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076C84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076C84" w:rsidRPr="00076C84">
        <w:rPr>
          <w:i/>
          <w:lang w:val="uk-UA"/>
        </w:rPr>
        <w:t>5</w:t>
      </w:r>
      <w:r w:rsidR="008A6DE1">
        <w:rPr>
          <w:i/>
          <w:lang w:val="uk-UA"/>
        </w:rPr>
        <w:t>810</w:t>
      </w:r>
      <w:r>
        <w:rPr>
          <w:i/>
          <w:lang w:val="uk-UA"/>
        </w:rPr>
        <w:t xml:space="preserve"> від </w:t>
      </w:r>
      <w:r w:rsidR="008A6DE1">
        <w:rPr>
          <w:i/>
          <w:lang w:val="uk-UA"/>
        </w:rPr>
        <w:t>20</w:t>
      </w:r>
      <w:r>
        <w:rPr>
          <w:i/>
          <w:lang w:val="uk-UA"/>
        </w:rPr>
        <w:t>.0</w:t>
      </w:r>
      <w:r w:rsidR="008A6DE1">
        <w:rPr>
          <w:i/>
          <w:lang w:val="uk-UA"/>
        </w:rPr>
        <w:t>7</w:t>
      </w:r>
      <w:r>
        <w:rPr>
          <w:i/>
          <w:lang w:val="uk-UA"/>
        </w:rPr>
        <w:t>.202</w:t>
      </w:r>
      <w:r w:rsidR="00076C84" w:rsidRPr="00076C84">
        <w:rPr>
          <w:i/>
          <w:lang w:val="uk-UA"/>
        </w:rPr>
        <w:t>1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D32E51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A76AA">
        <w:rPr>
          <w:sz w:val="28"/>
          <w:szCs w:val="28"/>
          <w:lang w:val="uk-UA"/>
        </w:rPr>
        <w:t>22 вересня</w:t>
      </w:r>
      <w:r w:rsidR="005F4343" w:rsidRPr="005F4343">
        <w:rPr>
          <w:sz w:val="28"/>
          <w:szCs w:val="28"/>
          <w:lang w:val="uk-UA"/>
        </w:rPr>
        <w:t> 2021 року (протокол № </w:t>
      </w:r>
      <w:r w:rsidR="00FA76AA">
        <w:rPr>
          <w:sz w:val="28"/>
          <w:szCs w:val="28"/>
          <w:lang w:val="uk-UA"/>
        </w:rPr>
        <w:t>101</w:t>
      </w:r>
      <w:bookmarkStart w:id="0" w:name="_GoBack"/>
      <w:bookmarkEnd w:id="0"/>
      <w:r w:rsidR="005F4343" w:rsidRPr="005F4343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A512CD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8A6DE1" w:rsidRPr="008A6DE1">
        <w:rPr>
          <w:sz w:val="28"/>
          <w:szCs w:val="28"/>
          <w:lang w:val="uk-UA"/>
        </w:rPr>
        <w:t>внесення змін до Митного кодексу України щодо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 - членами, з іншої сторони, в частині звільнення від сплати ввізного мита</w:t>
      </w:r>
      <w:r w:rsidR="00D32E51" w:rsidRPr="00363B18">
        <w:rPr>
          <w:sz w:val="28"/>
          <w:szCs w:val="28"/>
          <w:lang w:val="uk-UA"/>
        </w:rPr>
        <w:t xml:space="preserve"> </w:t>
      </w:r>
      <w:r w:rsidRPr="00363B18">
        <w:rPr>
          <w:sz w:val="28"/>
          <w:szCs w:val="28"/>
          <w:lang w:val="uk-UA"/>
        </w:rPr>
        <w:t xml:space="preserve">(реєстр. </w:t>
      </w:r>
      <w:r w:rsidR="00251309" w:rsidRPr="00251309">
        <w:rPr>
          <w:sz w:val="28"/>
          <w:szCs w:val="28"/>
          <w:lang w:val="uk-UA"/>
        </w:rPr>
        <w:t>№ </w:t>
      </w:r>
      <w:r w:rsidR="008A6DE1" w:rsidRPr="008A6DE1">
        <w:rPr>
          <w:sz w:val="28"/>
          <w:szCs w:val="28"/>
          <w:lang w:val="uk-UA"/>
        </w:rPr>
        <w:t>5810 від 20.07.2021</w:t>
      </w:r>
      <w:r w:rsidRPr="00363B18">
        <w:rPr>
          <w:sz w:val="28"/>
          <w:szCs w:val="28"/>
          <w:lang w:val="uk-UA"/>
        </w:rPr>
        <w:t xml:space="preserve">), </w:t>
      </w:r>
      <w:r w:rsidR="008A6DE1" w:rsidRPr="008A6DE1">
        <w:rPr>
          <w:sz w:val="28"/>
          <w:szCs w:val="28"/>
          <w:lang w:val="uk-UA"/>
        </w:rPr>
        <w:t>поданий Кабінетом Міністрів України.</w:t>
      </w:r>
    </w:p>
    <w:p w:rsidR="00242936" w:rsidRDefault="008A4CF3" w:rsidP="003B7D56">
      <w:pPr>
        <w:ind w:firstLine="720"/>
        <w:jc w:val="both"/>
        <w:rPr>
          <w:sz w:val="28"/>
          <w:szCs w:val="28"/>
          <w:lang w:val="uk-UA"/>
        </w:rPr>
      </w:pPr>
      <w:r w:rsidRPr="00BC2F18">
        <w:rPr>
          <w:sz w:val="28"/>
          <w:szCs w:val="28"/>
          <w:lang w:val="uk-UA"/>
        </w:rPr>
        <w:t xml:space="preserve">Законопроектом </w:t>
      </w:r>
      <w:r w:rsidR="0014163C" w:rsidRPr="00BC2F18">
        <w:rPr>
          <w:sz w:val="28"/>
          <w:szCs w:val="28"/>
          <w:lang w:val="uk-UA"/>
        </w:rPr>
        <w:t>передбачається</w:t>
      </w:r>
      <w:r w:rsidR="00242936">
        <w:rPr>
          <w:sz w:val="28"/>
          <w:szCs w:val="28"/>
          <w:lang w:val="uk-UA"/>
        </w:rPr>
        <w:t>, зокрема:</w:t>
      </w:r>
    </w:p>
    <w:p w:rsidR="00242936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EE445D">
        <w:rPr>
          <w:sz w:val="28"/>
          <w:szCs w:val="28"/>
          <w:lang w:val="uk-UA"/>
        </w:rPr>
        <w:t>звільнити від оподаткування митом при ввезенні на митну територію України</w:t>
      </w:r>
      <w:r>
        <w:rPr>
          <w:sz w:val="28"/>
          <w:szCs w:val="28"/>
          <w:lang w:val="uk-UA"/>
        </w:rPr>
        <w:t>:</w:t>
      </w:r>
    </w:p>
    <w:p w:rsidR="00A86284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товар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, які є основними засобами, що належать підприємствам, які припиняють свою діяльність поза митною територією України та </w:t>
      </w:r>
      <w:proofErr w:type="spellStart"/>
      <w:r w:rsidRPr="00A86284">
        <w:rPr>
          <w:sz w:val="28"/>
          <w:szCs w:val="28"/>
          <w:lang w:val="uk-UA"/>
        </w:rPr>
        <w:t>переносять</w:t>
      </w:r>
      <w:proofErr w:type="spellEnd"/>
      <w:r w:rsidRPr="00A86284">
        <w:rPr>
          <w:sz w:val="28"/>
          <w:szCs w:val="28"/>
          <w:lang w:val="uk-UA"/>
        </w:rPr>
        <w:t xml:space="preserve"> місце своєї діяльності на митну територію України зі створенням нового підприємства;</w:t>
      </w:r>
    </w:p>
    <w:p w:rsidR="00A86284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</w:t>
      </w:r>
      <w:r>
        <w:rPr>
          <w:sz w:val="28"/>
          <w:szCs w:val="28"/>
          <w:lang w:val="uk-UA"/>
        </w:rPr>
        <w:t>наукових</w:t>
      </w:r>
      <w:r w:rsidRPr="00A86284">
        <w:rPr>
          <w:sz w:val="28"/>
          <w:szCs w:val="28"/>
          <w:lang w:val="uk-UA"/>
        </w:rPr>
        <w:t xml:space="preserve"> прилад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та обладнання, а також запасн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частин, витратн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матеріал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>, детал</w:t>
      </w:r>
      <w:r w:rsidR="00F96F07">
        <w:rPr>
          <w:sz w:val="28"/>
          <w:szCs w:val="28"/>
          <w:lang w:val="uk-UA"/>
        </w:rPr>
        <w:t>ей</w:t>
      </w:r>
      <w:r w:rsidRPr="00A86284">
        <w:rPr>
          <w:sz w:val="28"/>
          <w:szCs w:val="28"/>
          <w:lang w:val="uk-UA"/>
        </w:rPr>
        <w:t xml:space="preserve"> та аксесуар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до них (в тому числі обладнання для їх обслуговування, перевірки, калібрування або ремонту);</w:t>
      </w:r>
    </w:p>
    <w:p w:rsidR="00A86284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апаратур</w:t>
      </w:r>
      <w:r>
        <w:rPr>
          <w:sz w:val="28"/>
          <w:szCs w:val="28"/>
          <w:lang w:val="uk-UA"/>
        </w:rPr>
        <w:t>и</w:t>
      </w:r>
      <w:r w:rsidRPr="00A86284">
        <w:rPr>
          <w:sz w:val="28"/>
          <w:szCs w:val="28"/>
          <w:lang w:val="uk-UA"/>
        </w:rPr>
        <w:t>, прилад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>, механізм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та їх частин, включаючи запасні частини та інструменти, розроблені саме для їх обслуговування, огляду, калібрування або ремонту, що використовуються для цілей наукових досліджень, які проводяться з некомерційною метою, що ввозяться науково-дослідними підприємствами, розташованими за межами митної території України;</w:t>
      </w:r>
    </w:p>
    <w:p w:rsidR="00A86284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тварин, спеціально підготовлен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для лабораторного використання, біологічн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та хімічн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речовин, аналоги яких не виробляються в Україні, що ввозяться підприємствами, що здійснюють освітню або наукову і науково-технічну діяльність, державними науковими установами, закладами вищої освіти, з метою, безпосередньо не пов’язаною з провадженням підприємницької діяльності;</w:t>
      </w:r>
    </w:p>
    <w:p w:rsidR="00A86284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lastRenderedPageBreak/>
        <w:t>- терапевтичн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речовин людського походження, реагент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для визначення груп крові та типів тканин, спеціальн</w:t>
      </w:r>
      <w:r>
        <w:rPr>
          <w:sz w:val="28"/>
          <w:szCs w:val="28"/>
          <w:lang w:val="uk-UA"/>
        </w:rPr>
        <w:t>их пакувальних</w:t>
      </w:r>
      <w:r w:rsidRPr="00A86284">
        <w:rPr>
          <w:sz w:val="28"/>
          <w:szCs w:val="28"/>
          <w:lang w:val="uk-UA"/>
        </w:rPr>
        <w:t xml:space="preserve"> матеріал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для їх перевезення, а також розчин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та видатков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матеріал</w:t>
      </w:r>
      <w:r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>, необхідн</w:t>
      </w:r>
      <w:r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для їх використання, що призначені для інститутів або лабораторій (виключно для некомерційних або наукових цілей)</w:t>
      </w:r>
    </w:p>
    <w:p w:rsidR="00242936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стандартн</w:t>
      </w:r>
      <w:r w:rsidR="001742E2"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зразк</w:t>
      </w:r>
      <w:r w:rsidR="001742E2"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речовин, затверджених Всесвітньою організацією охорони здоров’я, які ввозяться на митну територію України з метою контролю якості речовин, матеріалів, що використовуються підприємствами для виробництва лікарських засобів в Україні;</w:t>
      </w:r>
    </w:p>
    <w:p w:rsidR="00A86284" w:rsidRPr="00A86284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</w:t>
      </w:r>
      <w:r w:rsidR="001742E2">
        <w:rPr>
          <w:sz w:val="28"/>
          <w:szCs w:val="28"/>
          <w:lang w:val="uk-UA"/>
        </w:rPr>
        <w:t>лікарських</w:t>
      </w:r>
      <w:r w:rsidRPr="00A86284">
        <w:rPr>
          <w:sz w:val="28"/>
          <w:szCs w:val="28"/>
          <w:lang w:val="uk-UA"/>
        </w:rPr>
        <w:t xml:space="preserve"> засоб</w:t>
      </w:r>
      <w:r w:rsidR="001742E2"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 та ветеринарн</w:t>
      </w:r>
      <w:r w:rsidR="001742E2">
        <w:rPr>
          <w:sz w:val="28"/>
          <w:szCs w:val="28"/>
          <w:lang w:val="uk-UA"/>
        </w:rPr>
        <w:t>их</w:t>
      </w:r>
      <w:r w:rsidRPr="00A86284">
        <w:rPr>
          <w:sz w:val="28"/>
          <w:szCs w:val="28"/>
          <w:lang w:val="uk-UA"/>
        </w:rPr>
        <w:t xml:space="preserve"> препарат</w:t>
      </w:r>
      <w:r w:rsidR="001742E2"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, що переміщуються (пересилаються) через митний кордон України, для використання особами та тваринами, які </w:t>
      </w:r>
      <w:proofErr w:type="spellStart"/>
      <w:r w:rsidRPr="00A86284">
        <w:rPr>
          <w:sz w:val="28"/>
          <w:szCs w:val="28"/>
          <w:lang w:val="uk-UA"/>
        </w:rPr>
        <w:t>приїздять</w:t>
      </w:r>
      <w:proofErr w:type="spellEnd"/>
      <w:r w:rsidRPr="00A86284">
        <w:rPr>
          <w:sz w:val="28"/>
          <w:szCs w:val="28"/>
          <w:lang w:val="uk-UA"/>
        </w:rPr>
        <w:t xml:space="preserve"> в Україну для участі у міжнародних спортивних змаганнях, організованих на митній території України;</w:t>
      </w:r>
    </w:p>
    <w:p w:rsidR="00A86284" w:rsidRPr="00076DCF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A86284">
        <w:rPr>
          <w:sz w:val="28"/>
          <w:szCs w:val="28"/>
          <w:lang w:val="uk-UA"/>
        </w:rPr>
        <w:t>- зразк</w:t>
      </w:r>
      <w:r w:rsidR="001742E2">
        <w:rPr>
          <w:sz w:val="28"/>
          <w:szCs w:val="28"/>
          <w:lang w:val="uk-UA"/>
        </w:rPr>
        <w:t>ів</w:t>
      </w:r>
      <w:r w:rsidRPr="00A86284">
        <w:rPr>
          <w:sz w:val="28"/>
          <w:szCs w:val="28"/>
          <w:lang w:val="uk-UA"/>
        </w:rPr>
        <w:t xml:space="preserve">, </w:t>
      </w:r>
      <w:proofErr w:type="spellStart"/>
      <w:r w:rsidRPr="00A86284">
        <w:rPr>
          <w:sz w:val="28"/>
          <w:szCs w:val="28"/>
          <w:lang w:val="uk-UA"/>
        </w:rPr>
        <w:t>моделі</w:t>
      </w:r>
      <w:r w:rsidR="001742E2">
        <w:rPr>
          <w:sz w:val="28"/>
          <w:szCs w:val="28"/>
          <w:lang w:val="uk-UA"/>
        </w:rPr>
        <w:t>в</w:t>
      </w:r>
      <w:proofErr w:type="spellEnd"/>
      <w:r w:rsidRPr="00A86284">
        <w:rPr>
          <w:sz w:val="28"/>
          <w:szCs w:val="28"/>
          <w:lang w:val="uk-UA"/>
        </w:rPr>
        <w:t>, що містять об’єкт права інтелектуальної власності</w:t>
      </w:r>
      <w:r w:rsidR="001742E2">
        <w:rPr>
          <w:sz w:val="28"/>
          <w:szCs w:val="28"/>
          <w:lang w:val="uk-UA"/>
        </w:rPr>
        <w:t xml:space="preserve">, та </w:t>
      </w:r>
      <w:r w:rsidR="001742E2" w:rsidRPr="00076DCF">
        <w:rPr>
          <w:sz w:val="28"/>
          <w:szCs w:val="28"/>
          <w:lang w:val="uk-UA"/>
        </w:rPr>
        <w:t>супровідних</w:t>
      </w:r>
      <w:r w:rsidRPr="00076DCF">
        <w:rPr>
          <w:sz w:val="28"/>
          <w:szCs w:val="28"/>
          <w:lang w:val="uk-UA"/>
        </w:rPr>
        <w:t xml:space="preserve"> документ</w:t>
      </w:r>
      <w:r w:rsidR="001742E2" w:rsidRPr="00076DCF">
        <w:rPr>
          <w:sz w:val="28"/>
          <w:szCs w:val="28"/>
          <w:lang w:val="uk-UA"/>
        </w:rPr>
        <w:t>ів</w:t>
      </w:r>
      <w:r w:rsidRPr="00076DCF">
        <w:rPr>
          <w:sz w:val="28"/>
          <w:szCs w:val="28"/>
          <w:lang w:val="uk-UA"/>
        </w:rPr>
        <w:t>, які ввозяться (пересилаються) на митну територію України для подання до уповноважених органів, що входять до державної системи правової охорони інтелектуальної власності, з метою реєстрації такого об’єкта в Україні;</w:t>
      </w:r>
    </w:p>
    <w:p w:rsidR="00A86284" w:rsidRPr="00076DCF" w:rsidRDefault="00A86284" w:rsidP="003B7D56">
      <w:pPr>
        <w:ind w:firstLine="720"/>
        <w:jc w:val="both"/>
        <w:rPr>
          <w:sz w:val="28"/>
          <w:szCs w:val="28"/>
          <w:lang w:val="uk-UA"/>
        </w:rPr>
      </w:pPr>
      <w:r w:rsidRPr="00076DCF">
        <w:rPr>
          <w:sz w:val="28"/>
          <w:szCs w:val="28"/>
          <w:lang w:val="uk-UA"/>
        </w:rPr>
        <w:t>- товар</w:t>
      </w:r>
      <w:r w:rsidR="001742E2" w:rsidRPr="00076DCF">
        <w:rPr>
          <w:sz w:val="28"/>
          <w:szCs w:val="28"/>
          <w:lang w:val="uk-UA"/>
        </w:rPr>
        <w:t>ів</w:t>
      </w:r>
      <w:r w:rsidRPr="00076DCF">
        <w:rPr>
          <w:sz w:val="28"/>
          <w:szCs w:val="28"/>
          <w:lang w:val="uk-UA"/>
        </w:rPr>
        <w:t xml:space="preserve"> для використання у будівництві, догляді або оздобленні кладовищ, могил та пам'ятників жертв війн третіх країн, похованих на митній території України, які ввозяться підприємствами для цих цілей</w:t>
      </w:r>
      <w:r w:rsidR="001742E2" w:rsidRPr="00076DCF">
        <w:rPr>
          <w:sz w:val="28"/>
          <w:szCs w:val="28"/>
          <w:lang w:val="uk-UA"/>
        </w:rPr>
        <w:t>;</w:t>
      </w:r>
    </w:p>
    <w:p w:rsidR="001742E2" w:rsidRPr="00076DCF" w:rsidRDefault="001742E2" w:rsidP="003B7D56">
      <w:pPr>
        <w:ind w:firstLine="720"/>
        <w:jc w:val="both"/>
        <w:rPr>
          <w:sz w:val="28"/>
          <w:szCs w:val="28"/>
          <w:lang w:val="uk-UA"/>
        </w:rPr>
      </w:pPr>
      <w:r w:rsidRPr="00076DCF">
        <w:rPr>
          <w:sz w:val="28"/>
          <w:szCs w:val="28"/>
          <w:lang w:val="uk-UA"/>
        </w:rPr>
        <w:t>встановити, що переліки зазначених товарів, порядки їх ввезення та цільового використання встановлюються Кабінетом Міністрів України;</w:t>
      </w:r>
    </w:p>
    <w:p w:rsidR="001742E2" w:rsidRDefault="001742E2" w:rsidP="00076DCF">
      <w:pPr>
        <w:ind w:firstLine="720"/>
        <w:jc w:val="both"/>
        <w:rPr>
          <w:sz w:val="28"/>
          <w:szCs w:val="28"/>
          <w:lang w:val="uk-UA"/>
        </w:rPr>
      </w:pPr>
      <w:r w:rsidRPr="00076DCF">
        <w:rPr>
          <w:sz w:val="28"/>
          <w:szCs w:val="28"/>
          <w:lang w:val="uk-UA"/>
        </w:rPr>
        <w:t xml:space="preserve">уточнити умови ввезення (пересилання) громадянами товарів на митну територію України (зокрема: </w:t>
      </w:r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встановити вартісні межі щодо ввезення товарів без оподаткування митними </w:t>
      </w:r>
      <w:proofErr w:type="spellStart"/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>платежами</w:t>
      </w:r>
      <w:proofErr w:type="spellEnd"/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у ручній поклажі та/або у супроводжуваному багажі на рівні 430 євро </w:t>
      </w:r>
      <w:r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/замість</w:t>
      </w:r>
      <w:r w:rsidR="00076DCF"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 xml:space="preserve"> 1000 </w:t>
      </w:r>
      <w:r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євро/</w:t>
      </w:r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через пункти пропуску, відкриті для повітряного і морського сполучення, та на рівні 300</w:t>
      </w:r>
      <w:r w:rsidR="00076DCF">
        <w:rPr>
          <w:rFonts w:ascii="TimesNewRomanPSMT" w:hAnsi="TimesNewRomanPSMT" w:cs="TimesNewRomanPSMT"/>
          <w:sz w:val="28"/>
          <w:szCs w:val="28"/>
          <w:lang w:val="uk-UA" w:eastAsia="uk-UA"/>
        </w:rPr>
        <w:t> </w:t>
      </w:r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євро </w:t>
      </w:r>
      <w:r w:rsidR="00076DCF"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/</w:t>
      </w:r>
      <w:r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замість 500</w:t>
      </w:r>
      <w:r w:rsidR="00FD3D11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 </w:t>
      </w:r>
      <w:r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євро</w:t>
      </w:r>
      <w:r w:rsidR="00076DCF" w:rsidRPr="00076DCF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/</w:t>
      </w:r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– через інші пункти</w:t>
      </w:r>
      <w:r w:rsidR="00076DCF"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</w:t>
      </w:r>
      <w:r w:rsidRPr="00076DCF">
        <w:rPr>
          <w:rFonts w:ascii="TimesNewRomanPSMT" w:hAnsi="TimesNewRomanPSMT" w:cs="TimesNewRomanPSMT"/>
          <w:sz w:val="28"/>
          <w:szCs w:val="28"/>
          <w:lang w:val="uk-UA" w:eastAsia="uk-UA"/>
        </w:rPr>
        <w:t>пропуску</w:t>
      </w:r>
      <w:r w:rsidR="00473712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; </w:t>
      </w:r>
      <w:r w:rsidR="00473712" w:rsidRPr="00473712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уточнити норми щодо звільнення від оподаткування митними </w:t>
      </w:r>
      <w:proofErr w:type="spellStart"/>
      <w:r w:rsidR="00473712" w:rsidRPr="00473712">
        <w:rPr>
          <w:rFonts w:ascii="TimesNewRomanPSMT" w:hAnsi="TimesNewRomanPSMT" w:cs="TimesNewRomanPSMT"/>
          <w:sz w:val="28"/>
          <w:szCs w:val="28"/>
          <w:lang w:val="uk-UA" w:eastAsia="uk-UA"/>
        </w:rPr>
        <w:t>платежами</w:t>
      </w:r>
      <w:proofErr w:type="spellEnd"/>
      <w:r w:rsidR="00473712" w:rsidRPr="00473712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товарів </w:t>
      </w:r>
      <w:r w:rsidR="00473712" w:rsidRPr="00473712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 xml:space="preserve">/в тому числі </w:t>
      </w:r>
      <w:r w:rsidR="00473712" w:rsidRPr="002551DA">
        <w:rPr>
          <w:rFonts w:ascii="TimesNewRomanPSMT" w:hAnsi="TimesNewRomanPSMT" w:cs="TimesNewRomanPSMT"/>
          <w:i/>
          <w:sz w:val="28"/>
          <w:szCs w:val="28"/>
          <w:lang w:val="uk-UA" w:eastAsia="uk-UA"/>
        </w:rPr>
        <w:t>алкогольних напоїв та тютюнових виробів/</w:t>
      </w:r>
      <w:r w:rsidR="00076DCF" w:rsidRPr="00473712">
        <w:rPr>
          <w:rFonts w:ascii="TimesNewRomanPSMT" w:hAnsi="TimesNewRomanPSMT" w:cs="TimesNewRomanPSMT"/>
          <w:sz w:val="28"/>
          <w:szCs w:val="28"/>
          <w:lang w:val="uk-UA" w:eastAsia="uk-UA"/>
        </w:rPr>
        <w:t>)</w:t>
      </w:r>
      <w:r w:rsidR="002551DA">
        <w:rPr>
          <w:rFonts w:ascii="TimesNewRomanPSMT" w:hAnsi="TimesNewRomanPSMT" w:cs="TimesNewRomanPSMT"/>
          <w:sz w:val="28"/>
          <w:szCs w:val="28"/>
          <w:lang w:val="uk-UA" w:eastAsia="uk-UA"/>
        </w:rPr>
        <w:t>.</w:t>
      </w:r>
    </w:p>
    <w:p w:rsidR="002551DA" w:rsidRPr="005F6A31" w:rsidRDefault="00D72F4D" w:rsidP="00E00411">
      <w:pPr>
        <w:ind w:firstLine="720"/>
        <w:jc w:val="both"/>
        <w:rPr>
          <w:sz w:val="28"/>
          <w:szCs w:val="28"/>
          <w:lang w:val="uk-UA"/>
        </w:rPr>
      </w:pPr>
      <w:r w:rsidRPr="002551DA">
        <w:rPr>
          <w:sz w:val="28"/>
          <w:szCs w:val="28"/>
          <w:lang w:val="uk-UA"/>
        </w:rPr>
        <w:t xml:space="preserve">У пояснювальній записці до законопроекту зазначено, що </w:t>
      </w:r>
      <w:r w:rsidR="002551DA" w:rsidRPr="002551DA">
        <w:rPr>
          <w:sz w:val="28"/>
          <w:szCs w:val="28"/>
          <w:lang w:val="uk-UA"/>
        </w:rPr>
        <w:t>законопроект розроблено на виконання статей 84, 353, Додатка XV «Наближення ми</w:t>
      </w:r>
      <w:r w:rsidR="002551DA">
        <w:rPr>
          <w:sz w:val="28"/>
          <w:szCs w:val="28"/>
          <w:lang w:val="uk-UA"/>
        </w:rPr>
        <w:t>тного законодавства» та Додатка XXVIII до Глави </w:t>
      </w:r>
      <w:r w:rsidR="002551DA" w:rsidRPr="002551DA">
        <w:rPr>
          <w:sz w:val="28"/>
          <w:szCs w:val="28"/>
          <w:lang w:val="uk-UA"/>
        </w:rPr>
        <w:t>4 «Оподаткування» до Угоди</w:t>
      </w:r>
      <w:r w:rsidR="00F96F07" w:rsidRPr="00F96F07">
        <w:rPr>
          <w:sz w:val="28"/>
          <w:szCs w:val="28"/>
          <w:lang w:val="uk-UA"/>
        </w:rPr>
        <w:t xml:space="preserve"> </w:t>
      </w:r>
      <w:r w:rsidR="00F96F07" w:rsidRPr="002551DA">
        <w:rPr>
          <w:sz w:val="28"/>
          <w:szCs w:val="28"/>
          <w:lang w:val="uk-UA"/>
        </w:rPr>
        <w:t>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2551DA" w:rsidRPr="002551DA">
        <w:rPr>
          <w:sz w:val="28"/>
          <w:szCs w:val="28"/>
          <w:lang w:val="uk-UA"/>
        </w:rPr>
        <w:t xml:space="preserve">, </w:t>
      </w:r>
      <w:r w:rsidR="002551DA">
        <w:rPr>
          <w:sz w:val="28"/>
          <w:szCs w:val="28"/>
          <w:lang w:val="uk-UA"/>
        </w:rPr>
        <w:t>пунктів </w:t>
      </w:r>
      <w:r w:rsidR="002551DA" w:rsidRPr="002551DA">
        <w:rPr>
          <w:sz w:val="28"/>
          <w:szCs w:val="28"/>
          <w:lang w:val="uk-UA"/>
        </w:rPr>
        <w:t xml:space="preserve">567 – 585 та 1469 – 1471 плану заходів з виконання </w:t>
      </w:r>
      <w:r w:rsidR="00F96F07">
        <w:rPr>
          <w:sz w:val="28"/>
          <w:szCs w:val="28"/>
          <w:lang w:val="uk-UA"/>
        </w:rPr>
        <w:t xml:space="preserve">цієї </w:t>
      </w:r>
      <w:r w:rsidR="002551DA" w:rsidRPr="002551DA">
        <w:rPr>
          <w:sz w:val="28"/>
          <w:szCs w:val="28"/>
          <w:lang w:val="uk-UA"/>
        </w:rPr>
        <w:t>Угоди, затвердженого постановою Кабінету Міністрів України від 25.10.2017</w:t>
      </w:r>
      <w:r w:rsidR="002551DA">
        <w:rPr>
          <w:sz w:val="28"/>
          <w:szCs w:val="28"/>
          <w:lang w:val="uk-UA"/>
        </w:rPr>
        <w:t> р. № </w:t>
      </w:r>
      <w:r w:rsidR="002551DA" w:rsidRPr="002551DA">
        <w:rPr>
          <w:sz w:val="28"/>
          <w:szCs w:val="28"/>
          <w:lang w:val="uk-UA"/>
        </w:rPr>
        <w:t>1106.</w:t>
      </w:r>
    </w:p>
    <w:p w:rsidR="000E6B67" w:rsidRDefault="00F0414B" w:rsidP="0092705E">
      <w:pPr>
        <w:ind w:firstLine="720"/>
        <w:jc w:val="both"/>
        <w:rPr>
          <w:sz w:val="28"/>
          <w:szCs w:val="28"/>
          <w:highlight w:val="yellow"/>
          <w:lang w:val="uk-UA"/>
        </w:rPr>
      </w:pPr>
      <w:r w:rsidRPr="005F6A31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3755C0" w:rsidRPr="005F6A31">
        <w:rPr>
          <w:sz w:val="28"/>
          <w:szCs w:val="28"/>
          <w:lang w:val="uk-UA"/>
        </w:rPr>
        <w:t>реалізація положень законопроекту</w:t>
      </w:r>
      <w:r w:rsidR="008645E4" w:rsidRPr="005F6A31">
        <w:rPr>
          <w:sz w:val="28"/>
          <w:szCs w:val="28"/>
          <w:lang w:val="uk-UA"/>
        </w:rPr>
        <w:t xml:space="preserve"> </w:t>
      </w:r>
      <w:r w:rsidR="005F6A31" w:rsidRPr="005F6A31">
        <w:rPr>
          <w:sz w:val="28"/>
          <w:szCs w:val="28"/>
          <w:lang w:val="uk-UA"/>
        </w:rPr>
        <w:t>не потребуватиме додаткових витрат з державного бюджету та не матиме впливу на доходи бюджету в поточному бюджетному періоді</w:t>
      </w:r>
      <w:r w:rsidR="005F6A31">
        <w:rPr>
          <w:sz w:val="28"/>
          <w:szCs w:val="28"/>
          <w:lang w:val="uk-UA"/>
        </w:rPr>
        <w:t>. Водночас</w:t>
      </w:r>
      <w:r w:rsidR="00F96F07">
        <w:rPr>
          <w:sz w:val="28"/>
          <w:szCs w:val="28"/>
          <w:lang w:val="uk-UA"/>
        </w:rPr>
        <w:t xml:space="preserve"> Мінфіном</w:t>
      </w:r>
      <w:r w:rsidR="005F6A31">
        <w:rPr>
          <w:sz w:val="28"/>
          <w:szCs w:val="28"/>
          <w:lang w:val="uk-UA"/>
        </w:rPr>
        <w:t xml:space="preserve"> зазначено, що </w:t>
      </w:r>
      <w:r w:rsidR="005F6A31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зменшення надходжень ввізного мита від розширення випадків звільнення від </w:t>
      </w:r>
      <w:r w:rsidR="005F6A31">
        <w:rPr>
          <w:rFonts w:ascii="TimesNewRomanPSMT" w:hAnsi="TimesNewRomanPSMT" w:cs="TimesNewRomanPSMT"/>
          <w:sz w:val="28"/>
          <w:szCs w:val="28"/>
          <w:lang w:val="uk-UA" w:eastAsia="uk-UA"/>
        </w:rPr>
        <w:lastRenderedPageBreak/>
        <w:t>оподаткування митом не передбачається в поточному бюджетному періоді, оскільки законопроектом пропонується передбачити набрання чинності не раніше</w:t>
      </w:r>
      <w:r w:rsidR="0092705E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 </w:t>
      </w:r>
      <w:r w:rsidR="005F6A31">
        <w:rPr>
          <w:rFonts w:ascii="TimesNewRomanPSMT" w:hAnsi="TimesNewRomanPSMT" w:cs="TimesNewRomanPSMT"/>
          <w:sz w:val="28"/>
          <w:szCs w:val="28"/>
          <w:lang w:val="uk-UA" w:eastAsia="uk-UA"/>
        </w:rPr>
        <w:t>1</w:t>
      </w:r>
      <w:r w:rsidR="0092705E">
        <w:rPr>
          <w:rFonts w:ascii="TimesNewRomanPSMT" w:hAnsi="TimesNewRomanPSMT" w:cs="TimesNewRomanPSMT"/>
          <w:sz w:val="28"/>
          <w:szCs w:val="28"/>
          <w:lang w:val="uk-UA" w:eastAsia="uk-UA"/>
        </w:rPr>
        <w:t> </w:t>
      </w:r>
      <w:r w:rsidR="005F6A31">
        <w:rPr>
          <w:rFonts w:ascii="TimesNewRomanPSMT" w:hAnsi="TimesNewRomanPSMT" w:cs="TimesNewRomanPSMT"/>
          <w:sz w:val="28"/>
          <w:szCs w:val="28"/>
          <w:lang w:val="uk-UA" w:eastAsia="uk-UA"/>
        </w:rPr>
        <w:t>січня 2022</w:t>
      </w:r>
      <w:r w:rsidR="0092705E">
        <w:rPr>
          <w:rFonts w:ascii="TimesNewRomanPSMT" w:hAnsi="TimesNewRomanPSMT" w:cs="TimesNewRomanPSMT"/>
          <w:sz w:val="28"/>
          <w:szCs w:val="28"/>
          <w:lang w:val="uk-UA" w:eastAsia="uk-UA"/>
        </w:rPr>
        <w:t> </w:t>
      </w:r>
      <w:r w:rsidR="005F6A31">
        <w:rPr>
          <w:rFonts w:ascii="TimesNewRomanPSMT" w:hAnsi="TimesNewRomanPSMT" w:cs="TimesNewRomanPSMT"/>
          <w:sz w:val="28"/>
          <w:szCs w:val="28"/>
          <w:lang w:val="uk-UA" w:eastAsia="uk-UA"/>
        </w:rPr>
        <w:t>року.</w:t>
      </w:r>
    </w:p>
    <w:p w:rsidR="002551DA" w:rsidRPr="0065638F" w:rsidRDefault="002551DA" w:rsidP="002551D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65638F">
        <w:rPr>
          <w:sz w:val="28"/>
          <w:szCs w:val="27"/>
          <w:lang w:val="uk-UA"/>
        </w:rPr>
        <w:t>До законопроекту не надано фінансово-економічного обґрунтування (</w:t>
      </w:r>
      <w:r w:rsidRPr="00E37899">
        <w:rPr>
          <w:sz w:val="28"/>
          <w:szCs w:val="28"/>
          <w:lang w:val="uk-UA"/>
        </w:rPr>
        <w:t xml:space="preserve">включаючи відповідні розрахунки), </w:t>
      </w:r>
      <w:r w:rsidRPr="0065638F">
        <w:rPr>
          <w:sz w:val="28"/>
          <w:szCs w:val="28"/>
          <w:lang w:val="uk-UA"/>
        </w:rPr>
        <w:t>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F0414B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2551DA">
        <w:rPr>
          <w:sz w:val="28"/>
          <w:szCs w:val="26"/>
          <w:lang w:val="uk-UA"/>
        </w:rPr>
        <w:t xml:space="preserve">За </w:t>
      </w:r>
      <w:r w:rsidR="008B0489" w:rsidRPr="002551DA">
        <w:rPr>
          <w:sz w:val="28"/>
          <w:szCs w:val="26"/>
          <w:lang w:val="uk-UA"/>
        </w:rPr>
        <w:t>підсумками</w:t>
      </w:r>
      <w:r w:rsidRPr="002551DA">
        <w:rPr>
          <w:sz w:val="28"/>
          <w:szCs w:val="26"/>
          <w:lang w:val="uk-UA"/>
        </w:rPr>
        <w:t xml:space="preserve"> розгляду Комітет прийняв рішення, що законопроект матиме вплив на показники бюджету (</w:t>
      </w:r>
      <w:r w:rsidR="00ED2E70" w:rsidRPr="002551DA">
        <w:rPr>
          <w:sz w:val="28"/>
          <w:szCs w:val="26"/>
          <w:lang w:val="uk-UA"/>
        </w:rPr>
        <w:t xml:space="preserve">може </w:t>
      </w:r>
      <w:r w:rsidRPr="002551DA">
        <w:rPr>
          <w:sz w:val="28"/>
          <w:szCs w:val="26"/>
          <w:lang w:val="uk-UA"/>
        </w:rPr>
        <w:t>призве</w:t>
      </w:r>
      <w:r w:rsidR="00ED2E70" w:rsidRPr="002551DA">
        <w:rPr>
          <w:sz w:val="28"/>
          <w:szCs w:val="26"/>
          <w:lang w:val="uk-UA"/>
        </w:rPr>
        <w:t>сти</w:t>
      </w:r>
      <w:r w:rsidRPr="002551DA">
        <w:rPr>
          <w:sz w:val="28"/>
          <w:szCs w:val="26"/>
          <w:lang w:val="uk-UA"/>
        </w:rPr>
        <w:t xml:space="preserve"> до зменшення доходів державного бюджету від </w:t>
      </w:r>
      <w:r w:rsidR="0092705E">
        <w:rPr>
          <w:sz w:val="28"/>
          <w:szCs w:val="26"/>
          <w:lang w:val="uk-UA"/>
        </w:rPr>
        <w:t>ввізного мита у наступних бюджетних періодах</w:t>
      </w:r>
      <w:r w:rsidR="003755C0" w:rsidRPr="002551DA">
        <w:rPr>
          <w:sz w:val="28"/>
          <w:szCs w:val="26"/>
          <w:lang w:val="uk-UA"/>
        </w:rPr>
        <w:t>)</w:t>
      </w:r>
      <w:r w:rsidRPr="002551DA">
        <w:rPr>
          <w:sz w:val="28"/>
          <w:szCs w:val="26"/>
          <w:lang w:val="uk-UA"/>
        </w:rPr>
        <w:t xml:space="preserve">. </w:t>
      </w:r>
      <w:r w:rsidR="0092705E">
        <w:rPr>
          <w:sz w:val="28"/>
          <w:szCs w:val="28"/>
          <w:lang w:val="uk-UA"/>
        </w:rPr>
        <w:t>У </w:t>
      </w:r>
      <w:r w:rsidR="00B52BE3" w:rsidRPr="002551DA">
        <w:rPr>
          <w:sz w:val="28"/>
          <w:szCs w:val="28"/>
          <w:lang w:val="uk-UA"/>
        </w:rPr>
        <w:t>разі прийняття відповідного закону він має вводитися в дію відповідно до вимог частини третьої статті</w:t>
      </w:r>
      <w:r w:rsidR="00DA7678" w:rsidRPr="002551DA">
        <w:rPr>
          <w:sz w:val="28"/>
          <w:szCs w:val="28"/>
          <w:lang w:val="uk-UA"/>
        </w:rPr>
        <w:t> </w:t>
      </w:r>
      <w:r w:rsidR="00B52BE3" w:rsidRPr="002551DA">
        <w:rPr>
          <w:sz w:val="28"/>
          <w:szCs w:val="28"/>
          <w:lang w:val="uk-UA"/>
        </w:rPr>
        <w:t>27 Бюджетного кодексу України.</w:t>
      </w:r>
    </w:p>
    <w:p w:rsidR="00FC6C6F" w:rsidRPr="0043434A" w:rsidRDefault="00B932F6" w:rsidP="002545AD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</w:t>
      </w:r>
      <w:r w:rsidR="003755C0">
        <w:rPr>
          <w:b/>
          <w:bCs/>
          <w:sz w:val="28"/>
          <w:szCs w:val="28"/>
          <w:lang w:val="uk-UA"/>
        </w:rPr>
        <w:t xml:space="preserve">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                                      </w:t>
      </w:r>
      <w:r w:rsidR="00076C84">
        <w:rPr>
          <w:b/>
          <w:bCs/>
          <w:sz w:val="28"/>
          <w:szCs w:val="28"/>
          <w:lang w:val="en-US"/>
        </w:rPr>
        <w:t xml:space="preserve">      </w:t>
      </w:r>
      <w:r w:rsidRPr="0044297B">
        <w:rPr>
          <w:b/>
          <w:sz w:val="28"/>
          <w:szCs w:val="28"/>
          <w:lang w:val="uk-UA"/>
        </w:rPr>
        <w:t>Ю. Арістов</w:t>
      </w:r>
    </w:p>
    <w:sectPr w:rsidR="00FC6C6F" w:rsidRPr="0043434A" w:rsidSect="00C85337">
      <w:headerReference w:type="even" r:id="rId8"/>
      <w:headerReference w:type="default" r:id="rId9"/>
      <w:headerReference w:type="first" r:id="rId10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577" w:rsidRDefault="00915577">
      <w:r>
        <w:separator/>
      </w:r>
    </w:p>
  </w:endnote>
  <w:endnote w:type="continuationSeparator" w:id="0">
    <w:p w:rsidR="00915577" w:rsidRDefault="00915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577" w:rsidRDefault="00915577">
      <w:r>
        <w:separator/>
      </w:r>
    </w:p>
  </w:footnote>
  <w:footnote w:type="continuationSeparator" w:id="0">
    <w:p w:rsidR="00915577" w:rsidRDefault="00915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65692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0878052"/>
      <w:docPartObj>
        <w:docPartGallery w:val="Page Numbers (Top of Page)"/>
        <w:docPartUnique/>
      </w:docPartObj>
    </w:sdtPr>
    <w:sdtEndPr/>
    <w:sdtContent>
      <w:p w:rsidR="00076C84" w:rsidRDefault="00076C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6AA">
          <w:rPr>
            <w:noProof/>
          </w:rPr>
          <w:t>3</w:t>
        </w:r>
        <w:r>
          <w:fldChar w:fldCharType="end"/>
        </w:r>
      </w:p>
    </w:sdtContent>
  </w:sdt>
  <w:p w:rsidR="00FB0527" w:rsidRDefault="00076C84" w:rsidP="0062423B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8327EF">
      <w:rPr>
        <w:sz w:val="20"/>
      </w:rPr>
      <w:t xml:space="preserve"> </w:t>
    </w:r>
    <w:r w:rsidRPr="00251309">
      <w:rPr>
        <w:sz w:val="20"/>
      </w:rPr>
      <w:t>№ </w:t>
    </w:r>
    <w:r w:rsidR="008A6DE1" w:rsidRPr="008A6DE1">
      <w:rPr>
        <w:sz w:val="20"/>
      </w:rPr>
      <w:t>5810 від 20.07.2021</w:t>
    </w:r>
  </w:p>
  <w:p w:rsidR="00076C84" w:rsidRPr="00076C84" w:rsidRDefault="00076C84" w:rsidP="0062423B">
    <w:pPr>
      <w:pStyle w:val="ac"/>
      <w:jc w:val="right"/>
      <w:rPr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6200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6C84"/>
    <w:rsid w:val="00076DCF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1A53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B67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163C"/>
    <w:rsid w:val="001471EC"/>
    <w:rsid w:val="0014793F"/>
    <w:rsid w:val="001603A0"/>
    <w:rsid w:val="001618C8"/>
    <w:rsid w:val="00162EAC"/>
    <w:rsid w:val="001641D7"/>
    <w:rsid w:val="00170616"/>
    <w:rsid w:val="00170F90"/>
    <w:rsid w:val="001723CA"/>
    <w:rsid w:val="0017367B"/>
    <w:rsid w:val="001742E2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2936"/>
    <w:rsid w:val="0024309E"/>
    <w:rsid w:val="0024557D"/>
    <w:rsid w:val="002463B5"/>
    <w:rsid w:val="00250D24"/>
    <w:rsid w:val="00251309"/>
    <w:rsid w:val="002545AD"/>
    <w:rsid w:val="002551DA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369A"/>
    <w:rsid w:val="0035737F"/>
    <w:rsid w:val="00361C6B"/>
    <w:rsid w:val="00362618"/>
    <w:rsid w:val="00363B18"/>
    <w:rsid w:val="00363D9D"/>
    <w:rsid w:val="003649EB"/>
    <w:rsid w:val="003669E2"/>
    <w:rsid w:val="00366ADD"/>
    <w:rsid w:val="00366E4E"/>
    <w:rsid w:val="00372AE2"/>
    <w:rsid w:val="00374823"/>
    <w:rsid w:val="003755C0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B7D56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3712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1800"/>
    <w:rsid w:val="004E3D4F"/>
    <w:rsid w:val="004E567E"/>
    <w:rsid w:val="004E59DD"/>
    <w:rsid w:val="004E63CD"/>
    <w:rsid w:val="004E665B"/>
    <w:rsid w:val="004E7486"/>
    <w:rsid w:val="004E79D1"/>
    <w:rsid w:val="004F1AD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3122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4343"/>
    <w:rsid w:val="005F6A31"/>
    <w:rsid w:val="005F7107"/>
    <w:rsid w:val="00603820"/>
    <w:rsid w:val="006051E1"/>
    <w:rsid w:val="00605D7B"/>
    <w:rsid w:val="00606CD9"/>
    <w:rsid w:val="0060775C"/>
    <w:rsid w:val="006108B5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924"/>
    <w:rsid w:val="00656CD2"/>
    <w:rsid w:val="00664424"/>
    <w:rsid w:val="00664D6F"/>
    <w:rsid w:val="00665FE9"/>
    <w:rsid w:val="006672B2"/>
    <w:rsid w:val="00667317"/>
    <w:rsid w:val="006719E6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3D5E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34DF"/>
    <w:rsid w:val="00735E92"/>
    <w:rsid w:val="007439DD"/>
    <w:rsid w:val="007462BC"/>
    <w:rsid w:val="0075026F"/>
    <w:rsid w:val="00750E6A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4AF6"/>
    <w:rsid w:val="00835674"/>
    <w:rsid w:val="00835E6A"/>
    <w:rsid w:val="00836BF1"/>
    <w:rsid w:val="00842B4B"/>
    <w:rsid w:val="008458F7"/>
    <w:rsid w:val="00852FE2"/>
    <w:rsid w:val="0085771E"/>
    <w:rsid w:val="00860323"/>
    <w:rsid w:val="008626D9"/>
    <w:rsid w:val="008645E4"/>
    <w:rsid w:val="00864D75"/>
    <w:rsid w:val="00866CFE"/>
    <w:rsid w:val="00867F83"/>
    <w:rsid w:val="008738DF"/>
    <w:rsid w:val="008743D2"/>
    <w:rsid w:val="008747CE"/>
    <w:rsid w:val="00880084"/>
    <w:rsid w:val="008822D4"/>
    <w:rsid w:val="00887609"/>
    <w:rsid w:val="00897760"/>
    <w:rsid w:val="008A12D0"/>
    <w:rsid w:val="008A1BB4"/>
    <w:rsid w:val="008A1E8C"/>
    <w:rsid w:val="008A4CF3"/>
    <w:rsid w:val="008A6DE1"/>
    <w:rsid w:val="008B022A"/>
    <w:rsid w:val="008B0489"/>
    <w:rsid w:val="008B11FB"/>
    <w:rsid w:val="008B1667"/>
    <w:rsid w:val="008B2A62"/>
    <w:rsid w:val="008B49C0"/>
    <w:rsid w:val="008B51EF"/>
    <w:rsid w:val="008B6479"/>
    <w:rsid w:val="008C64F7"/>
    <w:rsid w:val="008D1925"/>
    <w:rsid w:val="008D3BE2"/>
    <w:rsid w:val="008D3CF3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5577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05E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9F7B37"/>
    <w:rsid w:val="00A00785"/>
    <w:rsid w:val="00A008D1"/>
    <w:rsid w:val="00A016C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6284"/>
    <w:rsid w:val="00A92128"/>
    <w:rsid w:val="00A94136"/>
    <w:rsid w:val="00AA0B01"/>
    <w:rsid w:val="00AA2956"/>
    <w:rsid w:val="00AC3B6A"/>
    <w:rsid w:val="00AC4668"/>
    <w:rsid w:val="00AC5389"/>
    <w:rsid w:val="00AC5A26"/>
    <w:rsid w:val="00AC6C16"/>
    <w:rsid w:val="00AD24B2"/>
    <w:rsid w:val="00AD4BC2"/>
    <w:rsid w:val="00AD7FD0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2255"/>
    <w:rsid w:val="00B43914"/>
    <w:rsid w:val="00B45A02"/>
    <w:rsid w:val="00B46A8B"/>
    <w:rsid w:val="00B50585"/>
    <w:rsid w:val="00B5291A"/>
    <w:rsid w:val="00B52BE3"/>
    <w:rsid w:val="00B61FAE"/>
    <w:rsid w:val="00B62672"/>
    <w:rsid w:val="00B6647E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2DEC"/>
    <w:rsid w:val="00BC2F18"/>
    <w:rsid w:val="00BC3405"/>
    <w:rsid w:val="00BC525D"/>
    <w:rsid w:val="00BC59DA"/>
    <w:rsid w:val="00BC5F1B"/>
    <w:rsid w:val="00BC7771"/>
    <w:rsid w:val="00BE0FA1"/>
    <w:rsid w:val="00BE2A29"/>
    <w:rsid w:val="00BE72A6"/>
    <w:rsid w:val="00BF0FD4"/>
    <w:rsid w:val="00BF3870"/>
    <w:rsid w:val="00BF6D1B"/>
    <w:rsid w:val="00BF6EE9"/>
    <w:rsid w:val="00C00887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2F40"/>
    <w:rsid w:val="00CA3638"/>
    <w:rsid w:val="00CA37C1"/>
    <w:rsid w:val="00CA4150"/>
    <w:rsid w:val="00CB1C4A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884"/>
    <w:rsid w:val="00D24796"/>
    <w:rsid w:val="00D31599"/>
    <w:rsid w:val="00D3169E"/>
    <w:rsid w:val="00D32E51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2F4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A7678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0411"/>
    <w:rsid w:val="00E02E2E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17E0"/>
    <w:rsid w:val="00E21CC1"/>
    <w:rsid w:val="00E227F2"/>
    <w:rsid w:val="00E26111"/>
    <w:rsid w:val="00E2649E"/>
    <w:rsid w:val="00E269FE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04B"/>
    <w:rsid w:val="00E83B35"/>
    <w:rsid w:val="00E8626A"/>
    <w:rsid w:val="00E86AC6"/>
    <w:rsid w:val="00E90A92"/>
    <w:rsid w:val="00E928DE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2E70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96F07"/>
    <w:rsid w:val="00FA4B60"/>
    <w:rsid w:val="00FA7113"/>
    <w:rsid w:val="00FA76AA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D3D11"/>
    <w:rsid w:val="00FD67B4"/>
    <w:rsid w:val="00FE1FA9"/>
    <w:rsid w:val="00FE56FF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0120D3A"/>
  <w15:docId w15:val="{7D6B7297-E97A-43EA-920B-38462018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4E67D-A5FB-4D11-8F22-8446C9E4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3643</Words>
  <Characters>2078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8</cp:revision>
  <cp:lastPrinted>2020-11-16T10:23:00Z</cp:lastPrinted>
  <dcterms:created xsi:type="dcterms:W3CDTF">2021-09-14T13:34:00Z</dcterms:created>
  <dcterms:modified xsi:type="dcterms:W3CDTF">2021-09-23T08:14:00Z</dcterms:modified>
</cp:coreProperties>
</file>