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22" w:rsidRDefault="006B6D22" w:rsidP="00E8062E">
      <w:pPr>
        <w:pStyle w:val="paragraph"/>
        <w:spacing w:before="0" w:beforeAutospacing="0" w:after="0" w:afterAutospacing="0"/>
        <w:ind w:right="-150"/>
        <w:jc w:val="center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  <w:r>
        <w:rPr>
          <w:rStyle w:val="normaltextrun"/>
          <w:b/>
          <w:bCs/>
          <w:sz w:val="28"/>
          <w:szCs w:val="28"/>
        </w:rPr>
        <w:t>ПОЯСНЮВАЛЬНА</w:t>
      </w:r>
      <w:r w:rsidR="003A28FB">
        <w:rPr>
          <w:rStyle w:val="normaltextrun"/>
          <w:b/>
          <w:bCs/>
          <w:sz w:val="28"/>
          <w:szCs w:val="28"/>
        </w:rPr>
        <w:t xml:space="preserve"> </w:t>
      </w:r>
      <w:r>
        <w:rPr>
          <w:rStyle w:val="normaltextrun"/>
          <w:b/>
          <w:bCs/>
          <w:sz w:val="28"/>
          <w:szCs w:val="28"/>
        </w:rPr>
        <w:t>ЗАПИСКА</w:t>
      </w:r>
      <w:r w:rsidR="003A28FB">
        <w:rPr>
          <w:rStyle w:val="normaltextrun"/>
          <w:b/>
          <w:bCs/>
          <w:sz w:val="28"/>
          <w:szCs w:val="28"/>
        </w:rPr>
        <w:t xml:space="preserve"> </w:t>
      </w:r>
      <w:r w:rsidR="003A28FB">
        <w:rPr>
          <w:rStyle w:val="eop"/>
          <w:sz w:val="28"/>
          <w:szCs w:val="28"/>
        </w:rPr>
        <w:t xml:space="preserve"> </w:t>
      </w:r>
    </w:p>
    <w:p w:rsidR="006B6D22" w:rsidRDefault="006B6D22" w:rsidP="00E8062E">
      <w:pPr>
        <w:pStyle w:val="paragraph"/>
        <w:spacing w:before="0" w:beforeAutospacing="0" w:after="0" w:afterAutospacing="0"/>
        <w:ind w:right="-150"/>
        <w:jc w:val="center"/>
        <w:textAlignment w:val="baseline"/>
        <w:rPr>
          <w:rStyle w:val="normaltextrun"/>
          <w:b/>
          <w:bCs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>до</w:t>
      </w:r>
      <w:r w:rsidR="003A28FB">
        <w:rPr>
          <w:rStyle w:val="normaltextrun"/>
          <w:b/>
          <w:bCs/>
          <w:sz w:val="28"/>
          <w:szCs w:val="28"/>
        </w:rPr>
        <w:t xml:space="preserve"> </w:t>
      </w:r>
      <w:proofErr w:type="spellStart"/>
      <w:r>
        <w:rPr>
          <w:rStyle w:val="normaltextrun"/>
          <w:b/>
          <w:bCs/>
          <w:sz w:val="28"/>
          <w:szCs w:val="28"/>
        </w:rPr>
        <w:t>про</w:t>
      </w:r>
      <w:r w:rsidR="00B80A68">
        <w:rPr>
          <w:rStyle w:val="normaltextrun"/>
          <w:b/>
          <w:bCs/>
          <w:sz w:val="28"/>
          <w:szCs w:val="28"/>
        </w:rPr>
        <w:t>є</w:t>
      </w:r>
      <w:r>
        <w:rPr>
          <w:rStyle w:val="normaltextrun"/>
          <w:b/>
          <w:bCs/>
          <w:sz w:val="28"/>
          <w:szCs w:val="28"/>
        </w:rPr>
        <w:t>кту</w:t>
      </w:r>
      <w:proofErr w:type="spellEnd"/>
      <w:r w:rsidR="003A28FB">
        <w:rPr>
          <w:rStyle w:val="normaltextrun"/>
          <w:b/>
          <w:bCs/>
          <w:sz w:val="28"/>
          <w:szCs w:val="28"/>
        </w:rPr>
        <w:t xml:space="preserve"> </w:t>
      </w:r>
      <w:r>
        <w:rPr>
          <w:rStyle w:val="normaltextrun"/>
          <w:b/>
          <w:bCs/>
          <w:sz w:val="28"/>
          <w:szCs w:val="28"/>
        </w:rPr>
        <w:t>Закону</w:t>
      </w:r>
      <w:r w:rsidR="003A28FB">
        <w:rPr>
          <w:rStyle w:val="normaltextrun"/>
          <w:b/>
          <w:bCs/>
          <w:sz w:val="28"/>
          <w:szCs w:val="28"/>
        </w:rPr>
        <w:t xml:space="preserve"> </w:t>
      </w:r>
      <w:r>
        <w:rPr>
          <w:rStyle w:val="normaltextrun"/>
          <w:b/>
          <w:bCs/>
          <w:sz w:val="28"/>
          <w:szCs w:val="28"/>
        </w:rPr>
        <w:t>України</w:t>
      </w:r>
      <w:r w:rsidR="003A28FB">
        <w:rPr>
          <w:rStyle w:val="normaltextrun"/>
          <w:b/>
          <w:bCs/>
          <w:sz w:val="28"/>
          <w:szCs w:val="28"/>
        </w:rPr>
        <w:t xml:space="preserve"> </w:t>
      </w:r>
    </w:p>
    <w:p w:rsidR="006B6D22" w:rsidRDefault="3F0ECA41" w:rsidP="00E8062E">
      <w:pPr>
        <w:pStyle w:val="paragraph"/>
        <w:spacing w:before="0" w:beforeAutospacing="0" w:after="0" w:afterAutospacing="0"/>
        <w:ind w:right="-150"/>
        <w:jc w:val="center"/>
        <w:textAlignment w:val="baseline"/>
        <w:rPr>
          <w:rStyle w:val="eop"/>
          <w:sz w:val="28"/>
          <w:szCs w:val="28"/>
        </w:rPr>
      </w:pPr>
      <w:r w:rsidRPr="19E5D929">
        <w:rPr>
          <w:rStyle w:val="normaltextrun"/>
          <w:b/>
          <w:bCs/>
          <w:sz w:val="28"/>
          <w:szCs w:val="28"/>
        </w:rPr>
        <w:t>«Про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внесення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змін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до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Кримінального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кодексу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України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та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Кодексу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України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про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адміністративні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правопорушення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щодо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удосконалення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відповідальності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за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порушення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встановленого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порядку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доклінічного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вивчення,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клінічних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випробувань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і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державної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="7136C24C" w:rsidRPr="19E5D929">
        <w:rPr>
          <w:rStyle w:val="normaltextrun"/>
          <w:b/>
          <w:bCs/>
          <w:sz w:val="28"/>
          <w:szCs w:val="28"/>
        </w:rPr>
        <w:t>р</w:t>
      </w:r>
      <w:r w:rsidRPr="19E5D929">
        <w:rPr>
          <w:rStyle w:val="normaltextrun"/>
          <w:b/>
          <w:bCs/>
          <w:sz w:val="28"/>
          <w:szCs w:val="28"/>
        </w:rPr>
        <w:t>еєстрації/перереєстрації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лікарських</w:t>
      </w:r>
      <w:r w:rsidR="775DF49B" w:rsidRPr="19E5D929">
        <w:rPr>
          <w:rStyle w:val="normaltextrun"/>
          <w:b/>
          <w:bCs/>
          <w:sz w:val="28"/>
          <w:szCs w:val="28"/>
        </w:rPr>
        <w:t xml:space="preserve"> </w:t>
      </w:r>
      <w:r w:rsidRPr="19E5D929">
        <w:rPr>
          <w:rStyle w:val="normaltextrun"/>
          <w:b/>
          <w:bCs/>
          <w:sz w:val="28"/>
          <w:szCs w:val="28"/>
        </w:rPr>
        <w:t>засобів»</w:t>
      </w:r>
      <w:r w:rsidR="775DF49B" w:rsidRPr="19E5D929">
        <w:rPr>
          <w:rStyle w:val="eop"/>
          <w:sz w:val="28"/>
          <w:szCs w:val="28"/>
        </w:rPr>
        <w:t xml:space="preserve"> </w:t>
      </w:r>
    </w:p>
    <w:p w:rsidR="006B6D22" w:rsidRDefault="006B6D22" w:rsidP="00E8062E">
      <w:pPr>
        <w:pStyle w:val="paragraph"/>
        <w:spacing w:before="0" w:beforeAutospacing="0" w:after="0" w:afterAutospacing="0"/>
        <w:ind w:right="-15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:rsidR="006B6D22" w:rsidRDefault="006B6D22" w:rsidP="006E565F">
      <w:pPr>
        <w:pStyle w:val="paragraph"/>
        <w:shd w:val="clear" w:color="auto" w:fill="FFFFFF"/>
        <w:spacing w:before="0" w:beforeAutospacing="0" w:after="16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  <w:sz w:val="28"/>
          <w:szCs w:val="28"/>
        </w:rPr>
        <w:t>1.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Обґрунтування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необхідності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прийняття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proofErr w:type="spellStart"/>
      <w:r w:rsidR="006E565F">
        <w:rPr>
          <w:rStyle w:val="normaltextrun"/>
          <w:b/>
          <w:bCs/>
          <w:color w:val="000000"/>
          <w:sz w:val="28"/>
          <w:szCs w:val="28"/>
        </w:rPr>
        <w:t>законопроє</w:t>
      </w:r>
      <w:r>
        <w:rPr>
          <w:rStyle w:val="normaltextrun"/>
          <w:b/>
          <w:bCs/>
          <w:color w:val="000000"/>
          <w:sz w:val="28"/>
          <w:szCs w:val="28"/>
        </w:rPr>
        <w:t>кту</w:t>
      </w:r>
      <w:proofErr w:type="spellEnd"/>
    </w:p>
    <w:p w:rsidR="00A748E3" w:rsidRDefault="3F0ECA41" w:rsidP="00E8062E">
      <w:pPr>
        <w:pStyle w:val="paragraph"/>
        <w:shd w:val="clear" w:color="auto" w:fill="FFFFFF" w:themeFill="background1"/>
        <w:spacing w:before="0" w:beforeAutospacing="0" w:after="0" w:afterAutospacing="0"/>
        <w:ind w:firstLine="705"/>
        <w:jc w:val="both"/>
        <w:textAlignment w:val="baseline"/>
        <w:rPr>
          <w:rStyle w:val="eop"/>
          <w:color w:val="000000"/>
          <w:sz w:val="28"/>
          <w:szCs w:val="28"/>
        </w:rPr>
      </w:pPr>
      <w:r w:rsidRPr="19E5D929">
        <w:rPr>
          <w:rStyle w:val="eop"/>
          <w:color w:val="000000" w:themeColor="text1"/>
          <w:sz w:val="28"/>
          <w:szCs w:val="28"/>
        </w:rPr>
        <w:t>Клінічні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випробування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є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00140E8B">
        <w:rPr>
          <w:rStyle w:val="eop"/>
          <w:color w:val="000000" w:themeColor="text1"/>
          <w:sz w:val="28"/>
          <w:szCs w:val="28"/>
        </w:rPr>
        <w:t>ключовим способом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00140E8B">
        <w:rPr>
          <w:rStyle w:val="eop"/>
          <w:color w:val="000000" w:themeColor="text1"/>
          <w:sz w:val="28"/>
          <w:szCs w:val="28"/>
        </w:rPr>
        <w:t>забезпечення</w:t>
      </w:r>
      <w:r w:rsidR="00140E8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новітні</w:t>
      </w:r>
      <w:r w:rsidR="00140E8B">
        <w:rPr>
          <w:rStyle w:val="eop"/>
          <w:color w:val="000000" w:themeColor="text1"/>
          <w:sz w:val="28"/>
          <w:szCs w:val="28"/>
        </w:rPr>
        <w:t>ми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технологі</w:t>
      </w:r>
      <w:r w:rsidR="00140E8B">
        <w:rPr>
          <w:rStyle w:val="eop"/>
          <w:color w:val="000000" w:themeColor="text1"/>
          <w:sz w:val="28"/>
          <w:szCs w:val="28"/>
        </w:rPr>
        <w:t>ями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24E46A68" w:rsidRPr="19E5D929">
        <w:rPr>
          <w:rStyle w:val="eop"/>
          <w:color w:val="000000" w:themeColor="text1"/>
          <w:sz w:val="28"/>
          <w:szCs w:val="28"/>
        </w:rPr>
        <w:t>сфер</w:t>
      </w:r>
      <w:r w:rsidR="00140E8B">
        <w:rPr>
          <w:rStyle w:val="eop"/>
          <w:color w:val="000000" w:themeColor="text1"/>
          <w:sz w:val="28"/>
          <w:szCs w:val="28"/>
        </w:rPr>
        <w:t>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охорони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здоров’я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України.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зв’язку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цим,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необхідним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є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забезпечення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розвитку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наукового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обміну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спеціалістами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охорони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здоров’я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України,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також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недопущення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обмеження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доступу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пацієнтів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особливо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важкими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чи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рідкісними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захворюваннями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до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ефективних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засобів.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Порушення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процедури</w:t>
      </w:r>
      <w:r w:rsidR="00B13CB2">
        <w:rPr>
          <w:rStyle w:val="eop"/>
          <w:color w:val="000000" w:themeColor="text1"/>
          <w:sz w:val="28"/>
          <w:szCs w:val="28"/>
        </w:rPr>
        <w:t xml:space="preserve"> проведення доклінічного вивчення, клінічних випробувань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державної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реєстрації,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за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яке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статтею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321-2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Кримінального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кодексу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України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(далі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–</w:t>
      </w:r>
      <w:r w:rsidR="00E80597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ККУ)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було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запроваджено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кримінальну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відповідальність,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="009235FE">
        <w:rPr>
          <w:rStyle w:val="eop"/>
          <w:color w:val="000000" w:themeColor="text1"/>
          <w:sz w:val="28"/>
          <w:szCs w:val="28"/>
        </w:rPr>
        <w:t xml:space="preserve">наразі не відповідає світовій практиці та </w:t>
      </w:r>
      <w:r w:rsidRPr="00DB41E6">
        <w:rPr>
          <w:rStyle w:val="eop"/>
          <w:color w:val="000000" w:themeColor="text1"/>
          <w:sz w:val="28"/>
          <w:szCs w:val="28"/>
        </w:rPr>
        <w:t>не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несе</w:t>
      </w:r>
      <w:r w:rsidR="009235FE">
        <w:rPr>
          <w:rStyle w:val="eop"/>
          <w:color w:val="000000" w:themeColor="text1"/>
          <w:sz w:val="28"/>
          <w:szCs w:val="28"/>
        </w:rPr>
        <w:t xml:space="preserve"> позитивних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наслідків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для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громадян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та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держави,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оскільки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не</w:t>
      </w:r>
      <w:r w:rsidR="009235FE">
        <w:rPr>
          <w:rStyle w:val="eop"/>
          <w:color w:val="000000" w:themeColor="text1"/>
          <w:sz w:val="28"/>
          <w:szCs w:val="28"/>
        </w:rPr>
        <w:t xml:space="preserve"> виконує задекларовану ціль та не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має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прямого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зв’язку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з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можливим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обігом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фальсифікованих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лікарських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засобів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та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зі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створення</w:t>
      </w:r>
      <w:r w:rsidR="00B80A68">
        <w:rPr>
          <w:rStyle w:val="eop"/>
          <w:color w:val="000000" w:themeColor="text1"/>
          <w:sz w:val="28"/>
          <w:szCs w:val="28"/>
        </w:rPr>
        <w:t>м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загрози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для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життя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та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здоров’я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людини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чи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шкоди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для</w:t>
      </w:r>
      <w:r w:rsidR="775DF49B" w:rsidRPr="00DB41E6">
        <w:rPr>
          <w:rStyle w:val="eop"/>
          <w:color w:val="000000" w:themeColor="text1"/>
          <w:sz w:val="28"/>
          <w:szCs w:val="28"/>
        </w:rPr>
        <w:t xml:space="preserve"> </w:t>
      </w:r>
      <w:r w:rsidRPr="00DB41E6">
        <w:rPr>
          <w:rStyle w:val="eop"/>
          <w:color w:val="000000" w:themeColor="text1"/>
          <w:sz w:val="28"/>
          <w:szCs w:val="28"/>
        </w:rPr>
        <w:t>держави.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</w:p>
    <w:p w:rsidR="3F0ECA41" w:rsidRDefault="00DB41E6">
      <w:pPr>
        <w:pStyle w:val="paragraph"/>
        <w:shd w:val="clear" w:color="auto" w:fill="FFFFFF" w:themeFill="background1"/>
        <w:spacing w:before="0" w:beforeAutospacing="0" w:after="0" w:afterAutospacing="0"/>
        <w:ind w:firstLine="705"/>
        <w:jc w:val="both"/>
        <w:rPr>
          <w:rStyle w:val="eop"/>
          <w:color w:val="000000" w:themeColor="text1"/>
          <w:sz w:val="28"/>
          <w:szCs w:val="28"/>
        </w:rPr>
      </w:pPr>
      <w:r>
        <w:rPr>
          <w:rStyle w:val="eop"/>
          <w:color w:val="000000" w:themeColor="text1"/>
          <w:sz w:val="28"/>
          <w:szCs w:val="28"/>
        </w:rPr>
        <w:t>На сьогоднішній день склад кримінального правопорушення</w:t>
      </w:r>
      <w:r w:rsidR="3F0ECA41" w:rsidRPr="19E5D929">
        <w:rPr>
          <w:rStyle w:val="eop"/>
          <w:color w:val="000000" w:themeColor="text1"/>
          <w:sz w:val="28"/>
          <w:szCs w:val="28"/>
        </w:rPr>
        <w:t>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передбачен</w:t>
      </w:r>
      <w:r>
        <w:rPr>
          <w:rStyle w:val="eop"/>
          <w:color w:val="000000" w:themeColor="text1"/>
          <w:sz w:val="28"/>
          <w:szCs w:val="28"/>
        </w:rPr>
        <w:t>ого</w:t>
      </w:r>
      <w:r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статтею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321-2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ККУ,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є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формальн</w:t>
      </w:r>
      <w:r>
        <w:rPr>
          <w:rStyle w:val="eop"/>
          <w:color w:val="000000" w:themeColor="text1"/>
          <w:sz w:val="28"/>
          <w:szCs w:val="28"/>
        </w:rPr>
        <w:t>им</w:t>
      </w:r>
      <w:r w:rsidR="3F0ECA41" w:rsidRPr="19E5D929">
        <w:rPr>
          <w:rStyle w:val="eop"/>
          <w:color w:val="000000" w:themeColor="text1"/>
          <w:sz w:val="28"/>
          <w:szCs w:val="28"/>
        </w:rPr>
        <w:t>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>
        <w:rPr>
          <w:rStyle w:val="eop"/>
          <w:color w:val="000000" w:themeColor="text1"/>
          <w:sz w:val="28"/>
          <w:szCs w:val="28"/>
        </w:rPr>
        <w:t>тобто</w:t>
      </w:r>
      <w:r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для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притягнення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особи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до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кримінальної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відповідальності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не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потребується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настання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0033640C">
        <w:rPr>
          <w:rStyle w:val="eop"/>
          <w:color w:val="000000" w:themeColor="text1"/>
          <w:sz w:val="28"/>
          <w:szCs w:val="28"/>
        </w:rPr>
        <w:t>суспільно небезпечних</w:t>
      </w:r>
      <w:r w:rsidR="0033640C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наслідків,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достатньо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самого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факту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порушення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порядку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доклінічного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вивчення,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клінічних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випробувань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державної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реєстрації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засобів,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що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визначається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Порядком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державної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реєстрації/перереєстрації </w:t>
      </w:r>
      <w:r w:rsidR="3F0ECA41" w:rsidRPr="19E5D929">
        <w:rPr>
          <w:rStyle w:val="eop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засобів,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затвердженого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постановою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Кабінету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Міністрів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України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від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26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травня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2005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року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40D09907" w:rsidRPr="19E5D929">
        <w:rPr>
          <w:rStyle w:val="eop"/>
          <w:color w:val="000000" w:themeColor="text1"/>
          <w:sz w:val="28"/>
          <w:szCs w:val="28"/>
        </w:rPr>
        <w:t>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376,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Порядком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проведення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клінічних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випробувань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засобів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та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експертизи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матеріалів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клінічних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випробувань,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затвердженим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наказом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Міністерства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охорони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здоров’я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України</w:t>
      </w:r>
      <w:r w:rsidR="00B80A68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від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23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 </w:t>
      </w:r>
      <w:r w:rsidR="3F0ECA41" w:rsidRPr="19E5D929">
        <w:rPr>
          <w:rStyle w:val="eop"/>
          <w:color w:val="000000" w:themeColor="text1"/>
          <w:sz w:val="28"/>
          <w:szCs w:val="28"/>
        </w:rPr>
        <w:t>вересня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2009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року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40D09907" w:rsidRPr="19E5D929">
        <w:rPr>
          <w:rStyle w:val="eop"/>
          <w:color w:val="000000" w:themeColor="text1"/>
          <w:sz w:val="28"/>
          <w:szCs w:val="28"/>
        </w:rPr>
        <w:t>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690,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зареєстрованого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Міністерстві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юстиції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України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від</w:t>
      </w:r>
      <w:r w:rsidR="00B80A68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29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жовтня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2009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року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40D09907" w:rsidRPr="19E5D929">
        <w:rPr>
          <w:rStyle w:val="eop"/>
          <w:color w:val="000000" w:themeColor="text1"/>
          <w:sz w:val="28"/>
          <w:szCs w:val="28"/>
        </w:rPr>
        <w:t>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1010/17026,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Порядком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проведення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доклінічного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вивчення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засобів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та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експертизи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матеріалів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доклінічного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вивчення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засобів,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затвердженого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наказом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Міністерства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охорони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здоров’я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України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від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14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грудня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2009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року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40D09907" w:rsidRPr="19E5D929">
        <w:rPr>
          <w:rStyle w:val="eop"/>
          <w:color w:val="000000" w:themeColor="text1"/>
          <w:sz w:val="28"/>
          <w:szCs w:val="28"/>
        </w:rPr>
        <w:t>№</w:t>
      </w:r>
      <w:r w:rsidR="00473AAC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944,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зареєстрованого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Міністерстві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юстиції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України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від19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січня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2010</w:t>
      </w:r>
      <w:r w:rsidR="00473AAC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року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за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40D09907" w:rsidRPr="19E5D929">
        <w:rPr>
          <w:rStyle w:val="eop"/>
          <w:color w:val="000000" w:themeColor="text1"/>
          <w:sz w:val="28"/>
          <w:szCs w:val="28"/>
        </w:rPr>
        <w:t>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eop"/>
          <w:color w:val="000000" w:themeColor="text1"/>
          <w:sz w:val="28"/>
          <w:szCs w:val="28"/>
        </w:rPr>
        <w:t>53/17348.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</w:p>
    <w:p w:rsidR="004036AE" w:rsidRDefault="006B6D22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Style w:val="eop"/>
          <w:color w:val="000000"/>
          <w:sz w:val="28"/>
          <w:szCs w:val="28"/>
        </w:rPr>
      </w:pPr>
      <w:r w:rsidRPr="006B6D22">
        <w:rPr>
          <w:rStyle w:val="eop"/>
          <w:color w:val="000000"/>
          <w:sz w:val="28"/>
          <w:szCs w:val="28"/>
        </w:rPr>
        <w:t>Наявність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кримінальної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відповідальності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процедурні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порушення</w:t>
      </w:r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4036AE" w:rsidRDefault="006B6D22" w:rsidP="00142B51">
      <w:pPr>
        <w:pStyle w:val="paragraph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eop"/>
          <w:color w:val="000000"/>
          <w:sz w:val="28"/>
          <w:szCs w:val="28"/>
        </w:rPr>
      </w:pPr>
      <w:r w:rsidRPr="006B6D22">
        <w:rPr>
          <w:rStyle w:val="eop"/>
          <w:color w:val="000000"/>
          <w:sz w:val="28"/>
          <w:szCs w:val="28"/>
        </w:rPr>
        <w:t>створює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небажаний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тиск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на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медиків,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працівників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фармацевтичних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компаній,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суб’єктів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клінічних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досліджень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державному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приватному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секторах,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>
        <w:rPr>
          <w:rStyle w:val="eop"/>
          <w:color w:val="000000"/>
          <w:sz w:val="28"/>
          <w:szCs w:val="28"/>
        </w:rPr>
        <w:t>в</w:t>
      </w:r>
      <w:r w:rsidR="003A28FB">
        <w:rPr>
          <w:rFonts w:ascii="Arial" w:hAnsi="Arial" w:cs="Arial"/>
          <w:sz w:val="18"/>
          <w:szCs w:val="18"/>
          <w:shd w:val="clear" w:color="auto" w:fill="FAF9F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результаті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чого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створюються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перешкоди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для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осіб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установ,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що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беруть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участь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у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процесі</w:t>
      </w:r>
      <w:r w:rsidR="003A28FB">
        <w:rPr>
          <w:rStyle w:val="eop"/>
          <w:color w:val="000000"/>
          <w:sz w:val="28"/>
          <w:szCs w:val="28"/>
        </w:rPr>
        <w:t xml:space="preserve"> реєстрації/перереєстрації </w:t>
      </w:r>
      <w:r w:rsidRPr="006B6D22">
        <w:rPr>
          <w:rStyle w:val="eop"/>
          <w:color w:val="000000"/>
          <w:sz w:val="28"/>
          <w:szCs w:val="28"/>
        </w:rPr>
        <w:t>лікарських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засобів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для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прийняття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на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себе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відповідальності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перебіг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наслідки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такої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процедури;</w:t>
      </w:r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A748E3" w:rsidRDefault="006B6D22" w:rsidP="00142B51">
      <w:pPr>
        <w:pStyle w:val="paragraph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eop"/>
          <w:color w:val="000000"/>
          <w:sz w:val="28"/>
          <w:szCs w:val="28"/>
        </w:rPr>
      </w:pPr>
      <w:r w:rsidRPr="006B6D22">
        <w:rPr>
          <w:rStyle w:val="eop"/>
          <w:color w:val="000000"/>
          <w:sz w:val="28"/>
          <w:szCs w:val="28"/>
        </w:rPr>
        <w:t>гальмує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розвиток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розробки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інноваційних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лікарських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засобів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Україні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як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міжнародними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фармацевтичними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компаніями,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так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вітчизняними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виробниками,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що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є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небезпечним,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передусім,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для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lastRenderedPageBreak/>
        <w:t>пацієнтів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важкими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групами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захворювань,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такими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як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онкологічні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неврологічні,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для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яких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участь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у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клінічних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випробуваннях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це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єдина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можливість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отримувати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високоякісне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лікування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європейського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рівня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безкоштовно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лікуватися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інноваційними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препаратами.</w:t>
      </w:r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A748E3" w:rsidRDefault="006B6D22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Style w:val="eop"/>
          <w:color w:val="000000"/>
          <w:sz w:val="28"/>
          <w:szCs w:val="28"/>
        </w:rPr>
      </w:pPr>
      <w:r w:rsidRPr="006B6D22">
        <w:rPr>
          <w:rStyle w:val="eop"/>
          <w:color w:val="000000"/>
          <w:sz w:val="28"/>
          <w:szCs w:val="28"/>
        </w:rPr>
        <w:t>Водночас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слід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зауважити,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що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судова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статистика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2012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2020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рр.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статтею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321</w:t>
      </w:r>
      <w:r>
        <w:rPr>
          <w:rStyle w:val="eop"/>
          <w:color w:val="000000"/>
          <w:sz w:val="28"/>
          <w:szCs w:val="28"/>
        </w:rPr>
        <w:t>-</w:t>
      </w:r>
      <w:r w:rsidRPr="006B6D22">
        <w:rPr>
          <w:rStyle w:val="eop"/>
          <w:color w:val="000000"/>
          <w:sz w:val="28"/>
          <w:szCs w:val="28"/>
        </w:rPr>
        <w:t>2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ККУ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відсутня,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тобто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цією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статтею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визначений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період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особи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взагалі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не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були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засуджені.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Таким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чином,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дана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стаття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фактично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є</w:t>
      </w:r>
      <w:r w:rsidR="003A28FB">
        <w:rPr>
          <w:rStyle w:val="eop"/>
          <w:color w:val="000000"/>
          <w:sz w:val="28"/>
          <w:szCs w:val="28"/>
        </w:rPr>
        <w:t xml:space="preserve"> </w:t>
      </w:r>
      <w:r w:rsidRPr="006B6D22">
        <w:rPr>
          <w:rStyle w:val="eop"/>
          <w:color w:val="000000"/>
          <w:sz w:val="28"/>
          <w:szCs w:val="28"/>
        </w:rPr>
        <w:t>недіючою</w:t>
      </w:r>
      <w:r w:rsidR="004036AE">
        <w:rPr>
          <w:rStyle w:val="eop"/>
          <w:color w:val="000000"/>
          <w:sz w:val="28"/>
          <w:szCs w:val="28"/>
        </w:rPr>
        <w:t>, проте може використовуватись для тиску на учасників зазначених сфер</w:t>
      </w:r>
      <w:r w:rsidRPr="006B6D22">
        <w:rPr>
          <w:rStyle w:val="eop"/>
          <w:color w:val="000000"/>
          <w:sz w:val="28"/>
          <w:szCs w:val="28"/>
        </w:rPr>
        <w:t>.</w:t>
      </w:r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6B6D22" w:rsidRDefault="3F0ECA41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Style w:val="eop"/>
          <w:color w:val="000000"/>
          <w:sz w:val="28"/>
          <w:szCs w:val="28"/>
        </w:rPr>
      </w:pPr>
      <w:r w:rsidRPr="19E5D929">
        <w:rPr>
          <w:rStyle w:val="eop"/>
          <w:color w:val="000000" w:themeColor="text1"/>
          <w:sz w:val="28"/>
          <w:szCs w:val="28"/>
        </w:rPr>
        <w:t>До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того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ж,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спираючись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на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положення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Закону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України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«Про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Загальнодержавну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програму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адаптації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законодавства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України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до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законодавства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Європейського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Союзу»,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що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стосуються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відповідності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законодавства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України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до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Європейського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Союзу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пріоритетних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сферах,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вважаємо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необхідне,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звернути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увагу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на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відсутність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запровадження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кримінальної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відповідальності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цій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сфері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процедурні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порушення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="00097E97">
        <w:rPr>
          <w:rStyle w:val="eop"/>
          <w:color w:val="000000" w:themeColor="text1"/>
          <w:sz w:val="28"/>
          <w:szCs w:val="28"/>
        </w:rPr>
        <w:t>європейській</w:t>
      </w:r>
      <w:r w:rsidR="00097E97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практиці.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країнах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Європейського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Союзу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за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такі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дії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передбачена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адміністративна</w:t>
      </w:r>
      <w:r w:rsidR="775DF49B" w:rsidRPr="19E5D929">
        <w:rPr>
          <w:rStyle w:val="eop"/>
          <w:color w:val="000000" w:themeColor="text1"/>
          <w:sz w:val="28"/>
          <w:szCs w:val="28"/>
        </w:rPr>
        <w:t xml:space="preserve"> </w:t>
      </w:r>
      <w:r w:rsidRPr="19E5D929">
        <w:rPr>
          <w:rStyle w:val="eop"/>
          <w:color w:val="000000" w:themeColor="text1"/>
          <w:sz w:val="28"/>
          <w:szCs w:val="28"/>
        </w:rPr>
        <w:t>відповідальність.</w:t>
      </w:r>
    </w:p>
    <w:p w:rsidR="13A99897" w:rsidRPr="00142B51" w:rsidRDefault="13A99897">
      <w:pPr>
        <w:pStyle w:val="paragraph"/>
        <w:spacing w:before="0" w:beforeAutospacing="0" w:after="0" w:afterAutospacing="0"/>
        <w:ind w:firstLine="705"/>
        <w:jc w:val="both"/>
        <w:rPr>
          <w:rStyle w:val="eop"/>
          <w:sz w:val="28"/>
          <w:szCs w:val="28"/>
        </w:rPr>
      </w:pPr>
      <w:r w:rsidRPr="00142B51">
        <w:rPr>
          <w:rStyle w:val="eop"/>
          <w:sz w:val="28"/>
          <w:szCs w:val="28"/>
        </w:rPr>
        <w:t>Таким чином, д</w:t>
      </w:r>
      <w:r w:rsidR="69B7D622" w:rsidRPr="00142B51">
        <w:rPr>
          <w:rStyle w:val="eop"/>
          <w:sz w:val="28"/>
          <w:szCs w:val="28"/>
        </w:rPr>
        <w:t>оцільно чітко прописати в диспозиції статті</w:t>
      </w:r>
      <w:r w:rsidR="5DA47DA2" w:rsidRPr="00142B51">
        <w:rPr>
          <w:rStyle w:val="eop"/>
          <w:sz w:val="28"/>
          <w:szCs w:val="28"/>
        </w:rPr>
        <w:t xml:space="preserve"> 321-2 ККУ</w:t>
      </w:r>
      <w:r w:rsidR="69B7D622" w:rsidRPr="00142B51">
        <w:rPr>
          <w:rStyle w:val="eop"/>
          <w:sz w:val="28"/>
          <w:szCs w:val="28"/>
        </w:rPr>
        <w:t xml:space="preserve">, що особа підлягає притягненню до кримінальної відповідальності за </w:t>
      </w:r>
      <w:r w:rsidR="00F20AE4" w:rsidRPr="00142B51">
        <w:rPr>
          <w:rStyle w:val="eop"/>
          <w:sz w:val="28"/>
          <w:szCs w:val="28"/>
        </w:rPr>
        <w:t xml:space="preserve">даною </w:t>
      </w:r>
      <w:r w:rsidR="69B7D622" w:rsidRPr="00142B51">
        <w:rPr>
          <w:rStyle w:val="eop"/>
          <w:sz w:val="28"/>
          <w:szCs w:val="28"/>
        </w:rPr>
        <w:t>статтею</w:t>
      </w:r>
      <w:r w:rsidR="089BEF04" w:rsidRPr="00142B51">
        <w:rPr>
          <w:rStyle w:val="eop"/>
          <w:sz w:val="28"/>
          <w:szCs w:val="28"/>
        </w:rPr>
        <w:t xml:space="preserve"> </w:t>
      </w:r>
      <w:r w:rsidR="69B7D622" w:rsidRPr="00142B51">
        <w:rPr>
          <w:rStyle w:val="eop"/>
          <w:sz w:val="28"/>
          <w:szCs w:val="28"/>
        </w:rPr>
        <w:t>лише у випадку вчинення умисних дій, що спричинили смерть потерпілого або інші тяжкі наслідки. В такому разі, у випадку вчинення необережних дій, які призвели до таких наслідків, особа буде нести відповідальність за іншими статтями ККУ, які не передбачають такого суворого покарання.</w:t>
      </w:r>
    </w:p>
    <w:p w:rsidR="69B7D622" w:rsidRPr="00142B51" w:rsidRDefault="69B7D622">
      <w:pPr>
        <w:pStyle w:val="paragraph"/>
        <w:spacing w:before="0" w:beforeAutospacing="0" w:after="0" w:afterAutospacing="0"/>
        <w:ind w:firstLine="705"/>
        <w:jc w:val="both"/>
        <w:rPr>
          <w:rStyle w:val="eop"/>
          <w:sz w:val="28"/>
          <w:szCs w:val="28"/>
        </w:rPr>
      </w:pPr>
      <w:r w:rsidRPr="00142B51">
        <w:rPr>
          <w:rStyle w:val="eop"/>
          <w:sz w:val="28"/>
          <w:szCs w:val="28"/>
        </w:rPr>
        <w:t>Крім того, для забезпечення дотримання правової визначеності, а також для мінімізації можливих зловживань при реєстрації кримінальних проваджень за в</w:t>
      </w:r>
      <w:r w:rsidR="006E565F">
        <w:rPr>
          <w:rStyle w:val="eop"/>
          <w:sz w:val="28"/>
          <w:szCs w:val="28"/>
        </w:rPr>
        <w:t xml:space="preserve">ідповідними статтями ККУ та їх </w:t>
      </w:r>
      <w:r w:rsidRPr="00142B51">
        <w:rPr>
          <w:rStyle w:val="eop"/>
          <w:sz w:val="28"/>
          <w:szCs w:val="28"/>
        </w:rPr>
        <w:t>розслідуванні доцільно чітко прописати в диспозиції, які саме дії є кримінально караними без можливості їх застосовувати неоднозначно</w:t>
      </w:r>
      <w:r w:rsidR="1C4962D4" w:rsidRPr="00142B51">
        <w:rPr>
          <w:rStyle w:val="eop"/>
          <w:sz w:val="28"/>
          <w:szCs w:val="28"/>
        </w:rPr>
        <w:t>, а також дати чітке визначення поняттю фальсифікація.</w:t>
      </w:r>
    </w:p>
    <w:p w:rsidR="008976A0" w:rsidRDefault="008976A0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599DDC10" w:rsidRDefault="599DDC10" w:rsidP="00142B51">
      <w:pPr>
        <w:spacing w:line="240" w:lineRule="auto"/>
        <w:ind w:firstLine="705"/>
        <w:jc w:val="both"/>
      </w:pPr>
      <w:r w:rsidRPr="758A86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 w:rsidR="003A28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Мета</w:t>
      </w:r>
      <w:r w:rsidR="003A28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</w:t>
      </w:r>
      <w:r w:rsidR="003A28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шляхи</w:t>
      </w:r>
      <w:r w:rsidR="003A28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її</w:t>
      </w:r>
      <w:r w:rsidR="003A28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досягнення</w:t>
      </w:r>
    </w:p>
    <w:p w:rsidR="599DDC10" w:rsidRDefault="599DDC10" w:rsidP="00142B51">
      <w:pPr>
        <w:spacing w:line="240" w:lineRule="auto"/>
        <w:ind w:firstLine="705"/>
        <w:jc w:val="both"/>
      </w:pPr>
      <w:proofErr w:type="spellStart"/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Проєкт</w:t>
      </w:r>
      <w:proofErr w:type="spellEnd"/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Закону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України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внесення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змін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Кримінального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кодексу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України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Кодексу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України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адміністративні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правопорушення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щодо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удосконалення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відповідальності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порушення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встановленого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порядку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доклінічного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вивчення,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клінічних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випробувань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державної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реєстрації/перереєстрації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лікарських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засобів»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розроблено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метою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удосконалення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кримінальної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відповідальності,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встановлення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альтернативних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видів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покарань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порушення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встановленого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порядку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доклінічного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вивчення,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клінічних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випробувань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державної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реєстрації/перереєстрації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лікарських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засобів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приведення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законодавства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України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відповідної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міжнародної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практики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законодавства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Європейського</w:t>
      </w:r>
      <w:r w:rsidR="003A28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758A86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Союзу.</w:t>
      </w:r>
    </w:p>
    <w:p w:rsidR="599DDC10" w:rsidRPr="004C5202" w:rsidRDefault="599DDC10" w:rsidP="00142B51">
      <w:pPr>
        <w:spacing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202">
        <w:rPr>
          <w:rFonts w:ascii="Times New Roman" w:eastAsia="Times New Roman" w:hAnsi="Times New Roman" w:cs="Times New Roman"/>
          <w:sz w:val="28"/>
          <w:szCs w:val="28"/>
        </w:rPr>
        <w:t>Реалізація</w:t>
      </w:r>
      <w:r w:rsidR="003A28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5202">
        <w:rPr>
          <w:rFonts w:ascii="Times New Roman" w:eastAsia="Times New Roman" w:hAnsi="Times New Roman" w:cs="Times New Roman"/>
          <w:sz w:val="28"/>
          <w:szCs w:val="28"/>
        </w:rPr>
        <w:t>запропонованих</w:t>
      </w:r>
      <w:r w:rsidR="003A28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5202">
        <w:rPr>
          <w:rFonts w:ascii="Times New Roman" w:eastAsia="Times New Roman" w:hAnsi="Times New Roman" w:cs="Times New Roman"/>
          <w:sz w:val="28"/>
          <w:szCs w:val="28"/>
        </w:rPr>
        <w:t>законопроектом</w:t>
      </w:r>
      <w:r w:rsidR="003A28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5202">
        <w:rPr>
          <w:rFonts w:ascii="Times New Roman" w:eastAsia="Times New Roman" w:hAnsi="Times New Roman" w:cs="Times New Roman"/>
          <w:sz w:val="28"/>
          <w:szCs w:val="28"/>
        </w:rPr>
        <w:t>норм</w:t>
      </w:r>
      <w:r w:rsidR="003A28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5202">
        <w:rPr>
          <w:rFonts w:ascii="Times New Roman" w:eastAsia="Times New Roman" w:hAnsi="Times New Roman" w:cs="Times New Roman"/>
          <w:sz w:val="28"/>
          <w:szCs w:val="28"/>
        </w:rPr>
        <w:t>забезпечить:</w:t>
      </w:r>
      <w:r w:rsidR="003A28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599DDC10" w:rsidRPr="004C5202" w:rsidRDefault="0A83E09D" w:rsidP="00142B51">
      <w:pPr>
        <w:pStyle w:val="a4"/>
        <w:numPr>
          <w:ilvl w:val="0"/>
          <w:numId w:val="1"/>
        </w:numPr>
        <w:spacing w:line="240" w:lineRule="auto"/>
        <w:jc w:val="both"/>
        <w:rPr>
          <w:rFonts w:eastAsiaTheme="minorEastAsia"/>
          <w:sz w:val="28"/>
          <w:szCs w:val="28"/>
        </w:rPr>
      </w:pPr>
      <w:r w:rsidRPr="19E5D929">
        <w:rPr>
          <w:rFonts w:ascii="Times New Roman" w:eastAsia="Times New Roman" w:hAnsi="Times New Roman" w:cs="Times New Roman"/>
          <w:sz w:val="28"/>
          <w:szCs w:val="28"/>
        </w:rPr>
        <w:t>адаптування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положень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цій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сфері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до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актів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ЄС;</w:t>
      </w:r>
    </w:p>
    <w:p w:rsidR="599DDC10" w:rsidRPr="004C5202" w:rsidRDefault="0A83E09D" w:rsidP="00142B51">
      <w:pPr>
        <w:pStyle w:val="a4"/>
        <w:numPr>
          <w:ilvl w:val="0"/>
          <w:numId w:val="1"/>
        </w:numPr>
        <w:spacing w:line="240" w:lineRule="auto"/>
        <w:jc w:val="both"/>
        <w:rPr>
          <w:rFonts w:eastAsiaTheme="minorEastAsia"/>
          <w:sz w:val="28"/>
          <w:szCs w:val="28"/>
        </w:rPr>
      </w:pPr>
      <w:r w:rsidRPr="19E5D929">
        <w:rPr>
          <w:rFonts w:ascii="Times New Roman" w:eastAsia="Times New Roman" w:hAnsi="Times New Roman" w:cs="Times New Roman"/>
          <w:sz w:val="28"/>
          <w:szCs w:val="28"/>
        </w:rPr>
        <w:t>розмежування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кримінальної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та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адміністративної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відповідальності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за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умисні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правопорушення;</w:t>
      </w:r>
    </w:p>
    <w:p w:rsidR="6F4529D5" w:rsidRPr="004C5202" w:rsidRDefault="6A8BC508" w:rsidP="00142B51">
      <w:pPr>
        <w:pStyle w:val="a4"/>
        <w:numPr>
          <w:ilvl w:val="0"/>
          <w:numId w:val="1"/>
        </w:numPr>
        <w:spacing w:line="240" w:lineRule="auto"/>
        <w:jc w:val="both"/>
        <w:rPr>
          <w:rFonts w:eastAsiaTheme="minorEastAsia"/>
          <w:sz w:val="28"/>
          <w:szCs w:val="28"/>
        </w:rPr>
      </w:pPr>
      <w:r w:rsidRPr="19E5D929">
        <w:rPr>
          <w:rFonts w:ascii="Times New Roman" w:eastAsia="Times New Roman" w:hAnsi="Times New Roman" w:cs="Times New Roman"/>
          <w:sz w:val="28"/>
          <w:szCs w:val="28"/>
        </w:rPr>
        <w:lastRenderedPageBreak/>
        <w:t>з</w:t>
      </w:r>
      <w:r w:rsidR="7D6D2B83" w:rsidRPr="19E5D929">
        <w:rPr>
          <w:rFonts w:ascii="Times New Roman" w:eastAsia="Times New Roman" w:hAnsi="Times New Roman" w:cs="Times New Roman"/>
          <w:sz w:val="28"/>
          <w:szCs w:val="28"/>
        </w:rPr>
        <w:t>акріплення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7E97">
        <w:rPr>
          <w:rFonts w:ascii="Times New Roman" w:eastAsia="Times New Roman" w:hAnsi="Times New Roman" w:cs="Times New Roman"/>
          <w:sz w:val="28"/>
          <w:szCs w:val="28"/>
        </w:rPr>
        <w:t xml:space="preserve">матеріального </w:t>
      </w:r>
      <w:r w:rsidR="68570684" w:rsidRPr="19E5D929">
        <w:rPr>
          <w:rFonts w:ascii="Times New Roman" w:eastAsia="Times New Roman" w:hAnsi="Times New Roman" w:cs="Times New Roman"/>
          <w:sz w:val="28"/>
          <w:szCs w:val="28"/>
        </w:rPr>
        <w:t>складу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68570684" w:rsidRPr="19E5D929">
        <w:rPr>
          <w:rFonts w:ascii="Times New Roman" w:eastAsia="Times New Roman" w:hAnsi="Times New Roman" w:cs="Times New Roman"/>
          <w:sz w:val="28"/>
          <w:szCs w:val="28"/>
        </w:rPr>
        <w:t>злочину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3C35AE93" w:rsidRPr="19E5D929">
        <w:rPr>
          <w:rFonts w:ascii="Times New Roman" w:eastAsia="Times New Roman" w:hAnsi="Times New Roman" w:cs="Times New Roman"/>
          <w:sz w:val="28"/>
          <w:szCs w:val="28"/>
        </w:rPr>
        <w:t>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4C36FF4B" w:rsidRPr="19E5D929">
        <w:rPr>
          <w:rFonts w:ascii="Times New Roman" w:eastAsia="Times New Roman" w:hAnsi="Times New Roman" w:cs="Times New Roman"/>
          <w:sz w:val="28"/>
          <w:szCs w:val="28"/>
        </w:rPr>
        <w:t>Кримінальному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4C36FF4B" w:rsidRPr="19E5D929">
        <w:rPr>
          <w:rFonts w:ascii="Times New Roman" w:eastAsia="Times New Roman" w:hAnsi="Times New Roman" w:cs="Times New Roman"/>
          <w:sz w:val="28"/>
          <w:szCs w:val="28"/>
        </w:rPr>
        <w:t>кодексі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4C36FF4B" w:rsidRPr="19E5D929">
        <w:rPr>
          <w:rFonts w:ascii="Times New Roman" w:eastAsia="Times New Roman" w:hAnsi="Times New Roman" w:cs="Times New Roman"/>
          <w:sz w:val="28"/>
          <w:szCs w:val="28"/>
        </w:rPr>
        <w:t>України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та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конкретних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адміністративних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Кодексі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України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про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адміністративні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153A79C" w:rsidRPr="19E5D929">
        <w:rPr>
          <w:rFonts w:ascii="Times New Roman" w:eastAsia="Times New Roman" w:hAnsi="Times New Roman" w:cs="Times New Roman"/>
          <w:sz w:val="28"/>
          <w:szCs w:val="28"/>
        </w:rPr>
        <w:t>правопорушення</w:t>
      </w:r>
      <w:r w:rsidR="68570684" w:rsidRPr="19E5D92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599DDC10" w:rsidRPr="004C5202" w:rsidRDefault="0A83E09D" w:rsidP="00142B51">
      <w:pPr>
        <w:pStyle w:val="a4"/>
        <w:numPr>
          <w:ilvl w:val="0"/>
          <w:numId w:val="1"/>
        </w:numPr>
        <w:spacing w:line="240" w:lineRule="auto"/>
        <w:jc w:val="both"/>
        <w:rPr>
          <w:rFonts w:eastAsiaTheme="minorEastAsia"/>
          <w:sz w:val="28"/>
          <w:szCs w:val="28"/>
        </w:rPr>
      </w:pPr>
      <w:r w:rsidRPr="19E5D929">
        <w:rPr>
          <w:rFonts w:ascii="Times New Roman" w:eastAsia="Times New Roman" w:hAnsi="Times New Roman" w:cs="Times New Roman"/>
          <w:sz w:val="28"/>
          <w:szCs w:val="28"/>
        </w:rPr>
        <w:t>зменшення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небажаного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тиску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на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медичних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працівників,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працівників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фармацевтичних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компаній;</w:t>
      </w:r>
    </w:p>
    <w:p w:rsidR="599DDC10" w:rsidRPr="004C5202" w:rsidRDefault="0A83E09D" w:rsidP="00142B51">
      <w:pPr>
        <w:pStyle w:val="a4"/>
        <w:numPr>
          <w:ilvl w:val="0"/>
          <w:numId w:val="1"/>
        </w:numPr>
        <w:spacing w:line="240" w:lineRule="auto"/>
        <w:jc w:val="both"/>
        <w:rPr>
          <w:rFonts w:eastAsiaTheme="minorEastAsia"/>
          <w:sz w:val="28"/>
          <w:szCs w:val="28"/>
        </w:rPr>
      </w:pPr>
      <w:r w:rsidRPr="19E5D929">
        <w:rPr>
          <w:rFonts w:ascii="Times New Roman" w:eastAsia="Times New Roman" w:hAnsi="Times New Roman" w:cs="Times New Roman"/>
          <w:sz w:val="28"/>
          <w:szCs w:val="28"/>
        </w:rPr>
        <w:t>зниження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можливості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таких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відносин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зловживати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своїми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правами;</w:t>
      </w:r>
    </w:p>
    <w:p w:rsidR="599DDC10" w:rsidRPr="004C5202" w:rsidRDefault="0A83E09D" w:rsidP="00142B51">
      <w:pPr>
        <w:pStyle w:val="a4"/>
        <w:numPr>
          <w:ilvl w:val="0"/>
          <w:numId w:val="1"/>
        </w:numPr>
        <w:spacing w:line="240" w:lineRule="auto"/>
        <w:jc w:val="both"/>
        <w:rPr>
          <w:rFonts w:eastAsiaTheme="minorEastAsia"/>
          <w:sz w:val="28"/>
          <w:szCs w:val="28"/>
        </w:rPr>
      </w:pPr>
      <w:r w:rsidRPr="19E5D929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рівня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інвестиційної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привабливості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України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сфері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охорони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здоров’я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та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фармацевтичному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секторі</w:t>
      </w:r>
      <w:r w:rsidR="20D6DB2C" w:rsidRPr="19E5D929">
        <w:rPr>
          <w:rFonts w:ascii="Times New Roman" w:eastAsia="Times New Roman" w:hAnsi="Times New Roman" w:cs="Times New Roman"/>
          <w:sz w:val="28"/>
          <w:szCs w:val="28"/>
        </w:rPr>
        <w:t>,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6DB2C" w:rsidRPr="19E5D929">
        <w:rPr>
          <w:rFonts w:ascii="Times New Roman" w:eastAsia="Times New Roman" w:hAnsi="Times New Roman" w:cs="Times New Roman"/>
          <w:sz w:val="28"/>
          <w:szCs w:val="28"/>
        </w:rPr>
        <w:t>зокрема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6DB2C" w:rsidRPr="19E5D929">
        <w:rPr>
          <w:rFonts w:ascii="Times New Roman" w:eastAsia="Times New Roman" w:hAnsi="Times New Roman" w:cs="Times New Roman"/>
          <w:sz w:val="28"/>
          <w:szCs w:val="28"/>
        </w:rPr>
        <w:t>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6DB2C" w:rsidRPr="19E5D929">
        <w:rPr>
          <w:rFonts w:ascii="Times New Roman" w:eastAsia="Times New Roman" w:hAnsi="Times New Roman" w:cs="Times New Roman"/>
          <w:sz w:val="28"/>
          <w:szCs w:val="28"/>
        </w:rPr>
        <w:t>сфері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6DB2C" w:rsidRPr="19E5D929">
        <w:rPr>
          <w:rFonts w:ascii="Times New Roman" w:eastAsia="Times New Roman" w:hAnsi="Times New Roman" w:cs="Times New Roman"/>
          <w:sz w:val="28"/>
          <w:szCs w:val="28"/>
        </w:rPr>
        <w:t>клінічних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6DB2C" w:rsidRPr="19E5D929">
        <w:rPr>
          <w:rFonts w:ascii="Times New Roman" w:eastAsia="Times New Roman" w:hAnsi="Times New Roman" w:cs="Times New Roman"/>
          <w:sz w:val="28"/>
          <w:szCs w:val="28"/>
        </w:rPr>
        <w:t>випробувань</w:t>
      </w:r>
      <w:r w:rsidR="6881B893" w:rsidRPr="19E5D92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42E42750" w:rsidRPr="004C5202" w:rsidRDefault="6881B893" w:rsidP="00142B51">
      <w:pPr>
        <w:pStyle w:val="a4"/>
        <w:numPr>
          <w:ilvl w:val="0"/>
          <w:numId w:val="1"/>
        </w:numPr>
        <w:spacing w:line="240" w:lineRule="auto"/>
        <w:jc w:val="both"/>
        <w:rPr>
          <w:rFonts w:eastAsiaTheme="minorEastAsia"/>
          <w:sz w:val="28"/>
          <w:szCs w:val="28"/>
        </w:rPr>
      </w:pPr>
      <w:r w:rsidRPr="19E5D929">
        <w:rPr>
          <w:rFonts w:ascii="Times New Roman" w:eastAsia="Times New Roman" w:hAnsi="Times New Roman" w:cs="Times New Roman"/>
          <w:sz w:val="28"/>
          <w:szCs w:val="28"/>
        </w:rPr>
        <w:t>дієвість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механізму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нагляду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та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19E5D929">
        <w:rPr>
          <w:rFonts w:ascii="Times New Roman" w:eastAsia="Times New Roman" w:hAnsi="Times New Roman" w:cs="Times New Roman"/>
          <w:sz w:val="28"/>
          <w:szCs w:val="28"/>
        </w:rPr>
        <w:t>контролю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за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порядком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доклінічного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вивчення,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клінічних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випробувань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і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державної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реєстрації/перереєстрації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лікарських</w:t>
      </w:r>
      <w:r w:rsidR="775DF49B" w:rsidRPr="19E5D9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20D76C62" w:rsidRPr="19E5D929">
        <w:rPr>
          <w:rFonts w:ascii="Times New Roman" w:eastAsia="Times New Roman" w:hAnsi="Times New Roman" w:cs="Times New Roman"/>
          <w:sz w:val="28"/>
          <w:szCs w:val="28"/>
        </w:rPr>
        <w:t>засобів</w:t>
      </w:r>
      <w:r w:rsidR="7D1737AA" w:rsidRPr="19E5D9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758A869D" w:rsidRDefault="758A869D">
      <w:pPr>
        <w:pStyle w:val="paragraph"/>
        <w:shd w:val="clear" w:color="auto" w:fill="FFFFFF" w:themeFill="background1"/>
        <w:spacing w:before="0" w:beforeAutospacing="0" w:after="0" w:afterAutospacing="0"/>
        <w:ind w:firstLine="705"/>
        <w:jc w:val="both"/>
        <w:rPr>
          <w:rStyle w:val="normaltextrun"/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6E565F" w:rsidRPr="006E565F" w:rsidRDefault="006B6D22" w:rsidP="006E565F">
      <w:pPr>
        <w:pStyle w:val="paragraph"/>
        <w:shd w:val="clear" w:color="auto" w:fill="FFFFFF"/>
        <w:spacing w:before="0" w:beforeAutospacing="0" w:after="160" w:afterAutospacing="0"/>
        <w:ind w:firstLine="705"/>
        <w:jc w:val="both"/>
        <w:textAlignment w:val="baseline"/>
        <w:rPr>
          <w:color w:val="000000"/>
          <w:sz w:val="28"/>
          <w:szCs w:val="28"/>
        </w:rPr>
      </w:pPr>
      <w:r>
        <w:rPr>
          <w:rStyle w:val="normaltextrun"/>
          <w:b/>
          <w:bCs/>
          <w:color w:val="000000"/>
          <w:sz w:val="28"/>
          <w:szCs w:val="28"/>
        </w:rPr>
        <w:t>3.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Загальна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характеристика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та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основні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положення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proofErr w:type="spellStart"/>
      <w:r w:rsidR="00B80A68">
        <w:rPr>
          <w:rStyle w:val="normaltextrun"/>
          <w:b/>
          <w:bCs/>
          <w:color w:val="000000"/>
          <w:sz w:val="28"/>
          <w:szCs w:val="28"/>
        </w:rPr>
        <w:t>законопроє</w:t>
      </w:r>
      <w:r>
        <w:rPr>
          <w:rStyle w:val="normaltextrun"/>
          <w:b/>
          <w:bCs/>
          <w:color w:val="000000"/>
          <w:sz w:val="28"/>
          <w:szCs w:val="28"/>
        </w:rPr>
        <w:t>кту</w:t>
      </w:r>
      <w:proofErr w:type="spellEnd"/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0A7B22" w:rsidRDefault="30E2D20F">
      <w:pPr>
        <w:pStyle w:val="paragraph"/>
        <w:shd w:val="clear" w:color="auto" w:fill="FFFFFF" w:themeFill="background1"/>
        <w:spacing w:before="0" w:beforeAutospacing="0" w:after="0" w:afterAutospacing="0"/>
        <w:ind w:firstLine="705"/>
        <w:jc w:val="both"/>
        <w:textAlignment w:val="baseline"/>
        <w:rPr>
          <w:rStyle w:val="normaltextrun"/>
          <w:color w:val="000000"/>
          <w:sz w:val="28"/>
          <w:szCs w:val="28"/>
        </w:rPr>
      </w:pPr>
      <w:proofErr w:type="spellStart"/>
      <w:r w:rsidRPr="19E5D929">
        <w:rPr>
          <w:rStyle w:val="normaltextrun"/>
          <w:color w:val="000000" w:themeColor="text1"/>
          <w:sz w:val="28"/>
          <w:szCs w:val="28"/>
        </w:rPr>
        <w:t>Законопро</w:t>
      </w:r>
      <w:r w:rsidR="3004E238" w:rsidRPr="19E5D929">
        <w:rPr>
          <w:rStyle w:val="normaltextrun"/>
          <w:color w:val="000000" w:themeColor="text1"/>
          <w:sz w:val="28"/>
          <w:szCs w:val="28"/>
        </w:rPr>
        <w:t>єктом</w:t>
      </w:r>
      <w:proofErr w:type="spellEnd"/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пропонується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proofErr w:type="spellStart"/>
      <w:r w:rsidR="3F0ECA41" w:rsidRPr="19E5D929">
        <w:rPr>
          <w:rStyle w:val="normaltextrun"/>
          <w:color w:val="000000" w:themeColor="text1"/>
          <w:sz w:val="28"/>
          <w:szCs w:val="28"/>
        </w:rPr>
        <w:t>внести</w:t>
      </w:r>
      <w:proofErr w:type="spellEnd"/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зміни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до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00B80A68">
        <w:rPr>
          <w:rStyle w:val="normaltextrun"/>
          <w:color w:val="000000" w:themeColor="text1"/>
          <w:sz w:val="28"/>
          <w:szCs w:val="28"/>
        </w:rPr>
        <w:t>ККУ</w:t>
      </w:r>
      <w:r w:rsidR="00097E97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та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Кодексу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України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про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адміністративні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правопорушення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(далі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–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К</w:t>
      </w:r>
      <w:r w:rsidR="7C13473E" w:rsidRPr="19E5D929">
        <w:rPr>
          <w:rStyle w:val="normaltextrun"/>
          <w:color w:val="000000" w:themeColor="text1"/>
          <w:sz w:val="28"/>
          <w:szCs w:val="28"/>
        </w:rPr>
        <w:t>УпАП)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встановленого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порядку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доклінічного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вивчення,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клінічних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випробувань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державної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реєстрації/перереєстрації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6C648600" w:rsidRPr="19E5D929">
        <w:rPr>
          <w:rStyle w:val="normaltextrun"/>
          <w:color w:val="000000" w:themeColor="text1"/>
          <w:sz w:val="28"/>
          <w:szCs w:val="28"/>
        </w:rPr>
        <w:t>засобів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7C13473E" w:rsidRPr="19E5D929">
        <w:rPr>
          <w:rStyle w:val="normaltextrun"/>
          <w:color w:val="000000" w:themeColor="text1"/>
          <w:sz w:val="28"/>
          <w:szCs w:val="28"/>
        </w:rPr>
        <w:t>КУпАП</w:t>
      </w:r>
      <w:r w:rsidR="3F0ECA41" w:rsidRPr="19E5D929">
        <w:rPr>
          <w:rStyle w:val="normaltextrun"/>
          <w:color w:val="000000" w:themeColor="text1"/>
          <w:sz w:val="28"/>
          <w:szCs w:val="28"/>
        </w:rPr>
        <w:t>.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У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ККУ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00F30AF4">
        <w:rPr>
          <w:rStyle w:val="normaltextrun"/>
          <w:color w:val="000000" w:themeColor="text1"/>
          <w:sz w:val="28"/>
          <w:szCs w:val="28"/>
        </w:rPr>
        <w:t xml:space="preserve">пропонується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встановити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кримінальну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відповідальність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за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40D09907" w:rsidRPr="00142B51">
        <w:rPr>
          <w:rStyle w:val="normaltextrun"/>
          <w:color w:val="000000" w:themeColor="text1"/>
          <w:sz w:val="28"/>
          <w:szCs w:val="28"/>
        </w:rPr>
        <w:t>умисну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фальсифікацію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результатів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доклінічного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вивчення,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клінічних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випробувань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лікарських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засобів,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40D09907" w:rsidRPr="00142B51">
        <w:rPr>
          <w:rStyle w:val="normaltextrun"/>
          <w:color w:val="000000" w:themeColor="text1"/>
          <w:sz w:val="28"/>
          <w:szCs w:val="28"/>
        </w:rPr>
        <w:t>умисне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надання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недостовірної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інформації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під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час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державної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реєстрації/перереєстрації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лікарських</w:t>
      </w:r>
      <w:r w:rsidR="775DF49B" w:rsidRPr="00142B51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142B51">
        <w:rPr>
          <w:rStyle w:val="normaltextrun"/>
          <w:color w:val="000000" w:themeColor="text1"/>
          <w:sz w:val="28"/>
          <w:szCs w:val="28"/>
        </w:rPr>
        <w:t>засобів.</w:t>
      </w:r>
      <w:r w:rsidR="775DF49B" w:rsidRPr="00757D3E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757D3E">
        <w:rPr>
          <w:rStyle w:val="normaltextrun"/>
          <w:color w:val="000000" w:themeColor="text1"/>
          <w:sz w:val="28"/>
          <w:szCs w:val="28"/>
        </w:rPr>
        <w:t>КУпАП</w:t>
      </w:r>
      <w:r w:rsidR="775DF49B" w:rsidRPr="00757D3E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757D3E">
        <w:rPr>
          <w:rStyle w:val="normaltextrun"/>
          <w:color w:val="000000" w:themeColor="text1"/>
          <w:sz w:val="28"/>
          <w:szCs w:val="28"/>
        </w:rPr>
        <w:t>пропонується</w:t>
      </w:r>
      <w:r w:rsidR="00AC0DED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00757D3E">
        <w:rPr>
          <w:rStyle w:val="normaltextrun"/>
          <w:color w:val="000000" w:themeColor="text1"/>
          <w:sz w:val="28"/>
          <w:szCs w:val="28"/>
        </w:rPr>
        <w:t>доповнити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статтею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45</w:t>
      </w:r>
      <w:r w:rsidR="40D09907" w:rsidRPr="19E5D929">
        <w:rPr>
          <w:rStyle w:val="normaltextrun"/>
          <w:color w:val="000000" w:themeColor="text1"/>
          <w:sz w:val="28"/>
          <w:szCs w:val="28"/>
        </w:rPr>
        <w:t>-</w:t>
      </w:r>
      <w:r w:rsidR="3F0ECA41" w:rsidRPr="19E5D929">
        <w:rPr>
          <w:rStyle w:val="normaltextrun"/>
          <w:color w:val="000000" w:themeColor="text1"/>
          <w:sz w:val="28"/>
          <w:szCs w:val="28"/>
        </w:rPr>
        <w:t>2,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якою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встановити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адміністративну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відповідальність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за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40D09907" w:rsidRPr="19E5D929">
        <w:rPr>
          <w:rStyle w:val="normaltextrun"/>
          <w:color w:val="000000" w:themeColor="text1"/>
          <w:sz w:val="28"/>
          <w:szCs w:val="28"/>
        </w:rPr>
        <w:t>умисне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порушення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встановленого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порядку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доклінічного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вивчення,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клінічних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випробувань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засобів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та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статтею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45</w:t>
      </w:r>
      <w:r w:rsidR="40D09907" w:rsidRPr="19E5D929">
        <w:rPr>
          <w:rStyle w:val="normaltextrun"/>
          <w:color w:val="000000" w:themeColor="text1"/>
          <w:sz w:val="28"/>
          <w:szCs w:val="28"/>
        </w:rPr>
        <w:t>-</w:t>
      </w:r>
      <w:r w:rsidR="3F0ECA41" w:rsidRPr="19E5D929">
        <w:rPr>
          <w:rStyle w:val="normaltextrun"/>
          <w:color w:val="000000" w:themeColor="text1"/>
          <w:sz w:val="28"/>
          <w:szCs w:val="28"/>
        </w:rPr>
        <w:t>3,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якою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передбачити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адміністративну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відповідальність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за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40D09907" w:rsidRPr="19E5D929">
        <w:rPr>
          <w:rStyle w:val="normaltextrun"/>
          <w:color w:val="000000" w:themeColor="text1"/>
          <w:sz w:val="28"/>
          <w:szCs w:val="28"/>
        </w:rPr>
        <w:t>умисне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порушення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встановленого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порядку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державної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реєстрації/перереєстрації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лікарських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засобів,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та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відповідно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внести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зміни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до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стат</w:t>
      </w:r>
      <w:r w:rsidR="689F54BE" w:rsidRPr="19E5D929">
        <w:rPr>
          <w:rStyle w:val="normaltextrun"/>
          <w:color w:val="000000" w:themeColor="text1"/>
          <w:sz w:val="28"/>
          <w:szCs w:val="28"/>
        </w:rPr>
        <w:t>т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221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щодо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розгляду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справ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про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адміністративні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правопорушення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передбачені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статтями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45</w:t>
      </w:r>
      <w:r w:rsidR="40D09907" w:rsidRPr="19E5D929">
        <w:rPr>
          <w:rStyle w:val="normaltextrun"/>
          <w:color w:val="000000" w:themeColor="text1"/>
          <w:sz w:val="28"/>
          <w:szCs w:val="28"/>
        </w:rPr>
        <w:t>-</w:t>
      </w:r>
      <w:r w:rsidR="3F0ECA41" w:rsidRPr="19E5D929">
        <w:rPr>
          <w:rStyle w:val="normaltextrun"/>
          <w:color w:val="000000" w:themeColor="text1"/>
          <w:sz w:val="28"/>
          <w:szCs w:val="28"/>
        </w:rPr>
        <w:t>2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та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3F0ECA41" w:rsidRPr="19E5D929">
        <w:rPr>
          <w:rStyle w:val="normaltextrun"/>
          <w:color w:val="000000" w:themeColor="text1"/>
          <w:sz w:val="28"/>
          <w:szCs w:val="28"/>
        </w:rPr>
        <w:t>45</w:t>
      </w:r>
      <w:r w:rsidR="40D09907" w:rsidRPr="19E5D929">
        <w:rPr>
          <w:rStyle w:val="normaltextrun"/>
          <w:color w:val="000000" w:themeColor="text1"/>
          <w:sz w:val="28"/>
          <w:szCs w:val="28"/>
        </w:rPr>
        <w:t>-</w:t>
      </w:r>
      <w:r w:rsidR="3F0ECA41" w:rsidRPr="19E5D929">
        <w:rPr>
          <w:rStyle w:val="normaltextrun"/>
          <w:color w:val="000000" w:themeColor="text1"/>
          <w:sz w:val="28"/>
          <w:szCs w:val="28"/>
        </w:rPr>
        <w:t>3</w:t>
      </w:r>
      <w:r w:rsidR="6E0E2904" w:rsidRPr="19E5D929">
        <w:rPr>
          <w:rStyle w:val="normaltextrun"/>
          <w:color w:val="000000" w:themeColor="text1"/>
          <w:sz w:val="28"/>
          <w:szCs w:val="28"/>
        </w:rPr>
        <w:t>, а також</w:t>
      </w:r>
      <w:r w:rsidR="1F09FE83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="21C4F644" w:rsidRPr="19E5D929">
        <w:rPr>
          <w:rStyle w:val="normaltextrun"/>
          <w:color w:val="000000" w:themeColor="text1"/>
          <w:sz w:val="28"/>
          <w:szCs w:val="28"/>
        </w:rPr>
        <w:t xml:space="preserve">до </w:t>
      </w:r>
      <w:r w:rsidR="1F09FE83" w:rsidRPr="19E5D929">
        <w:rPr>
          <w:rStyle w:val="normaltextrun"/>
          <w:color w:val="000000" w:themeColor="text1"/>
          <w:sz w:val="28"/>
          <w:szCs w:val="28"/>
        </w:rPr>
        <w:t>статті 255 щодо осіб</w:t>
      </w:r>
      <w:r w:rsidR="01AEEFAD" w:rsidRPr="19E5D929">
        <w:rPr>
          <w:rStyle w:val="normaltextrun"/>
          <w:color w:val="000000" w:themeColor="text1"/>
          <w:sz w:val="28"/>
          <w:szCs w:val="28"/>
        </w:rPr>
        <w:t>, які мають право складати адміністративний протокол, передбачені статтями 45-2 та 45-3</w:t>
      </w:r>
      <w:r w:rsidR="3F0ECA41" w:rsidRPr="19E5D929">
        <w:rPr>
          <w:rStyle w:val="normaltextrun"/>
          <w:color w:val="000000" w:themeColor="text1"/>
          <w:sz w:val="28"/>
          <w:szCs w:val="28"/>
        </w:rPr>
        <w:t>.</w:t>
      </w:r>
    </w:p>
    <w:p w:rsidR="006B6D22" w:rsidRDefault="003A28FB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 xml:space="preserve"> </w:t>
      </w:r>
    </w:p>
    <w:p w:rsidR="006B6D22" w:rsidRDefault="006B6D22" w:rsidP="006E565F">
      <w:pPr>
        <w:pStyle w:val="paragraph"/>
        <w:shd w:val="clear" w:color="auto" w:fill="FFFFFF"/>
        <w:spacing w:before="0" w:beforeAutospacing="0" w:after="16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  <w:sz w:val="28"/>
          <w:szCs w:val="28"/>
        </w:rPr>
        <w:t>4.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Стан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нормативно-правової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бази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у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даній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сфері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правового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регулювання</w:t>
      </w:r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6B6D22" w:rsidRDefault="000A7B22">
      <w:pPr>
        <w:pStyle w:val="paragraph"/>
        <w:shd w:val="clear" w:color="auto" w:fill="FFFFFF" w:themeFill="background1"/>
        <w:spacing w:before="0" w:beforeAutospacing="0" w:after="0" w:afterAutospacing="0"/>
        <w:ind w:firstLine="705"/>
        <w:jc w:val="both"/>
        <w:textAlignment w:val="baseline"/>
        <w:rPr>
          <w:rStyle w:val="eop"/>
          <w:color w:val="000000"/>
          <w:sz w:val="28"/>
          <w:szCs w:val="28"/>
        </w:rPr>
      </w:pPr>
      <w:r w:rsidRPr="758A869D">
        <w:rPr>
          <w:rStyle w:val="normaltextrun"/>
          <w:color w:val="000000" w:themeColor="text1"/>
          <w:sz w:val="28"/>
          <w:szCs w:val="28"/>
        </w:rPr>
        <w:t>У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даній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сфері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суспільних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відносин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діють: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Конституція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України</w:t>
      </w:r>
      <w:r w:rsidR="01EBC892" w:rsidRPr="758A869D">
        <w:rPr>
          <w:rStyle w:val="normaltextrun"/>
          <w:color w:val="000000" w:themeColor="text1"/>
          <w:sz w:val="28"/>
          <w:szCs w:val="28"/>
        </w:rPr>
        <w:t>,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Основи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законодавства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про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охорону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здоров’я</w:t>
      </w:r>
      <w:r w:rsidR="6D8735D0" w:rsidRPr="758A869D">
        <w:rPr>
          <w:rStyle w:val="normaltextrun"/>
          <w:color w:val="000000" w:themeColor="text1"/>
          <w:sz w:val="28"/>
          <w:szCs w:val="28"/>
        </w:rPr>
        <w:t>,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Закон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України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«Про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лікарські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засоби»</w:t>
      </w:r>
      <w:r w:rsidR="7EEC2165" w:rsidRPr="758A869D">
        <w:rPr>
          <w:rStyle w:val="normaltextrun"/>
          <w:color w:val="000000" w:themeColor="text1"/>
          <w:sz w:val="28"/>
          <w:szCs w:val="28"/>
        </w:rPr>
        <w:t>,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Кримінальний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кодекс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України</w:t>
      </w:r>
      <w:r w:rsidR="5C24485C" w:rsidRPr="758A869D">
        <w:rPr>
          <w:rStyle w:val="normaltextrun"/>
          <w:color w:val="000000" w:themeColor="text1"/>
          <w:sz w:val="28"/>
          <w:szCs w:val="28"/>
        </w:rPr>
        <w:t>,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Кодекс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України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про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адміністративні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правопорушення</w:t>
      </w:r>
      <w:r w:rsidR="06CA113C" w:rsidRPr="758A869D">
        <w:rPr>
          <w:rStyle w:val="normaltextrun"/>
          <w:color w:val="000000" w:themeColor="text1"/>
          <w:sz w:val="28"/>
          <w:szCs w:val="28"/>
        </w:rPr>
        <w:t>,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інші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нормативно-правові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акти.</w:t>
      </w:r>
      <w:r w:rsidR="003A28FB">
        <w:rPr>
          <w:rStyle w:val="eop"/>
          <w:color w:val="000000" w:themeColor="text1"/>
          <w:sz w:val="28"/>
          <w:szCs w:val="28"/>
        </w:rPr>
        <w:t xml:space="preserve"> </w:t>
      </w:r>
    </w:p>
    <w:p w:rsidR="008976A0" w:rsidRDefault="008976A0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6B6D22" w:rsidRDefault="006B6D22" w:rsidP="006E565F">
      <w:pPr>
        <w:pStyle w:val="paragraph"/>
        <w:shd w:val="clear" w:color="auto" w:fill="FFFFFF"/>
        <w:spacing w:before="0" w:beforeAutospacing="0" w:after="16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  <w:sz w:val="28"/>
          <w:szCs w:val="28"/>
        </w:rPr>
        <w:t>5.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Фінансово-економічне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обґрунтування</w:t>
      </w:r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6B6D22" w:rsidRDefault="006B6D22">
      <w:pPr>
        <w:pStyle w:val="paragraph"/>
        <w:shd w:val="clear" w:color="auto" w:fill="FFFFFF" w:themeFill="background1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758A869D">
        <w:rPr>
          <w:rStyle w:val="normaltextrun"/>
          <w:color w:val="000000" w:themeColor="text1"/>
          <w:sz w:val="28"/>
          <w:szCs w:val="28"/>
        </w:rPr>
        <w:t>Прийняття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proofErr w:type="spellStart"/>
      <w:r w:rsidR="00AC0DED">
        <w:rPr>
          <w:rStyle w:val="normaltextrun"/>
          <w:color w:val="000000" w:themeColor="text1"/>
          <w:sz w:val="28"/>
          <w:szCs w:val="28"/>
        </w:rPr>
        <w:t>проє</w:t>
      </w:r>
      <w:r w:rsidRPr="758A869D">
        <w:rPr>
          <w:rStyle w:val="normaltextrun"/>
          <w:color w:val="000000" w:themeColor="text1"/>
          <w:sz w:val="28"/>
          <w:szCs w:val="28"/>
        </w:rPr>
        <w:t>кту</w:t>
      </w:r>
      <w:proofErr w:type="spellEnd"/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Закону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не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потребуватиме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фінансування,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додаткових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матеріальних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та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інших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витрат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з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державного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та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місцевих</w:t>
      </w:r>
      <w:r w:rsidR="003A28FB">
        <w:rPr>
          <w:rStyle w:val="normaltextrun"/>
          <w:color w:val="000000" w:themeColor="text1"/>
          <w:sz w:val="28"/>
          <w:szCs w:val="28"/>
        </w:rPr>
        <w:t xml:space="preserve"> </w:t>
      </w:r>
      <w:r w:rsidRPr="758A869D">
        <w:rPr>
          <w:rStyle w:val="normaltextrun"/>
          <w:color w:val="000000" w:themeColor="text1"/>
          <w:sz w:val="28"/>
          <w:szCs w:val="28"/>
        </w:rPr>
        <w:t>бюджетів.</w:t>
      </w:r>
    </w:p>
    <w:p w:rsidR="006B6D22" w:rsidRDefault="006B6D2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6E565F" w:rsidRDefault="006E565F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6E565F" w:rsidRDefault="006E565F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6E565F" w:rsidRDefault="006E565F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6B6D22" w:rsidRDefault="006B6D22" w:rsidP="006E565F">
      <w:pPr>
        <w:pStyle w:val="paragraph"/>
        <w:spacing w:before="0" w:beforeAutospacing="0" w:after="16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lastRenderedPageBreak/>
        <w:t>6.</w:t>
      </w:r>
      <w:r w:rsidR="003A28FB">
        <w:rPr>
          <w:rStyle w:val="normaltextrun"/>
          <w:b/>
          <w:bCs/>
          <w:sz w:val="28"/>
          <w:szCs w:val="28"/>
        </w:rPr>
        <w:t xml:space="preserve"> </w:t>
      </w:r>
      <w:r>
        <w:rPr>
          <w:rStyle w:val="normaltextrun"/>
          <w:b/>
          <w:bCs/>
          <w:sz w:val="28"/>
          <w:szCs w:val="28"/>
        </w:rPr>
        <w:t>Запобігання</w:t>
      </w:r>
      <w:r w:rsidR="003A28FB">
        <w:rPr>
          <w:rStyle w:val="normaltextrun"/>
          <w:b/>
          <w:bCs/>
          <w:sz w:val="28"/>
          <w:szCs w:val="28"/>
        </w:rPr>
        <w:t xml:space="preserve"> </w:t>
      </w:r>
      <w:r>
        <w:rPr>
          <w:rStyle w:val="normaltextrun"/>
          <w:b/>
          <w:bCs/>
          <w:sz w:val="28"/>
          <w:szCs w:val="28"/>
        </w:rPr>
        <w:t>корупції</w:t>
      </w:r>
      <w:r w:rsidR="003A28FB">
        <w:rPr>
          <w:rStyle w:val="eop"/>
          <w:sz w:val="28"/>
          <w:szCs w:val="28"/>
        </w:rPr>
        <w:t xml:space="preserve"> </w:t>
      </w:r>
    </w:p>
    <w:p w:rsidR="006B6D22" w:rsidRDefault="006B6D2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У</w:t>
      </w:r>
      <w:r w:rsidR="003A28FB">
        <w:rPr>
          <w:rStyle w:val="normaltextrun"/>
          <w:sz w:val="28"/>
          <w:szCs w:val="28"/>
        </w:rPr>
        <w:t xml:space="preserve"> </w:t>
      </w:r>
      <w:r w:rsidR="00AC0DED">
        <w:rPr>
          <w:rStyle w:val="normaltextrun"/>
          <w:sz w:val="28"/>
          <w:szCs w:val="28"/>
        </w:rPr>
        <w:t>проє</w:t>
      </w:r>
      <w:r>
        <w:rPr>
          <w:rStyle w:val="normaltextrun"/>
          <w:sz w:val="28"/>
          <w:szCs w:val="28"/>
        </w:rPr>
        <w:t>кті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Закону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України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відсутні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правила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і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процедури,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які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можуть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містити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ризики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вчинення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корупційних</w:t>
      </w:r>
      <w:r w:rsidR="003A28FB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правопорушень.</w:t>
      </w:r>
      <w:r w:rsidR="003A28FB">
        <w:rPr>
          <w:rStyle w:val="eop"/>
          <w:sz w:val="28"/>
          <w:szCs w:val="28"/>
        </w:rPr>
        <w:t xml:space="preserve"> </w:t>
      </w:r>
    </w:p>
    <w:p w:rsidR="006B6D22" w:rsidRDefault="006B6D22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:rsidR="006B6D22" w:rsidRDefault="006B6D22" w:rsidP="006E565F">
      <w:pPr>
        <w:pStyle w:val="paragraph"/>
        <w:shd w:val="clear" w:color="auto" w:fill="FFFFFF"/>
        <w:spacing w:before="0" w:beforeAutospacing="0" w:after="16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  <w:sz w:val="28"/>
          <w:szCs w:val="28"/>
        </w:rPr>
        <w:t>7.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Прогноз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соціально-економічних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та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інших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наслідків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r>
        <w:rPr>
          <w:rStyle w:val="normaltextrun"/>
          <w:b/>
          <w:bCs/>
          <w:color w:val="000000"/>
          <w:sz w:val="28"/>
          <w:szCs w:val="28"/>
        </w:rPr>
        <w:t>прийняття</w:t>
      </w:r>
      <w:r w:rsidR="003A28FB">
        <w:rPr>
          <w:rStyle w:val="normaltextrun"/>
          <w:b/>
          <w:bCs/>
          <w:color w:val="000000"/>
          <w:sz w:val="28"/>
          <w:szCs w:val="28"/>
        </w:rPr>
        <w:t xml:space="preserve"> </w:t>
      </w:r>
      <w:proofErr w:type="spellStart"/>
      <w:r w:rsidR="006E565F">
        <w:rPr>
          <w:rStyle w:val="normaltextrun"/>
          <w:b/>
          <w:bCs/>
          <w:color w:val="000000"/>
          <w:sz w:val="28"/>
          <w:szCs w:val="28"/>
        </w:rPr>
        <w:t>законопроє</w:t>
      </w:r>
      <w:r>
        <w:rPr>
          <w:rStyle w:val="normaltextrun"/>
          <w:b/>
          <w:bCs/>
          <w:color w:val="000000"/>
          <w:sz w:val="28"/>
          <w:szCs w:val="28"/>
        </w:rPr>
        <w:t>кту</w:t>
      </w:r>
      <w:proofErr w:type="spellEnd"/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6B6D22" w:rsidRDefault="008976A0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Style w:val="eop"/>
          <w:color w:val="000000"/>
          <w:sz w:val="28"/>
          <w:szCs w:val="28"/>
        </w:rPr>
      </w:pPr>
      <w:r w:rsidRPr="008976A0">
        <w:rPr>
          <w:rStyle w:val="normaltextrun"/>
          <w:color w:val="000000"/>
          <w:sz w:val="28"/>
          <w:szCs w:val="28"/>
        </w:rPr>
        <w:t>Реалізація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proofErr w:type="spellStart"/>
      <w:r w:rsidR="0075648A">
        <w:rPr>
          <w:rStyle w:val="normaltextrun"/>
          <w:color w:val="000000"/>
          <w:sz w:val="28"/>
          <w:szCs w:val="28"/>
        </w:rPr>
        <w:t>проєкту</w:t>
      </w:r>
      <w:proofErr w:type="spellEnd"/>
      <w:r w:rsidR="003A28FB">
        <w:rPr>
          <w:rStyle w:val="normaltextrun"/>
          <w:color w:val="000000"/>
          <w:sz w:val="28"/>
          <w:szCs w:val="28"/>
        </w:rPr>
        <w:t xml:space="preserve"> </w:t>
      </w:r>
      <w:r w:rsidR="00512818">
        <w:rPr>
          <w:rStyle w:val="normaltextrun"/>
          <w:color w:val="000000"/>
          <w:sz w:val="28"/>
          <w:szCs w:val="28"/>
        </w:rPr>
        <w:t>Закону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зменшить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="00097E97">
        <w:rPr>
          <w:rStyle w:val="normaltextrun"/>
          <w:color w:val="000000"/>
          <w:sz w:val="28"/>
          <w:szCs w:val="28"/>
        </w:rPr>
        <w:t xml:space="preserve">рівень зловживань та незаконного тиску </w:t>
      </w:r>
      <w:r w:rsidRPr="008976A0">
        <w:rPr>
          <w:rStyle w:val="normaltextrun"/>
          <w:color w:val="000000"/>
          <w:sz w:val="28"/>
          <w:szCs w:val="28"/>
        </w:rPr>
        <w:t>на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медичних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працівників,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працівників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фармацевтичних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компаній</w:t>
      </w:r>
      <w:r w:rsidR="00097E97">
        <w:rPr>
          <w:rStyle w:val="normaltextrun"/>
          <w:color w:val="000000"/>
          <w:sz w:val="28"/>
          <w:szCs w:val="28"/>
        </w:rPr>
        <w:t xml:space="preserve"> з боку правоохоронних органів</w:t>
      </w:r>
      <w:r w:rsidRPr="008976A0">
        <w:rPr>
          <w:rStyle w:val="normaltextrun"/>
          <w:color w:val="000000"/>
          <w:sz w:val="28"/>
          <w:szCs w:val="28"/>
        </w:rPr>
        <w:t>,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знизить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можливість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учасників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таких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відносин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зловживати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своїми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правами,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реалізує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підвищення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рівня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інвестиційної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привабливості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України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у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сфері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охорони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здоров’я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та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у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фармацевтичному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секторі,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що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сприятиме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розвитку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фармацевтичної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сфері,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надходженню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коштів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до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державного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бюджету,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створенню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робочих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місць,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а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також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прискорить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розвиток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розробки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інноваційних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лікарських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засобів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в</w:t>
      </w:r>
      <w:r w:rsidR="003A28FB">
        <w:rPr>
          <w:rStyle w:val="normaltextrun"/>
          <w:color w:val="000000"/>
          <w:sz w:val="28"/>
          <w:szCs w:val="28"/>
        </w:rPr>
        <w:t xml:space="preserve"> </w:t>
      </w:r>
      <w:r w:rsidRPr="008976A0">
        <w:rPr>
          <w:rStyle w:val="normaltextrun"/>
          <w:color w:val="000000"/>
          <w:sz w:val="28"/>
          <w:szCs w:val="28"/>
        </w:rPr>
        <w:t>Україні.</w:t>
      </w:r>
      <w:r w:rsidR="003A28FB">
        <w:rPr>
          <w:rStyle w:val="eop"/>
          <w:color w:val="000000"/>
          <w:sz w:val="28"/>
          <w:szCs w:val="28"/>
        </w:rPr>
        <w:t xml:space="preserve"> </w:t>
      </w:r>
    </w:p>
    <w:p w:rsidR="008976A0" w:rsidRDefault="53818783">
      <w:pPr>
        <w:pStyle w:val="paragraph"/>
        <w:shd w:val="clear" w:color="auto" w:fill="FFFFFF" w:themeFill="background1"/>
        <w:spacing w:before="0" w:beforeAutospacing="0" w:after="0" w:afterAutospacing="0"/>
        <w:ind w:firstLine="705"/>
        <w:jc w:val="both"/>
        <w:textAlignment w:val="baseline"/>
        <w:rPr>
          <w:rStyle w:val="normaltextrun"/>
          <w:color w:val="000000"/>
          <w:sz w:val="28"/>
          <w:szCs w:val="28"/>
        </w:rPr>
      </w:pPr>
      <w:r w:rsidRPr="19E5D929">
        <w:rPr>
          <w:rStyle w:val="normaltextrun"/>
          <w:color w:val="000000" w:themeColor="text1"/>
          <w:sz w:val="28"/>
          <w:szCs w:val="28"/>
        </w:rPr>
        <w:t>Реалізація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proofErr w:type="spellStart"/>
      <w:r w:rsidR="3004E238" w:rsidRPr="19E5D929">
        <w:rPr>
          <w:rStyle w:val="normaltextrun"/>
          <w:color w:val="000000" w:themeColor="text1"/>
          <w:sz w:val="28"/>
          <w:szCs w:val="28"/>
        </w:rPr>
        <w:t>законопроєкту</w:t>
      </w:r>
      <w:proofErr w:type="spellEnd"/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не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матиме</w:t>
      </w:r>
      <w:r w:rsidR="00454193">
        <w:rPr>
          <w:rStyle w:val="normaltextrun"/>
          <w:color w:val="000000" w:themeColor="text1"/>
          <w:sz w:val="28"/>
          <w:szCs w:val="28"/>
        </w:rPr>
        <w:t xml:space="preserve"> негативного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впливу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на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ринкове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середовище,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забезпечення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прав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та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інтересів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суб’єктів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господарювання,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громадян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держави,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розвиток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регіонів,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підвищення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чи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зниження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спроможності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територіальних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громад,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ринок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праці,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рівень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зайнятості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населення,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громадське</w:t>
      </w:r>
      <w:r w:rsidR="006E565F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здоров’я,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екологію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та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навколишнє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природне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  <w:r w:rsidRPr="19E5D929">
        <w:rPr>
          <w:rStyle w:val="normaltextrun"/>
          <w:color w:val="000000" w:themeColor="text1"/>
          <w:sz w:val="28"/>
          <w:szCs w:val="28"/>
        </w:rPr>
        <w:t>середовище.</w:t>
      </w:r>
      <w:r w:rsidR="775DF49B" w:rsidRPr="19E5D929">
        <w:rPr>
          <w:rStyle w:val="normaltextrun"/>
          <w:color w:val="000000" w:themeColor="text1"/>
          <w:sz w:val="28"/>
          <w:szCs w:val="28"/>
        </w:rPr>
        <w:t xml:space="preserve"> </w:t>
      </w:r>
    </w:p>
    <w:p w:rsidR="007077A9" w:rsidRDefault="007077A9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Style w:val="normaltextrun"/>
          <w:color w:val="000000"/>
          <w:sz w:val="28"/>
          <w:szCs w:val="28"/>
        </w:rPr>
      </w:pPr>
    </w:p>
    <w:p w:rsidR="007077A9" w:rsidRPr="008976A0" w:rsidRDefault="007077A9">
      <w:pPr>
        <w:pStyle w:val="paragraph"/>
        <w:shd w:val="clear" w:color="auto" w:fill="FFFFFF"/>
        <w:spacing w:before="0" w:beforeAutospacing="0" w:after="0" w:afterAutospacing="0"/>
        <w:ind w:firstLine="705"/>
        <w:jc w:val="both"/>
        <w:textAlignment w:val="baseline"/>
        <w:rPr>
          <w:rStyle w:val="normaltextrun"/>
          <w:color w:val="000000"/>
          <w:sz w:val="28"/>
          <w:szCs w:val="28"/>
        </w:rPr>
      </w:pPr>
    </w:p>
    <w:p w:rsidR="005A7245" w:rsidRPr="008976A0" w:rsidRDefault="5DCF8658" w:rsidP="00142B51">
      <w:pPr>
        <w:pStyle w:val="rvps2"/>
        <w:shd w:val="clear" w:color="auto" w:fill="FFFFFF" w:themeFill="background1"/>
        <w:tabs>
          <w:tab w:val="left" w:pos="1134"/>
        </w:tabs>
        <w:spacing w:beforeAutospacing="0" w:after="0" w:afterAutospacing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19E5D929">
        <w:rPr>
          <w:rFonts w:eastAsia="Calibri"/>
          <w:b/>
          <w:bCs/>
          <w:sz w:val="28"/>
          <w:szCs w:val="28"/>
        </w:rPr>
        <w:t>Народні</w:t>
      </w:r>
      <w:r w:rsidR="775DF49B" w:rsidRPr="19E5D929">
        <w:rPr>
          <w:rFonts w:eastAsia="Calibri"/>
          <w:b/>
          <w:bCs/>
          <w:sz w:val="28"/>
          <w:szCs w:val="28"/>
        </w:rPr>
        <w:t xml:space="preserve"> </w:t>
      </w:r>
      <w:r w:rsidRPr="19E5D929">
        <w:rPr>
          <w:rFonts w:eastAsia="Calibri"/>
          <w:b/>
          <w:bCs/>
          <w:sz w:val="28"/>
          <w:szCs w:val="28"/>
        </w:rPr>
        <w:t>депутати</w:t>
      </w:r>
      <w:r w:rsidR="775DF49B" w:rsidRPr="19E5D929">
        <w:rPr>
          <w:rFonts w:eastAsia="Calibri"/>
          <w:b/>
          <w:bCs/>
          <w:sz w:val="28"/>
          <w:szCs w:val="28"/>
        </w:rPr>
        <w:t xml:space="preserve"> </w:t>
      </w:r>
      <w:r w:rsidRPr="19E5D929">
        <w:rPr>
          <w:rFonts w:eastAsia="Calibri"/>
          <w:b/>
          <w:bCs/>
          <w:sz w:val="28"/>
          <w:szCs w:val="28"/>
        </w:rPr>
        <w:t>України</w:t>
      </w:r>
    </w:p>
    <w:sectPr w:rsidR="005A7245" w:rsidRPr="008976A0" w:rsidSect="00B619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F6E36"/>
    <w:multiLevelType w:val="hybridMultilevel"/>
    <w:tmpl w:val="9F10DA2A"/>
    <w:lvl w:ilvl="0" w:tplc="2960D6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426B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4E9D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7650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8A3A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400C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C26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9088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469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20E06"/>
    <w:multiLevelType w:val="multilevel"/>
    <w:tmpl w:val="674E8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B974983"/>
    <w:multiLevelType w:val="hybridMultilevel"/>
    <w:tmpl w:val="F5BCB8E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429166EE"/>
    <w:multiLevelType w:val="multilevel"/>
    <w:tmpl w:val="FEA6F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673791"/>
    <w:multiLevelType w:val="hybridMultilevel"/>
    <w:tmpl w:val="FFFFFFFF"/>
    <w:lvl w:ilvl="0" w:tplc="E0D29C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F8442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708B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840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3A1B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5CFF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228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C4AB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166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470B3F"/>
    <w:multiLevelType w:val="hybridMultilevel"/>
    <w:tmpl w:val="4A48FF18"/>
    <w:lvl w:ilvl="0" w:tplc="63A4F0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1CAFD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FB4D9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7CA09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B5E4E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B50B5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65224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72A3D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F59E59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256A68"/>
    <w:multiLevelType w:val="hybridMultilevel"/>
    <w:tmpl w:val="FFFFFFFF"/>
    <w:lvl w:ilvl="0" w:tplc="C8445EB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A6CE3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6C4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E233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DAF3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326B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3213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E2E1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304D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C6166"/>
    <w:multiLevelType w:val="hybridMultilevel"/>
    <w:tmpl w:val="FFFFFFFF"/>
    <w:lvl w:ilvl="0" w:tplc="AEE8A7D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7B836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5CA6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B460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2C6A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1208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2818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F212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5640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13C6E"/>
    <w:multiLevelType w:val="hybridMultilevel"/>
    <w:tmpl w:val="FFFFFFFF"/>
    <w:lvl w:ilvl="0" w:tplc="13D099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6EE3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60D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DCA7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3451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240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8A9E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E67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F246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00CFA"/>
    <w:multiLevelType w:val="hybridMultilevel"/>
    <w:tmpl w:val="FFFFFFFF"/>
    <w:lvl w:ilvl="0" w:tplc="2FCCF11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35CD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2E1E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4EB2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8E3A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C670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7415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CE92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82D4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C710E"/>
    <w:multiLevelType w:val="hybridMultilevel"/>
    <w:tmpl w:val="FFFFFFFF"/>
    <w:lvl w:ilvl="0" w:tplc="E3E0B0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DEAE1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880F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CE16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908A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3A1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92A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D82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B0FF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210A8E"/>
    <w:multiLevelType w:val="hybridMultilevel"/>
    <w:tmpl w:val="2FAA1846"/>
    <w:lvl w:ilvl="0" w:tplc="80A836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936D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AC19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62B0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98E0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6A09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0A3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E09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D6F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5B0EFC"/>
    <w:multiLevelType w:val="hybridMultilevel"/>
    <w:tmpl w:val="FFFFFFFF"/>
    <w:lvl w:ilvl="0" w:tplc="22209B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9C6BB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D292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92D3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85E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36C1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666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CCFF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147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B6D22"/>
    <w:rsid w:val="00097E97"/>
    <w:rsid w:val="000A7B22"/>
    <w:rsid w:val="00140E8B"/>
    <w:rsid w:val="00142B51"/>
    <w:rsid w:val="001526A4"/>
    <w:rsid w:val="00237262"/>
    <w:rsid w:val="00264311"/>
    <w:rsid w:val="00330BE6"/>
    <w:rsid w:val="0033640C"/>
    <w:rsid w:val="003A28FB"/>
    <w:rsid w:val="003E442E"/>
    <w:rsid w:val="003E63C4"/>
    <w:rsid w:val="004036AE"/>
    <w:rsid w:val="00454193"/>
    <w:rsid w:val="00473AAC"/>
    <w:rsid w:val="004C5202"/>
    <w:rsid w:val="00512818"/>
    <w:rsid w:val="00520304"/>
    <w:rsid w:val="005A7245"/>
    <w:rsid w:val="005B4CA8"/>
    <w:rsid w:val="00614139"/>
    <w:rsid w:val="006B6D22"/>
    <w:rsid w:val="006C05E4"/>
    <w:rsid w:val="006E565F"/>
    <w:rsid w:val="007077A9"/>
    <w:rsid w:val="007103C6"/>
    <w:rsid w:val="0075648A"/>
    <w:rsid w:val="00757D3E"/>
    <w:rsid w:val="00854B69"/>
    <w:rsid w:val="00895BB6"/>
    <w:rsid w:val="008976A0"/>
    <w:rsid w:val="008A1EED"/>
    <w:rsid w:val="008D19E1"/>
    <w:rsid w:val="008F6834"/>
    <w:rsid w:val="009235FE"/>
    <w:rsid w:val="009B5D11"/>
    <w:rsid w:val="00A2523A"/>
    <w:rsid w:val="00A748E3"/>
    <w:rsid w:val="00AA5E4D"/>
    <w:rsid w:val="00AC0DED"/>
    <w:rsid w:val="00AE0BEB"/>
    <w:rsid w:val="00B13CB2"/>
    <w:rsid w:val="00B172FA"/>
    <w:rsid w:val="00B36529"/>
    <w:rsid w:val="00B54E81"/>
    <w:rsid w:val="00B61959"/>
    <w:rsid w:val="00B80A68"/>
    <w:rsid w:val="00C72680"/>
    <w:rsid w:val="00CA308F"/>
    <w:rsid w:val="00CB7E64"/>
    <w:rsid w:val="00CF2E3F"/>
    <w:rsid w:val="00CF694D"/>
    <w:rsid w:val="00DA4541"/>
    <w:rsid w:val="00DB41E6"/>
    <w:rsid w:val="00E4457D"/>
    <w:rsid w:val="00E63846"/>
    <w:rsid w:val="00E80597"/>
    <w:rsid w:val="00E8062E"/>
    <w:rsid w:val="00F20AE4"/>
    <w:rsid w:val="00F30AF4"/>
    <w:rsid w:val="00F768D4"/>
    <w:rsid w:val="00FA669C"/>
    <w:rsid w:val="01AEEFAD"/>
    <w:rsid w:val="01EBC892"/>
    <w:rsid w:val="06CA113C"/>
    <w:rsid w:val="089BEF04"/>
    <w:rsid w:val="0A83E09D"/>
    <w:rsid w:val="0B7A134E"/>
    <w:rsid w:val="0C11C87F"/>
    <w:rsid w:val="0EB7E8E7"/>
    <w:rsid w:val="0F496941"/>
    <w:rsid w:val="138B5A0A"/>
    <w:rsid w:val="13A99897"/>
    <w:rsid w:val="1460A263"/>
    <w:rsid w:val="19E5D929"/>
    <w:rsid w:val="1A65EE0F"/>
    <w:rsid w:val="1C4962D4"/>
    <w:rsid w:val="1C9129C5"/>
    <w:rsid w:val="1ECE8132"/>
    <w:rsid w:val="1F09FE83"/>
    <w:rsid w:val="1FEB9717"/>
    <w:rsid w:val="20D6DB2C"/>
    <w:rsid w:val="20D76C62"/>
    <w:rsid w:val="2153A79C"/>
    <w:rsid w:val="21C4F644"/>
    <w:rsid w:val="225CD924"/>
    <w:rsid w:val="24E46A68"/>
    <w:rsid w:val="29E109E7"/>
    <w:rsid w:val="2D989B5F"/>
    <w:rsid w:val="3004E238"/>
    <w:rsid w:val="3038AC0D"/>
    <w:rsid w:val="30E2D20F"/>
    <w:rsid w:val="347D21F4"/>
    <w:rsid w:val="362E8116"/>
    <w:rsid w:val="38BD9FE9"/>
    <w:rsid w:val="39B22D74"/>
    <w:rsid w:val="3C35AE93"/>
    <w:rsid w:val="3D4138F8"/>
    <w:rsid w:val="3F0ECA41"/>
    <w:rsid w:val="40D09907"/>
    <w:rsid w:val="42E42750"/>
    <w:rsid w:val="4346E360"/>
    <w:rsid w:val="4460E484"/>
    <w:rsid w:val="4A455E0A"/>
    <w:rsid w:val="4BC664FC"/>
    <w:rsid w:val="4C36FF4B"/>
    <w:rsid w:val="4DFA9E0A"/>
    <w:rsid w:val="4EAE5B7B"/>
    <w:rsid w:val="4F615798"/>
    <w:rsid w:val="503F5C07"/>
    <w:rsid w:val="50C975A5"/>
    <w:rsid w:val="50C98111"/>
    <w:rsid w:val="5298C685"/>
    <w:rsid w:val="5376FCC9"/>
    <w:rsid w:val="53818783"/>
    <w:rsid w:val="58AA1F16"/>
    <w:rsid w:val="599DDC10"/>
    <w:rsid w:val="5A5C64F2"/>
    <w:rsid w:val="5B3890C2"/>
    <w:rsid w:val="5C24485C"/>
    <w:rsid w:val="5C5BDAB4"/>
    <w:rsid w:val="5DA47DA2"/>
    <w:rsid w:val="5DCF8658"/>
    <w:rsid w:val="5E25835E"/>
    <w:rsid w:val="60FF803B"/>
    <w:rsid w:val="6266668F"/>
    <w:rsid w:val="67CFD42F"/>
    <w:rsid w:val="68570684"/>
    <w:rsid w:val="6881B893"/>
    <w:rsid w:val="689F54BE"/>
    <w:rsid w:val="69B7D622"/>
    <w:rsid w:val="6A8BC508"/>
    <w:rsid w:val="6AC9CFD5"/>
    <w:rsid w:val="6AFC8F0B"/>
    <w:rsid w:val="6C648600"/>
    <w:rsid w:val="6D1953B1"/>
    <w:rsid w:val="6D8735D0"/>
    <w:rsid w:val="6DE7BBAE"/>
    <w:rsid w:val="6E0E2904"/>
    <w:rsid w:val="6F4529D5"/>
    <w:rsid w:val="7136C24C"/>
    <w:rsid w:val="73855161"/>
    <w:rsid w:val="7416ED28"/>
    <w:rsid w:val="7536BB52"/>
    <w:rsid w:val="758A869D"/>
    <w:rsid w:val="775DF49B"/>
    <w:rsid w:val="78A942A8"/>
    <w:rsid w:val="7C13473E"/>
    <w:rsid w:val="7D1737AA"/>
    <w:rsid w:val="7D6D2B83"/>
    <w:rsid w:val="7EEC2165"/>
    <w:rsid w:val="7FBBC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CED20-D338-462B-86D4-B97830FE3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9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6B6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normaltextrun">
    <w:name w:val="normaltextrun"/>
    <w:basedOn w:val="a0"/>
    <w:rsid w:val="006B6D22"/>
  </w:style>
  <w:style w:type="character" w:customStyle="1" w:styleId="eop">
    <w:name w:val="eop"/>
    <w:basedOn w:val="a0"/>
    <w:rsid w:val="006B6D22"/>
  </w:style>
  <w:style w:type="character" w:customStyle="1" w:styleId="spellingerror">
    <w:name w:val="spellingerror"/>
    <w:basedOn w:val="a0"/>
    <w:rsid w:val="006B6D22"/>
  </w:style>
  <w:style w:type="table" w:styleId="a3">
    <w:name w:val="Table Grid"/>
    <w:basedOn w:val="a1"/>
    <w:uiPriority w:val="39"/>
    <w:rsid w:val="00897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758A869D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B6195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CF2E3F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CF2E3F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rsid w:val="00CF2E3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F2E3F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CF2E3F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40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40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3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66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0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886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720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3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81DC66-4B7B-4BC0-918C-362C20778E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517E3C-D6BB-4058-813C-603A4AB04F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9D94B0-90D3-4807-B3B3-19818E41C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5814</Words>
  <Characters>3315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2021-07-21T13:49:00Z</dcterms:created>
  <dcterms:modified xsi:type="dcterms:W3CDTF">2021-07-21T13:49:00Z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