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E3B" w:rsidRDefault="007F1E3B" w:rsidP="0016415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660A3" w:rsidRPr="002C1EDA" w:rsidRDefault="00A660A3" w:rsidP="00A660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A660A3" w:rsidRPr="002C1EDA" w:rsidRDefault="00A660A3" w:rsidP="00A660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5865" w:rsidRDefault="00985865" w:rsidP="0098586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 проекту Постанови Верховної Ради України </w:t>
      </w:r>
    </w:p>
    <w:p w:rsidR="00985865" w:rsidRPr="00985865" w:rsidRDefault="00985865" w:rsidP="0098586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985865">
        <w:rPr>
          <w:rFonts w:ascii="Times New Roman" w:hAnsi="Times New Roman"/>
          <w:b/>
          <w:bCs/>
          <w:sz w:val="28"/>
          <w:szCs w:val="28"/>
          <w:lang w:eastAsia="uk-UA"/>
        </w:rPr>
        <w:t xml:space="preserve">«Про звернення до Кабінету Міністрів України щодо здійснення заходів, спрямованих на збереження Національного природного парку «Бузький </w:t>
      </w:r>
      <w:r w:rsidR="0010376C">
        <w:rPr>
          <w:rFonts w:ascii="Times New Roman" w:hAnsi="Times New Roman"/>
          <w:b/>
          <w:bCs/>
          <w:sz w:val="28"/>
          <w:szCs w:val="28"/>
          <w:lang w:eastAsia="uk-UA"/>
        </w:rPr>
        <w:t>Ґард</w:t>
      </w:r>
      <w:r w:rsidRPr="00985865">
        <w:rPr>
          <w:rFonts w:ascii="Times New Roman" w:hAnsi="Times New Roman"/>
          <w:b/>
          <w:bCs/>
          <w:sz w:val="28"/>
          <w:szCs w:val="28"/>
          <w:lang w:eastAsia="uk-UA"/>
        </w:rPr>
        <w:t>»</w:t>
      </w:r>
    </w:p>
    <w:p w:rsidR="00985865" w:rsidRDefault="00985865" w:rsidP="00C53307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660A3" w:rsidRDefault="00A660A3" w:rsidP="00A660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Обґрунтування необхідності прийняття акту</w:t>
      </w:r>
    </w:p>
    <w:p w:rsidR="00985865" w:rsidRPr="00AE6646" w:rsidRDefault="00985865" w:rsidP="00AE664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85865">
        <w:rPr>
          <w:rFonts w:ascii="Times New Roman" w:hAnsi="Times New Roman"/>
          <w:sz w:val="28"/>
          <w:szCs w:val="28"/>
        </w:rPr>
        <w:t xml:space="preserve">Національний природний парк “Бузький </w:t>
      </w:r>
      <w:r w:rsidR="0010376C">
        <w:rPr>
          <w:rFonts w:ascii="Times New Roman" w:hAnsi="Times New Roman"/>
          <w:sz w:val="28"/>
          <w:szCs w:val="28"/>
        </w:rPr>
        <w:t>Ґард</w:t>
      </w:r>
      <w:r w:rsidRPr="0098586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(далі – парк) </w:t>
      </w:r>
      <w:r w:rsidRPr="00985865">
        <w:rPr>
          <w:rFonts w:ascii="Times New Roman" w:hAnsi="Times New Roman"/>
          <w:sz w:val="28"/>
          <w:szCs w:val="28"/>
        </w:rPr>
        <w:t xml:space="preserve"> створений Указом Президента України від 30 квітня 2009 року № 279 з метою збереження, відтворення і раціонального використання унікальних природних та історико-культурних комплексів у басейні Південного Бугу, що мають важливе природоохоронне, наукове, історико-культурне, естетичне,  рекреаційне та оздоровче значення.</w:t>
      </w:r>
    </w:p>
    <w:p w:rsidR="00985865" w:rsidRPr="00D21508" w:rsidRDefault="00985865" w:rsidP="00D2150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85865">
        <w:rPr>
          <w:rFonts w:ascii="Times New Roman" w:hAnsi="Times New Roman"/>
          <w:sz w:val="28"/>
          <w:szCs w:val="28"/>
        </w:rPr>
        <w:t xml:space="preserve">Інформація про унікальний природний ландшафт нинішнього </w:t>
      </w:r>
      <w:r>
        <w:rPr>
          <w:rFonts w:ascii="Times New Roman" w:hAnsi="Times New Roman"/>
          <w:sz w:val="28"/>
          <w:szCs w:val="28"/>
        </w:rPr>
        <w:t xml:space="preserve">парку </w:t>
      </w:r>
      <w:r w:rsidRPr="00985865">
        <w:rPr>
          <w:rFonts w:ascii="Times New Roman" w:hAnsi="Times New Roman"/>
          <w:sz w:val="28"/>
          <w:szCs w:val="28"/>
        </w:rPr>
        <w:t>була відома далеко за межами України ще у 1920 роках. 1929 року в журналі «</w:t>
      </w:r>
      <w:proofErr w:type="spellStart"/>
      <w:r w:rsidRPr="00985865">
        <w:rPr>
          <w:rFonts w:ascii="Times New Roman" w:hAnsi="Times New Roman"/>
          <w:sz w:val="28"/>
          <w:szCs w:val="28"/>
        </w:rPr>
        <w:t>Краеведение</w:t>
      </w:r>
      <w:proofErr w:type="spellEnd"/>
      <w:r w:rsidRPr="00985865">
        <w:rPr>
          <w:rFonts w:ascii="Times New Roman" w:hAnsi="Times New Roman"/>
          <w:sz w:val="28"/>
          <w:szCs w:val="28"/>
        </w:rPr>
        <w:t xml:space="preserve">» (Ленінград) було опубліковано </w:t>
      </w:r>
      <w:r w:rsidR="00AE6646">
        <w:rPr>
          <w:rFonts w:ascii="Times New Roman" w:hAnsi="Times New Roman"/>
          <w:sz w:val="28"/>
          <w:szCs w:val="28"/>
        </w:rPr>
        <w:t>«</w:t>
      </w:r>
      <w:r w:rsidRPr="00985865">
        <w:rPr>
          <w:rFonts w:ascii="Times New Roman" w:hAnsi="Times New Roman"/>
          <w:sz w:val="28"/>
          <w:szCs w:val="28"/>
        </w:rPr>
        <w:t>Перелік ділянок і окремих об'єктів природи, що потребують охорони</w:t>
      </w:r>
      <w:r w:rsidR="00AE6646">
        <w:rPr>
          <w:rFonts w:ascii="Times New Roman" w:hAnsi="Times New Roman"/>
          <w:sz w:val="28"/>
          <w:szCs w:val="28"/>
        </w:rPr>
        <w:t>»</w:t>
      </w:r>
      <w:r w:rsidRPr="00985865">
        <w:rPr>
          <w:rFonts w:ascii="Times New Roman" w:hAnsi="Times New Roman"/>
          <w:sz w:val="28"/>
          <w:szCs w:val="28"/>
        </w:rPr>
        <w:t>, що містився на той час у картотеці Комісії з охорони природи, пам'яток мистецтва, побуту і старовини при Ленінг</w:t>
      </w:r>
      <w:r w:rsidR="00AE6646">
        <w:rPr>
          <w:rFonts w:ascii="Times New Roman" w:hAnsi="Times New Roman"/>
          <w:sz w:val="28"/>
          <w:szCs w:val="28"/>
        </w:rPr>
        <w:t>радській групі Центрального Бюро</w:t>
      </w:r>
      <w:r w:rsidRPr="00985865">
        <w:rPr>
          <w:rFonts w:ascii="Times New Roman" w:hAnsi="Times New Roman"/>
          <w:sz w:val="28"/>
          <w:szCs w:val="28"/>
        </w:rPr>
        <w:t xml:space="preserve"> Краєзнавства. Інформація про урочище також включена до статті в переліку 250 найважливіших об'єктів природи, що потребують заповідання в СРСР.</w:t>
      </w:r>
    </w:p>
    <w:p w:rsidR="00985865" w:rsidRDefault="00985865" w:rsidP="00AE6646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985865">
        <w:rPr>
          <w:rFonts w:ascii="Times New Roman" w:hAnsi="Times New Roman"/>
          <w:bCs/>
          <w:sz w:val="28"/>
          <w:szCs w:val="28"/>
          <w:lang w:eastAsia="uk-UA"/>
        </w:rPr>
        <w:t xml:space="preserve">«Національний природний парк «Бузький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 w:rsidRPr="00985865">
        <w:rPr>
          <w:rFonts w:ascii="Times New Roman" w:hAnsi="Times New Roman"/>
          <w:bCs/>
          <w:sz w:val="28"/>
          <w:szCs w:val="28"/>
          <w:lang w:eastAsia="uk-UA"/>
        </w:rPr>
        <w:t>»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- </w:t>
      </w:r>
      <w:r w:rsidR="00AE6646">
        <w:rPr>
          <w:rFonts w:ascii="Times New Roman" w:hAnsi="Times New Roman"/>
          <w:bCs/>
          <w:sz w:val="28"/>
          <w:szCs w:val="28"/>
          <w:lang w:eastAsia="uk-UA"/>
        </w:rPr>
        <w:t xml:space="preserve">це унікальна природна та культурна пам’ятка українського народу, якій загрожує повне знищення через затоплення водами </w:t>
      </w:r>
      <w:proofErr w:type="spellStart"/>
      <w:r w:rsidR="00AE6646">
        <w:rPr>
          <w:rFonts w:ascii="Times New Roman" w:hAnsi="Times New Roman"/>
          <w:bCs/>
          <w:sz w:val="28"/>
          <w:szCs w:val="28"/>
          <w:lang w:eastAsia="uk-UA"/>
        </w:rPr>
        <w:t>Олександрівського</w:t>
      </w:r>
      <w:proofErr w:type="spellEnd"/>
      <w:r w:rsidR="00AE6646">
        <w:rPr>
          <w:rFonts w:ascii="Times New Roman" w:hAnsi="Times New Roman"/>
          <w:bCs/>
          <w:sz w:val="28"/>
          <w:szCs w:val="28"/>
          <w:lang w:eastAsia="uk-UA"/>
        </w:rPr>
        <w:t xml:space="preserve"> водосховища внаслідок реалізації проекту добудови </w:t>
      </w:r>
      <w:proofErr w:type="spellStart"/>
      <w:r w:rsidR="00AE6646">
        <w:rPr>
          <w:rFonts w:ascii="Times New Roman" w:hAnsi="Times New Roman"/>
          <w:bCs/>
          <w:sz w:val="28"/>
          <w:szCs w:val="28"/>
          <w:lang w:eastAsia="uk-UA"/>
        </w:rPr>
        <w:t>Ташлицької</w:t>
      </w:r>
      <w:proofErr w:type="spellEnd"/>
      <w:r w:rsidR="00AE6646">
        <w:rPr>
          <w:rFonts w:ascii="Times New Roman" w:hAnsi="Times New Roman"/>
          <w:bCs/>
          <w:sz w:val="28"/>
          <w:szCs w:val="28"/>
          <w:lang w:eastAsia="uk-UA"/>
        </w:rPr>
        <w:t xml:space="preserve"> ГАЕС як частини Південноукраїнського енергокомплексу.</w:t>
      </w:r>
    </w:p>
    <w:p w:rsidR="00AE6646" w:rsidRDefault="00AE6646" w:rsidP="00AE6646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– заповідне урочище на Південному Бузі, в районі сучасного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м.Южно</w:t>
      </w:r>
      <w:r w:rsidR="00474E92">
        <w:rPr>
          <w:rFonts w:ascii="Times New Roman" w:hAnsi="Times New Roman"/>
          <w:bCs/>
          <w:sz w:val="28"/>
          <w:szCs w:val="28"/>
          <w:lang w:eastAsia="uk-UA"/>
        </w:rPr>
        <w:t>українськ</w:t>
      </w:r>
      <w:proofErr w:type="spellEnd"/>
      <w:r w:rsidR="00474E92">
        <w:rPr>
          <w:rFonts w:ascii="Times New Roman" w:hAnsi="Times New Roman"/>
          <w:bCs/>
          <w:sz w:val="28"/>
          <w:szCs w:val="28"/>
          <w:lang w:eastAsia="uk-UA"/>
        </w:rPr>
        <w:t xml:space="preserve">, де </w:t>
      </w:r>
      <w:proofErr w:type="spellStart"/>
      <w:r w:rsidR="00474E92">
        <w:rPr>
          <w:rFonts w:ascii="Times New Roman" w:hAnsi="Times New Roman"/>
          <w:bCs/>
          <w:sz w:val="28"/>
          <w:szCs w:val="28"/>
          <w:lang w:eastAsia="uk-UA"/>
        </w:rPr>
        <w:t>поєдналасч</w:t>
      </w:r>
      <w:proofErr w:type="spellEnd"/>
      <w:r w:rsidR="00474E92">
        <w:rPr>
          <w:rFonts w:ascii="Times New Roman" w:hAnsi="Times New Roman"/>
          <w:bCs/>
          <w:sz w:val="28"/>
          <w:szCs w:val="28"/>
          <w:lang w:eastAsia="uk-UA"/>
        </w:rPr>
        <w:t xml:space="preserve"> краса української землі та історія української державності. Саме тут Південний Буг утворює низку порогів неймовірної краси. На цих скелястих островах у </w:t>
      </w:r>
      <w:r w:rsidR="00474E92">
        <w:rPr>
          <w:rFonts w:ascii="Times New Roman" w:hAnsi="Times New Roman"/>
          <w:bCs/>
          <w:sz w:val="28"/>
          <w:szCs w:val="28"/>
          <w:lang w:val="en-US" w:eastAsia="uk-UA"/>
        </w:rPr>
        <w:t>XVI</w:t>
      </w:r>
      <w:r w:rsidR="00474E92" w:rsidRPr="00076564">
        <w:rPr>
          <w:rFonts w:ascii="Times New Roman" w:hAnsi="Times New Roman"/>
          <w:bCs/>
          <w:sz w:val="28"/>
          <w:szCs w:val="28"/>
          <w:lang w:eastAsia="uk-UA"/>
        </w:rPr>
        <w:t>-</w:t>
      </w:r>
      <w:r w:rsidR="00474E92">
        <w:rPr>
          <w:rFonts w:ascii="Times New Roman" w:hAnsi="Times New Roman"/>
          <w:bCs/>
          <w:sz w:val="28"/>
          <w:szCs w:val="28"/>
          <w:lang w:val="en-US" w:eastAsia="uk-UA"/>
        </w:rPr>
        <w:t>XVII</w:t>
      </w:r>
      <w:r w:rsidR="00474E92" w:rsidRPr="00076564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474E92">
        <w:rPr>
          <w:rFonts w:ascii="Times New Roman" w:hAnsi="Times New Roman"/>
          <w:bCs/>
          <w:sz w:val="28"/>
          <w:szCs w:val="28"/>
          <w:lang w:eastAsia="uk-UA"/>
        </w:rPr>
        <w:t>століттях були сформовані козацькі поселення, що стали центром найбільшою за площею адміністративно-територіальної одиниці козацької держави та залишаються єдиними збереженими автентичними ландшафтами з тих часів.</w:t>
      </w:r>
    </w:p>
    <w:p w:rsidR="00474E92" w:rsidRDefault="00474E92" w:rsidP="00AE6646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На території Бузького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у розміщувалося одне з найважливіших поселень козацької доби – адміністративний центр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Буго-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>
        <w:rPr>
          <w:rFonts w:ascii="Times New Roman" w:hAnsi="Times New Roman"/>
          <w:bCs/>
          <w:sz w:val="28"/>
          <w:szCs w:val="28"/>
          <w:lang w:eastAsia="uk-UA"/>
        </w:rPr>
        <w:t>ової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паланки, найбільшої  за розмірами серед восьми територіальних одиниць Війська Запорозького</w:t>
      </w:r>
      <w:r w:rsidR="00D21508">
        <w:rPr>
          <w:rFonts w:ascii="Times New Roman" w:hAnsi="Times New Roman"/>
          <w:bCs/>
          <w:sz w:val="28"/>
          <w:szCs w:val="28"/>
          <w:lang w:eastAsia="uk-UA"/>
        </w:rPr>
        <w:t xml:space="preserve">. Першим паланковим отаманом тут був князь Дмитро Вишневецький. Тепер ця територія є пам’яткою культури національного значення за № 140001-Н «Історичний ландшафт центру </w:t>
      </w:r>
      <w:proofErr w:type="spellStart"/>
      <w:r w:rsidR="00D21508">
        <w:rPr>
          <w:rFonts w:ascii="Times New Roman" w:hAnsi="Times New Roman"/>
          <w:bCs/>
          <w:sz w:val="28"/>
          <w:szCs w:val="28"/>
          <w:lang w:eastAsia="uk-UA"/>
        </w:rPr>
        <w:t>Буго-Гаврдової</w:t>
      </w:r>
      <w:proofErr w:type="spellEnd"/>
      <w:r w:rsidR="00D21508">
        <w:rPr>
          <w:rFonts w:ascii="Times New Roman" w:hAnsi="Times New Roman"/>
          <w:bCs/>
          <w:sz w:val="28"/>
          <w:szCs w:val="28"/>
          <w:lang w:eastAsia="uk-UA"/>
        </w:rPr>
        <w:t xml:space="preserve"> паланки  Війська Запорізького».</w:t>
      </w:r>
    </w:p>
    <w:p w:rsidR="001B34D9" w:rsidRDefault="00D21508" w:rsidP="001B34D9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– серце Гранітно-степового Побужжя</w:t>
      </w:r>
      <w:r w:rsidR="00076564">
        <w:rPr>
          <w:rFonts w:ascii="Times New Roman" w:hAnsi="Times New Roman"/>
          <w:bCs/>
          <w:sz w:val="28"/>
          <w:szCs w:val="28"/>
          <w:lang w:eastAsia="uk-UA"/>
        </w:rPr>
        <w:t xml:space="preserve"> України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, одного із семи чудес України. Він є частиною європейської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Смарагдавої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мережі, яка об’єднує особливо цінні</w:t>
      </w:r>
      <w:r w:rsidR="00680F06">
        <w:rPr>
          <w:rFonts w:ascii="Times New Roman" w:hAnsi="Times New Roman"/>
          <w:bCs/>
          <w:sz w:val="28"/>
          <w:szCs w:val="28"/>
          <w:lang w:eastAsia="uk-UA"/>
        </w:rPr>
        <w:t xml:space="preserve"> природні європейські території, і якому загрожує знищення.</w:t>
      </w:r>
    </w:p>
    <w:p w:rsidR="00D21508" w:rsidRPr="00985865" w:rsidRDefault="00D21508" w:rsidP="00AE664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</w:p>
    <w:p w:rsidR="00F54042" w:rsidRDefault="00F54042" w:rsidP="00F54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60A3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2. Цілі і завдання акту</w:t>
      </w:r>
    </w:p>
    <w:p w:rsidR="001B34D9" w:rsidRPr="001B34D9" w:rsidRDefault="001B34D9" w:rsidP="001B34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Завданням проекту постанови Верховної Ради України  </w:t>
      </w:r>
      <w:r w:rsidRPr="001B34D9">
        <w:rPr>
          <w:rFonts w:ascii="Times New Roman" w:hAnsi="Times New Roman"/>
          <w:bCs/>
          <w:sz w:val="28"/>
          <w:szCs w:val="28"/>
          <w:lang w:eastAsia="uk-UA"/>
        </w:rPr>
        <w:t xml:space="preserve">«Про звернення до Кабінету Міністрів України щодо здійснення заходів, спрямованих на збереження </w:t>
      </w:r>
      <w:r w:rsidRPr="001B34D9">
        <w:rPr>
          <w:rFonts w:ascii="Times New Roman" w:hAnsi="Times New Roman"/>
          <w:bCs/>
          <w:sz w:val="28"/>
          <w:szCs w:val="28"/>
          <w:lang w:eastAsia="uk-UA"/>
        </w:rPr>
        <w:lastRenderedPageBreak/>
        <w:t xml:space="preserve">Національного природного парку «Бузький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 w:rsidRPr="001B34D9">
        <w:rPr>
          <w:rFonts w:ascii="Times New Roman" w:hAnsi="Times New Roman"/>
          <w:bCs/>
          <w:sz w:val="28"/>
          <w:szCs w:val="28"/>
          <w:lang w:eastAsia="uk-UA"/>
        </w:rPr>
        <w:t xml:space="preserve">» є </w:t>
      </w:r>
      <w:r w:rsidR="00680F06">
        <w:rPr>
          <w:rFonts w:ascii="Times New Roman" w:hAnsi="Times New Roman"/>
          <w:bCs/>
          <w:sz w:val="28"/>
          <w:szCs w:val="28"/>
          <w:lang w:eastAsia="uk-UA"/>
        </w:rPr>
        <w:t xml:space="preserve">звернення до Кабінету Міністрів України </w:t>
      </w:r>
      <w:r w:rsidRPr="001B34D9">
        <w:rPr>
          <w:rFonts w:ascii="Times New Roman" w:hAnsi="Times New Roman"/>
          <w:bCs/>
          <w:sz w:val="28"/>
          <w:szCs w:val="28"/>
          <w:lang w:eastAsia="uk-UA"/>
        </w:rPr>
        <w:t xml:space="preserve">з метою збереження унікальної природньої пам’ятки -  «Бузький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 w:rsidRPr="001B34D9">
        <w:rPr>
          <w:rFonts w:ascii="Times New Roman" w:hAnsi="Times New Roman"/>
          <w:bCs/>
          <w:sz w:val="28"/>
          <w:szCs w:val="28"/>
          <w:lang w:eastAsia="uk-UA"/>
        </w:rPr>
        <w:t>».</w:t>
      </w:r>
    </w:p>
    <w:p w:rsidR="00A82926" w:rsidRPr="00A82926" w:rsidRDefault="00A82926" w:rsidP="00A660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660A3" w:rsidRPr="004872C6" w:rsidRDefault="00A660A3" w:rsidP="00A660A3">
      <w:pPr>
        <w:spacing w:after="0" w:line="240" w:lineRule="auto"/>
        <w:ind w:firstLine="720"/>
        <w:jc w:val="both"/>
        <w:rPr>
          <w:sz w:val="28"/>
          <w:szCs w:val="28"/>
        </w:rPr>
      </w:pPr>
      <w:r w:rsidRPr="004872C6">
        <w:rPr>
          <w:rFonts w:ascii="Times New Roman" w:hAnsi="Times New Roman"/>
          <w:b/>
          <w:sz w:val="28"/>
          <w:szCs w:val="28"/>
        </w:rPr>
        <w:t>3. Загальна характеристика і основні положення акту</w:t>
      </w:r>
      <w:r w:rsidRPr="004872C6">
        <w:rPr>
          <w:sz w:val="28"/>
          <w:szCs w:val="28"/>
        </w:rPr>
        <w:t xml:space="preserve"> </w:t>
      </w:r>
    </w:p>
    <w:p w:rsidR="0089505A" w:rsidRPr="004872C6" w:rsidRDefault="0089505A" w:rsidP="00A660A3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1B34D9" w:rsidRPr="001B34D9" w:rsidRDefault="00A660A3" w:rsidP="001B34D9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40088">
        <w:rPr>
          <w:rFonts w:ascii="Times New Roman" w:hAnsi="Times New Roman"/>
          <w:sz w:val="28"/>
          <w:szCs w:val="28"/>
        </w:rPr>
        <w:t>Проект Постанови містить рекомендації Верховної Ради України до Кабінету Міністрів України</w:t>
      </w:r>
      <w:r w:rsidR="001B34D9">
        <w:rPr>
          <w:rFonts w:ascii="Times New Roman" w:hAnsi="Times New Roman"/>
          <w:sz w:val="28"/>
          <w:szCs w:val="28"/>
        </w:rPr>
        <w:t xml:space="preserve"> з метою збереження  </w:t>
      </w:r>
      <w:r w:rsidR="001B34D9" w:rsidRPr="001B34D9">
        <w:rPr>
          <w:rFonts w:ascii="Times New Roman" w:hAnsi="Times New Roman"/>
          <w:bCs/>
          <w:sz w:val="28"/>
          <w:szCs w:val="28"/>
          <w:lang w:eastAsia="uk-UA"/>
        </w:rPr>
        <w:t xml:space="preserve">Національного природного парку «Бузький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 w:rsidR="001B34D9" w:rsidRPr="001B34D9">
        <w:rPr>
          <w:rFonts w:ascii="Times New Roman" w:hAnsi="Times New Roman"/>
          <w:bCs/>
          <w:sz w:val="28"/>
          <w:szCs w:val="28"/>
          <w:lang w:eastAsia="uk-UA"/>
        </w:rPr>
        <w:t>»</w:t>
      </w:r>
      <w:r w:rsidR="001B34D9">
        <w:rPr>
          <w:rFonts w:ascii="Times New Roman" w:hAnsi="Times New Roman"/>
          <w:b/>
          <w:sz w:val="28"/>
          <w:szCs w:val="28"/>
        </w:rPr>
        <w:t xml:space="preserve"> </w:t>
      </w:r>
      <w:r w:rsidRPr="00E40088">
        <w:rPr>
          <w:rFonts w:ascii="Times New Roman" w:hAnsi="Times New Roman"/>
          <w:sz w:val="28"/>
          <w:szCs w:val="28"/>
        </w:rPr>
        <w:t>щодо</w:t>
      </w:r>
      <w:r w:rsidR="0089505A" w:rsidRPr="00E40088">
        <w:rPr>
          <w:rFonts w:ascii="Times New Roman" w:hAnsi="Times New Roman"/>
          <w:sz w:val="28"/>
          <w:szCs w:val="28"/>
        </w:rPr>
        <w:t xml:space="preserve"> необхідності </w:t>
      </w:r>
      <w:r w:rsidR="001B34D9" w:rsidRPr="001B34D9">
        <w:rPr>
          <w:rFonts w:ascii="Times New Roman" w:hAnsi="Times New Roman"/>
          <w:sz w:val="28"/>
          <w:szCs w:val="28"/>
          <w:lang w:eastAsia="uk-UA"/>
        </w:rPr>
        <w:t xml:space="preserve">відмови від підняття рівня </w:t>
      </w:r>
      <w:proofErr w:type="spellStart"/>
      <w:r w:rsidR="001B34D9" w:rsidRPr="001B34D9">
        <w:rPr>
          <w:rFonts w:ascii="Times New Roman" w:hAnsi="Times New Roman"/>
          <w:sz w:val="28"/>
          <w:szCs w:val="28"/>
          <w:lang w:eastAsia="uk-UA"/>
        </w:rPr>
        <w:t>Олександрівського</w:t>
      </w:r>
      <w:proofErr w:type="spellEnd"/>
      <w:r w:rsidR="001B34D9" w:rsidRPr="001B34D9">
        <w:rPr>
          <w:rFonts w:ascii="Times New Roman" w:hAnsi="Times New Roman"/>
          <w:sz w:val="28"/>
          <w:szCs w:val="28"/>
          <w:lang w:eastAsia="uk-UA"/>
        </w:rPr>
        <w:t xml:space="preserve"> водосховища для цілей проекту </w:t>
      </w:r>
      <w:r w:rsidR="001B34D9" w:rsidRPr="001B34D9">
        <w:rPr>
          <w:rFonts w:ascii="Times New Roman" w:eastAsiaTheme="minorHAnsi" w:hAnsi="Times New Roman"/>
          <w:sz w:val="28"/>
          <w:szCs w:val="28"/>
          <w:shd w:val="clear" w:color="auto" w:fill="FFFFFF"/>
        </w:rPr>
        <w:t>«Завершення будівництва </w:t>
      </w:r>
      <w:proofErr w:type="spellStart"/>
      <w:r w:rsidR="001B34D9" w:rsidRPr="001B34D9">
        <w:rPr>
          <w:rFonts w:ascii="Times New Roman" w:eastAsiaTheme="minorHAnsi" w:hAnsi="Times New Roman"/>
          <w:bCs/>
          <w:sz w:val="28"/>
          <w:szCs w:val="28"/>
          <w:shd w:val="clear" w:color="auto" w:fill="FFFFFF"/>
        </w:rPr>
        <w:t>Ташлицької</w:t>
      </w:r>
      <w:proofErr w:type="spellEnd"/>
      <w:r w:rsidR="001B34D9" w:rsidRPr="001B34D9">
        <w:rPr>
          <w:rFonts w:ascii="Times New Roman" w:eastAsiaTheme="minorHAnsi" w:hAnsi="Times New Roman"/>
          <w:bCs/>
          <w:sz w:val="28"/>
          <w:szCs w:val="28"/>
          <w:shd w:val="clear" w:color="auto" w:fill="FFFFFF"/>
        </w:rPr>
        <w:t xml:space="preserve"> ГАЕС </w:t>
      </w:r>
      <w:r w:rsidR="001B34D9" w:rsidRPr="001B34D9">
        <w:rPr>
          <w:rFonts w:asciiTheme="minorHAnsi" w:hAnsiTheme="minorHAnsi" w:cstheme="minorBidi"/>
          <w:lang w:eastAsia="uk-UA"/>
        </w:rPr>
        <w:t xml:space="preserve"> </w:t>
      </w:r>
      <w:r w:rsidR="001B34D9" w:rsidRPr="001B34D9">
        <w:rPr>
          <w:rFonts w:ascii="Times New Roman" w:hAnsi="Times New Roman"/>
          <w:sz w:val="28"/>
          <w:szCs w:val="28"/>
          <w:lang w:eastAsia="uk-UA"/>
        </w:rPr>
        <w:t xml:space="preserve">у складі гідроагрегатів №№ 3-6 з поетапним підвищенням нормального підпірного рівня (НПР) </w:t>
      </w:r>
      <w:proofErr w:type="spellStart"/>
      <w:r w:rsidR="001B34D9" w:rsidRPr="001B34D9">
        <w:rPr>
          <w:rFonts w:ascii="Times New Roman" w:hAnsi="Times New Roman"/>
          <w:sz w:val="28"/>
          <w:szCs w:val="28"/>
          <w:lang w:eastAsia="uk-UA"/>
        </w:rPr>
        <w:t>Олександрівського</w:t>
      </w:r>
      <w:proofErr w:type="spellEnd"/>
      <w:r w:rsidR="001B34D9" w:rsidRPr="001B34D9">
        <w:rPr>
          <w:rFonts w:ascii="Times New Roman" w:hAnsi="Times New Roman"/>
          <w:sz w:val="28"/>
          <w:szCs w:val="28"/>
          <w:lang w:eastAsia="uk-UA"/>
        </w:rPr>
        <w:t xml:space="preserve"> водосховища на р. Південний Буг до позначки +20,7»</w:t>
      </w:r>
      <w:r w:rsidR="001B34D9">
        <w:rPr>
          <w:rFonts w:ascii="Times New Roman" w:hAnsi="Times New Roman"/>
          <w:sz w:val="28"/>
          <w:szCs w:val="28"/>
          <w:lang w:eastAsia="uk-UA"/>
        </w:rPr>
        <w:t>.</w:t>
      </w:r>
    </w:p>
    <w:p w:rsidR="00E40088" w:rsidRPr="00E40088" w:rsidRDefault="00E40088" w:rsidP="00A660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660A3" w:rsidRPr="00E40088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40088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89505A" w:rsidRPr="00E40088" w:rsidRDefault="0089505A" w:rsidP="00A660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660A3" w:rsidRPr="00E40088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40088">
        <w:rPr>
          <w:rFonts w:ascii="Times New Roman" w:hAnsi="Times New Roman"/>
          <w:sz w:val="28"/>
          <w:szCs w:val="28"/>
        </w:rPr>
        <w:t>Прийняття Постанови не створює необхідності внесення змін до інших законодавчих актів.</w:t>
      </w:r>
    </w:p>
    <w:p w:rsidR="00A660A3" w:rsidRPr="00F54042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A660A3" w:rsidRPr="00E40088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40088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89505A" w:rsidRPr="00E40088" w:rsidRDefault="0089505A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A660A3" w:rsidRPr="00E40088" w:rsidRDefault="0089505A" w:rsidP="00A660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40088">
        <w:rPr>
          <w:rFonts w:ascii="Times New Roman" w:hAnsi="Times New Roman"/>
          <w:sz w:val="28"/>
          <w:szCs w:val="28"/>
        </w:rPr>
        <w:t xml:space="preserve">Реалізація зазначеної Постанови здійснюватиметься </w:t>
      </w:r>
      <w:r w:rsidR="00AE07CF" w:rsidRPr="00E40088">
        <w:rPr>
          <w:rFonts w:ascii="Times New Roman" w:hAnsi="Times New Roman"/>
          <w:sz w:val="28"/>
          <w:szCs w:val="28"/>
        </w:rPr>
        <w:t xml:space="preserve">в межах витрат, передбачених у </w:t>
      </w:r>
      <w:r w:rsidRPr="00E40088">
        <w:rPr>
          <w:rFonts w:ascii="Times New Roman" w:hAnsi="Times New Roman"/>
          <w:sz w:val="28"/>
          <w:szCs w:val="28"/>
        </w:rPr>
        <w:t>Державному бюджеті України</w:t>
      </w:r>
      <w:r w:rsidR="00045539" w:rsidRPr="00E40088">
        <w:rPr>
          <w:rFonts w:ascii="Times New Roman" w:hAnsi="Times New Roman"/>
          <w:sz w:val="28"/>
          <w:szCs w:val="28"/>
        </w:rPr>
        <w:t xml:space="preserve"> на 202</w:t>
      </w:r>
      <w:r w:rsidR="001B34D9">
        <w:rPr>
          <w:rFonts w:ascii="Times New Roman" w:hAnsi="Times New Roman"/>
          <w:sz w:val="28"/>
          <w:szCs w:val="28"/>
        </w:rPr>
        <w:t>2</w:t>
      </w:r>
      <w:r w:rsidR="00AE07CF" w:rsidRPr="00E40088">
        <w:rPr>
          <w:rFonts w:ascii="Times New Roman" w:hAnsi="Times New Roman"/>
          <w:sz w:val="28"/>
          <w:szCs w:val="28"/>
        </w:rPr>
        <w:t xml:space="preserve"> рік</w:t>
      </w:r>
      <w:r w:rsidRPr="00E40088">
        <w:rPr>
          <w:rFonts w:ascii="Times New Roman" w:hAnsi="Times New Roman"/>
          <w:sz w:val="28"/>
          <w:szCs w:val="28"/>
        </w:rPr>
        <w:t>.</w:t>
      </w:r>
    </w:p>
    <w:p w:rsidR="00AE07CF" w:rsidRPr="00E40088" w:rsidRDefault="00AE07CF" w:rsidP="00A660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660A3" w:rsidRPr="00E40088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40088">
        <w:rPr>
          <w:rFonts w:ascii="Times New Roman" w:hAnsi="Times New Roman"/>
          <w:b/>
          <w:sz w:val="28"/>
          <w:szCs w:val="28"/>
        </w:rPr>
        <w:t>6. Прогноз соціально-економічних т</w:t>
      </w:r>
      <w:r w:rsidR="007A0FF4">
        <w:rPr>
          <w:rFonts w:ascii="Times New Roman" w:hAnsi="Times New Roman"/>
          <w:b/>
          <w:sz w:val="28"/>
          <w:szCs w:val="28"/>
        </w:rPr>
        <w:t>а інших наслідків прийняття акту</w:t>
      </w:r>
    </w:p>
    <w:p w:rsidR="00AE07CF" w:rsidRPr="00E40088" w:rsidRDefault="00AE07CF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E40088" w:rsidRPr="00076564" w:rsidRDefault="00AE07CF" w:rsidP="0007656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40088">
        <w:rPr>
          <w:rFonts w:ascii="Times New Roman" w:hAnsi="Times New Roman"/>
          <w:sz w:val="28"/>
          <w:szCs w:val="28"/>
        </w:rPr>
        <w:t xml:space="preserve">Наслідком прийняття зазначеного проекту Постанови має стати </w:t>
      </w:r>
      <w:r w:rsidR="001B34D9">
        <w:rPr>
          <w:rFonts w:ascii="Times New Roman" w:hAnsi="Times New Roman"/>
          <w:sz w:val="28"/>
          <w:szCs w:val="28"/>
        </w:rPr>
        <w:t xml:space="preserve">збереження </w:t>
      </w:r>
      <w:r w:rsidR="00076564">
        <w:rPr>
          <w:rFonts w:ascii="Times New Roman" w:hAnsi="Times New Roman"/>
          <w:sz w:val="28"/>
          <w:szCs w:val="28"/>
        </w:rPr>
        <w:t xml:space="preserve"> </w:t>
      </w:r>
      <w:r w:rsidR="001B34D9" w:rsidRPr="001B34D9">
        <w:rPr>
          <w:rFonts w:ascii="Times New Roman" w:hAnsi="Times New Roman"/>
          <w:bCs/>
          <w:sz w:val="28"/>
          <w:szCs w:val="28"/>
          <w:lang w:eastAsia="uk-UA"/>
        </w:rPr>
        <w:t xml:space="preserve">Національного природного парку «Бузький </w:t>
      </w:r>
      <w:r w:rsidR="0010376C">
        <w:rPr>
          <w:rFonts w:ascii="Times New Roman" w:hAnsi="Times New Roman"/>
          <w:bCs/>
          <w:sz w:val="28"/>
          <w:szCs w:val="28"/>
          <w:lang w:eastAsia="uk-UA"/>
        </w:rPr>
        <w:t>Ґард</w:t>
      </w:r>
      <w:r w:rsidR="001B34D9" w:rsidRPr="001B34D9">
        <w:rPr>
          <w:rFonts w:ascii="Times New Roman" w:hAnsi="Times New Roman"/>
          <w:bCs/>
          <w:sz w:val="28"/>
          <w:szCs w:val="28"/>
          <w:lang w:eastAsia="uk-UA"/>
        </w:rPr>
        <w:t>»</w:t>
      </w:r>
      <w:r w:rsidR="001B34D9" w:rsidRPr="001B34D9">
        <w:rPr>
          <w:rFonts w:ascii="Times New Roman" w:hAnsi="Times New Roman"/>
          <w:sz w:val="28"/>
          <w:szCs w:val="28"/>
        </w:rPr>
        <w:t xml:space="preserve"> та </w:t>
      </w:r>
      <w:r w:rsidR="00E40088">
        <w:rPr>
          <w:rFonts w:ascii="Times New Roman" w:hAnsi="Times New Roman"/>
          <w:sz w:val="28"/>
          <w:szCs w:val="28"/>
        </w:rPr>
        <w:t>створення сучасн</w:t>
      </w:r>
      <w:r w:rsidR="001B34D9">
        <w:rPr>
          <w:rFonts w:ascii="Times New Roman" w:hAnsi="Times New Roman"/>
          <w:sz w:val="28"/>
          <w:szCs w:val="28"/>
        </w:rPr>
        <w:t>ої  туристичної інфраструктури на території парку.</w:t>
      </w:r>
    </w:p>
    <w:p w:rsidR="00AE07CF" w:rsidRPr="00E40088" w:rsidRDefault="00AE07CF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B34D9" w:rsidRDefault="001B34D9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B34D9" w:rsidRDefault="001B34D9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A660A3" w:rsidRDefault="00A660A3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C1EDA">
        <w:rPr>
          <w:rFonts w:ascii="Times New Roman" w:hAnsi="Times New Roman"/>
          <w:b/>
          <w:sz w:val="28"/>
          <w:szCs w:val="28"/>
        </w:rPr>
        <w:t>Народн</w:t>
      </w:r>
      <w:r w:rsidR="001B34D9">
        <w:rPr>
          <w:rFonts w:ascii="Times New Roman" w:hAnsi="Times New Roman"/>
          <w:b/>
          <w:sz w:val="28"/>
          <w:szCs w:val="28"/>
        </w:rPr>
        <w:t>ий депутат</w:t>
      </w:r>
      <w:r w:rsidRPr="002C1EDA">
        <w:rPr>
          <w:rFonts w:ascii="Times New Roman" w:hAnsi="Times New Roman"/>
          <w:b/>
          <w:sz w:val="28"/>
          <w:szCs w:val="28"/>
        </w:rPr>
        <w:t xml:space="preserve"> України</w:t>
      </w:r>
      <w:r w:rsidR="001B34D9">
        <w:rPr>
          <w:rFonts w:ascii="Times New Roman" w:hAnsi="Times New Roman"/>
          <w:b/>
          <w:sz w:val="28"/>
          <w:szCs w:val="28"/>
        </w:rPr>
        <w:t xml:space="preserve">                                                       Савчук О.В.</w:t>
      </w:r>
    </w:p>
    <w:p w:rsidR="00AE07CF" w:rsidRPr="00EF7DC2" w:rsidRDefault="00AE07CF" w:rsidP="00A660A3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DE22D0" w:rsidRDefault="00DE22D0"/>
    <w:p w:rsidR="0020503B" w:rsidRDefault="0020503B"/>
    <w:p w:rsidR="0020503B" w:rsidRDefault="0020503B"/>
    <w:sectPr w:rsidR="0020503B" w:rsidSect="0020503B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27E20"/>
    <w:multiLevelType w:val="hybridMultilevel"/>
    <w:tmpl w:val="61D25068"/>
    <w:lvl w:ilvl="0" w:tplc="896203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9B"/>
    <w:rsid w:val="0000702F"/>
    <w:rsid w:val="00045539"/>
    <w:rsid w:val="00076564"/>
    <w:rsid w:val="000B692E"/>
    <w:rsid w:val="0010376C"/>
    <w:rsid w:val="00132244"/>
    <w:rsid w:val="00140821"/>
    <w:rsid w:val="001559B4"/>
    <w:rsid w:val="00164159"/>
    <w:rsid w:val="001A206C"/>
    <w:rsid w:val="001B34D9"/>
    <w:rsid w:val="001F1E28"/>
    <w:rsid w:val="0020503B"/>
    <w:rsid w:val="002100D5"/>
    <w:rsid w:val="002858CE"/>
    <w:rsid w:val="002E2171"/>
    <w:rsid w:val="002F2173"/>
    <w:rsid w:val="002F79FC"/>
    <w:rsid w:val="00307D53"/>
    <w:rsid w:val="0033532E"/>
    <w:rsid w:val="003A6C3F"/>
    <w:rsid w:val="003D04BE"/>
    <w:rsid w:val="003F06FB"/>
    <w:rsid w:val="003F5D3B"/>
    <w:rsid w:val="00423C9B"/>
    <w:rsid w:val="00435165"/>
    <w:rsid w:val="00474E92"/>
    <w:rsid w:val="004872C6"/>
    <w:rsid w:val="005D2B8F"/>
    <w:rsid w:val="00680F06"/>
    <w:rsid w:val="00785EEA"/>
    <w:rsid w:val="007939A1"/>
    <w:rsid w:val="007A0FF4"/>
    <w:rsid w:val="007A2D4F"/>
    <w:rsid w:val="007F1E3B"/>
    <w:rsid w:val="008056D3"/>
    <w:rsid w:val="0089505A"/>
    <w:rsid w:val="00921367"/>
    <w:rsid w:val="0093740D"/>
    <w:rsid w:val="00943778"/>
    <w:rsid w:val="00985865"/>
    <w:rsid w:val="00991E2C"/>
    <w:rsid w:val="0099358B"/>
    <w:rsid w:val="009B6507"/>
    <w:rsid w:val="009D1656"/>
    <w:rsid w:val="00A41B4D"/>
    <w:rsid w:val="00A61334"/>
    <w:rsid w:val="00A660A3"/>
    <w:rsid w:val="00A82926"/>
    <w:rsid w:val="00AC085C"/>
    <w:rsid w:val="00AE07CF"/>
    <w:rsid w:val="00AE6646"/>
    <w:rsid w:val="00B725C5"/>
    <w:rsid w:val="00C53307"/>
    <w:rsid w:val="00C620B0"/>
    <w:rsid w:val="00C7258E"/>
    <w:rsid w:val="00CF09B1"/>
    <w:rsid w:val="00D21508"/>
    <w:rsid w:val="00DD2503"/>
    <w:rsid w:val="00DD663D"/>
    <w:rsid w:val="00DE0579"/>
    <w:rsid w:val="00DE22D0"/>
    <w:rsid w:val="00DE7B97"/>
    <w:rsid w:val="00DF76A7"/>
    <w:rsid w:val="00E40088"/>
    <w:rsid w:val="00E72971"/>
    <w:rsid w:val="00E91778"/>
    <w:rsid w:val="00E96306"/>
    <w:rsid w:val="00EA6F48"/>
    <w:rsid w:val="00EF536C"/>
    <w:rsid w:val="00F54042"/>
    <w:rsid w:val="00FB671F"/>
    <w:rsid w:val="00FE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07890-3D9B-42A1-8FAE-8DB7BB01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0A3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785E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D2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D2503"/>
    <w:rPr>
      <w:rFonts w:ascii="Segoe UI" w:eastAsia="Times New Roman" w:hAnsi="Segoe UI" w:cs="Segoe UI"/>
      <w:sz w:val="18"/>
      <w:szCs w:val="18"/>
      <w:lang w:val="uk-UA"/>
    </w:rPr>
  </w:style>
  <w:style w:type="paragraph" w:styleId="a5">
    <w:name w:val="Normal (Web)"/>
    <w:basedOn w:val="a"/>
    <w:uiPriority w:val="99"/>
    <w:unhideWhenUsed/>
    <w:rsid w:val="00B725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9858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4B786-6D6C-4706-8786-818049A323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13829D-8B82-482F-AC26-6B3E271B5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37F40F-46DD-44C3-ADCF-2993E53F7F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C5E3D3-8C84-4C92-A864-83909309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2615</Words>
  <Characters>1492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2021-07-26T11:54:00Z</dcterms:created>
  <dcterms:modified xsi:type="dcterms:W3CDTF">2021-07-26T11:54:00Z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