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78B8C7" w14:textId="77777777" w:rsidR="00723890" w:rsidRPr="00723890" w:rsidRDefault="00723890" w:rsidP="007238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23890">
        <w:rPr>
          <w:rFonts w:ascii="Times New Roman" w:hAnsi="Times New Roman" w:cs="Times New Roman"/>
          <w:b/>
          <w:sz w:val="28"/>
          <w:szCs w:val="28"/>
        </w:rPr>
        <w:t xml:space="preserve">ПОЯСНЮВАЛЬНА ЗАПИСКА </w:t>
      </w:r>
    </w:p>
    <w:p w14:paraId="4155960A" w14:textId="6D6533F2" w:rsidR="00560EBC" w:rsidRDefault="00E16867" w:rsidP="007238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6867">
        <w:rPr>
          <w:rFonts w:ascii="Times New Roman" w:hAnsi="Times New Roman" w:cs="Times New Roman"/>
          <w:b/>
          <w:bCs/>
          <w:sz w:val="28"/>
          <w:szCs w:val="28"/>
          <w:lang w:val="az-Latn-AZ"/>
        </w:rPr>
        <w:t xml:space="preserve">до проекту Закону України </w:t>
      </w:r>
      <w:r w:rsidR="00115DCD">
        <w:rPr>
          <w:rFonts w:ascii="Times New Roman" w:hAnsi="Times New Roman" w:cs="Times New Roman"/>
          <w:b/>
          <w:bCs/>
          <w:sz w:val="28"/>
          <w:szCs w:val="28"/>
        </w:rPr>
        <w:t>пр</w:t>
      </w:r>
      <w:r w:rsidR="00C71B1B" w:rsidRPr="00C71B1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о внесення змін до Кодексу України про адміністративні правопорушення щодо </w:t>
      </w:r>
      <w:r w:rsidR="00625BA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встановлення </w:t>
      </w:r>
      <w:r w:rsidR="00C71B1B" w:rsidRPr="00C71B1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відповідальності суб’єктів господарювання за </w:t>
      </w:r>
      <w:r w:rsidR="00115DC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ухилення від реєстрації своїх відокремлених </w:t>
      </w:r>
      <w:r w:rsidR="00C71B1B" w:rsidRPr="00C71B1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підрозділ</w:t>
      </w:r>
      <w:r w:rsidR="00115DC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ів</w:t>
      </w:r>
    </w:p>
    <w:p w14:paraId="0B69DF1E" w14:textId="77777777" w:rsidR="00723890" w:rsidRDefault="00723890" w:rsidP="007238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A1416F" w14:textId="77777777" w:rsidR="00723890" w:rsidRPr="00723890" w:rsidRDefault="00723890" w:rsidP="00475013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3890">
        <w:rPr>
          <w:rFonts w:ascii="Times New Roman" w:hAnsi="Times New Roman" w:cs="Times New Roman"/>
          <w:b/>
          <w:sz w:val="28"/>
          <w:szCs w:val="28"/>
        </w:rPr>
        <w:t>1. Обґрунтування необхідності прийняття законопроекту</w:t>
      </w:r>
    </w:p>
    <w:p w14:paraId="3B58F36C" w14:textId="77777777" w:rsidR="006969C9" w:rsidRDefault="00115DCD" w:rsidP="003114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сьогодні юридичні особи, які провадять свою діяльність через фактично створені відокремлені підрозділи, здебільшого не здійснюють їх державну реєстрацію. </w:t>
      </w:r>
      <w:r w:rsidR="006969C9">
        <w:rPr>
          <w:rFonts w:ascii="Times New Roman" w:hAnsi="Times New Roman" w:cs="Times New Roman"/>
          <w:sz w:val="28"/>
          <w:szCs w:val="28"/>
        </w:rPr>
        <w:t xml:space="preserve">Без такої реєстрації відокремлений підрозділ не може бути включений до </w:t>
      </w:r>
      <w:r w:rsidR="006969C9" w:rsidRPr="00080670">
        <w:rPr>
          <w:rFonts w:ascii="Times New Roman" w:hAnsi="Times New Roman" w:cs="Times New Roman"/>
          <w:sz w:val="28"/>
          <w:szCs w:val="28"/>
        </w:rPr>
        <w:t>Єдиного державного реєстру про державну реєстрацію створення юридичної особи та її відокремленого підрозділу</w:t>
      </w:r>
      <w:r w:rsidR="006969C9">
        <w:rPr>
          <w:rFonts w:ascii="Times New Roman" w:hAnsi="Times New Roman" w:cs="Times New Roman"/>
          <w:sz w:val="28"/>
          <w:szCs w:val="28"/>
        </w:rPr>
        <w:t>.  Це порушує вимоги статті 13 Закону України «</w:t>
      </w:r>
      <w:r w:rsidR="006969C9" w:rsidRPr="003114AB">
        <w:rPr>
          <w:rFonts w:ascii="Times New Roman" w:hAnsi="Times New Roman" w:cs="Times New Roman"/>
          <w:sz w:val="28"/>
          <w:szCs w:val="28"/>
        </w:rPr>
        <w:t>Про державну реєстрацію юридичних осіб, фізичних осіб - підприємців та громадських формувань</w:t>
      </w:r>
      <w:r w:rsidR="006969C9">
        <w:rPr>
          <w:rFonts w:ascii="Times New Roman" w:hAnsi="Times New Roman" w:cs="Times New Roman"/>
          <w:sz w:val="28"/>
          <w:szCs w:val="28"/>
        </w:rPr>
        <w:t>» стосовно того, що в</w:t>
      </w:r>
      <w:r w:rsidR="006969C9" w:rsidRPr="00080670">
        <w:rPr>
          <w:rFonts w:ascii="Times New Roman" w:hAnsi="Times New Roman" w:cs="Times New Roman"/>
          <w:sz w:val="28"/>
          <w:szCs w:val="28"/>
        </w:rPr>
        <w:t>ідомості з є підставою для взяття їх на облік в органах державної статистики, органах Пенсійного фонду України</w:t>
      </w:r>
      <w:r w:rsidR="006969C9">
        <w:rPr>
          <w:rFonts w:ascii="Times New Roman" w:hAnsi="Times New Roman" w:cs="Times New Roman"/>
          <w:sz w:val="28"/>
          <w:szCs w:val="28"/>
        </w:rPr>
        <w:t>,</w:t>
      </w:r>
      <w:r w:rsidR="006969C9" w:rsidRPr="00080670">
        <w:rPr>
          <w:rFonts w:ascii="Times New Roman" w:hAnsi="Times New Roman" w:cs="Times New Roman"/>
          <w:sz w:val="28"/>
          <w:szCs w:val="28"/>
        </w:rPr>
        <w:t xml:space="preserve"> податкових органах та/або вчинення інших дій відповідно до законодавства.</w:t>
      </w:r>
      <w:r w:rsidR="006969C9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6F2B8B03" w14:textId="2ECCF9CF" w:rsidR="00C91FA2" w:rsidRDefault="00115DCD" w:rsidP="003114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Такий стан справ </w:t>
      </w:r>
      <w:r w:rsidR="006969C9"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 w:rsidR="006969C9">
        <w:rPr>
          <w:rFonts w:ascii="Times New Roman" w:hAnsi="Times New Roman" w:cs="Times New Roman"/>
          <w:sz w:val="28"/>
          <w:szCs w:val="28"/>
        </w:rPr>
        <w:t>нереєстрацією</w:t>
      </w:r>
      <w:proofErr w:type="spellEnd"/>
      <w:r w:rsidR="006969C9">
        <w:rPr>
          <w:rFonts w:ascii="Times New Roman" w:hAnsi="Times New Roman" w:cs="Times New Roman"/>
          <w:sz w:val="28"/>
          <w:szCs w:val="28"/>
        </w:rPr>
        <w:t xml:space="preserve"> відокремлених підрозділів </w:t>
      </w:r>
      <w:r>
        <w:rPr>
          <w:rFonts w:ascii="Times New Roman" w:hAnsi="Times New Roman" w:cs="Times New Roman"/>
          <w:sz w:val="28"/>
          <w:szCs w:val="28"/>
        </w:rPr>
        <w:t xml:space="preserve">призводить до того, що податок на доходи фізичних осіб, який утримується з доходів працівників таких відокремлених </w:t>
      </w:r>
      <w:r w:rsidR="00C91FA2">
        <w:rPr>
          <w:rFonts w:ascii="Times New Roman" w:hAnsi="Times New Roman" w:cs="Times New Roman"/>
          <w:sz w:val="28"/>
          <w:szCs w:val="28"/>
        </w:rPr>
        <w:t xml:space="preserve">підрозділів, всупереч вимогам Податкового кодексу України,  не надходить до місцевих бюджетів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1FA2">
        <w:rPr>
          <w:rFonts w:ascii="Times New Roman" w:hAnsi="Times New Roman" w:cs="Times New Roman"/>
          <w:sz w:val="28"/>
          <w:szCs w:val="28"/>
        </w:rPr>
        <w:t xml:space="preserve">за місцезнаходженням таких відокремлених підрозділів. </w:t>
      </w:r>
    </w:p>
    <w:p w14:paraId="38FC944E" w14:textId="08984668" w:rsidR="008D0A0A" w:rsidRPr="00723890" w:rsidRDefault="008D0A0A" w:rsidP="008D0A0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Крім втрат місцевих бюджетів, у зв’язку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нереєстрацією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5B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відокремлених підрозділів юридичних осіб, </w:t>
      </w:r>
      <w:r w:rsidR="00625BAE">
        <w:rPr>
          <w:rFonts w:ascii="Times New Roman" w:hAnsi="Times New Roman" w:cs="Times New Roman"/>
          <w:sz w:val="28"/>
          <w:szCs w:val="28"/>
        </w:rPr>
        <w:t xml:space="preserve"> обмежуються можливості для Держави щодо захисту прав споживачів, здійснення контролю за якістю і безпечністю продукції та усіх видів послуг і робіт, що передбачено статтею 42 Конституції України.</w:t>
      </w:r>
      <w:r w:rsidR="00302E0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DF1573" w14:textId="0F9E1CEB" w:rsidR="008D0A0A" w:rsidRDefault="008D0A0A" w:rsidP="008D0A0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Разом з тим на законодавчому рівні відсутня адміністративна відповідальність суб’єктів господарювання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нереєстрацію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своїх відокремлених підрозділів. На практиці, використовуючи відсутність відповідальності за не </w:t>
      </w:r>
      <w:r w:rsidRPr="00625BAE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еєстрацію </w:t>
      </w:r>
      <w:r w:rsidRPr="00625BAE">
        <w:rPr>
          <w:rFonts w:ascii="Times New Roman" w:hAnsi="Times New Roman" w:cs="Times New Roman"/>
          <w:sz w:val="28"/>
          <w:szCs w:val="28"/>
        </w:rPr>
        <w:t>свої</w:t>
      </w:r>
      <w:r>
        <w:rPr>
          <w:rFonts w:ascii="Times New Roman" w:hAnsi="Times New Roman" w:cs="Times New Roman"/>
          <w:sz w:val="28"/>
          <w:szCs w:val="28"/>
        </w:rPr>
        <w:t xml:space="preserve">х </w:t>
      </w:r>
      <w:r w:rsidRPr="00625BAE">
        <w:rPr>
          <w:rFonts w:ascii="Times New Roman" w:hAnsi="Times New Roman" w:cs="Times New Roman"/>
          <w:sz w:val="28"/>
          <w:szCs w:val="28"/>
        </w:rPr>
        <w:t>відокремлен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625BAE">
        <w:rPr>
          <w:rFonts w:ascii="Times New Roman" w:hAnsi="Times New Roman" w:cs="Times New Roman"/>
          <w:sz w:val="28"/>
          <w:szCs w:val="28"/>
        </w:rPr>
        <w:t xml:space="preserve"> підрозділ</w:t>
      </w:r>
      <w:r>
        <w:rPr>
          <w:rFonts w:ascii="Times New Roman" w:hAnsi="Times New Roman" w:cs="Times New Roman"/>
          <w:sz w:val="28"/>
          <w:szCs w:val="28"/>
        </w:rPr>
        <w:t xml:space="preserve">ів, юридичні особи наражають на значні ризики інших суб’єктів господарювання,  споживачів на  порушують інтереси органів місцевого самоврядування та Держави  в цілому. </w:t>
      </w:r>
    </w:p>
    <w:p w14:paraId="3FC82BE7" w14:textId="62BC841C" w:rsidR="008D0A0A" w:rsidRDefault="008D0A0A" w:rsidP="008D0A0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Отже, з метою упередження виникнення вказаних вище негативних явищ  та </w:t>
      </w:r>
      <w:r w:rsidR="006969C9">
        <w:rPr>
          <w:rFonts w:ascii="Times New Roman" w:hAnsi="Times New Roman" w:cs="Times New Roman"/>
          <w:sz w:val="28"/>
          <w:szCs w:val="28"/>
        </w:rPr>
        <w:t xml:space="preserve">спонукання </w:t>
      </w:r>
      <w:r>
        <w:rPr>
          <w:rFonts w:ascii="Times New Roman" w:hAnsi="Times New Roman" w:cs="Times New Roman"/>
          <w:sz w:val="28"/>
          <w:szCs w:val="28"/>
        </w:rPr>
        <w:t>суб’єктів господарювання</w:t>
      </w:r>
      <w:r w:rsidR="006969C9">
        <w:rPr>
          <w:rFonts w:ascii="Times New Roman" w:hAnsi="Times New Roman" w:cs="Times New Roman"/>
          <w:sz w:val="28"/>
          <w:szCs w:val="28"/>
        </w:rPr>
        <w:t xml:space="preserve"> виконувати норми з</w:t>
      </w:r>
      <w:r>
        <w:rPr>
          <w:rFonts w:ascii="Times New Roman" w:hAnsi="Times New Roman" w:cs="Times New Roman"/>
          <w:sz w:val="28"/>
          <w:szCs w:val="28"/>
        </w:rPr>
        <w:t xml:space="preserve">аконодавства про реєстрацію відокремлених підрозділів, постає негайна потреба у встановленні </w:t>
      </w:r>
      <w:r w:rsidR="00CE05EA">
        <w:rPr>
          <w:rFonts w:ascii="Times New Roman" w:hAnsi="Times New Roman" w:cs="Times New Roman"/>
          <w:sz w:val="28"/>
          <w:szCs w:val="28"/>
        </w:rPr>
        <w:t xml:space="preserve">відповідної </w:t>
      </w:r>
      <w:r>
        <w:rPr>
          <w:rFonts w:ascii="Times New Roman" w:hAnsi="Times New Roman" w:cs="Times New Roman"/>
          <w:sz w:val="28"/>
          <w:szCs w:val="28"/>
        </w:rPr>
        <w:t>адміністративної відповідальності</w:t>
      </w:r>
      <w:r w:rsidR="006969C9">
        <w:rPr>
          <w:rFonts w:ascii="Times New Roman" w:hAnsi="Times New Roman" w:cs="Times New Roman"/>
          <w:sz w:val="28"/>
          <w:szCs w:val="28"/>
        </w:rPr>
        <w:t xml:space="preserve"> за таке порушення.</w:t>
      </w:r>
    </w:p>
    <w:p w14:paraId="0046CBC0" w14:textId="77777777" w:rsidR="008D0A0A" w:rsidRPr="00723890" w:rsidRDefault="008D0A0A" w:rsidP="008D0A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7A3D821" w14:textId="3703389A" w:rsidR="00475013" w:rsidRPr="00723890" w:rsidRDefault="00475013" w:rsidP="008D0A0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3A72C86" w14:textId="77777777" w:rsidR="00723890" w:rsidRPr="005261AC" w:rsidRDefault="00723890" w:rsidP="005261AC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3890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="00F65D1C">
        <w:rPr>
          <w:rFonts w:ascii="Times New Roman" w:hAnsi="Times New Roman" w:cs="Times New Roman"/>
          <w:b/>
          <w:bCs/>
          <w:sz w:val="28"/>
          <w:szCs w:val="28"/>
        </w:rPr>
        <w:t>Цілі та завдання</w:t>
      </w:r>
      <w:r w:rsidRPr="00723890">
        <w:rPr>
          <w:rFonts w:ascii="Times New Roman" w:hAnsi="Times New Roman" w:cs="Times New Roman"/>
          <w:b/>
          <w:sz w:val="28"/>
          <w:szCs w:val="28"/>
        </w:rPr>
        <w:t xml:space="preserve"> законопроекту</w:t>
      </w:r>
    </w:p>
    <w:p w14:paraId="7619D15B" w14:textId="48E9E535" w:rsidR="006969C9" w:rsidRPr="006969C9" w:rsidRDefault="00F65D1C" w:rsidP="006969C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65D1C">
        <w:rPr>
          <w:rFonts w:ascii="Times New Roman" w:hAnsi="Times New Roman" w:cs="Times New Roman"/>
          <w:sz w:val="28"/>
          <w:szCs w:val="28"/>
        </w:rPr>
        <w:t xml:space="preserve">Проект Закону України </w:t>
      </w:r>
      <w:r w:rsidR="006969C9">
        <w:rPr>
          <w:rFonts w:ascii="Times New Roman" w:hAnsi="Times New Roman" w:cs="Times New Roman"/>
          <w:sz w:val="28"/>
          <w:szCs w:val="28"/>
        </w:rPr>
        <w:t>пр</w:t>
      </w:r>
      <w:r w:rsidR="002F13A3" w:rsidRPr="002F13A3">
        <w:rPr>
          <w:rFonts w:ascii="Times New Roman" w:hAnsi="Times New Roman" w:cs="Times New Roman"/>
          <w:sz w:val="28"/>
          <w:szCs w:val="28"/>
        </w:rPr>
        <w:t xml:space="preserve">о внесення змін до Кодексу України про адміністративні правопорушення </w:t>
      </w:r>
      <w:r w:rsidR="006969C9" w:rsidRPr="006969C9">
        <w:rPr>
          <w:rFonts w:ascii="Times New Roman" w:hAnsi="Times New Roman" w:cs="Times New Roman"/>
          <w:sz w:val="28"/>
          <w:szCs w:val="28"/>
        </w:rPr>
        <w:t>щодо встановлення відповідальності суб’єктів господарювання за ухилення від реєстрації своїх відокремлених  підрозділів</w:t>
      </w:r>
    </w:p>
    <w:p w14:paraId="5781894B" w14:textId="77777777" w:rsidR="006969C9" w:rsidRDefault="006969C9" w:rsidP="006969C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63F5E8" w14:textId="1C95C442" w:rsidR="00F65D1C" w:rsidRPr="00F65D1C" w:rsidRDefault="00F65D1C" w:rsidP="006969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5D1C">
        <w:rPr>
          <w:rFonts w:ascii="Times New Roman" w:hAnsi="Times New Roman" w:cs="Times New Roman"/>
          <w:sz w:val="28"/>
          <w:szCs w:val="28"/>
        </w:rPr>
        <w:t xml:space="preserve">розроблений з метою </w:t>
      </w:r>
      <w:r w:rsidR="006F26E3" w:rsidRPr="006F26E3">
        <w:rPr>
          <w:rFonts w:ascii="Times New Roman" w:hAnsi="Times New Roman" w:cs="Times New Roman"/>
          <w:sz w:val="28"/>
          <w:szCs w:val="28"/>
        </w:rPr>
        <w:t xml:space="preserve">врегулювання на законодавчому рівні </w:t>
      </w:r>
      <w:r w:rsidR="006F26E3" w:rsidRPr="00F8739E">
        <w:rPr>
          <w:rFonts w:ascii="Times New Roman" w:hAnsi="Times New Roman" w:cs="Times New Roman"/>
          <w:sz w:val="28"/>
          <w:szCs w:val="28"/>
        </w:rPr>
        <w:t xml:space="preserve">питання </w:t>
      </w:r>
      <w:r w:rsidR="002F13A3" w:rsidRPr="002F13A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встановлення відповідальності для суб’єктів господарювання за </w:t>
      </w:r>
      <w:proofErr w:type="spellStart"/>
      <w:r w:rsidR="002F13A3" w:rsidRPr="002F13A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не</w:t>
      </w:r>
      <w:r w:rsidR="00F143E4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реєстрацію</w:t>
      </w:r>
      <w:proofErr w:type="spellEnd"/>
      <w:r w:rsidR="00F143E4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, </w:t>
      </w:r>
      <w:r w:rsidR="002F13A3" w:rsidRPr="002F13A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несвоєчасн</w:t>
      </w:r>
      <w:r w:rsidR="00F143E4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у державну реєстрацію</w:t>
      </w:r>
      <w:r w:rsidR="002F13A3" w:rsidRPr="002F13A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свої</w:t>
      </w:r>
      <w:r w:rsidR="00F143E4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х</w:t>
      </w:r>
      <w:r w:rsidR="002F13A3" w:rsidRPr="002F13A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відокремлен</w:t>
      </w:r>
      <w:r w:rsidR="00F143E4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их</w:t>
      </w:r>
      <w:r w:rsidR="002F13A3" w:rsidRPr="002F13A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підрозділ</w:t>
      </w:r>
      <w:r w:rsidR="00F143E4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ів</w:t>
      </w:r>
      <w:r w:rsidR="002F13A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.</w:t>
      </w:r>
    </w:p>
    <w:p w14:paraId="6F475704" w14:textId="77777777" w:rsidR="00997A5F" w:rsidRPr="0026012D" w:rsidRDefault="00997A5F" w:rsidP="0026012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EE2285F" w14:textId="77777777" w:rsidR="00723890" w:rsidRPr="00723890" w:rsidRDefault="00723890" w:rsidP="005261AC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23890">
        <w:rPr>
          <w:rFonts w:ascii="Times New Roman" w:hAnsi="Times New Roman" w:cs="Times New Roman"/>
          <w:b/>
          <w:bCs/>
          <w:sz w:val="28"/>
          <w:szCs w:val="28"/>
        </w:rPr>
        <w:t>3. Загальна характеристика і основні положення законопроекту</w:t>
      </w:r>
    </w:p>
    <w:p w14:paraId="00E7072D" w14:textId="56297722" w:rsidR="00DA1E27" w:rsidRPr="00DA1E27" w:rsidRDefault="00DA1E27" w:rsidP="00DA1E27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65D1C" w:rsidRPr="00F65D1C">
        <w:rPr>
          <w:rFonts w:ascii="Times New Roman" w:hAnsi="Times New Roman" w:cs="Times New Roman"/>
          <w:sz w:val="28"/>
          <w:szCs w:val="28"/>
        </w:rPr>
        <w:t xml:space="preserve">Проектом Закону </w:t>
      </w:r>
      <w:r w:rsidR="00F65D1C" w:rsidRPr="00F65D1C">
        <w:rPr>
          <w:rFonts w:ascii="Times New Roman" w:hAnsi="Times New Roman" w:cs="Times New Roman"/>
          <w:bCs/>
          <w:sz w:val="28"/>
          <w:szCs w:val="28"/>
        </w:rPr>
        <w:t>пропонується</w:t>
      </w:r>
      <w:r w:rsidR="002F13A3">
        <w:rPr>
          <w:rFonts w:ascii="Times New Roman" w:hAnsi="Times New Roman" w:cs="Times New Roman"/>
          <w:bCs/>
          <w:sz w:val="28"/>
          <w:szCs w:val="28"/>
        </w:rPr>
        <w:t xml:space="preserve"> д</w:t>
      </w:r>
      <w:r w:rsidR="002F13A3" w:rsidRPr="002F13A3">
        <w:rPr>
          <w:rFonts w:ascii="Times New Roman" w:hAnsi="Times New Roman" w:cs="Times New Roman"/>
          <w:bCs/>
          <w:sz w:val="28"/>
          <w:szCs w:val="28"/>
        </w:rPr>
        <w:t xml:space="preserve">оповнити статтю </w:t>
      </w:r>
      <w:r w:rsidRPr="00DA1E27">
        <w:rPr>
          <w:rFonts w:ascii="Times New Roman" w:hAnsi="Times New Roman" w:cs="Times New Roman"/>
          <w:bCs/>
          <w:sz w:val="28"/>
          <w:szCs w:val="28"/>
        </w:rPr>
        <w:t>166-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Pr="00DA1E27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DA1E27">
        <w:rPr>
          <w:rFonts w:ascii="Times New Roman" w:hAnsi="Times New Roman" w:cs="Times New Roman"/>
          <w:bCs/>
          <w:sz w:val="28"/>
          <w:szCs w:val="28"/>
        </w:rPr>
        <w:t>Порушення законодавства про державну реєстрацію юридичних осіб,</w:t>
      </w:r>
      <w:r w:rsidRPr="005D4157">
        <w:rPr>
          <w:b/>
          <w:bCs/>
          <w:color w:val="333333"/>
          <w:sz w:val="28"/>
          <w:szCs w:val="28"/>
        </w:rPr>
        <w:t xml:space="preserve"> </w:t>
      </w:r>
      <w:r w:rsidRPr="00DA1E27">
        <w:rPr>
          <w:rFonts w:ascii="Times New Roman" w:hAnsi="Times New Roman" w:cs="Times New Roman"/>
          <w:bCs/>
          <w:sz w:val="28"/>
          <w:szCs w:val="28"/>
        </w:rPr>
        <w:t>фізичних осіб - підприємців та громадських формувань</w:t>
      </w:r>
      <w:r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2F13A3" w:rsidRPr="002F13A3">
        <w:rPr>
          <w:rFonts w:ascii="Times New Roman" w:hAnsi="Times New Roman" w:cs="Times New Roman"/>
          <w:bCs/>
          <w:sz w:val="28"/>
          <w:szCs w:val="28"/>
        </w:rPr>
        <w:t xml:space="preserve">Кодексу України про адміністративні правопорушення </w:t>
      </w:r>
      <w:r>
        <w:rPr>
          <w:rFonts w:ascii="Times New Roman" w:hAnsi="Times New Roman" w:cs="Times New Roman"/>
          <w:bCs/>
          <w:sz w:val="28"/>
          <w:szCs w:val="28"/>
        </w:rPr>
        <w:t xml:space="preserve">новою нормою </w:t>
      </w:r>
      <w:r w:rsidR="002F13A3">
        <w:rPr>
          <w:rFonts w:ascii="Times New Roman" w:hAnsi="Times New Roman" w:cs="Times New Roman"/>
          <w:bCs/>
          <w:sz w:val="28"/>
          <w:szCs w:val="28"/>
        </w:rPr>
        <w:t xml:space="preserve">щодо відповідальності </w:t>
      </w:r>
      <w:r w:rsidR="002F13A3" w:rsidRPr="00DA1E27">
        <w:rPr>
          <w:rFonts w:ascii="Times New Roman" w:hAnsi="Times New Roman" w:cs="Times New Roman"/>
          <w:bCs/>
          <w:sz w:val="28"/>
          <w:szCs w:val="28"/>
        </w:rPr>
        <w:t xml:space="preserve">суб’єктів господарювання за </w:t>
      </w:r>
      <w:r w:rsidRPr="00DA1E27">
        <w:rPr>
          <w:rFonts w:ascii="Times New Roman" w:hAnsi="Times New Roman" w:cs="Times New Roman"/>
          <w:bCs/>
          <w:sz w:val="28"/>
          <w:szCs w:val="28"/>
        </w:rPr>
        <w:t>неподання або несвоєчасне подання юридичною особою державному реєстратору передбаченої  </w:t>
      </w:r>
      <w:hyperlink r:id="rId10" w:tgtFrame="_blank" w:history="1">
        <w:r w:rsidRPr="00DA1E27">
          <w:rPr>
            <w:rFonts w:ascii="Times New Roman" w:hAnsi="Times New Roman" w:cs="Times New Roman"/>
            <w:bCs/>
            <w:sz w:val="28"/>
            <w:szCs w:val="28"/>
          </w:rPr>
          <w:t>Законом України</w:t>
        </w:r>
      </w:hyperlink>
      <w:r w:rsidRPr="00DA1E27">
        <w:rPr>
          <w:rFonts w:ascii="Times New Roman" w:hAnsi="Times New Roman" w:cs="Times New Roman"/>
          <w:bCs/>
          <w:sz w:val="28"/>
          <w:szCs w:val="28"/>
        </w:rPr>
        <w:t> "Про державну реєстрацію юридичних осіб, фізичних осіб - підприємців та громадських формувань" заяви про державну реєстрацію створення відокремленого підрозділу юридичної особи.</w:t>
      </w:r>
    </w:p>
    <w:p w14:paraId="28884E87" w14:textId="77777777" w:rsidR="008F698E" w:rsidRPr="00723890" w:rsidRDefault="008F698E" w:rsidP="007911F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394C64" w14:textId="77777777" w:rsidR="00723890" w:rsidRPr="00723890" w:rsidRDefault="00723890" w:rsidP="005261AC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23890">
        <w:rPr>
          <w:rFonts w:ascii="Times New Roman" w:hAnsi="Times New Roman" w:cs="Times New Roman"/>
          <w:b/>
          <w:bCs/>
          <w:sz w:val="28"/>
          <w:szCs w:val="28"/>
        </w:rPr>
        <w:t>4. Стан нормативно-правової бази у цій сфері правового регулювання</w:t>
      </w:r>
    </w:p>
    <w:p w14:paraId="0134466A" w14:textId="1D91BDD8" w:rsidR="00F65D1C" w:rsidRPr="00F65D1C" w:rsidRDefault="00F65D1C" w:rsidP="00F65D1C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5D1C">
        <w:rPr>
          <w:rFonts w:ascii="Times New Roman" w:hAnsi="Times New Roman" w:cs="Times New Roman"/>
          <w:bCs/>
          <w:sz w:val="28"/>
          <w:szCs w:val="28"/>
        </w:rPr>
        <w:t xml:space="preserve">До нормативно-правових актів, які діють у цій сфері суспільних відносин, належать: </w:t>
      </w:r>
      <w:r w:rsidR="004A2050">
        <w:rPr>
          <w:rFonts w:ascii="Times New Roman" w:hAnsi="Times New Roman" w:cs="Times New Roman"/>
          <w:bCs/>
          <w:sz w:val="28"/>
          <w:szCs w:val="28"/>
        </w:rPr>
        <w:t>Конституція України</w:t>
      </w:r>
      <w:r w:rsidR="007F2BA3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2F13A3">
        <w:rPr>
          <w:rFonts w:ascii="Times New Roman" w:hAnsi="Times New Roman" w:cs="Times New Roman"/>
          <w:bCs/>
          <w:sz w:val="28"/>
          <w:szCs w:val="28"/>
        </w:rPr>
        <w:t xml:space="preserve">Кодекс України про </w:t>
      </w:r>
      <w:r w:rsidR="002F13A3" w:rsidRPr="002F13A3">
        <w:rPr>
          <w:rFonts w:ascii="Times New Roman" w:hAnsi="Times New Roman" w:cs="Times New Roman"/>
          <w:bCs/>
          <w:sz w:val="28"/>
          <w:szCs w:val="28"/>
        </w:rPr>
        <w:t>адміністративні правопорушення</w:t>
      </w:r>
      <w:r w:rsidR="002F13A3">
        <w:rPr>
          <w:rFonts w:ascii="Times New Roman" w:hAnsi="Times New Roman" w:cs="Times New Roman"/>
          <w:bCs/>
          <w:sz w:val="28"/>
          <w:szCs w:val="28"/>
        </w:rPr>
        <w:t>, Цивільний кодекс України, Господарський кодекс України,</w:t>
      </w:r>
      <w:r w:rsidR="002F13A3" w:rsidRPr="002F13A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F2BA3" w:rsidRPr="007F2BA3">
        <w:rPr>
          <w:rFonts w:ascii="Times New Roman" w:hAnsi="Times New Roman" w:cs="Times New Roman"/>
          <w:bCs/>
          <w:sz w:val="28"/>
          <w:szCs w:val="28"/>
        </w:rPr>
        <w:t>Закон України «</w:t>
      </w:r>
      <w:r w:rsidR="002F13A3" w:rsidRPr="002F13A3">
        <w:rPr>
          <w:rFonts w:ascii="Times New Roman" w:hAnsi="Times New Roman"/>
          <w:sz w:val="28"/>
          <w:szCs w:val="28"/>
        </w:rPr>
        <w:t>Про державну реєстрацію юридичних осіб, фізичних осіб - підприємців та громадських формувань</w:t>
      </w:r>
      <w:r w:rsidR="007F2BA3" w:rsidRPr="007F2BA3">
        <w:rPr>
          <w:rFonts w:ascii="Times New Roman" w:hAnsi="Times New Roman" w:cs="Times New Roman"/>
          <w:bCs/>
          <w:sz w:val="28"/>
          <w:szCs w:val="28"/>
        </w:rPr>
        <w:t>»</w:t>
      </w:r>
      <w:r w:rsidR="002F13A3">
        <w:rPr>
          <w:rFonts w:ascii="Times New Roman" w:hAnsi="Times New Roman" w:cs="Times New Roman"/>
          <w:bCs/>
          <w:sz w:val="28"/>
          <w:szCs w:val="28"/>
        </w:rPr>
        <w:t>, інші законодавчі акти України.</w:t>
      </w:r>
    </w:p>
    <w:p w14:paraId="6CBF237C" w14:textId="77777777" w:rsidR="00997A5F" w:rsidRPr="00723890" w:rsidRDefault="00997A5F" w:rsidP="007238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C14D98" w14:textId="77777777" w:rsidR="00723890" w:rsidRPr="00723890" w:rsidRDefault="00723890" w:rsidP="005261AC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3890">
        <w:rPr>
          <w:rFonts w:ascii="Times New Roman" w:hAnsi="Times New Roman" w:cs="Times New Roman"/>
          <w:b/>
          <w:sz w:val="28"/>
          <w:szCs w:val="28"/>
        </w:rPr>
        <w:t xml:space="preserve">5. Фінансово-економічне обґрунтування </w:t>
      </w:r>
    </w:p>
    <w:p w14:paraId="59CB2239" w14:textId="283F7AF8" w:rsidR="00AE1217" w:rsidRPr="002F13A3" w:rsidRDefault="002F13A3" w:rsidP="002F13A3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F13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Реалізація запропонованого проекту закону не потребує додаткових видатків з Державного та місцевих бюджетів України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14:paraId="1A9AFD1B" w14:textId="77777777" w:rsidR="00F65D1C" w:rsidRDefault="00F65D1C" w:rsidP="005261A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ECA643" w14:textId="77777777" w:rsidR="00F65D1C" w:rsidRPr="00F65D1C" w:rsidRDefault="00F65D1C" w:rsidP="005261AC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5D1C">
        <w:rPr>
          <w:rFonts w:ascii="Times New Roman" w:hAnsi="Times New Roman" w:cs="Times New Roman"/>
          <w:b/>
          <w:sz w:val="28"/>
          <w:szCs w:val="28"/>
        </w:rPr>
        <w:t>6. Запобігання корупції</w:t>
      </w:r>
    </w:p>
    <w:p w14:paraId="7FB32DAE" w14:textId="77777777" w:rsidR="00F65D1C" w:rsidRPr="00723890" w:rsidRDefault="00F65D1C" w:rsidP="00F65D1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D1C">
        <w:rPr>
          <w:rFonts w:ascii="Times New Roman" w:hAnsi="Times New Roman" w:cs="Times New Roman"/>
          <w:sz w:val="28"/>
          <w:szCs w:val="28"/>
        </w:rPr>
        <w:t xml:space="preserve">У проекті закону відсутні правила і процедури, які можуть містити ризики вчинення корупційних правопорушень. </w:t>
      </w:r>
    </w:p>
    <w:p w14:paraId="17EC6825" w14:textId="77777777" w:rsidR="00723890" w:rsidRPr="00723890" w:rsidRDefault="00723890" w:rsidP="007238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6417B3" w14:textId="77777777" w:rsidR="00723890" w:rsidRPr="00723890" w:rsidRDefault="00F65D1C" w:rsidP="005261AC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723890" w:rsidRPr="00723890">
        <w:rPr>
          <w:rFonts w:ascii="Times New Roman" w:hAnsi="Times New Roman" w:cs="Times New Roman"/>
          <w:b/>
          <w:bCs/>
          <w:sz w:val="28"/>
          <w:szCs w:val="28"/>
        </w:rPr>
        <w:t xml:space="preserve">. Прогноз соціально-економічних та інших наслідків прийняття </w:t>
      </w:r>
      <w:proofErr w:type="spellStart"/>
      <w:r w:rsidR="00723890" w:rsidRPr="00723890">
        <w:rPr>
          <w:rFonts w:ascii="Times New Roman" w:hAnsi="Times New Roman" w:cs="Times New Roman"/>
          <w:b/>
          <w:bCs/>
          <w:sz w:val="28"/>
          <w:szCs w:val="28"/>
        </w:rPr>
        <w:t>акта</w:t>
      </w:r>
      <w:proofErr w:type="spellEnd"/>
    </w:p>
    <w:p w14:paraId="11EE1A14" w14:textId="175EB604" w:rsidR="00723890" w:rsidRDefault="00F65D1C" w:rsidP="007238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D1C">
        <w:rPr>
          <w:rFonts w:ascii="Times New Roman" w:hAnsi="Times New Roman" w:cs="Times New Roman"/>
          <w:sz w:val="28"/>
          <w:szCs w:val="28"/>
        </w:rPr>
        <w:t xml:space="preserve">Прийняття зазначеного </w:t>
      </w:r>
      <w:r w:rsidRPr="00F8739E">
        <w:rPr>
          <w:rFonts w:ascii="Times New Roman" w:hAnsi="Times New Roman" w:cs="Times New Roman"/>
          <w:sz w:val="28"/>
          <w:szCs w:val="28"/>
        </w:rPr>
        <w:t xml:space="preserve">законопроекту </w:t>
      </w:r>
      <w:r w:rsidR="00AE1217" w:rsidRPr="00F8739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створить умов</w:t>
      </w:r>
      <w:r w:rsidR="000F1F40" w:rsidRPr="00F8739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и</w:t>
      </w:r>
      <w:r w:rsidR="00AE1217" w:rsidRPr="00F8739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для </w:t>
      </w:r>
      <w:r w:rsidR="002F13A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підвищення рівня відповідальності юридичних осіб щодо державної реєстрації своїх відокремлених підрозділів</w:t>
      </w:r>
      <w:r w:rsidR="00840BD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,</w:t>
      </w:r>
      <w:r w:rsidR="00DA1E27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сприятиме </w:t>
      </w:r>
      <w:r w:rsidR="00DA1E27">
        <w:rPr>
          <w:rFonts w:ascii="Times New Roman" w:hAnsi="Times New Roman" w:cs="Times New Roman"/>
          <w:sz w:val="28"/>
          <w:szCs w:val="28"/>
        </w:rPr>
        <w:t xml:space="preserve">поповненню дохідної частини місцевих бюджетів, </w:t>
      </w:r>
      <w:r w:rsidR="00DA1E27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а також </w:t>
      </w:r>
      <w:r w:rsidR="00DA1E27">
        <w:rPr>
          <w:rFonts w:ascii="Times New Roman" w:hAnsi="Times New Roman" w:cs="Times New Roman"/>
          <w:sz w:val="28"/>
          <w:szCs w:val="28"/>
        </w:rPr>
        <w:t xml:space="preserve">та </w:t>
      </w:r>
      <w:r w:rsidR="00DA1E27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створить додаткові можливості </w:t>
      </w:r>
      <w:r w:rsidR="00840BDE">
        <w:rPr>
          <w:rFonts w:ascii="Times New Roman" w:hAnsi="Times New Roman" w:cs="Times New Roman"/>
          <w:sz w:val="28"/>
          <w:szCs w:val="28"/>
        </w:rPr>
        <w:t>Держави виконання свого обов’язку, визначеного статтею 42 Конституції України, щодо захисту прав споживачів, здійснення контролю за якістю і безпечністю продукції та усіх видів послуг і робіт</w:t>
      </w:r>
      <w:r w:rsidRPr="00F65D1C">
        <w:rPr>
          <w:rFonts w:ascii="Times New Roman" w:hAnsi="Times New Roman" w:cs="Times New Roman"/>
          <w:sz w:val="28"/>
          <w:szCs w:val="28"/>
        </w:rPr>
        <w:t>.</w:t>
      </w:r>
    </w:p>
    <w:p w14:paraId="766B21E4" w14:textId="77777777" w:rsidR="00CF3DB9" w:rsidRDefault="00CF3DB9" w:rsidP="007238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C578EF" w14:textId="76C10076" w:rsidR="00CF3DB9" w:rsidRPr="00723890" w:rsidRDefault="00000B0D" w:rsidP="00DA1E27">
      <w:pPr>
        <w:spacing w:before="240"/>
        <w:ind w:left="284"/>
        <w:rPr>
          <w:rFonts w:ascii="Times New Roman" w:hAnsi="Times New Roman" w:cs="Times New Roman"/>
          <w:sz w:val="28"/>
          <w:szCs w:val="28"/>
        </w:rPr>
      </w:pPr>
      <w:r w:rsidRPr="00000B0D">
        <w:rPr>
          <w:rFonts w:ascii="Times New Roman" w:hAnsi="Times New Roman" w:cs="Times New Roman"/>
          <w:b/>
          <w:sz w:val="28"/>
          <w:szCs w:val="28"/>
        </w:rPr>
        <w:t>Народн</w:t>
      </w:r>
      <w:r w:rsidR="006415C6">
        <w:rPr>
          <w:rFonts w:ascii="Times New Roman" w:hAnsi="Times New Roman" w:cs="Times New Roman"/>
          <w:b/>
          <w:sz w:val="28"/>
          <w:szCs w:val="28"/>
        </w:rPr>
        <w:t>і</w:t>
      </w:r>
      <w:r w:rsidR="001131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0B0D">
        <w:rPr>
          <w:rFonts w:ascii="Times New Roman" w:hAnsi="Times New Roman" w:cs="Times New Roman"/>
          <w:b/>
          <w:sz w:val="28"/>
          <w:szCs w:val="28"/>
        </w:rPr>
        <w:t>депутат</w:t>
      </w:r>
      <w:r w:rsidR="006415C6">
        <w:rPr>
          <w:rFonts w:ascii="Times New Roman" w:hAnsi="Times New Roman" w:cs="Times New Roman"/>
          <w:b/>
          <w:sz w:val="28"/>
          <w:szCs w:val="28"/>
        </w:rPr>
        <w:t>и</w:t>
      </w:r>
      <w:r w:rsidRPr="00000B0D">
        <w:rPr>
          <w:rFonts w:ascii="Times New Roman" w:hAnsi="Times New Roman" w:cs="Times New Roman"/>
          <w:b/>
          <w:sz w:val="28"/>
          <w:szCs w:val="28"/>
        </w:rPr>
        <w:t xml:space="preserve"> України  </w:t>
      </w:r>
    </w:p>
    <w:sectPr w:rsidR="00CF3DB9" w:rsidRPr="00723890" w:rsidSect="00B5701F">
      <w:footerReference w:type="default" r:id="rId11"/>
      <w:footerReference w:type="first" r:id="rId12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01C453" w14:textId="77777777" w:rsidR="000057D0" w:rsidRDefault="000057D0" w:rsidP="00723890">
      <w:pPr>
        <w:spacing w:after="0" w:line="240" w:lineRule="auto"/>
      </w:pPr>
      <w:r>
        <w:separator/>
      </w:r>
    </w:p>
  </w:endnote>
  <w:endnote w:type="continuationSeparator" w:id="0">
    <w:p w14:paraId="13AEA936" w14:textId="77777777" w:rsidR="000057D0" w:rsidRDefault="000057D0" w:rsidP="007238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87630203"/>
      <w:docPartObj>
        <w:docPartGallery w:val="Page Numbers (Bottom of Page)"/>
        <w:docPartUnique/>
      </w:docPartObj>
    </w:sdtPr>
    <w:sdtEndPr/>
    <w:sdtContent>
      <w:p w14:paraId="02CB480C" w14:textId="12598381" w:rsidR="00B5701F" w:rsidRDefault="00B5701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4381">
          <w:rPr>
            <w:noProof/>
          </w:rPr>
          <w:t>2</w:t>
        </w:r>
        <w:r>
          <w:fldChar w:fldCharType="end"/>
        </w:r>
      </w:p>
    </w:sdtContent>
  </w:sdt>
  <w:p w14:paraId="75F16B69" w14:textId="77777777" w:rsidR="00B5701F" w:rsidRDefault="00B5701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7766A7" w14:textId="60594634" w:rsidR="00B5701F" w:rsidRDefault="00B5701F">
    <w:pPr>
      <w:pStyle w:val="a5"/>
      <w:jc w:val="right"/>
    </w:pPr>
  </w:p>
  <w:p w14:paraId="60C4E549" w14:textId="77777777" w:rsidR="00B5701F" w:rsidRDefault="00B5701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FAE306" w14:textId="77777777" w:rsidR="000057D0" w:rsidRDefault="000057D0" w:rsidP="00723890">
      <w:pPr>
        <w:spacing w:after="0" w:line="240" w:lineRule="auto"/>
      </w:pPr>
      <w:r>
        <w:separator/>
      </w:r>
    </w:p>
  </w:footnote>
  <w:footnote w:type="continuationSeparator" w:id="0">
    <w:p w14:paraId="457291DE" w14:textId="77777777" w:rsidR="000057D0" w:rsidRDefault="000057D0" w:rsidP="007238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890"/>
    <w:rsid w:val="00000B0D"/>
    <w:rsid w:val="000057D0"/>
    <w:rsid w:val="000268CB"/>
    <w:rsid w:val="00045449"/>
    <w:rsid w:val="00050E93"/>
    <w:rsid w:val="0006088F"/>
    <w:rsid w:val="00064D1A"/>
    <w:rsid w:val="00080670"/>
    <w:rsid w:val="00093EFD"/>
    <w:rsid w:val="00094B85"/>
    <w:rsid w:val="000B21FB"/>
    <w:rsid w:val="000F1F40"/>
    <w:rsid w:val="00104381"/>
    <w:rsid w:val="00113118"/>
    <w:rsid w:val="0011397B"/>
    <w:rsid w:val="00115637"/>
    <w:rsid w:val="00115DCD"/>
    <w:rsid w:val="001243FD"/>
    <w:rsid w:val="001331A3"/>
    <w:rsid w:val="001418C5"/>
    <w:rsid w:val="00157F90"/>
    <w:rsid w:val="0016300D"/>
    <w:rsid w:val="00170751"/>
    <w:rsid w:val="001A4096"/>
    <w:rsid w:val="001B151C"/>
    <w:rsid w:val="001B7047"/>
    <w:rsid w:val="001C4CF9"/>
    <w:rsid w:val="001F0ED1"/>
    <w:rsid w:val="00212DA4"/>
    <w:rsid w:val="002505D9"/>
    <w:rsid w:val="0026012D"/>
    <w:rsid w:val="00273F0E"/>
    <w:rsid w:val="00277735"/>
    <w:rsid w:val="002C7DD1"/>
    <w:rsid w:val="002F13A3"/>
    <w:rsid w:val="00302E01"/>
    <w:rsid w:val="003114AB"/>
    <w:rsid w:val="00336D66"/>
    <w:rsid w:val="00346321"/>
    <w:rsid w:val="003648E4"/>
    <w:rsid w:val="0037572B"/>
    <w:rsid w:val="00376FA1"/>
    <w:rsid w:val="003A47DD"/>
    <w:rsid w:val="003B1FA1"/>
    <w:rsid w:val="003B39B3"/>
    <w:rsid w:val="003D698C"/>
    <w:rsid w:val="004159CC"/>
    <w:rsid w:val="00427ABE"/>
    <w:rsid w:val="00434B19"/>
    <w:rsid w:val="00451E33"/>
    <w:rsid w:val="00463769"/>
    <w:rsid w:val="00475013"/>
    <w:rsid w:val="004A2050"/>
    <w:rsid w:val="004F24B8"/>
    <w:rsid w:val="005261AC"/>
    <w:rsid w:val="005313EC"/>
    <w:rsid w:val="00542E83"/>
    <w:rsid w:val="005B0138"/>
    <w:rsid w:val="005C4DBD"/>
    <w:rsid w:val="005D2C06"/>
    <w:rsid w:val="00606D4F"/>
    <w:rsid w:val="00607264"/>
    <w:rsid w:val="00625BAE"/>
    <w:rsid w:val="006412F8"/>
    <w:rsid w:val="006415C6"/>
    <w:rsid w:val="0065258B"/>
    <w:rsid w:val="006969C9"/>
    <w:rsid w:val="006A28B0"/>
    <w:rsid w:val="006A3778"/>
    <w:rsid w:val="006F26E3"/>
    <w:rsid w:val="006F2EBB"/>
    <w:rsid w:val="00713C61"/>
    <w:rsid w:val="007153E1"/>
    <w:rsid w:val="00720473"/>
    <w:rsid w:val="00723890"/>
    <w:rsid w:val="007911F9"/>
    <w:rsid w:val="007F2BA3"/>
    <w:rsid w:val="00807364"/>
    <w:rsid w:val="00840BDE"/>
    <w:rsid w:val="008427E1"/>
    <w:rsid w:val="008D0A0A"/>
    <w:rsid w:val="008F698E"/>
    <w:rsid w:val="00900287"/>
    <w:rsid w:val="00902E33"/>
    <w:rsid w:val="00997A5F"/>
    <w:rsid w:val="009D38D7"/>
    <w:rsid w:val="009D5463"/>
    <w:rsid w:val="00A00403"/>
    <w:rsid w:val="00A33222"/>
    <w:rsid w:val="00A6072E"/>
    <w:rsid w:val="00A73A97"/>
    <w:rsid w:val="00A73FB5"/>
    <w:rsid w:val="00AE1217"/>
    <w:rsid w:val="00B53DA1"/>
    <w:rsid w:val="00B5701F"/>
    <w:rsid w:val="00B81AEF"/>
    <w:rsid w:val="00BB07C0"/>
    <w:rsid w:val="00C126F3"/>
    <w:rsid w:val="00C15156"/>
    <w:rsid w:val="00C159FB"/>
    <w:rsid w:val="00C627E3"/>
    <w:rsid w:val="00C71B1B"/>
    <w:rsid w:val="00C7528D"/>
    <w:rsid w:val="00C75590"/>
    <w:rsid w:val="00C808C5"/>
    <w:rsid w:val="00C828CD"/>
    <w:rsid w:val="00C91FA2"/>
    <w:rsid w:val="00CE05EA"/>
    <w:rsid w:val="00CF3DB9"/>
    <w:rsid w:val="00D25802"/>
    <w:rsid w:val="00D25FA2"/>
    <w:rsid w:val="00D81DAF"/>
    <w:rsid w:val="00D83742"/>
    <w:rsid w:val="00DA1E27"/>
    <w:rsid w:val="00DB59D5"/>
    <w:rsid w:val="00DC7115"/>
    <w:rsid w:val="00DF10D9"/>
    <w:rsid w:val="00DF56F0"/>
    <w:rsid w:val="00E16867"/>
    <w:rsid w:val="00E36AC0"/>
    <w:rsid w:val="00EA47E9"/>
    <w:rsid w:val="00EC40FA"/>
    <w:rsid w:val="00F143E4"/>
    <w:rsid w:val="00F166C2"/>
    <w:rsid w:val="00F60CED"/>
    <w:rsid w:val="00F62FCA"/>
    <w:rsid w:val="00F648BB"/>
    <w:rsid w:val="00F65D1C"/>
    <w:rsid w:val="00F8739E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B94C71"/>
  <w15:chartTrackingRefBased/>
  <w15:docId w15:val="{EF5DFDA1-89F7-4D89-B020-BAAED3B94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2389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23890"/>
  </w:style>
  <w:style w:type="paragraph" w:styleId="a5">
    <w:name w:val="footer"/>
    <w:basedOn w:val="a"/>
    <w:link w:val="a6"/>
    <w:uiPriority w:val="99"/>
    <w:unhideWhenUsed/>
    <w:rsid w:val="0072389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23890"/>
  </w:style>
  <w:style w:type="table" w:styleId="a7">
    <w:name w:val="Table Grid"/>
    <w:basedOn w:val="a1"/>
    <w:uiPriority w:val="39"/>
    <w:rsid w:val="00CF3D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AE12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3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s://zakon.rada.gov.ua/laws/show/755-15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C185C975-3FC8-4B9C-8BE7-594E327C78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95361D5-8C3E-4543-AED7-8326CD3C9F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0F8054-3FD1-4826-9B82-C7BE04E4A7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7796421-0447-4512-8185-66E405D4C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3015</Words>
  <Characters>1719</Characters>
  <Application>Microsoft Office Word</Application>
  <DocSecurity>0</DocSecurity>
  <Lines>14</Lines>
  <Paragraphs>9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2021-07-30T11:28:00Z</dcterms:created>
  <dcterms:modified xsi:type="dcterms:W3CDTF">2021-07-30T11:28:00Z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