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E66" w:rsidRPr="00197225" w:rsidRDefault="007C7CEA" w:rsidP="00BC755C">
      <w:pPr>
        <w:tabs>
          <w:tab w:val="left" w:pos="6804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  <w:lang w:eastAsia="ru-RU"/>
        </w:rPr>
      </w:pPr>
      <w:bookmarkStart w:id="0" w:name="_GoBack"/>
      <w:bookmarkEnd w:id="0"/>
      <w:r w:rsidRPr="00197225">
        <w:rPr>
          <w:rFonts w:ascii="Times New Roman" w:hAnsi="Times New Roman"/>
          <w:b/>
          <w:spacing w:val="-4"/>
          <w:sz w:val="28"/>
          <w:szCs w:val="28"/>
          <w:lang w:eastAsia="ru-RU"/>
        </w:rPr>
        <w:t>ПОЯСНЮВАЛЬНА ЗАПИСКА</w:t>
      </w:r>
    </w:p>
    <w:p w:rsidR="007C7CEA" w:rsidRPr="00197225" w:rsidRDefault="007C7CEA" w:rsidP="00DC2DCE">
      <w:pPr>
        <w:tabs>
          <w:tab w:val="left" w:pos="6804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  <w:lang w:eastAsia="ru-RU"/>
        </w:rPr>
      </w:pPr>
      <w:r w:rsidRPr="00197225">
        <w:rPr>
          <w:rFonts w:ascii="Times New Roman" w:hAnsi="Times New Roman"/>
          <w:b/>
          <w:spacing w:val="-4"/>
          <w:sz w:val="28"/>
          <w:szCs w:val="28"/>
          <w:lang w:eastAsia="ru-RU"/>
        </w:rPr>
        <w:t>до п</w:t>
      </w:r>
      <w:r w:rsidR="005601BD" w:rsidRPr="00197225">
        <w:rPr>
          <w:rFonts w:ascii="Times New Roman" w:hAnsi="Times New Roman"/>
          <w:b/>
          <w:spacing w:val="-4"/>
          <w:sz w:val="28"/>
          <w:szCs w:val="28"/>
          <w:lang w:eastAsia="ru-RU"/>
        </w:rPr>
        <w:t>роєкт</w:t>
      </w:r>
      <w:r w:rsidRPr="00197225">
        <w:rPr>
          <w:rFonts w:ascii="Times New Roman" w:hAnsi="Times New Roman"/>
          <w:b/>
          <w:spacing w:val="-4"/>
          <w:sz w:val="28"/>
          <w:szCs w:val="28"/>
          <w:lang w:eastAsia="ru-RU"/>
        </w:rPr>
        <w:t>у Закону України «</w:t>
      </w:r>
      <w:r w:rsidR="00DC2DCE" w:rsidRPr="00DC2DCE">
        <w:rPr>
          <w:rFonts w:ascii="Times New Roman" w:hAnsi="Times New Roman"/>
          <w:b/>
          <w:sz w:val="28"/>
          <w:szCs w:val="28"/>
        </w:rPr>
        <w:t>Про державне регулювання генетично-інженерної діяльності та державний контроль за обігом генетично модифікованих організмів і генетично модифікованої продукції для забезпечення продовольчої безпеки</w:t>
      </w:r>
      <w:r w:rsidRPr="00197225">
        <w:rPr>
          <w:rFonts w:ascii="Times New Roman" w:hAnsi="Times New Roman"/>
          <w:b/>
          <w:spacing w:val="-4"/>
          <w:sz w:val="28"/>
          <w:szCs w:val="28"/>
          <w:lang w:eastAsia="ru-RU"/>
        </w:rPr>
        <w:t>»</w:t>
      </w:r>
    </w:p>
    <w:p w:rsidR="007C7CEA" w:rsidRPr="00197225" w:rsidRDefault="007C7CEA" w:rsidP="00BD4CAE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pacing w:val="-4"/>
          <w:sz w:val="28"/>
          <w:szCs w:val="28"/>
          <w:lang w:eastAsia="ru-RU"/>
        </w:rPr>
      </w:pPr>
    </w:p>
    <w:p w:rsidR="0076717E" w:rsidRPr="0044410D" w:rsidRDefault="004E512D" w:rsidP="0044410D">
      <w:pPr>
        <w:pStyle w:val="a8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spacing w:val="-4"/>
          <w:sz w:val="28"/>
          <w:szCs w:val="28"/>
          <w:lang w:eastAsia="ru-RU"/>
        </w:rPr>
      </w:pPr>
      <w:r w:rsidRPr="0044410D">
        <w:rPr>
          <w:rFonts w:ascii="Times New Roman" w:hAnsi="Times New Roman"/>
          <w:b/>
          <w:spacing w:val="-4"/>
          <w:sz w:val="28"/>
          <w:szCs w:val="28"/>
          <w:lang w:eastAsia="ru-RU"/>
        </w:rPr>
        <w:t>Мета</w:t>
      </w:r>
    </w:p>
    <w:p w:rsidR="00DD4703" w:rsidRPr="00DC2DCE" w:rsidRDefault="00D369E1" w:rsidP="00DC2DC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  <w:lang w:eastAsia="ru-RU"/>
        </w:rPr>
        <w:t xml:space="preserve">Проєкт </w:t>
      </w:r>
      <w:r w:rsidR="004E512D" w:rsidRPr="00197225">
        <w:rPr>
          <w:rFonts w:ascii="Times New Roman" w:hAnsi="Times New Roman"/>
          <w:spacing w:val="-4"/>
          <w:sz w:val="28"/>
          <w:szCs w:val="28"/>
          <w:lang w:eastAsia="ru-RU"/>
        </w:rPr>
        <w:t>Закону України «</w:t>
      </w:r>
      <w:r w:rsidR="00DC2DCE" w:rsidRPr="00DC2DCE">
        <w:rPr>
          <w:rFonts w:ascii="Times New Roman" w:hAnsi="Times New Roman"/>
          <w:sz w:val="28"/>
          <w:szCs w:val="28"/>
        </w:rPr>
        <w:t>Про державне регулювання г</w:t>
      </w:r>
      <w:r w:rsidR="00DC2DCE">
        <w:rPr>
          <w:rFonts w:ascii="Times New Roman" w:hAnsi="Times New Roman"/>
          <w:sz w:val="28"/>
          <w:szCs w:val="28"/>
        </w:rPr>
        <w:t xml:space="preserve">енетично-інженерної діяльності </w:t>
      </w:r>
      <w:r w:rsidR="00DC2DCE" w:rsidRPr="00DC2DCE">
        <w:rPr>
          <w:rFonts w:ascii="Times New Roman" w:hAnsi="Times New Roman"/>
          <w:sz w:val="28"/>
          <w:szCs w:val="28"/>
        </w:rPr>
        <w:t>та державний контроль за обігом генетично модифікова</w:t>
      </w:r>
      <w:r w:rsidR="00DC2DCE">
        <w:rPr>
          <w:rFonts w:ascii="Times New Roman" w:hAnsi="Times New Roman"/>
          <w:sz w:val="28"/>
          <w:szCs w:val="28"/>
        </w:rPr>
        <w:t xml:space="preserve">них організмів </w:t>
      </w:r>
      <w:r w:rsidR="00DC2DCE" w:rsidRPr="00DC2DCE">
        <w:rPr>
          <w:rFonts w:ascii="Times New Roman" w:hAnsi="Times New Roman"/>
          <w:sz w:val="28"/>
          <w:szCs w:val="28"/>
        </w:rPr>
        <w:t>і генетично модифікованої продукції для забезпечення продовольчої безпеки</w:t>
      </w:r>
      <w:r w:rsidR="004E512D"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» (далі – проєкт Закону) </w:t>
      </w:r>
      <w:r w:rsidR="00DD4703">
        <w:rPr>
          <w:rFonts w:ascii="Times New Roman" w:hAnsi="Times New Roman"/>
          <w:spacing w:val="-4"/>
          <w:sz w:val="28"/>
          <w:szCs w:val="28"/>
          <w:lang w:eastAsia="ru-RU"/>
        </w:rPr>
        <w:t>розроблено з метою:</w:t>
      </w:r>
    </w:p>
    <w:p w:rsidR="00DD4703" w:rsidRPr="00216955" w:rsidRDefault="00DD4703" w:rsidP="00601A77">
      <w:pPr>
        <w:pStyle w:val="a8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16955">
        <w:rPr>
          <w:rFonts w:ascii="Times New Roman" w:hAnsi="Times New Roman"/>
          <w:sz w:val="28"/>
          <w:szCs w:val="28"/>
          <w:lang w:eastAsia="ru-RU"/>
        </w:rPr>
        <w:t>системного та комплексного перегляду</w:t>
      </w:r>
      <w:r w:rsidR="00F06A88">
        <w:rPr>
          <w:rFonts w:ascii="Times New Roman" w:hAnsi="Times New Roman"/>
          <w:sz w:val="28"/>
          <w:szCs w:val="28"/>
          <w:lang w:eastAsia="ru-RU"/>
        </w:rPr>
        <w:t xml:space="preserve"> існуючого</w:t>
      </w:r>
      <w:r w:rsidRPr="00216955">
        <w:rPr>
          <w:rFonts w:ascii="Times New Roman" w:hAnsi="Times New Roman"/>
          <w:sz w:val="28"/>
          <w:szCs w:val="28"/>
          <w:lang w:eastAsia="ru-RU"/>
        </w:rPr>
        <w:t xml:space="preserve"> державного регулювання</w:t>
      </w:r>
      <w:r w:rsidR="00F06A8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16955">
        <w:rPr>
          <w:rFonts w:ascii="Times New Roman" w:hAnsi="Times New Roman"/>
          <w:sz w:val="28"/>
          <w:szCs w:val="28"/>
          <w:lang w:eastAsia="ru-RU"/>
        </w:rPr>
        <w:t xml:space="preserve">в </w:t>
      </w:r>
      <w:r w:rsidR="00E017E6" w:rsidRPr="00197225">
        <w:rPr>
          <w:rFonts w:ascii="Times New Roman" w:hAnsi="Times New Roman"/>
          <w:bCs/>
          <w:spacing w:val="-4"/>
          <w:sz w:val="28"/>
          <w:szCs w:val="28"/>
        </w:rPr>
        <w:t>сфері поводження з ГМО</w:t>
      </w:r>
      <w:r w:rsidRPr="00216955">
        <w:rPr>
          <w:rFonts w:ascii="Times New Roman" w:hAnsi="Times New Roman"/>
          <w:sz w:val="28"/>
          <w:szCs w:val="28"/>
        </w:rPr>
        <w:t xml:space="preserve">, а також здійснення державного контролю </w:t>
      </w:r>
      <w:r w:rsidR="00E017E6" w:rsidRPr="00197225">
        <w:rPr>
          <w:rFonts w:ascii="Times New Roman" w:hAnsi="Times New Roman"/>
          <w:bCs/>
          <w:spacing w:val="-4"/>
          <w:sz w:val="28"/>
          <w:szCs w:val="28"/>
        </w:rPr>
        <w:t>за обігом генетично модифікованої продукції</w:t>
      </w:r>
      <w:r w:rsidRPr="00216955">
        <w:rPr>
          <w:rFonts w:ascii="Times New Roman" w:hAnsi="Times New Roman"/>
          <w:sz w:val="28"/>
          <w:szCs w:val="28"/>
          <w:lang w:eastAsia="ru-RU"/>
        </w:rPr>
        <w:t>;</w:t>
      </w:r>
    </w:p>
    <w:p w:rsidR="00DD4703" w:rsidRPr="00E017E6" w:rsidRDefault="00DD4703" w:rsidP="006B0E20">
      <w:pPr>
        <w:pStyle w:val="a8"/>
        <w:numPr>
          <w:ilvl w:val="0"/>
          <w:numId w:val="11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017E6">
        <w:rPr>
          <w:rFonts w:ascii="Times New Roman" w:hAnsi="Times New Roman"/>
          <w:sz w:val="28"/>
          <w:szCs w:val="28"/>
          <w:lang w:eastAsia="ru-RU"/>
        </w:rPr>
        <w:t>виконання міжнародних зобов’язань України відповідно до статті 64 Угоди про асоціацію</w:t>
      </w:r>
      <w:r w:rsidR="00E017E6" w:rsidRPr="00E017E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017E6" w:rsidRPr="00F06A88">
        <w:rPr>
          <w:rFonts w:ascii="Times New Roman" w:hAnsi="Times New Roman"/>
          <w:sz w:val="28"/>
          <w:szCs w:val="28"/>
          <w:lang w:eastAsia="ru-RU"/>
        </w:rPr>
        <w:t xml:space="preserve">та </w:t>
      </w:r>
      <w:r w:rsidRPr="00F06A88">
        <w:rPr>
          <w:rFonts w:ascii="Times New Roman" w:hAnsi="Times New Roman"/>
          <w:sz w:val="28"/>
          <w:szCs w:val="28"/>
          <w:lang w:eastAsia="ru-RU"/>
        </w:rPr>
        <w:t xml:space="preserve">створення в Україні однакового із ЄС </w:t>
      </w:r>
      <w:r w:rsidR="00F06A88">
        <w:rPr>
          <w:rFonts w:ascii="Times New Roman" w:hAnsi="Times New Roman"/>
          <w:sz w:val="28"/>
          <w:szCs w:val="28"/>
          <w:lang w:eastAsia="ru-RU"/>
        </w:rPr>
        <w:t>регулювання шляхом</w:t>
      </w:r>
      <w:r w:rsidRPr="00E017E6">
        <w:rPr>
          <w:rFonts w:ascii="Times New Roman" w:hAnsi="Times New Roman"/>
          <w:sz w:val="28"/>
          <w:szCs w:val="28"/>
          <w:lang w:eastAsia="ru-RU"/>
        </w:rPr>
        <w:t xml:space="preserve"> імплементації у законодавство України відповідних актів ЄС.</w:t>
      </w:r>
    </w:p>
    <w:p w:rsidR="00C335E0" w:rsidRPr="00197225" w:rsidRDefault="00C335E0" w:rsidP="00197225">
      <w:pPr>
        <w:spacing w:after="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</w:p>
    <w:p w:rsidR="0076717E" w:rsidRPr="0044410D" w:rsidRDefault="004E512D" w:rsidP="0044410D">
      <w:pPr>
        <w:pStyle w:val="a8"/>
        <w:numPr>
          <w:ilvl w:val="0"/>
          <w:numId w:val="15"/>
        </w:numPr>
        <w:spacing w:after="0" w:line="240" w:lineRule="auto"/>
        <w:rPr>
          <w:rFonts w:ascii="Times New Roman" w:hAnsi="Times New Roman"/>
          <w:b/>
          <w:bCs/>
          <w:spacing w:val="-4"/>
          <w:sz w:val="28"/>
          <w:szCs w:val="28"/>
          <w:lang w:eastAsia="ru-RU"/>
        </w:rPr>
      </w:pPr>
      <w:r w:rsidRPr="0044410D">
        <w:rPr>
          <w:rFonts w:ascii="Times New Roman" w:hAnsi="Times New Roman"/>
          <w:b/>
          <w:bCs/>
          <w:spacing w:val="-4"/>
          <w:sz w:val="28"/>
          <w:szCs w:val="28"/>
          <w:lang w:eastAsia="ru-RU"/>
        </w:rPr>
        <w:t>Обґрунтування необхідності прийняття акта</w:t>
      </w:r>
    </w:p>
    <w:p w:rsidR="007E7D8C" w:rsidRPr="00197225" w:rsidRDefault="00A2105D" w:rsidP="00197225">
      <w:pPr>
        <w:spacing w:after="0" w:line="240" w:lineRule="auto"/>
        <w:ind w:firstLine="567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D318F2">
        <w:rPr>
          <w:rFonts w:ascii="Times New Roman" w:hAnsi="Times New Roman"/>
          <w:bCs/>
          <w:spacing w:val="-4"/>
          <w:sz w:val="28"/>
          <w:szCs w:val="28"/>
        </w:rPr>
        <w:t xml:space="preserve">На сьогодні законодавство </w:t>
      </w:r>
      <w:r w:rsidRPr="00197225">
        <w:rPr>
          <w:rFonts w:ascii="Times New Roman" w:hAnsi="Times New Roman"/>
          <w:bCs/>
          <w:spacing w:val="-4"/>
          <w:sz w:val="28"/>
          <w:szCs w:val="28"/>
        </w:rPr>
        <w:t xml:space="preserve">України </w:t>
      </w:r>
      <w:r w:rsidR="00590D4E" w:rsidRPr="00197225">
        <w:rPr>
          <w:rFonts w:ascii="Times New Roman" w:hAnsi="Times New Roman"/>
          <w:bCs/>
          <w:spacing w:val="-4"/>
          <w:sz w:val="28"/>
          <w:szCs w:val="28"/>
        </w:rPr>
        <w:t xml:space="preserve">у сфері поводження з </w:t>
      </w:r>
      <w:r w:rsidR="00C2743C" w:rsidRPr="00197225">
        <w:rPr>
          <w:rFonts w:ascii="Times New Roman" w:hAnsi="Times New Roman"/>
          <w:bCs/>
          <w:spacing w:val="-4"/>
          <w:sz w:val="28"/>
          <w:szCs w:val="28"/>
        </w:rPr>
        <w:t xml:space="preserve">ГМО </w:t>
      </w:r>
      <w:r w:rsidR="009E35B3" w:rsidRPr="00197225">
        <w:rPr>
          <w:rFonts w:ascii="Times New Roman" w:hAnsi="Times New Roman"/>
          <w:bCs/>
          <w:spacing w:val="-4"/>
          <w:sz w:val="28"/>
          <w:szCs w:val="28"/>
        </w:rPr>
        <w:t xml:space="preserve">є </w:t>
      </w:r>
      <w:r w:rsidR="007E7D8C" w:rsidRPr="00197225">
        <w:rPr>
          <w:rFonts w:ascii="Times New Roman" w:hAnsi="Times New Roman"/>
          <w:bCs/>
          <w:spacing w:val="-4"/>
          <w:sz w:val="28"/>
          <w:szCs w:val="28"/>
        </w:rPr>
        <w:t>не</w:t>
      </w:r>
      <w:r w:rsidR="009E35B3" w:rsidRPr="00197225">
        <w:rPr>
          <w:rFonts w:ascii="Times New Roman" w:hAnsi="Times New Roman"/>
          <w:bCs/>
          <w:spacing w:val="-4"/>
          <w:sz w:val="28"/>
          <w:szCs w:val="28"/>
        </w:rPr>
        <w:t xml:space="preserve">повноцінним, </w:t>
      </w:r>
      <w:r w:rsidR="00231E9D" w:rsidRPr="00197225">
        <w:rPr>
          <w:rFonts w:ascii="Times New Roman" w:hAnsi="Times New Roman"/>
          <w:bCs/>
          <w:spacing w:val="-4"/>
          <w:sz w:val="28"/>
          <w:szCs w:val="28"/>
        </w:rPr>
        <w:t>відсутні</w:t>
      </w:r>
      <w:r w:rsidR="003442DD">
        <w:rPr>
          <w:rFonts w:ascii="Times New Roman" w:hAnsi="Times New Roman"/>
          <w:bCs/>
          <w:spacing w:val="-4"/>
          <w:sz w:val="28"/>
          <w:szCs w:val="28"/>
        </w:rPr>
        <w:t>й</w:t>
      </w:r>
      <w:r w:rsidR="00231E9D" w:rsidRPr="00197225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9E35B3" w:rsidRPr="00197225">
        <w:rPr>
          <w:rFonts w:ascii="Times New Roman" w:hAnsi="Times New Roman"/>
          <w:bCs/>
          <w:spacing w:val="-4"/>
          <w:sz w:val="28"/>
          <w:szCs w:val="28"/>
        </w:rPr>
        <w:t xml:space="preserve">комплексний </w:t>
      </w:r>
      <w:r w:rsidR="007E7D8C" w:rsidRPr="00197225">
        <w:rPr>
          <w:rFonts w:ascii="Times New Roman" w:hAnsi="Times New Roman"/>
          <w:bCs/>
          <w:spacing w:val="-4"/>
          <w:sz w:val="28"/>
          <w:szCs w:val="28"/>
        </w:rPr>
        <w:t xml:space="preserve">та системний </w:t>
      </w:r>
      <w:r w:rsidR="009E35B3" w:rsidRPr="00197225">
        <w:rPr>
          <w:rFonts w:ascii="Times New Roman" w:hAnsi="Times New Roman"/>
          <w:bCs/>
          <w:spacing w:val="-4"/>
          <w:sz w:val="28"/>
          <w:szCs w:val="28"/>
        </w:rPr>
        <w:t>підхід до регулювання цієї сфери</w:t>
      </w:r>
      <w:r w:rsidR="007E7D8C" w:rsidRPr="00197225">
        <w:rPr>
          <w:rFonts w:ascii="Times New Roman" w:hAnsi="Times New Roman"/>
          <w:bCs/>
          <w:spacing w:val="-4"/>
          <w:sz w:val="28"/>
          <w:szCs w:val="28"/>
        </w:rPr>
        <w:t>.</w:t>
      </w:r>
    </w:p>
    <w:p w:rsidR="001A4B8D" w:rsidRPr="00197225" w:rsidRDefault="001A4B8D" w:rsidP="00197225">
      <w:pPr>
        <w:spacing w:after="0" w:line="240" w:lineRule="auto"/>
        <w:ind w:firstLine="567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197225">
        <w:rPr>
          <w:rFonts w:ascii="Times New Roman" w:hAnsi="Times New Roman"/>
          <w:sz w:val="28"/>
          <w:szCs w:val="28"/>
        </w:rPr>
        <w:t xml:space="preserve">Недосконале правове регулювання щодо поводження з ГМО унеможливлює здійснення ефективного державного контролю за </w:t>
      </w:r>
      <w:r w:rsidR="00F10D51">
        <w:rPr>
          <w:rFonts w:ascii="Times New Roman" w:hAnsi="Times New Roman"/>
          <w:sz w:val="28"/>
          <w:szCs w:val="28"/>
        </w:rPr>
        <w:t>обігом</w:t>
      </w:r>
      <w:r w:rsidRPr="00197225">
        <w:rPr>
          <w:rFonts w:ascii="Times New Roman" w:hAnsi="Times New Roman"/>
          <w:sz w:val="28"/>
          <w:szCs w:val="28"/>
        </w:rPr>
        <w:t xml:space="preserve"> г</w:t>
      </w:r>
      <w:r w:rsidR="00231E9D" w:rsidRPr="00197225">
        <w:rPr>
          <w:rFonts w:ascii="Times New Roman" w:hAnsi="Times New Roman"/>
          <w:sz w:val="28"/>
          <w:szCs w:val="28"/>
        </w:rPr>
        <w:t>енетично модифікованої продукці</w:t>
      </w:r>
      <w:r w:rsidRPr="00197225">
        <w:rPr>
          <w:rFonts w:ascii="Times New Roman" w:hAnsi="Times New Roman"/>
          <w:sz w:val="28"/>
          <w:szCs w:val="28"/>
        </w:rPr>
        <w:t xml:space="preserve">ї та створює передумови для нелегального використання незареєстрованої генетично модифікованої продукції </w:t>
      </w:r>
      <w:r w:rsidR="00F06A88" w:rsidRPr="00F10D51">
        <w:rPr>
          <w:rFonts w:ascii="Times New Roman" w:hAnsi="Times New Roman"/>
          <w:sz w:val="28"/>
          <w:szCs w:val="28"/>
        </w:rPr>
        <w:t>(</w:t>
      </w:r>
      <w:r w:rsidR="00F06A88" w:rsidRPr="00F06A88">
        <w:rPr>
          <w:rFonts w:ascii="Times New Roman" w:hAnsi="Times New Roman"/>
          <w:sz w:val="28"/>
          <w:szCs w:val="28"/>
        </w:rPr>
        <w:t>далі</w:t>
      </w:r>
      <w:r w:rsidR="00F06A88" w:rsidRPr="00F10D51">
        <w:rPr>
          <w:rFonts w:ascii="Times New Roman" w:hAnsi="Times New Roman"/>
          <w:sz w:val="28"/>
          <w:szCs w:val="28"/>
        </w:rPr>
        <w:t xml:space="preserve"> – </w:t>
      </w:r>
      <w:r w:rsidR="00F06A88">
        <w:rPr>
          <w:rFonts w:ascii="Times New Roman" w:hAnsi="Times New Roman"/>
          <w:sz w:val="28"/>
          <w:szCs w:val="28"/>
        </w:rPr>
        <w:t xml:space="preserve">ГМ-продукції) </w:t>
      </w:r>
      <w:r w:rsidRPr="00197225">
        <w:rPr>
          <w:rFonts w:ascii="Times New Roman" w:hAnsi="Times New Roman"/>
          <w:sz w:val="28"/>
          <w:szCs w:val="28"/>
        </w:rPr>
        <w:t>в Україні</w:t>
      </w:r>
      <w:r w:rsidR="007A2299" w:rsidRPr="00197225">
        <w:rPr>
          <w:rFonts w:ascii="Times New Roman" w:hAnsi="Times New Roman"/>
          <w:sz w:val="28"/>
          <w:szCs w:val="28"/>
        </w:rPr>
        <w:t>.</w:t>
      </w:r>
    </w:p>
    <w:p w:rsidR="001A4B8D" w:rsidRPr="00197225" w:rsidRDefault="00362337" w:rsidP="00197225">
      <w:pPr>
        <w:spacing w:after="0" w:line="240" w:lineRule="auto"/>
        <w:ind w:firstLine="567"/>
        <w:jc w:val="both"/>
        <w:rPr>
          <w:rFonts w:ascii="Times New Roman" w:hAnsi="Times New Roman"/>
          <w:bCs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  <w:lang w:eastAsia="ru-RU"/>
        </w:rPr>
        <w:t>З</w:t>
      </w:r>
      <w:r w:rsidR="007E7D8C" w:rsidRPr="00197225">
        <w:rPr>
          <w:rFonts w:ascii="Times New Roman" w:hAnsi="Times New Roman"/>
          <w:spacing w:val="-4"/>
          <w:sz w:val="28"/>
          <w:szCs w:val="28"/>
          <w:lang w:eastAsia="ru-RU"/>
        </w:rPr>
        <w:t>аконодавство</w:t>
      </w:r>
      <w:r>
        <w:rPr>
          <w:rFonts w:ascii="Times New Roman" w:hAnsi="Times New Roman"/>
          <w:spacing w:val="-4"/>
          <w:sz w:val="28"/>
          <w:szCs w:val="28"/>
          <w:lang w:eastAsia="ru-RU"/>
        </w:rPr>
        <w:t xml:space="preserve"> України</w:t>
      </w:r>
      <w:r w:rsidR="007E7D8C"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, нажаль, </w:t>
      </w:r>
      <w:r w:rsidR="00231E9D"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є </w:t>
      </w:r>
      <w:r w:rsidR="001A4B8D"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не лише </w:t>
      </w:r>
      <w:r w:rsidR="007E7D8C" w:rsidRPr="00197225">
        <w:rPr>
          <w:rFonts w:ascii="Times New Roman" w:hAnsi="Times New Roman"/>
          <w:bCs/>
          <w:spacing w:val="-4"/>
          <w:sz w:val="28"/>
          <w:szCs w:val="28"/>
        </w:rPr>
        <w:t>застарілим</w:t>
      </w:r>
      <w:r w:rsidR="0062105A" w:rsidRPr="00197225">
        <w:rPr>
          <w:rFonts w:ascii="Times New Roman" w:hAnsi="Times New Roman"/>
          <w:bCs/>
          <w:spacing w:val="-4"/>
          <w:sz w:val="28"/>
          <w:szCs w:val="28"/>
        </w:rPr>
        <w:t xml:space="preserve"> та не містить дієвих механізмів регулювання у цій сфері</w:t>
      </w:r>
      <w:r w:rsidR="001A4B8D" w:rsidRPr="00197225">
        <w:rPr>
          <w:rFonts w:ascii="Times New Roman" w:hAnsi="Times New Roman"/>
          <w:bCs/>
          <w:spacing w:val="-4"/>
          <w:sz w:val="28"/>
          <w:szCs w:val="28"/>
        </w:rPr>
        <w:t>, але й не відповідає зобов’язанням України, взятих на себе в рамках Угоди про асоціацію.</w:t>
      </w:r>
    </w:p>
    <w:p w:rsidR="001C518F" w:rsidRDefault="00231E9D" w:rsidP="00197225">
      <w:pPr>
        <w:spacing w:after="0" w:line="240" w:lineRule="auto"/>
        <w:ind w:firstLine="567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197225">
        <w:rPr>
          <w:rFonts w:ascii="Times New Roman" w:hAnsi="Times New Roman"/>
          <w:bCs/>
          <w:spacing w:val="-4"/>
          <w:sz w:val="28"/>
          <w:szCs w:val="28"/>
        </w:rPr>
        <w:t xml:space="preserve">Зокрема, </w:t>
      </w:r>
      <w:r w:rsidR="003442DD">
        <w:rPr>
          <w:rFonts w:ascii="Times New Roman" w:hAnsi="Times New Roman"/>
          <w:bCs/>
          <w:spacing w:val="-4"/>
          <w:sz w:val="28"/>
          <w:szCs w:val="28"/>
        </w:rPr>
        <w:t xml:space="preserve">з метою гармонізації законодавства України із законодавством </w:t>
      </w:r>
      <w:r w:rsidR="003442DD" w:rsidRPr="00197225">
        <w:rPr>
          <w:rFonts w:ascii="Times New Roman" w:hAnsi="Times New Roman"/>
          <w:bCs/>
          <w:spacing w:val="-4"/>
          <w:sz w:val="28"/>
          <w:szCs w:val="28"/>
        </w:rPr>
        <w:t>Європейського Союзу</w:t>
      </w:r>
      <w:r w:rsidR="003442DD">
        <w:rPr>
          <w:rFonts w:ascii="Times New Roman" w:hAnsi="Times New Roman"/>
          <w:bCs/>
          <w:spacing w:val="-4"/>
          <w:sz w:val="28"/>
          <w:szCs w:val="28"/>
        </w:rPr>
        <w:t xml:space="preserve"> (далі – ЄС), </w:t>
      </w:r>
      <w:r w:rsidRPr="00197225">
        <w:rPr>
          <w:rFonts w:ascii="Times New Roman" w:hAnsi="Times New Roman"/>
          <w:bCs/>
          <w:spacing w:val="-4"/>
          <w:sz w:val="28"/>
          <w:szCs w:val="28"/>
        </w:rPr>
        <w:t>потребують імплементації</w:t>
      </w:r>
      <w:r w:rsidR="001C518F" w:rsidRPr="00197225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Pr="00197225">
        <w:rPr>
          <w:rFonts w:ascii="Times New Roman" w:hAnsi="Times New Roman"/>
          <w:bCs/>
          <w:spacing w:val="-4"/>
          <w:sz w:val="28"/>
          <w:szCs w:val="28"/>
        </w:rPr>
        <w:t xml:space="preserve"> такі правові акти</w:t>
      </w:r>
      <w:r w:rsidR="001C518F" w:rsidRPr="00197225">
        <w:rPr>
          <w:rFonts w:ascii="Times New Roman" w:hAnsi="Times New Roman"/>
          <w:bCs/>
          <w:spacing w:val="-4"/>
          <w:sz w:val="28"/>
          <w:szCs w:val="28"/>
        </w:rPr>
        <w:t>:</w:t>
      </w:r>
    </w:p>
    <w:p w:rsidR="00231E9D" w:rsidRPr="00D369E1" w:rsidRDefault="00231E9D" w:rsidP="00D369E1">
      <w:pPr>
        <w:pStyle w:val="a8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D369E1">
        <w:rPr>
          <w:rFonts w:ascii="Times New Roman" w:hAnsi="Times New Roman"/>
          <w:bCs/>
          <w:spacing w:val="-4"/>
          <w:sz w:val="28"/>
          <w:szCs w:val="28"/>
        </w:rPr>
        <w:t xml:space="preserve">Регламент Європейського Парламенту та Ради (ЄС) </w:t>
      </w:r>
      <w:r w:rsidR="00122BE7" w:rsidRPr="00D369E1">
        <w:rPr>
          <w:rFonts w:ascii="Times New Roman" w:hAnsi="Times New Roman"/>
          <w:bCs/>
          <w:spacing w:val="-4"/>
          <w:sz w:val="28"/>
          <w:szCs w:val="28"/>
        </w:rPr>
        <w:t>№ </w:t>
      </w:r>
      <w:r w:rsidR="00E44957" w:rsidRPr="00D369E1">
        <w:rPr>
          <w:rFonts w:ascii="Times New Roman" w:hAnsi="Times New Roman"/>
          <w:bCs/>
          <w:spacing w:val="-4"/>
          <w:sz w:val="28"/>
          <w:szCs w:val="28"/>
        </w:rPr>
        <w:t>1829/2003</w:t>
      </w:r>
      <w:r w:rsidR="001D15AE" w:rsidRPr="00D369E1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7A2299" w:rsidRPr="00D369E1">
        <w:rPr>
          <w:rFonts w:ascii="Times New Roman" w:hAnsi="Times New Roman"/>
          <w:bCs/>
          <w:spacing w:val="-4"/>
          <w:sz w:val="28"/>
          <w:szCs w:val="28"/>
        </w:rPr>
        <w:t>від</w:t>
      </w:r>
      <w:r w:rsidR="006367E2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="007A2299" w:rsidRPr="00D369E1">
        <w:rPr>
          <w:rFonts w:ascii="Times New Roman" w:hAnsi="Times New Roman"/>
          <w:bCs/>
          <w:spacing w:val="-4"/>
          <w:sz w:val="28"/>
          <w:szCs w:val="28"/>
        </w:rPr>
        <w:t>22</w:t>
      </w:r>
      <w:r w:rsidR="006367E2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="007A2299" w:rsidRPr="00D369E1">
        <w:rPr>
          <w:rFonts w:ascii="Times New Roman" w:hAnsi="Times New Roman"/>
          <w:bCs/>
          <w:spacing w:val="-4"/>
          <w:sz w:val="28"/>
          <w:szCs w:val="28"/>
        </w:rPr>
        <w:t xml:space="preserve">вересня </w:t>
      </w:r>
      <w:r w:rsidRPr="00D369E1">
        <w:rPr>
          <w:rFonts w:ascii="Times New Roman" w:hAnsi="Times New Roman"/>
          <w:bCs/>
          <w:spacing w:val="-4"/>
          <w:sz w:val="28"/>
          <w:szCs w:val="28"/>
        </w:rPr>
        <w:t>2003</w:t>
      </w:r>
      <w:r w:rsidR="006367E2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="007A2299" w:rsidRPr="00D369E1">
        <w:rPr>
          <w:rFonts w:ascii="Times New Roman" w:hAnsi="Times New Roman"/>
          <w:bCs/>
          <w:spacing w:val="-4"/>
          <w:sz w:val="28"/>
          <w:szCs w:val="28"/>
        </w:rPr>
        <w:t>року щодо генетично модифікованих харчових продуктів та кормів</w:t>
      </w:r>
      <w:r w:rsidRPr="00D369E1">
        <w:rPr>
          <w:rFonts w:ascii="Times New Roman" w:hAnsi="Times New Roman"/>
          <w:bCs/>
          <w:spacing w:val="-4"/>
          <w:sz w:val="28"/>
          <w:szCs w:val="28"/>
        </w:rPr>
        <w:t>;</w:t>
      </w:r>
    </w:p>
    <w:p w:rsidR="00231E9D" w:rsidRDefault="007A2299" w:rsidP="00D369E1">
      <w:pPr>
        <w:pStyle w:val="a8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D369E1">
        <w:rPr>
          <w:rFonts w:ascii="Times New Roman" w:hAnsi="Times New Roman"/>
          <w:bCs/>
          <w:spacing w:val="-4"/>
          <w:sz w:val="28"/>
          <w:szCs w:val="28"/>
        </w:rPr>
        <w:t xml:space="preserve">Регламент Європейського Парламенту та Ради (ЄС) </w:t>
      </w:r>
      <w:r w:rsidR="00122BE7" w:rsidRPr="00D369E1">
        <w:rPr>
          <w:rFonts w:ascii="Times New Roman" w:hAnsi="Times New Roman"/>
          <w:bCs/>
          <w:spacing w:val="-4"/>
          <w:sz w:val="28"/>
          <w:szCs w:val="28"/>
        </w:rPr>
        <w:t>№ </w:t>
      </w:r>
      <w:r w:rsidR="00E44957" w:rsidRPr="00D369E1">
        <w:rPr>
          <w:rFonts w:ascii="Times New Roman" w:hAnsi="Times New Roman"/>
          <w:bCs/>
          <w:spacing w:val="-4"/>
          <w:sz w:val="28"/>
          <w:szCs w:val="28"/>
        </w:rPr>
        <w:t>1830/2003</w:t>
      </w:r>
      <w:r w:rsidR="001D15AE" w:rsidRPr="00D369E1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Pr="00D369E1">
        <w:rPr>
          <w:rFonts w:ascii="Times New Roman" w:hAnsi="Times New Roman"/>
          <w:bCs/>
          <w:spacing w:val="-4"/>
          <w:sz w:val="28"/>
          <w:szCs w:val="28"/>
        </w:rPr>
        <w:t>від</w:t>
      </w:r>
      <w:r w:rsidR="006367E2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Pr="00D369E1">
        <w:rPr>
          <w:rFonts w:ascii="Times New Roman" w:hAnsi="Times New Roman"/>
          <w:bCs/>
          <w:spacing w:val="-4"/>
          <w:sz w:val="28"/>
          <w:szCs w:val="28"/>
        </w:rPr>
        <w:t>22</w:t>
      </w:r>
      <w:r w:rsidR="006367E2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Pr="00D369E1">
        <w:rPr>
          <w:rFonts w:ascii="Times New Roman" w:hAnsi="Times New Roman"/>
          <w:bCs/>
          <w:spacing w:val="-4"/>
          <w:sz w:val="28"/>
          <w:szCs w:val="28"/>
        </w:rPr>
        <w:t xml:space="preserve">вересня </w:t>
      </w:r>
      <w:r w:rsidR="00231E9D" w:rsidRPr="00D369E1">
        <w:rPr>
          <w:rFonts w:ascii="Times New Roman" w:hAnsi="Times New Roman"/>
          <w:bCs/>
          <w:spacing w:val="-4"/>
          <w:sz w:val="28"/>
          <w:szCs w:val="28"/>
        </w:rPr>
        <w:t>2003</w:t>
      </w:r>
      <w:r w:rsidR="006367E2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Pr="00D369E1">
        <w:rPr>
          <w:rFonts w:ascii="Times New Roman" w:hAnsi="Times New Roman"/>
          <w:bCs/>
          <w:spacing w:val="-4"/>
          <w:sz w:val="28"/>
          <w:szCs w:val="28"/>
        </w:rPr>
        <w:t>року щодо відстеження і маркування генетично модифікованих організмів і відстеження харчових продуктів та кормів, вироблених з генетично модифікованих організмів, що вносить зміни до Директиви 2001/18/ЄС</w:t>
      </w:r>
      <w:r w:rsidR="00231E9D" w:rsidRPr="00D369E1">
        <w:rPr>
          <w:rFonts w:ascii="Times New Roman" w:hAnsi="Times New Roman"/>
          <w:bCs/>
          <w:spacing w:val="-4"/>
          <w:sz w:val="28"/>
          <w:szCs w:val="28"/>
        </w:rPr>
        <w:t>;</w:t>
      </w:r>
    </w:p>
    <w:p w:rsidR="00196AA1" w:rsidRDefault="00196AA1">
      <w:pPr>
        <w:rPr>
          <w:rFonts w:ascii="Times New Roman" w:hAnsi="Times New Roman"/>
          <w:bCs/>
          <w:spacing w:val="-4"/>
          <w:sz w:val="28"/>
          <w:szCs w:val="28"/>
        </w:rPr>
      </w:pPr>
      <w:r>
        <w:rPr>
          <w:rFonts w:ascii="Times New Roman" w:hAnsi="Times New Roman"/>
          <w:bCs/>
          <w:spacing w:val="-4"/>
          <w:sz w:val="28"/>
          <w:szCs w:val="28"/>
        </w:rPr>
        <w:br w:type="page"/>
      </w:r>
    </w:p>
    <w:p w:rsidR="0062105A" w:rsidRPr="00D369E1" w:rsidRDefault="0062105A" w:rsidP="00D369E1">
      <w:pPr>
        <w:pStyle w:val="a8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D369E1">
        <w:rPr>
          <w:rFonts w:ascii="Times New Roman" w:hAnsi="Times New Roman"/>
          <w:bCs/>
          <w:spacing w:val="-4"/>
          <w:sz w:val="28"/>
          <w:szCs w:val="28"/>
        </w:rPr>
        <w:lastRenderedPageBreak/>
        <w:t>Регламент Комісії (ЄС) №</w:t>
      </w:r>
      <w:r w:rsidR="006367E2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Pr="00D369E1">
        <w:rPr>
          <w:rFonts w:ascii="Times New Roman" w:hAnsi="Times New Roman"/>
          <w:bCs/>
          <w:spacing w:val="-4"/>
          <w:sz w:val="28"/>
          <w:szCs w:val="28"/>
        </w:rPr>
        <w:t>641/2004 від</w:t>
      </w:r>
      <w:r w:rsidR="006367E2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Pr="00D369E1">
        <w:rPr>
          <w:rFonts w:ascii="Times New Roman" w:hAnsi="Times New Roman"/>
          <w:bCs/>
          <w:spacing w:val="-4"/>
          <w:sz w:val="28"/>
          <w:szCs w:val="28"/>
        </w:rPr>
        <w:t>06</w:t>
      </w:r>
      <w:r w:rsidR="006367E2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Pr="00D369E1">
        <w:rPr>
          <w:rFonts w:ascii="Times New Roman" w:hAnsi="Times New Roman"/>
          <w:bCs/>
          <w:spacing w:val="-4"/>
          <w:sz w:val="28"/>
          <w:szCs w:val="28"/>
        </w:rPr>
        <w:t>квітня 2004</w:t>
      </w:r>
      <w:r w:rsidR="006367E2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Pr="00D369E1">
        <w:rPr>
          <w:rFonts w:ascii="Times New Roman" w:hAnsi="Times New Roman"/>
          <w:bCs/>
          <w:spacing w:val="-4"/>
          <w:sz w:val="28"/>
          <w:szCs w:val="28"/>
        </w:rPr>
        <w:t>року щодо детальних правил для імплементації Регламенту Європейського Парламенту та Ради (ЄС) № 1829/2003 стосовно заяв на видачу дозволу на нові генетично модифіковані харчові продукти і корми, а також стосовно повідомлення про наявні продукти і випадкову або технічно невідворотну присутність генетично модифікованого матеріалу, щодо якого існує позитивна оцінка ризику;</w:t>
      </w:r>
    </w:p>
    <w:p w:rsidR="0062105A" w:rsidRPr="00D369E1" w:rsidRDefault="0062105A" w:rsidP="00D369E1">
      <w:pPr>
        <w:pStyle w:val="a8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D369E1">
        <w:rPr>
          <w:rFonts w:ascii="Times New Roman" w:hAnsi="Times New Roman"/>
          <w:bCs/>
          <w:spacing w:val="-4"/>
          <w:sz w:val="28"/>
          <w:szCs w:val="28"/>
        </w:rPr>
        <w:t>Регламент Європейського Парламенту та Ради (ЄС) № </w:t>
      </w:r>
      <w:r w:rsidRPr="00D369E1">
        <w:rPr>
          <w:rFonts w:ascii="Times New Roman" w:hAnsi="Times New Roman"/>
          <w:bCs/>
          <w:sz w:val="28"/>
          <w:szCs w:val="28"/>
        </w:rPr>
        <w:t xml:space="preserve">1946/2003 </w:t>
      </w:r>
      <w:r w:rsidRPr="00D369E1">
        <w:rPr>
          <w:rFonts w:ascii="Times New Roman" w:hAnsi="Times New Roman"/>
          <w:bCs/>
          <w:spacing w:val="-4"/>
          <w:sz w:val="28"/>
          <w:szCs w:val="28"/>
        </w:rPr>
        <w:t>від</w:t>
      </w:r>
      <w:r w:rsidR="006367E2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Pr="00D369E1">
        <w:rPr>
          <w:rFonts w:ascii="Times New Roman" w:hAnsi="Times New Roman"/>
          <w:bCs/>
          <w:spacing w:val="-4"/>
          <w:sz w:val="28"/>
          <w:szCs w:val="28"/>
        </w:rPr>
        <w:t>15</w:t>
      </w:r>
      <w:r w:rsidR="006367E2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Pr="00D369E1">
        <w:rPr>
          <w:rFonts w:ascii="Times New Roman" w:hAnsi="Times New Roman"/>
          <w:bCs/>
          <w:spacing w:val="-4"/>
          <w:sz w:val="28"/>
          <w:szCs w:val="28"/>
        </w:rPr>
        <w:t>липня 2003</w:t>
      </w:r>
      <w:r w:rsidR="006367E2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Pr="00D369E1">
        <w:rPr>
          <w:rFonts w:ascii="Times New Roman" w:hAnsi="Times New Roman"/>
          <w:bCs/>
          <w:spacing w:val="-4"/>
          <w:sz w:val="28"/>
          <w:szCs w:val="28"/>
        </w:rPr>
        <w:t>року</w:t>
      </w:r>
      <w:r w:rsidRPr="00D369E1">
        <w:rPr>
          <w:rFonts w:ascii="Times New Roman" w:hAnsi="Times New Roman"/>
          <w:bCs/>
          <w:sz w:val="28"/>
          <w:szCs w:val="28"/>
        </w:rPr>
        <w:t xml:space="preserve"> про транскордонні переміщення генетично модифікованих організмів;</w:t>
      </w:r>
    </w:p>
    <w:p w:rsidR="007A2299" w:rsidRPr="00D369E1" w:rsidRDefault="007A2299" w:rsidP="00D369E1">
      <w:pPr>
        <w:pStyle w:val="a8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D369E1">
        <w:rPr>
          <w:rFonts w:ascii="Times New Roman" w:hAnsi="Times New Roman"/>
          <w:bCs/>
          <w:sz w:val="28"/>
          <w:szCs w:val="28"/>
        </w:rPr>
        <w:t xml:space="preserve">Директива </w:t>
      </w:r>
      <w:r w:rsidRPr="00D369E1">
        <w:rPr>
          <w:rFonts w:ascii="Times New Roman" w:hAnsi="Times New Roman"/>
          <w:bCs/>
          <w:spacing w:val="-4"/>
          <w:sz w:val="28"/>
          <w:szCs w:val="28"/>
        </w:rPr>
        <w:t xml:space="preserve">Європейського Парламенту та Ради (ЄС) </w:t>
      </w:r>
      <w:r w:rsidRPr="00D369E1">
        <w:rPr>
          <w:rFonts w:ascii="Times New Roman" w:hAnsi="Times New Roman"/>
          <w:bCs/>
          <w:sz w:val="28"/>
          <w:szCs w:val="28"/>
        </w:rPr>
        <w:t>2001/18/ЄС</w:t>
      </w:r>
      <w:r w:rsidR="001D15AE" w:rsidRPr="00D369E1">
        <w:rPr>
          <w:rFonts w:ascii="Times New Roman" w:hAnsi="Times New Roman"/>
          <w:bCs/>
          <w:sz w:val="28"/>
          <w:szCs w:val="28"/>
        </w:rPr>
        <w:t xml:space="preserve"> </w:t>
      </w:r>
      <w:r w:rsidRPr="00D369E1">
        <w:rPr>
          <w:rFonts w:ascii="Times New Roman" w:hAnsi="Times New Roman"/>
          <w:bCs/>
          <w:spacing w:val="-4"/>
          <w:sz w:val="28"/>
          <w:szCs w:val="28"/>
        </w:rPr>
        <w:t>від</w:t>
      </w:r>
      <w:r w:rsidR="006367E2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Pr="00D369E1">
        <w:rPr>
          <w:rFonts w:ascii="Times New Roman" w:hAnsi="Times New Roman"/>
          <w:bCs/>
          <w:spacing w:val="-4"/>
          <w:sz w:val="28"/>
          <w:szCs w:val="28"/>
        </w:rPr>
        <w:t>12</w:t>
      </w:r>
      <w:r w:rsidR="006367E2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Pr="00D369E1">
        <w:rPr>
          <w:rFonts w:ascii="Times New Roman" w:hAnsi="Times New Roman"/>
          <w:bCs/>
          <w:spacing w:val="-4"/>
          <w:sz w:val="28"/>
          <w:szCs w:val="28"/>
        </w:rPr>
        <w:t>березня 2001</w:t>
      </w:r>
      <w:r w:rsidR="006367E2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Pr="00D369E1">
        <w:rPr>
          <w:rFonts w:ascii="Times New Roman" w:hAnsi="Times New Roman"/>
          <w:bCs/>
          <w:spacing w:val="-4"/>
          <w:sz w:val="28"/>
          <w:szCs w:val="28"/>
        </w:rPr>
        <w:t>року про навмисне вивільнення в навколишнє середовище генетично модифікованих організмів, що вносить зміни до Директиви 90/220/ЕЕС;</w:t>
      </w:r>
    </w:p>
    <w:p w:rsidR="00231E9D" w:rsidRPr="00D369E1" w:rsidRDefault="00231E9D" w:rsidP="00D369E1">
      <w:pPr>
        <w:pStyle w:val="a8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D369E1">
        <w:rPr>
          <w:rFonts w:ascii="Times New Roman" w:hAnsi="Times New Roman"/>
          <w:bCs/>
          <w:spacing w:val="-4"/>
          <w:sz w:val="28"/>
          <w:szCs w:val="28"/>
        </w:rPr>
        <w:t>Директива Європейського Парламенту та Ради (ЄС)</w:t>
      </w:r>
      <w:r w:rsidR="00A43397" w:rsidRPr="00D369E1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7A2299" w:rsidRPr="00D369E1">
        <w:rPr>
          <w:rFonts w:ascii="Times New Roman" w:hAnsi="Times New Roman"/>
          <w:bCs/>
          <w:spacing w:val="-4"/>
          <w:sz w:val="28"/>
          <w:szCs w:val="28"/>
        </w:rPr>
        <w:t>2009/41</w:t>
      </w:r>
      <w:r w:rsidR="00A43397" w:rsidRPr="00D369E1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7A2299" w:rsidRPr="00D369E1">
        <w:rPr>
          <w:rFonts w:ascii="Times New Roman" w:hAnsi="Times New Roman"/>
          <w:bCs/>
          <w:spacing w:val="-4"/>
          <w:sz w:val="28"/>
          <w:szCs w:val="28"/>
        </w:rPr>
        <w:t>від</w:t>
      </w:r>
      <w:r w:rsidR="006367E2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="005D7F86" w:rsidRPr="00D369E1">
        <w:rPr>
          <w:rFonts w:ascii="Times New Roman" w:hAnsi="Times New Roman"/>
          <w:bCs/>
          <w:spacing w:val="-4"/>
          <w:sz w:val="28"/>
          <w:szCs w:val="28"/>
        </w:rPr>
        <w:t>06</w:t>
      </w:r>
      <w:r w:rsidR="006367E2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="005D7F86" w:rsidRPr="00D369E1">
        <w:rPr>
          <w:rFonts w:ascii="Times New Roman" w:hAnsi="Times New Roman"/>
          <w:bCs/>
          <w:spacing w:val="-4"/>
          <w:sz w:val="28"/>
          <w:szCs w:val="28"/>
        </w:rPr>
        <w:t>травня</w:t>
      </w:r>
      <w:r w:rsidR="006367E2" w:rsidRPr="00D369E1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Pr="00D369E1">
        <w:rPr>
          <w:rFonts w:ascii="Times New Roman" w:hAnsi="Times New Roman"/>
          <w:bCs/>
          <w:spacing w:val="-4"/>
          <w:sz w:val="28"/>
          <w:szCs w:val="28"/>
        </w:rPr>
        <w:t>2009</w:t>
      </w:r>
      <w:r w:rsidR="006367E2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="007A2299" w:rsidRPr="00D369E1">
        <w:rPr>
          <w:rFonts w:ascii="Times New Roman" w:hAnsi="Times New Roman"/>
          <w:bCs/>
          <w:spacing w:val="-4"/>
          <w:sz w:val="28"/>
          <w:szCs w:val="28"/>
        </w:rPr>
        <w:t>року</w:t>
      </w:r>
      <w:r w:rsidR="00E44957" w:rsidRPr="00D369E1">
        <w:rPr>
          <w:rFonts w:ascii="Times New Roman" w:hAnsi="Times New Roman"/>
          <w:bCs/>
          <w:spacing w:val="-4"/>
          <w:sz w:val="28"/>
          <w:szCs w:val="28"/>
        </w:rPr>
        <w:t xml:space="preserve"> про обмежене використання генетично модифікованих мікроорганізмів</w:t>
      </w:r>
      <w:r w:rsidRPr="00D369E1">
        <w:rPr>
          <w:rFonts w:ascii="Times New Roman" w:hAnsi="Times New Roman"/>
          <w:bCs/>
          <w:spacing w:val="-4"/>
          <w:sz w:val="28"/>
          <w:szCs w:val="28"/>
        </w:rPr>
        <w:t>;</w:t>
      </w:r>
    </w:p>
    <w:p w:rsidR="00231E9D" w:rsidRPr="00D369E1" w:rsidRDefault="00231E9D" w:rsidP="00D369E1">
      <w:pPr>
        <w:pStyle w:val="a8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D369E1">
        <w:rPr>
          <w:rFonts w:ascii="Times New Roman" w:hAnsi="Times New Roman"/>
          <w:bCs/>
          <w:spacing w:val="-4"/>
          <w:sz w:val="28"/>
          <w:szCs w:val="28"/>
        </w:rPr>
        <w:t>Рішення Комісії (ЄС)</w:t>
      </w:r>
      <w:r w:rsidR="007A2299" w:rsidRPr="00D369E1">
        <w:rPr>
          <w:rFonts w:ascii="Times New Roman" w:hAnsi="Times New Roman"/>
          <w:bCs/>
          <w:spacing w:val="-4"/>
          <w:sz w:val="28"/>
          <w:szCs w:val="28"/>
        </w:rPr>
        <w:t xml:space="preserve"> №</w:t>
      </w:r>
      <w:r w:rsidR="00673A7F" w:rsidRPr="00D369E1">
        <w:rPr>
          <w:rFonts w:ascii="Times New Roman" w:hAnsi="Times New Roman"/>
          <w:bCs/>
          <w:spacing w:val="-4"/>
          <w:sz w:val="28"/>
          <w:szCs w:val="28"/>
        </w:rPr>
        <w:t> 2009/770 від </w:t>
      </w:r>
      <w:r w:rsidR="007A2299" w:rsidRPr="00D369E1">
        <w:rPr>
          <w:rFonts w:ascii="Times New Roman" w:hAnsi="Times New Roman"/>
          <w:bCs/>
          <w:spacing w:val="-4"/>
          <w:sz w:val="28"/>
          <w:szCs w:val="28"/>
        </w:rPr>
        <w:t>13</w:t>
      </w:r>
      <w:r w:rsidR="00673A7F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="007A2299" w:rsidRPr="00D369E1">
        <w:rPr>
          <w:rFonts w:ascii="Times New Roman" w:hAnsi="Times New Roman"/>
          <w:bCs/>
          <w:spacing w:val="-4"/>
          <w:sz w:val="28"/>
          <w:szCs w:val="28"/>
        </w:rPr>
        <w:t xml:space="preserve">жовтня </w:t>
      </w:r>
      <w:r w:rsidRPr="00D369E1">
        <w:rPr>
          <w:rFonts w:ascii="Times New Roman" w:hAnsi="Times New Roman"/>
          <w:bCs/>
          <w:spacing w:val="-4"/>
          <w:sz w:val="28"/>
          <w:szCs w:val="28"/>
        </w:rPr>
        <w:t>2009</w:t>
      </w:r>
      <w:r w:rsidR="00673A7F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="007A2299" w:rsidRPr="00D369E1">
        <w:rPr>
          <w:rFonts w:ascii="Times New Roman" w:hAnsi="Times New Roman"/>
          <w:bCs/>
          <w:spacing w:val="-4"/>
          <w:sz w:val="28"/>
          <w:szCs w:val="28"/>
        </w:rPr>
        <w:t>року</w:t>
      </w:r>
      <w:r w:rsidR="00122BE7" w:rsidRPr="00D369E1">
        <w:rPr>
          <w:rFonts w:ascii="Times New Roman" w:hAnsi="Times New Roman"/>
          <w:bCs/>
          <w:spacing w:val="-4"/>
          <w:sz w:val="28"/>
          <w:szCs w:val="28"/>
        </w:rPr>
        <w:t xml:space="preserve"> щодо встановлення стандартних форм звіту для представлення результатів вивільнення в навколишнє середовище або в продукти, що призначені для розміщення на ринку, генетично модифікованих організмів згідно з Директивою Європейського Парламенту та Ради (ЄС) </w:t>
      </w:r>
      <w:r w:rsidR="00122BE7" w:rsidRPr="00D369E1">
        <w:rPr>
          <w:rFonts w:ascii="Times New Roman" w:hAnsi="Times New Roman"/>
          <w:bCs/>
          <w:sz w:val="28"/>
          <w:szCs w:val="28"/>
        </w:rPr>
        <w:t xml:space="preserve">2001/18/ЄС </w:t>
      </w:r>
      <w:r w:rsidR="00673A7F" w:rsidRPr="00D369E1">
        <w:rPr>
          <w:rFonts w:ascii="Times New Roman" w:hAnsi="Times New Roman"/>
          <w:bCs/>
          <w:spacing w:val="-4"/>
          <w:sz w:val="28"/>
          <w:szCs w:val="28"/>
        </w:rPr>
        <w:t>від </w:t>
      </w:r>
      <w:r w:rsidR="00122BE7" w:rsidRPr="00D369E1">
        <w:rPr>
          <w:rFonts w:ascii="Times New Roman" w:hAnsi="Times New Roman"/>
          <w:bCs/>
          <w:spacing w:val="-4"/>
          <w:sz w:val="28"/>
          <w:szCs w:val="28"/>
        </w:rPr>
        <w:t>12</w:t>
      </w:r>
      <w:r w:rsidR="00673A7F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="00122BE7" w:rsidRPr="00D369E1">
        <w:rPr>
          <w:rFonts w:ascii="Times New Roman" w:hAnsi="Times New Roman"/>
          <w:bCs/>
          <w:spacing w:val="-4"/>
          <w:sz w:val="28"/>
          <w:szCs w:val="28"/>
        </w:rPr>
        <w:t>березня 2001</w:t>
      </w:r>
      <w:r w:rsidR="00673A7F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="00122BE7" w:rsidRPr="00D369E1">
        <w:rPr>
          <w:rFonts w:ascii="Times New Roman" w:hAnsi="Times New Roman"/>
          <w:bCs/>
          <w:spacing w:val="-4"/>
          <w:sz w:val="28"/>
          <w:szCs w:val="28"/>
        </w:rPr>
        <w:t>року</w:t>
      </w:r>
      <w:r w:rsidRPr="00D369E1">
        <w:rPr>
          <w:rFonts w:ascii="Times New Roman" w:hAnsi="Times New Roman"/>
          <w:bCs/>
          <w:spacing w:val="-4"/>
          <w:sz w:val="28"/>
          <w:szCs w:val="28"/>
        </w:rPr>
        <w:t>;</w:t>
      </w:r>
    </w:p>
    <w:p w:rsidR="00231E9D" w:rsidRPr="00D369E1" w:rsidRDefault="00231E9D" w:rsidP="00D369E1">
      <w:pPr>
        <w:pStyle w:val="a8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D369E1">
        <w:rPr>
          <w:rFonts w:ascii="Times New Roman" w:hAnsi="Times New Roman"/>
          <w:bCs/>
          <w:spacing w:val="-4"/>
          <w:sz w:val="28"/>
          <w:szCs w:val="28"/>
        </w:rPr>
        <w:t>Рекомендація Комісії (ЄС)</w:t>
      </w:r>
      <w:r w:rsidR="00673A7F" w:rsidRPr="00D369E1">
        <w:rPr>
          <w:rFonts w:ascii="Times New Roman" w:hAnsi="Times New Roman"/>
          <w:bCs/>
          <w:spacing w:val="-4"/>
          <w:sz w:val="28"/>
          <w:szCs w:val="28"/>
        </w:rPr>
        <w:t xml:space="preserve"> № </w:t>
      </w:r>
      <w:r w:rsidR="00A43397" w:rsidRPr="00D369E1">
        <w:rPr>
          <w:rFonts w:ascii="Times New Roman" w:hAnsi="Times New Roman"/>
          <w:bCs/>
          <w:spacing w:val="-4"/>
          <w:sz w:val="28"/>
          <w:szCs w:val="28"/>
        </w:rPr>
        <w:t>2010/</w:t>
      </w:r>
      <w:r w:rsidR="007A2299" w:rsidRPr="00D369E1">
        <w:rPr>
          <w:rFonts w:ascii="Times New Roman" w:hAnsi="Times New Roman"/>
          <w:bCs/>
          <w:spacing w:val="-4"/>
          <w:sz w:val="28"/>
          <w:szCs w:val="28"/>
        </w:rPr>
        <w:t>С 200/01 від</w:t>
      </w:r>
      <w:r w:rsidR="00673A7F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="007A2299" w:rsidRPr="00D369E1">
        <w:rPr>
          <w:rFonts w:ascii="Times New Roman" w:hAnsi="Times New Roman"/>
          <w:bCs/>
          <w:spacing w:val="-4"/>
          <w:sz w:val="28"/>
          <w:szCs w:val="28"/>
        </w:rPr>
        <w:t>13</w:t>
      </w:r>
      <w:r w:rsidR="00673A7F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="007A2299" w:rsidRPr="00D369E1">
        <w:rPr>
          <w:rFonts w:ascii="Times New Roman" w:hAnsi="Times New Roman"/>
          <w:bCs/>
          <w:spacing w:val="-4"/>
          <w:sz w:val="28"/>
          <w:szCs w:val="28"/>
        </w:rPr>
        <w:t xml:space="preserve">липня </w:t>
      </w:r>
      <w:r w:rsidRPr="00D369E1">
        <w:rPr>
          <w:rFonts w:ascii="Times New Roman" w:hAnsi="Times New Roman"/>
          <w:bCs/>
          <w:spacing w:val="-4"/>
          <w:sz w:val="28"/>
          <w:szCs w:val="28"/>
        </w:rPr>
        <w:t>2010</w:t>
      </w:r>
      <w:r w:rsidR="00673A7F" w:rsidRPr="00D369E1">
        <w:rPr>
          <w:rFonts w:ascii="Times New Roman" w:hAnsi="Times New Roman"/>
          <w:bCs/>
          <w:spacing w:val="-4"/>
          <w:sz w:val="28"/>
          <w:szCs w:val="28"/>
        </w:rPr>
        <w:t> </w:t>
      </w:r>
      <w:r w:rsidR="007A2299" w:rsidRPr="00D369E1">
        <w:rPr>
          <w:rFonts w:ascii="Times New Roman" w:hAnsi="Times New Roman"/>
          <w:bCs/>
          <w:spacing w:val="-4"/>
          <w:sz w:val="28"/>
          <w:szCs w:val="28"/>
        </w:rPr>
        <w:t>року</w:t>
      </w:r>
      <w:r w:rsidR="00122BE7" w:rsidRPr="00D369E1">
        <w:rPr>
          <w:rFonts w:ascii="Times New Roman" w:hAnsi="Times New Roman"/>
          <w:bCs/>
          <w:spacing w:val="-4"/>
          <w:sz w:val="28"/>
          <w:szCs w:val="28"/>
        </w:rPr>
        <w:t xml:space="preserve"> щодо керівних настанов для розроблення національних заходів співіснування з метою уникнення ненавмисної присутності генетично модифікованих організмів в традиційних та органічних культурах.</w:t>
      </w:r>
    </w:p>
    <w:p w:rsidR="00DD4703" w:rsidRDefault="007A2299" w:rsidP="0036233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97225">
        <w:rPr>
          <w:rFonts w:ascii="Times New Roman" w:hAnsi="Times New Roman"/>
          <w:bCs/>
          <w:spacing w:val="-4"/>
          <w:sz w:val="28"/>
          <w:szCs w:val="28"/>
        </w:rPr>
        <w:t xml:space="preserve">Таким чином, </w:t>
      </w:r>
      <w:r w:rsidR="00DD4703">
        <w:rPr>
          <w:rFonts w:ascii="Times New Roman" w:hAnsi="Times New Roman"/>
          <w:bCs/>
          <w:spacing w:val="-4"/>
          <w:sz w:val="28"/>
          <w:szCs w:val="28"/>
        </w:rPr>
        <w:t>державне регулювання у</w:t>
      </w:r>
      <w:r w:rsidR="00DD4703" w:rsidRPr="00197225">
        <w:rPr>
          <w:rFonts w:ascii="Times New Roman" w:hAnsi="Times New Roman"/>
          <w:bCs/>
          <w:spacing w:val="-4"/>
          <w:sz w:val="28"/>
          <w:szCs w:val="28"/>
        </w:rPr>
        <w:t xml:space="preserve"> сфері поводження з ГМО </w:t>
      </w:r>
      <w:r w:rsidR="00DD4703" w:rsidRPr="00216955">
        <w:rPr>
          <w:rFonts w:ascii="Times New Roman" w:hAnsi="Times New Roman"/>
          <w:bCs/>
          <w:sz w:val="28"/>
          <w:szCs w:val="28"/>
        </w:rPr>
        <w:t xml:space="preserve">доцільно переглянути, осучаснити </w:t>
      </w:r>
      <w:r w:rsidR="00F06A88">
        <w:rPr>
          <w:rFonts w:ascii="Times New Roman" w:hAnsi="Times New Roman"/>
          <w:bCs/>
          <w:sz w:val="28"/>
          <w:szCs w:val="28"/>
        </w:rPr>
        <w:t xml:space="preserve">та </w:t>
      </w:r>
      <w:r w:rsidR="00DD4703" w:rsidRPr="00216955">
        <w:rPr>
          <w:rFonts w:ascii="Times New Roman" w:hAnsi="Times New Roman"/>
          <w:bCs/>
          <w:sz w:val="28"/>
          <w:szCs w:val="28"/>
        </w:rPr>
        <w:t>привести у відповідність до законодавства ЄС</w:t>
      </w:r>
      <w:r w:rsidR="00DD4703">
        <w:rPr>
          <w:rFonts w:ascii="Times New Roman" w:hAnsi="Times New Roman"/>
          <w:bCs/>
          <w:sz w:val="28"/>
          <w:szCs w:val="28"/>
        </w:rPr>
        <w:t>.</w:t>
      </w:r>
    </w:p>
    <w:p w:rsidR="00231E9D" w:rsidRPr="00197225" w:rsidRDefault="00231E9D" w:rsidP="00197225">
      <w:pPr>
        <w:pStyle w:val="a8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/>
          <w:bCs/>
          <w:spacing w:val="-4"/>
          <w:sz w:val="28"/>
          <w:szCs w:val="28"/>
          <w:lang w:eastAsia="ru-RU"/>
        </w:rPr>
      </w:pPr>
    </w:p>
    <w:p w:rsidR="0076717E" w:rsidRPr="00197225" w:rsidRDefault="004E512D" w:rsidP="0044410D">
      <w:pPr>
        <w:pStyle w:val="a8"/>
        <w:numPr>
          <w:ilvl w:val="0"/>
          <w:numId w:val="1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b/>
          <w:bCs/>
          <w:spacing w:val="-4"/>
          <w:sz w:val="28"/>
          <w:szCs w:val="28"/>
          <w:lang w:eastAsia="ru-RU"/>
        </w:rPr>
      </w:pPr>
      <w:r w:rsidRPr="00197225">
        <w:rPr>
          <w:rFonts w:ascii="Times New Roman" w:hAnsi="Times New Roman"/>
          <w:b/>
          <w:bCs/>
          <w:spacing w:val="-4"/>
          <w:sz w:val="28"/>
          <w:szCs w:val="28"/>
          <w:lang w:eastAsia="ru-RU"/>
        </w:rPr>
        <w:t>Основні положення проєкту акта</w:t>
      </w:r>
    </w:p>
    <w:p w:rsidR="00231E9D" w:rsidRPr="00197225" w:rsidRDefault="00EC34F3" w:rsidP="00197225">
      <w:pPr>
        <w:spacing w:after="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197225">
        <w:rPr>
          <w:rFonts w:ascii="Times New Roman" w:hAnsi="Times New Roman"/>
          <w:spacing w:val="-4"/>
          <w:sz w:val="28"/>
          <w:szCs w:val="28"/>
          <w:lang w:eastAsia="ru-RU"/>
        </w:rPr>
        <w:t>Проєктом Закону</w:t>
      </w:r>
      <w:r w:rsidR="00146E1C"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 </w:t>
      </w:r>
      <w:r w:rsidR="00F3569C"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пропонується </w:t>
      </w:r>
      <w:r w:rsidR="00231E9D"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запровадити комплексне врегулювання </w:t>
      </w:r>
      <w:r w:rsidR="00231E9D" w:rsidRPr="00197225">
        <w:rPr>
          <w:rFonts w:ascii="Times New Roman" w:hAnsi="Times New Roman"/>
          <w:sz w:val="28"/>
          <w:szCs w:val="28"/>
        </w:rPr>
        <w:t xml:space="preserve">правових та організаційних засад </w:t>
      </w:r>
      <w:r w:rsidR="00F10D51" w:rsidRPr="0099087A">
        <w:rPr>
          <w:rFonts w:ascii="Times New Roman" w:hAnsi="Times New Roman"/>
          <w:sz w:val="28"/>
          <w:szCs w:val="28"/>
        </w:rPr>
        <w:t xml:space="preserve">генетично-інженерної діяльності, забезпечення </w:t>
      </w:r>
      <w:r w:rsidR="00F10D51">
        <w:rPr>
          <w:rFonts w:ascii="Times New Roman" w:hAnsi="Times New Roman"/>
          <w:sz w:val="28"/>
          <w:szCs w:val="28"/>
        </w:rPr>
        <w:t xml:space="preserve">продовольчої </w:t>
      </w:r>
      <w:r w:rsidR="00F10D51" w:rsidRPr="0099087A">
        <w:rPr>
          <w:rFonts w:ascii="Times New Roman" w:hAnsi="Times New Roman"/>
          <w:sz w:val="28"/>
          <w:szCs w:val="28"/>
        </w:rPr>
        <w:t>безпеки</w:t>
      </w:r>
      <w:r w:rsidR="00F10D51">
        <w:rPr>
          <w:rFonts w:ascii="Times New Roman" w:hAnsi="Times New Roman"/>
          <w:sz w:val="28"/>
          <w:szCs w:val="28"/>
        </w:rPr>
        <w:t xml:space="preserve"> держави</w:t>
      </w:r>
      <w:r w:rsidR="00F10D51" w:rsidRPr="0099087A">
        <w:rPr>
          <w:rFonts w:ascii="Times New Roman" w:hAnsi="Times New Roman"/>
          <w:sz w:val="28"/>
          <w:szCs w:val="28"/>
        </w:rPr>
        <w:t>,</w:t>
      </w:r>
      <w:r w:rsidR="00F10D51">
        <w:rPr>
          <w:rFonts w:ascii="Times New Roman" w:hAnsi="Times New Roman"/>
          <w:sz w:val="28"/>
          <w:szCs w:val="28"/>
        </w:rPr>
        <w:t xml:space="preserve"> шляхом здійснення</w:t>
      </w:r>
      <w:r w:rsidR="00F10D51" w:rsidRPr="0099087A">
        <w:rPr>
          <w:rFonts w:ascii="Times New Roman" w:hAnsi="Times New Roman"/>
          <w:sz w:val="28"/>
          <w:szCs w:val="28"/>
        </w:rPr>
        <w:t xml:space="preserve"> державного </w:t>
      </w:r>
      <w:r w:rsidR="00F10D51" w:rsidRPr="00F10D51">
        <w:rPr>
          <w:rFonts w:ascii="Times New Roman" w:hAnsi="Times New Roman"/>
          <w:sz w:val="28"/>
          <w:szCs w:val="28"/>
        </w:rPr>
        <w:t>нагляду (контролю) за використанням генетично модифікованих організмів і</w:t>
      </w:r>
      <w:r w:rsidR="00F10D51" w:rsidRPr="0099087A">
        <w:rPr>
          <w:rFonts w:ascii="Times New Roman" w:hAnsi="Times New Roman"/>
          <w:sz w:val="28"/>
          <w:szCs w:val="28"/>
        </w:rPr>
        <w:t xml:space="preserve"> обігом генетично модифікованої продукції</w:t>
      </w:r>
      <w:r w:rsidR="00231E9D" w:rsidRPr="00197225">
        <w:rPr>
          <w:rFonts w:ascii="Times New Roman" w:hAnsi="Times New Roman"/>
          <w:sz w:val="28"/>
          <w:szCs w:val="28"/>
        </w:rPr>
        <w:t>.</w:t>
      </w:r>
    </w:p>
    <w:p w:rsidR="00F3569C" w:rsidRPr="00197225" w:rsidRDefault="004E512D" w:rsidP="00197225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97225">
        <w:rPr>
          <w:rFonts w:ascii="Times New Roman" w:hAnsi="Times New Roman"/>
          <w:spacing w:val="-4"/>
          <w:sz w:val="28"/>
          <w:szCs w:val="28"/>
          <w:lang w:eastAsia="ru-RU"/>
        </w:rPr>
        <w:t>Основні</w:t>
      </w:r>
      <w:r w:rsidR="00F3569C"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 положення проєкту Закону </w:t>
      </w:r>
      <w:r w:rsidR="00F3569C" w:rsidRPr="00197225">
        <w:rPr>
          <w:rFonts w:ascii="Times New Roman" w:hAnsi="Times New Roman"/>
          <w:bCs/>
          <w:sz w:val="28"/>
          <w:szCs w:val="28"/>
        </w:rPr>
        <w:t>передбачають:</w:t>
      </w:r>
    </w:p>
    <w:p w:rsidR="00122BE7" w:rsidRPr="00D36AF6" w:rsidRDefault="00AF4C44" w:rsidP="00D36AF6">
      <w:pPr>
        <w:pStyle w:val="a8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D36AF6">
        <w:rPr>
          <w:rFonts w:ascii="Times New Roman" w:hAnsi="Times New Roman"/>
          <w:bCs/>
          <w:sz w:val="28"/>
          <w:szCs w:val="28"/>
        </w:rPr>
        <w:t>розмежувати</w:t>
      </w:r>
      <w:r w:rsidR="00122BE7" w:rsidRPr="00D36AF6">
        <w:rPr>
          <w:rFonts w:ascii="Times New Roman" w:hAnsi="Times New Roman"/>
          <w:bCs/>
          <w:sz w:val="28"/>
          <w:szCs w:val="28"/>
        </w:rPr>
        <w:t xml:space="preserve"> повноваження органів державної влади з метою </w:t>
      </w:r>
      <w:r w:rsidRPr="00D36AF6">
        <w:rPr>
          <w:rFonts w:ascii="Times New Roman" w:hAnsi="Times New Roman"/>
          <w:bCs/>
          <w:sz w:val="28"/>
          <w:szCs w:val="28"/>
        </w:rPr>
        <w:t xml:space="preserve">усунення дублювання функцій у сфері </w:t>
      </w:r>
      <w:r w:rsidRPr="00D36AF6">
        <w:rPr>
          <w:rFonts w:ascii="Times New Roman" w:hAnsi="Times New Roman"/>
          <w:bCs/>
          <w:spacing w:val="-4"/>
          <w:sz w:val="28"/>
          <w:szCs w:val="28"/>
        </w:rPr>
        <w:t>поводження з ГМО</w:t>
      </w:r>
      <w:r w:rsidR="00122BE7" w:rsidRPr="00D36AF6">
        <w:rPr>
          <w:rFonts w:ascii="Times New Roman" w:hAnsi="Times New Roman"/>
          <w:bCs/>
          <w:sz w:val="28"/>
          <w:szCs w:val="28"/>
        </w:rPr>
        <w:t>;</w:t>
      </w:r>
    </w:p>
    <w:p w:rsidR="00122BE7" w:rsidRPr="00D36AF6" w:rsidRDefault="00122BE7" w:rsidP="00D36AF6">
      <w:pPr>
        <w:pStyle w:val="a8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D36AF6">
        <w:rPr>
          <w:rFonts w:ascii="Times New Roman" w:hAnsi="Times New Roman"/>
          <w:bCs/>
          <w:sz w:val="28"/>
          <w:szCs w:val="28"/>
        </w:rPr>
        <w:t>удосконалити систему оцінювання ризиків ГМО</w:t>
      </w:r>
      <w:r w:rsidR="00E017E6" w:rsidRPr="00D36AF6">
        <w:rPr>
          <w:rFonts w:ascii="Times New Roman" w:hAnsi="Times New Roman"/>
          <w:bCs/>
          <w:sz w:val="28"/>
          <w:szCs w:val="28"/>
        </w:rPr>
        <w:t xml:space="preserve"> </w:t>
      </w:r>
      <w:r w:rsidR="004B1037">
        <w:rPr>
          <w:rFonts w:ascii="Times New Roman" w:hAnsi="Times New Roman"/>
          <w:sz w:val="28"/>
          <w:szCs w:val="28"/>
        </w:rPr>
        <w:t>щодо</w:t>
      </w:r>
      <w:r w:rsidR="004B1037" w:rsidRPr="00DD101F">
        <w:rPr>
          <w:rFonts w:ascii="Times New Roman" w:hAnsi="Times New Roman"/>
          <w:sz w:val="28"/>
          <w:szCs w:val="28"/>
        </w:rPr>
        <w:t xml:space="preserve"> можливого впливу на </w:t>
      </w:r>
      <w:r w:rsidR="00E017E6" w:rsidRPr="00D36AF6">
        <w:rPr>
          <w:rFonts w:ascii="Times New Roman" w:hAnsi="Times New Roman"/>
          <w:bCs/>
          <w:sz w:val="28"/>
          <w:szCs w:val="28"/>
        </w:rPr>
        <w:t>здоров’я людини та навколишнього природного середовища</w:t>
      </w:r>
      <w:r w:rsidRPr="00D36AF6">
        <w:rPr>
          <w:rFonts w:ascii="Times New Roman" w:hAnsi="Times New Roman"/>
          <w:bCs/>
          <w:sz w:val="28"/>
          <w:szCs w:val="28"/>
        </w:rPr>
        <w:t>;</w:t>
      </w:r>
    </w:p>
    <w:p w:rsidR="00AF4C44" w:rsidRPr="00D36AF6" w:rsidRDefault="00294C2B" w:rsidP="00D36AF6">
      <w:pPr>
        <w:pStyle w:val="a8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D36AF6">
        <w:rPr>
          <w:rFonts w:ascii="Times New Roman" w:hAnsi="Times New Roman"/>
          <w:bCs/>
          <w:sz w:val="28"/>
          <w:szCs w:val="28"/>
        </w:rPr>
        <w:t xml:space="preserve">запровадити </w:t>
      </w:r>
      <w:r w:rsidR="00E23401">
        <w:rPr>
          <w:rFonts w:ascii="Times New Roman" w:hAnsi="Times New Roman"/>
          <w:bCs/>
          <w:sz w:val="28"/>
          <w:szCs w:val="28"/>
        </w:rPr>
        <w:t>європейські</w:t>
      </w:r>
      <w:r w:rsidR="00AF4C44" w:rsidRPr="00D36AF6">
        <w:rPr>
          <w:rFonts w:ascii="Times New Roman" w:hAnsi="Times New Roman"/>
          <w:bCs/>
          <w:sz w:val="28"/>
          <w:szCs w:val="28"/>
        </w:rPr>
        <w:t xml:space="preserve"> механізми державної</w:t>
      </w:r>
      <w:r w:rsidR="00122BE7" w:rsidRPr="00D36AF6">
        <w:rPr>
          <w:rFonts w:ascii="Times New Roman" w:hAnsi="Times New Roman"/>
          <w:bCs/>
          <w:sz w:val="28"/>
          <w:szCs w:val="28"/>
        </w:rPr>
        <w:t xml:space="preserve"> реєстраці</w:t>
      </w:r>
      <w:r w:rsidR="00E017E6" w:rsidRPr="00D36AF6">
        <w:rPr>
          <w:rFonts w:ascii="Times New Roman" w:hAnsi="Times New Roman"/>
          <w:bCs/>
          <w:sz w:val="28"/>
          <w:szCs w:val="28"/>
        </w:rPr>
        <w:t>ї ГМО</w:t>
      </w:r>
      <w:r w:rsidR="00AF4C44" w:rsidRPr="00D36AF6">
        <w:rPr>
          <w:rFonts w:ascii="Times New Roman" w:hAnsi="Times New Roman"/>
          <w:bCs/>
          <w:sz w:val="28"/>
          <w:szCs w:val="28"/>
        </w:rPr>
        <w:t>;</w:t>
      </w:r>
    </w:p>
    <w:p w:rsidR="00AF4C44" w:rsidRPr="00D36AF6" w:rsidRDefault="00AF4C44" w:rsidP="00D36AF6">
      <w:pPr>
        <w:pStyle w:val="a8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D36AF6">
        <w:rPr>
          <w:rFonts w:ascii="Times New Roman" w:hAnsi="Times New Roman"/>
          <w:bCs/>
          <w:sz w:val="28"/>
          <w:szCs w:val="28"/>
        </w:rPr>
        <w:t xml:space="preserve">удосконалити </w:t>
      </w:r>
      <w:r w:rsidR="00122BE7" w:rsidRPr="00D36AF6">
        <w:rPr>
          <w:rFonts w:ascii="Times New Roman" w:hAnsi="Times New Roman"/>
          <w:bCs/>
          <w:sz w:val="28"/>
          <w:szCs w:val="28"/>
        </w:rPr>
        <w:t>вимоги до марку</w:t>
      </w:r>
      <w:r w:rsidR="00294C2B" w:rsidRPr="00D36AF6">
        <w:rPr>
          <w:rFonts w:ascii="Times New Roman" w:hAnsi="Times New Roman"/>
          <w:bCs/>
          <w:sz w:val="28"/>
          <w:szCs w:val="28"/>
        </w:rPr>
        <w:t>вання ГМ-продукції та запровадити</w:t>
      </w:r>
      <w:r w:rsidR="00122BE7" w:rsidRPr="00D36AF6">
        <w:rPr>
          <w:rFonts w:ascii="Times New Roman" w:hAnsi="Times New Roman"/>
          <w:bCs/>
          <w:sz w:val="28"/>
          <w:szCs w:val="28"/>
        </w:rPr>
        <w:t xml:space="preserve"> п</w:t>
      </w:r>
      <w:r w:rsidRPr="00D36AF6">
        <w:rPr>
          <w:rFonts w:ascii="Times New Roman" w:hAnsi="Times New Roman"/>
          <w:bCs/>
          <w:sz w:val="28"/>
          <w:szCs w:val="28"/>
        </w:rPr>
        <w:t>равила щодо її простежуваності;</w:t>
      </w:r>
    </w:p>
    <w:p w:rsidR="00122BE7" w:rsidRPr="00D36AF6" w:rsidRDefault="00AF4C44" w:rsidP="00D36AF6">
      <w:pPr>
        <w:pStyle w:val="a8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D36AF6">
        <w:rPr>
          <w:rFonts w:ascii="Times New Roman" w:hAnsi="Times New Roman"/>
          <w:bCs/>
          <w:sz w:val="28"/>
          <w:szCs w:val="28"/>
        </w:rPr>
        <w:t xml:space="preserve">посилити </w:t>
      </w:r>
      <w:r w:rsidR="00122BE7" w:rsidRPr="00D36AF6">
        <w:rPr>
          <w:rFonts w:ascii="Times New Roman" w:hAnsi="Times New Roman"/>
          <w:bCs/>
          <w:sz w:val="28"/>
          <w:szCs w:val="28"/>
        </w:rPr>
        <w:t xml:space="preserve">державний </w:t>
      </w:r>
      <w:r w:rsidR="0088404D" w:rsidRPr="00D36AF6">
        <w:rPr>
          <w:rFonts w:ascii="Times New Roman" w:hAnsi="Times New Roman"/>
          <w:bCs/>
          <w:sz w:val="28"/>
          <w:szCs w:val="28"/>
        </w:rPr>
        <w:t>контроль</w:t>
      </w:r>
      <w:r w:rsidRPr="00D36AF6">
        <w:rPr>
          <w:rFonts w:ascii="Times New Roman" w:hAnsi="Times New Roman"/>
          <w:bCs/>
          <w:sz w:val="28"/>
          <w:szCs w:val="28"/>
        </w:rPr>
        <w:t xml:space="preserve"> у сфері </w:t>
      </w:r>
      <w:r w:rsidRPr="00D36AF6">
        <w:rPr>
          <w:rFonts w:ascii="Times New Roman" w:hAnsi="Times New Roman"/>
          <w:bCs/>
          <w:spacing w:val="-4"/>
          <w:sz w:val="28"/>
          <w:szCs w:val="28"/>
        </w:rPr>
        <w:t>поводження з ГМО</w:t>
      </w:r>
      <w:r w:rsidR="00E23401">
        <w:rPr>
          <w:rFonts w:ascii="Times New Roman" w:hAnsi="Times New Roman"/>
          <w:bCs/>
          <w:spacing w:val="-4"/>
          <w:sz w:val="28"/>
          <w:szCs w:val="28"/>
        </w:rPr>
        <w:t>, а</w:t>
      </w:r>
      <w:r w:rsidRPr="00D36AF6">
        <w:rPr>
          <w:rFonts w:ascii="Times New Roman" w:hAnsi="Times New Roman"/>
          <w:bCs/>
          <w:sz w:val="28"/>
          <w:szCs w:val="28"/>
        </w:rPr>
        <w:t xml:space="preserve"> та</w:t>
      </w:r>
      <w:r w:rsidR="00E23401">
        <w:rPr>
          <w:rFonts w:ascii="Times New Roman" w:hAnsi="Times New Roman"/>
          <w:bCs/>
          <w:sz w:val="28"/>
          <w:szCs w:val="28"/>
        </w:rPr>
        <w:t>кож</w:t>
      </w:r>
      <w:r w:rsidRPr="00D36AF6">
        <w:rPr>
          <w:rFonts w:ascii="Times New Roman" w:hAnsi="Times New Roman"/>
          <w:bCs/>
          <w:sz w:val="28"/>
          <w:szCs w:val="28"/>
        </w:rPr>
        <w:t xml:space="preserve"> </w:t>
      </w:r>
      <w:r w:rsidR="00294C2B" w:rsidRPr="00D36AF6">
        <w:rPr>
          <w:rFonts w:ascii="Times New Roman" w:hAnsi="Times New Roman"/>
          <w:bCs/>
          <w:sz w:val="28"/>
          <w:szCs w:val="28"/>
        </w:rPr>
        <w:t>встановити</w:t>
      </w:r>
      <w:r w:rsidR="00122BE7" w:rsidRPr="00D36AF6">
        <w:rPr>
          <w:rFonts w:ascii="Times New Roman" w:hAnsi="Times New Roman"/>
          <w:bCs/>
          <w:sz w:val="28"/>
          <w:szCs w:val="28"/>
        </w:rPr>
        <w:t xml:space="preserve"> відповідальність за порушення законодавства </w:t>
      </w:r>
      <w:r w:rsidR="00294C2B" w:rsidRPr="00D36AF6">
        <w:rPr>
          <w:rFonts w:ascii="Times New Roman" w:hAnsi="Times New Roman"/>
          <w:bCs/>
          <w:sz w:val="28"/>
          <w:szCs w:val="28"/>
        </w:rPr>
        <w:t xml:space="preserve">у </w:t>
      </w:r>
      <w:r w:rsidRPr="00D36AF6">
        <w:rPr>
          <w:rFonts w:ascii="Times New Roman" w:hAnsi="Times New Roman"/>
          <w:bCs/>
          <w:sz w:val="28"/>
          <w:szCs w:val="28"/>
        </w:rPr>
        <w:t xml:space="preserve">цій </w:t>
      </w:r>
      <w:r w:rsidR="00294C2B" w:rsidRPr="00D36AF6">
        <w:rPr>
          <w:rFonts w:ascii="Times New Roman" w:hAnsi="Times New Roman"/>
          <w:bCs/>
          <w:sz w:val="28"/>
          <w:szCs w:val="28"/>
        </w:rPr>
        <w:t>сфері</w:t>
      </w:r>
      <w:r w:rsidR="00122BE7" w:rsidRPr="00D36AF6">
        <w:rPr>
          <w:rFonts w:ascii="Times New Roman" w:hAnsi="Times New Roman"/>
          <w:bCs/>
          <w:sz w:val="28"/>
          <w:szCs w:val="28"/>
        </w:rPr>
        <w:t>.</w:t>
      </w:r>
    </w:p>
    <w:p w:rsidR="005F4E00" w:rsidRPr="00197225" w:rsidRDefault="005F4E00" w:rsidP="00197225">
      <w:pPr>
        <w:spacing w:after="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Прийняття </w:t>
      </w:r>
      <w:r w:rsidR="00A20845" w:rsidRPr="00197225">
        <w:rPr>
          <w:rFonts w:ascii="Times New Roman" w:hAnsi="Times New Roman"/>
          <w:spacing w:val="-4"/>
          <w:sz w:val="28"/>
          <w:szCs w:val="28"/>
          <w:lang w:eastAsia="ru-RU"/>
        </w:rPr>
        <w:t>проєкту Закону</w:t>
      </w:r>
      <w:r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 дозволить </w:t>
      </w:r>
      <w:r w:rsidR="00AD2E24" w:rsidRPr="00197225">
        <w:rPr>
          <w:rFonts w:ascii="Times New Roman" w:hAnsi="Times New Roman"/>
          <w:bCs/>
          <w:spacing w:val="-4"/>
          <w:sz w:val="28"/>
          <w:szCs w:val="28"/>
        </w:rPr>
        <w:t xml:space="preserve">досягти системної сумісності законодавства України із законодавством ЄС у </w:t>
      </w:r>
      <w:r w:rsidR="004B1037" w:rsidRPr="00D36AF6">
        <w:rPr>
          <w:rFonts w:ascii="Times New Roman" w:hAnsi="Times New Roman"/>
          <w:bCs/>
          <w:sz w:val="28"/>
          <w:szCs w:val="28"/>
        </w:rPr>
        <w:t xml:space="preserve">сфері </w:t>
      </w:r>
      <w:r w:rsidR="004B1037" w:rsidRPr="00D36AF6">
        <w:rPr>
          <w:rFonts w:ascii="Times New Roman" w:hAnsi="Times New Roman"/>
          <w:bCs/>
          <w:spacing w:val="-4"/>
          <w:sz w:val="28"/>
          <w:szCs w:val="28"/>
        </w:rPr>
        <w:t>поводження з ГМО</w:t>
      </w:r>
      <w:r w:rsidR="00AD2E24" w:rsidRPr="00197225">
        <w:rPr>
          <w:rFonts w:ascii="Times New Roman" w:hAnsi="Times New Roman"/>
          <w:bCs/>
          <w:spacing w:val="-4"/>
          <w:sz w:val="28"/>
          <w:szCs w:val="28"/>
        </w:rPr>
        <w:t>.</w:t>
      </w:r>
    </w:p>
    <w:p w:rsidR="00DD13DC" w:rsidRDefault="008F0C7C" w:rsidP="00197225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 w:rsidRPr="00197225">
        <w:rPr>
          <w:rFonts w:ascii="Times New Roman" w:hAnsi="Times New Roman"/>
          <w:spacing w:val="-4"/>
          <w:sz w:val="28"/>
          <w:szCs w:val="28"/>
        </w:rPr>
        <w:t xml:space="preserve">З </w:t>
      </w:r>
      <w:r w:rsidRPr="00197225">
        <w:rPr>
          <w:rFonts w:ascii="Times New Roman" w:hAnsi="Times New Roman"/>
          <w:bCs/>
          <w:spacing w:val="-4"/>
          <w:sz w:val="28"/>
          <w:szCs w:val="28"/>
        </w:rPr>
        <w:t xml:space="preserve">метою приведення у відповідність із запропонованими </w:t>
      </w:r>
      <w:r w:rsidR="0088404D" w:rsidRPr="00197225">
        <w:rPr>
          <w:rFonts w:ascii="Times New Roman" w:hAnsi="Times New Roman"/>
          <w:bCs/>
          <w:spacing w:val="-4"/>
          <w:sz w:val="28"/>
          <w:szCs w:val="28"/>
        </w:rPr>
        <w:t xml:space="preserve">проєктом Закону </w:t>
      </w:r>
      <w:r w:rsidRPr="00197225">
        <w:rPr>
          <w:rFonts w:ascii="Times New Roman" w:hAnsi="Times New Roman"/>
          <w:bCs/>
          <w:spacing w:val="-4"/>
          <w:sz w:val="28"/>
          <w:szCs w:val="28"/>
        </w:rPr>
        <w:lastRenderedPageBreak/>
        <w:t>положеннями</w:t>
      </w:r>
      <w:r w:rsidR="0088404D" w:rsidRPr="00197225">
        <w:rPr>
          <w:rFonts w:ascii="Times New Roman" w:hAnsi="Times New Roman"/>
          <w:bCs/>
          <w:spacing w:val="-4"/>
          <w:sz w:val="28"/>
          <w:szCs w:val="28"/>
        </w:rPr>
        <w:t xml:space="preserve"> передбачено</w:t>
      </w:r>
      <w:r w:rsidRPr="00197225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88404D" w:rsidRPr="00197225">
        <w:rPr>
          <w:rFonts w:ascii="Times New Roman" w:hAnsi="Times New Roman"/>
          <w:bCs/>
          <w:spacing w:val="-4"/>
          <w:sz w:val="28"/>
          <w:szCs w:val="28"/>
        </w:rPr>
        <w:t xml:space="preserve">внесення змін </w:t>
      </w:r>
      <w:r w:rsidRPr="00197225">
        <w:rPr>
          <w:rFonts w:ascii="Times New Roman" w:hAnsi="Times New Roman"/>
          <w:bCs/>
          <w:spacing w:val="-4"/>
          <w:sz w:val="28"/>
          <w:szCs w:val="28"/>
        </w:rPr>
        <w:t xml:space="preserve">до Кодексу України про адміністративні </w:t>
      </w:r>
      <w:r w:rsidR="00590D4E" w:rsidRPr="00197225">
        <w:rPr>
          <w:rFonts w:ascii="Times New Roman" w:hAnsi="Times New Roman"/>
          <w:spacing w:val="-4"/>
          <w:sz w:val="28"/>
          <w:szCs w:val="28"/>
        </w:rPr>
        <w:t>правопорушення, оскільки зазначений кодекс є невід’ємною частиною всього комплексу необхідних змін, пов’язаних із проєктом Закону</w:t>
      </w:r>
      <w:r w:rsidRPr="00197225">
        <w:rPr>
          <w:rFonts w:ascii="Times New Roman" w:hAnsi="Times New Roman"/>
          <w:spacing w:val="-4"/>
          <w:sz w:val="28"/>
          <w:szCs w:val="28"/>
        </w:rPr>
        <w:t>.</w:t>
      </w:r>
    </w:p>
    <w:p w:rsidR="00F506CD" w:rsidRPr="00197225" w:rsidRDefault="00F506CD" w:rsidP="00197225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</w:p>
    <w:p w:rsidR="00BC755C" w:rsidRPr="0044410D" w:rsidRDefault="004E512D" w:rsidP="0044410D">
      <w:pPr>
        <w:pStyle w:val="a8"/>
        <w:widowControl w:val="0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spacing w:val="-4"/>
          <w:sz w:val="28"/>
          <w:szCs w:val="28"/>
          <w:lang w:eastAsia="ru-RU"/>
        </w:rPr>
      </w:pPr>
      <w:r w:rsidRPr="0044410D">
        <w:rPr>
          <w:rFonts w:ascii="Times New Roman" w:hAnsi="Times New Roman"/>
          <w:b/>
          <w:spacing w:val="-4"/>
          <w:sz w:val="28"/>
          <w:szCs w:val="28"/>
          <w:lang w:eastAsia="ru-RU"/>
        </w:rPr>
        <w:t>Правові аспекти</w:t>
      </w:r>
    </w:p>
    <w:p w:rsidR="00F10D51" w:rsidRDefault="00F06A88" w:rsidP="00BC755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97225">
        <w:rPr>
          <w:rFonts w:ascii="Times New Roman" w:hAnsi="Times New Roman"/>
          <w:sz w:val="28"/>
          <w:szCs w:val="28"/>
        </w:rPr>
        <w:t>Проєкт</w:t>
      </w:r>
      <w:r w:rsidR="00F10D51">
        <w:rPr>
          <w:rFonts w:ascii="Times New Roman" w:hAnsi="Times New Roman"/>
          <w:sz w:val="28"/>
          <w:szCs w:val="28"/>
        </w:rPr>
        <w:t xml:space="preserve"> Закону розроблено на виконання:</w:t>
      </w:r>
    </w:p>
    <w:p w:rsidR="00F06A88" w:rsidRDefault="00F06A88" w:rsidP="00BC755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197225">
        <w:rPr>
          <w:rFonts w:ascii="Times New Roman" w:hAnsi="Times New Roman"/>
          <w:sz w:val="28"/>
          <w:szCs w:val="28"/>
        </w:rPr>
        <w:t>пріоритету</w:t>
      </w:r>
      <w:r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, зазначеного в абзаці 13 пункту 5.6. Продовольча безпека країни частини 5. Мінекономіки довгострокових пріоритетів діяльності Уряду Програми діяльності Кабінету Міністрів України, яка затверджена постановою Кабінету </w:t>
      </w:r>
      <w:r>
        <w:rPr>
          <w:rFonts w:ascii="Times New Roman" w:hAnsi="Times New Roman"/>
          <w:spacing w:val="-4"/>
          <w:sz w:val="28"/>
          <w:szCs w:val="28"/>
          <w:lang w:eastAsia="ru-RU"/>
        </w:rPr>
        <w:t xml:space="preserve">Міністрів України від 12 червня </w:t>
      </w:r>
      <w:r w:rsidR="00F10D51">
        <w:rPr>
          <w:rFonts w:ascii="Times New Roman" w:hAnsi="Times New Roman"/>
          <w:spacing w:val="-4"/>
          <w:sz w:val="28"/>
          <w:szCs w:val="28"/>
          <w:lang w:eastAsia="ru-RU"/>
        </w:rPr>
        <w:t>2020 року № 471;</w:t>
      </w:r>
    </w:p>
    <w:p w:rsidR="006E74F9" w:rsidRPr="00197225" w:rsidRDefault="0069746C" w:rsidP="00BC755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  <w:lang w:eastAsia="ru-RU"/>
        </w:rPr>
        <w:t>пунктів 22, 69,</w:t>
      </w:r>
      <w:r w:rsidR="000B699F">
        <w:rPr>
          <w:rFonts w:ascii="Times New Roman" w:hAnsi="Times New Roman"/>
          <w:spacing w:val="-4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  <w:lang w:eastAsia="ru-RU"/>
        </w:rPr>
        <w:t xml:space="preserve">70 </w:t>
      </w:r>
      <w:r w:rsidR="006E74F9" w:rsidRPr="00197225">
        <w:rPr>
          <w:rFonts w:ascii="Times New Roman" w:hAnsi="Times New Roman"/>
          <w:spacing w:val="-4"/>
          <w:sz w:val="28"/>
          <w:szCs w:val="28"/>
          <w:lang w:eastAsia="ru-RU"/>
        </w:rPr>
        <w:t>Всеохоплюючої стратегії імплементації Глави</w:t>
      </w:r>
      <w:r w:rsidR="00652B35">
        <w:rPr>
          <w:rFonts w:ascii="Times New Roman" w:hAnsi="Times New Roman"/>
          <w:spacing w:val="-4"/>
          <w:sz w:val="28"/>
          <w:szCs w:val="28"/>
          <w:lang w:eastAsia="ru-RU"/>
        </w:rPr>
        <w:t> </w:t>
      </w:r>
      <w:r w:rsidR="006E74F9" w:rsidRPr="00197225">
        <w:rPr>
          <w:rFonts w:ascii="Times New Roman" w:hAnsi="Times New Roman"/>
          <w:spacing w:val="-4"/>
          <w:sz w:val="28"/>
          <w:szCs w:val="28"/>
          <w:lang w:eastAsia="ru-RU"/>
        </w:rPr>
        <w:t>IV (Санітарні та фітосанітарні заходи) Розділу</w:t>
      </w:r>
      <w:r w:rsidR="00652B35">
        <w:rPr>
          <w:rFonts w:ascii="Times New Roman" w:hAnsi="Times New Roman"/>
          <w:spacing w:val="-4"/>
          <w:sz w:val="28"/>
          <w:szCs w:val="28"/>
          <w:lang w:eastAsia="ru-RU"/>
        </w:rPr>
        <w:t> </w:t>
      </w:r>
      <w:r w:rsidR="006E74F9"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IV «Торгівля і питання, пов’язані з торгівлею»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схваленої розпорядженням Кабінету </w:t>
      </w:r>
      <w:r w:rsidR="00652B35">
        <w:rPr>
          <w:rFonts w:ascii="Times New Roman" w:hAnsi="Times New Roman"/>
          <w:spacing w:val="-4"/>
          <w:sz w:val="28"/>
          <w:szCs w:val="28"/>
          <w:lang w:eastAsia="ru-RU"/>
        </w:rPr>
        <w:t xml:space="preserve">Міністрів України від 24 лютого 2016 року </w:t>
      </w:r>
      <w:r w:rsidR="006E74F9" w:rsidRPr="00197225">
        <w:rPr>
          <w:rFonts w:ascii="Times New Roman" w:hAnsi="Times New Roman"/>
          <w:spacing w:val="-4"/>
          <w:sz w:val="28"/>
          <w:szCs w:val="28"/>
          <w:lang w:eastAsia="ru-RU"/>
        </w:rPr>
        <w:t>№ 228, а також пунктів</w:t>
      </w:r>
      <w:r w:rsidR="00652B35">
        <w:rPr>
          <w:rFonts w:ascii="Times New Roman" w:hAnsi="Times New Roman"/>
          <w:spacing w:val="-4"/>
          <w:sz w:val="28"/>
          <w:szCs w:val="28"/>
          <w:lang w:eastAsia="ru-RU"/>
        </w:rPr>
        <w:t> </w:t>
      </w:r>
      <w:r w:rsidR="006E74F9"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339, 342, 343, 362-364, 962-967, 970, 971 Плану заходів з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</w:t>
      </w:r>
      <w:r w:rsidR="006E74F9" w:rsidRPr="00197225">
        <w:rPr>
          <w:rFonts w:ascii="Times New Roman" w:hAnsi="Times New Roman"/>
          <w:bCs/>
          <w:sz w:val="28"/>
          <w:szCs w:val="28"/>
        </w:rPr>
        <w:t xml:space="preserve">затвердженого постановою Кабінету </w:t>
      </w:r>
      <w:r w:rsidR="00652B35">
        <w:rPr>
          <w:rFonts w:ascii="Times New Roman" w:hAnsi="Times New Roman"/>
          <w:bCs/>
          <w:sz w:val="28"/>
          <w:szCs w:val="28"/>
        </w:rPr>
        <w:t xml:space="preserve">Міністрів України від 25 жовтня </w:t>
      </w:r>
      <w:r w:rsidR="006E74F9" w:rsidRPr="00197225">
        <w:rPr>
          <w:rFonts w:ascii="Times New Roman" w:hAnsi="Times New Roman"/>
          <w:bCs/>
          <w:sz w:val="28"/>
          <w:szCs w:val="28"/>
        </w:rPr>
        <w:t>2017 року</w:t>
      </w:r>
      <w:r w:rsidR="00652B35">
        <w:rPr>
          <w:rFonts w:ascii="Times New Roman" w:hAnsi="Times New Roman"/>
          <w:bCs/>
          <w:sz w:val="28"/>
          <w:szCs w:val="28"/>
        </w:rPr>
        <w:t xml:space="preserve"> </w:t>
      </w:r>
      <w:r w:rsidR="006E74F9" w:rsidRPr="00197225">
        <w:rPr>
          <w:rFonts w:ascii="Times New Roman" w:hAnsi="Times New Roman"/>
          <w:bCs/>
          <w:sz w:val="28"/>
          <w:szCs w:val="28"/>
        </w:rPr>
        <w:t>№ 1106.</w:t>
      </w:r>
    </w:p>
    <w:p w:rsidR="006E74F9" w:rsidRPr="00197225" w:rsidRDefault="006E74F9" w:rsidP="00197225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97225">
        <w:rPr>
          <w:rFonts w:ascii="Times New Roman" w:hAnsi="Times New Roman"/>
          <w:bCs/>
          <w:sz w:val="28"/>
          <w:szCs w:val="28"/>
        </w:rPr>
        <w:t xml:space="preserve">У даній сфері правового регулювання діють закони України «Про державну систему біобезпеки при створенні, випробуванні, транспортуванні та використанні генетично модифікованих організмів», «Про насіння і садивний матеріал», «Про інформацію для споживачів щодо харчових продуктів», </w:t>
      </w:r>
      <w:r w:rsidR="002773AD" w:rsidRPr="0099087A">
        <w:rPr>
          <w:rFonts w:ascii="Times New Roman" w:hAnsi="Times New Roman"/>
          <w:sz w:val="28"/>
          <w:szCs w:val="28"/>
        </w:rPr>
        <w:t>«Про основні засади державного нагляду (контролю) у сфері господарської діяльності», «Про дозвільну систему у сфері господарської діяльності»</w:t>
      </w:r>
      <w:r w:rsidR="002773AD">
        <w:rPr>
          <w:rFonts w:ascii="Times New Roman" w:hAnsi="Times New Roman"/>
          <w:sz w:val="28"/>
          <w:szCs w:val="28"/>
        </w:rPr>
        <w:t>,</w:t>
      </w:r>
      <w:r w:rsidR="002773AD" w:rsidRPr="00197225">
        <w:rPr>
          <w:rFonts w:ascii="Times New Roman" w:hAnsi="Times New Roman"/>
          <w:bCs/>
          <w:sz w:val="28"/>
          <w:szCs w:val="28"/>
        </w:rPr>
        <w:t xml:space="preserve"> </w:t>
      </w:r>
      <w:r w:rsidRPr="00197225">
        <w:rPr>
          <w:rFonts w:ascii="Times New Roman" w:hAnsi="Times New Roman"/>
          <w:bCs/>
          <w:sz w:val="28"/>
          <w:szCs w:val="28"/>
        </w:rPr>
        <w:t>«Про Перелік документів</w:t>
      </w:r>
      <w:r w:rsidRPr="00197225">
        <w:rPr>
          <w:rFonts w:ascii="Times New Roman" w:hAnsi="Times New Roman"/>
          <w:sz w:val="28"/>
          <w:szCs w:val="28"/>
        </w:rPr>
        <w:t xml:space="preserve"> дозвільного характеру у сфері господарської діяльності».</w:t>
      </w:r>
    </w:p>
    <w:p w:rsidR="000B3B96" w:rsidRPr="00197225" w:rsidRDefault="000B3B96" w:rsidP="00197225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</w:p>
    <w:p w:rsidR="0076717E" w:rsidRPr="0044410D" w:rsidRDefault="006E74F9" w:rsidP="0044410D">
      <w:pPr>
        <w:pStyle w:val="a8"/>
        <w:widowControl w:val="0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spacing w:val="-4"/>
          <w:sz w:val="28"/>
          <w:szCs w:val="28"/>
          <w:lang w:eastAsia="ru-RU"/>
        </w:rPr>
      </w:pPr>
      <w:r w:rsidRPr="0044410D">
        <w:rPr>
          <w:rFonts w:ascii="Times New Roman" w:hAnsi="Times New Roman"/>
          <w:b/>
          <w:spacing w:val="-4"/>
          <w:sz w:val="28"/>
          <w:szCs w:val="28"/>
          <w:lang w:eastAsia="ru-RU"/>
        </w:rPr>
        <w:t>Фінансово-економічне обґрунтування</w:t>
      </w:r>
    </w:p>
    <w:p w:rsidR="00F3569C" w:rsidRPr="00197225" w:rsidRDefault="00F3569C" w:rsidP="00197225">
      <w:pPr>
        <w:spacing w:after="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Реалізація </w:t>
      </w:r>
      <w:r w:rsidR="004E2B4B" w:rsidRPr="00197225">
        <w:rPr>
          <w:rFonts w:ascii="Times New Roman" w:hAnsi="Times New Roman"/>
          <w:spacing w:val="-4"/>
          <w:sz w:val="28"/>
          <w:szCs w:val="28"/>
          <w:lang w:eastAsia="ru-RU"/>
        </w:rPr>
        <w:t>проєкту Закону</w:t>
      </w:r>
      <w:r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 не потребує додаткових видатків із Державного бюдже</w:t>
      </w:r>
      <w:r w:rsidR="00A663EC"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ту України чи місцевих бюджетів, оскільки положення цього проєкту Закону можуть бути реалізовані в межах наявних ресурсів, </w:t>
      </w:r>
      <w:r w:rsidR="00B964D9" w:rsidRPr="00197225">
        <w:rPr>
          <w:rFonts w:ascii="Times New Roman" w:hAnsi="Times New Roman"/>
          <w:spacing w:val="-4"/>
          <w:sz w:val="28"/>
          <w:szCs w:val="28"/>
          <w:lang w:eastAsia="ru-RU"/>
        </w:rPr>
        <w:t>а також</w:t>
      </w:r>
      <w:r w:rsidR="00A663EC"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 за рахунок коштів міжнародної допомоги.</w:t>
      </w:r>
    </w:p>
    <w:p w:rsidR="00C335E0" w:rsidRPr="00197225" w:rsidRDefault="00C335E0" w:rsidP="00197225">
      <w:pPr>
        <w:spacing w:after="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</w:p>
    <w:p w:rsidR="00212825" w:rsidRPr="0044410D" w:rsidRDefault="00212825" w:rsidP="0044410D">
      <w:pPr>
        <w:pStyle w:val="a8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spacing w:val="-4"/>
          <w:sz w:val="28"/>
          <w:szCs w:val="28"/>
          <w:lang w:eastAsia="ru-RU"/>
        </w:rPr>
      </w:pPr>
      <w:r w:rsidRPr="0044410D">
        <w:rPr>
          <w:rFonts w:ascii="Times New Roman" w:hAnsi="Times New Roman"/>
          <w:b/>
          <w:spacing w:val="-4"/>
          <w:sz w:val="28"/>
          <w:szCs w:val="28"/>
          <w:lang w:eastAsia="ru-RU"/>
        </w:rPr>
        <w:t>Позиція заінтересованих сторін</w:t>
      </w:r>
    </w:p>
    <w:p w:rsidR="00212825" w:rsidRPr="00197225" w:rsidRDefault="00212825" w:rsidP="00197225">
      <w:pPr>
        <w:spacing w:after="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197225">
        <w:rPr>
          <w:rFonts w:ascii="Times New Roman" w:hAnsi="Times New Roman"/>
          <w:spacing w:val="-4"/>
          <w:sz w:val="28"/>
          <w:szCs w:val="28"/>
          <w:lang w:eastAsia="ru-RU"/>
        </w:rPr>
        <w:t>Проєкт Закону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</w:t>
      </w:r>
      <w:r w:rsidR="00C2743C" w:rsidRPr="00197225">
        <w:rPr>
          <w:rFonts w:ascii="Times New Roman" w:hAnsi="Times New Roman"/>
          <w:spacing w:val="-4"/>
          <w:sz w:val="28"/>
          <w:szCs w:val="28"/>
          <w:lang w:eastAsia="ru-RU"/>
        </w:rPr>
        <w:t>, функціонування і застосування української мови як державної</w:t>
      </w:r>
      <w:r w:rsidRPr="00197225">
        <w:rPr>
          <w:rFonts w:ascii="Times New Roman" w:hAnsi="Times New Roman"/>
          <w:spacing w:val="-4"/>
          <w:sz w:val="28"/>
          <w:szCs w:val="28"/>
          <w:lang w:eastAsia="ru-RU"/>
        </w:rPr>
        <w:t>.</w:t>
      </w:r>
    </w:p>
    <w:p w:rsidR="00212825" w:rsidRPr="00197225" w:rsidRDefault="00212825" w:rsidP="00197225">
      <w:pPr>
        <w:spacing w:after="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Проєкт Закону </w:t>
      </w:r>
      <w:r w:rsidR="00DE444E" w:rsidRPr="00197225">
        <w:rPr>
          <w:rFonts w:ascii="Times New Roman" w:hAnsi="Times New Roman"/>
          <w:spacing w:val="-4"/>
          <w:sz w:val="28"/>
          <w:szCs w:val="28"/>
          <w:lang w:eastAsia="ru-RU"/>
        </w:rPr>
        <w:t>частково</w:t>
      </w:r>
      <w:r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 стосується сфери наукової та науково-технічної діяльності. </w:t>
      </w:r>
    </w:p>
    <w:p w:rsidR="00E947E3" w:rsidRDefault="00EC34F3" w:rsidP="00197225">
      <w:pPr>
        <w:spacing w:after="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197225">
        <w:rPr>
          <w:rFonts w:ascii="Times New Roman" w:hAnsi="Times New Roman"/>
          <w:spacing w:val="-4"/>
          <w:sz w:val="28"/>
          <w:szCs w:val="28"/>
          <w:lang w:eastAsia="ru-RU"/>
        </w:rPr>
        <w:t>Проєкт Закону підготовлено</w:t>
      </w:r>
      <w:r w:rsidR="00652974"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 </w:t>
      </w:r>
      <w:r w:rsidR="00DE444E" w:rsidRPr="00197225">
        <w:rPr>
          <w:rFonts w:ascii="Times New Roman" w:hAnsi="Times New Roman"/>
          <w:spacing w:val="-4"/>
          <w:sz w:val="28"/>
          <w:szCs w:val="28"/>
          <w:lang w:eastAsia="ru-RU"/>
        </w:rPr>
        <w:t>і</w:t>
      </w:r>
      <w:r w:rsidR="00652974" w:rsidRPr="00197225">
        <w:rPr>
          <w:rFonts w:ascii="Times New Roman" w:hAnsi="Times New Roman"/>
          <w:spacing w:val="-4"/>
          <w:sz w:val="28"/>
          <w:szCs w:val="28"/>
          <w:lang w:eastAsia="ru-RU"/>
        </w:rPr>
        <w:t>з залученням експертів проєкту</w:t>
      </w:r>
      <w:r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 технічної допомоги </w:t>
      </w:r>
      <w:r w:rsidR="00652974"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Європейського Союзу </w:t>
      </w:r>
      <w:r w:rsidRPr="00197225">
        <w:rPr>
          <w:rFonts w:ascii="Times New Roman" w:hAnsi="Times New Roman"/>
          <w:spacing w:val="-4"/>
          <w:sz w:val="28"/>
          <w:szCs w:val="28"/>
          <w:lang w:eastAsia="ru-RU"/>
        </w:rPr>
        <w:t>«</w:t>
      </w:r>
      <w:r w:rsidR="00652974" w:rsidRPr="00197225">
        <w:rPr>
          <w:rFonts w:ascii="Times New Roman" w:hAnsi="Times New Roman"/>
          <w:spacing w:val="-4"/>
          <w:sz w:val="28"/>
          <w:szCs w:val="28"/>
          <w:lang w:eastAsia="ru-RU"/>
        </w:rPr>
        <w:t>Підтримка впровадження сільськогосподарської та продовольчої політики в Україні</w:t>
      </w:r>
      <w:r w:rsidRPr="00197225">
        <w:rPr>
          <w:rFonts w:ascii="Times New Roman" w:hAnsi="Times New Roman"/>
          <w:spacing w:val="-4"/>
          <w:sz w:val="28"/>
          <w:szCs w:val="28"/>
          <w:lang w:eastAsia="ru-RU"/>
        </w:rPr>
        <w:t>»</w:t>
      </w:r>
      <w:r w:rsidR="00AE487D"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. Крім того, проєкт </w:t>
      </w:r>
      <w:r w:rsidR="002773AD"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Закону </w:t>
      </w:r>
      <w:r w:rsidR="00AE487D"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опрацьовувався в рамках засідань </w:t>
      </w:r>
      <w:r w:rsidR="00AE487D" w:rsidRPr="00526EAC">
        <w:rPr>
          <w:rFonts w:ascii="Times New Roman" w:hAnsi="Times New Roman"/>
          <w:spacing w:val="-4"/>
          <w:sz w:val="28"/>
          <w:szCs w:val="28"/>
          <w:lang w:eastAsia="ru-RU"/>
        </w:rPr>
        <w:t xml:space="preserve">міжвідомчої </w:t>
      </w:r>
      <w:r w:rsidR="00526EAC" w:rsidRPr="00526EAC">
        <w:rPr>
          <w:rFonts w:ascii="Times New Roman" w:hAnsi="Times New Roman"/>
          <w:spacing w:val="-4"/>
          <w:sz w:val="28"/>
          <w:szCs w:val="28"/>
          <w:lang w:eastAsia="ru-RU"/>
        </w:rPr>
        <w:t>р</w:t>
      </w:r>
      <w:r w:rsidR="00AE487D" w:rsidRPr="00526EAC">
        <w:rPr>
          <w:rFonts w:ascii="Times New Roman" w:hAnsi="Times New Roman"/>
          <w:spacing w:val="-4"/>
          <w:sz w:val="28"/>
          <w:szCs w:val="28"/>
          <w:lang w:eastAsia="ru-RU"/>
        </w:rPr>
        <w:t xml:space="preserve">обочої </w:t>
      </w:r>
      <w:r w:rsidR="00526EAC" w:rsidRPr="00526EAC">
        <w:rPr>
          <w:rFonts w:ascii="Times New Roman" w:hAnsi="Times New Roman"/>
          <w:spacing w:val="-4"/>
          <w:sz w:val="28"/>
          <w:szCs w:val="28"/>
          <w:lang w:eastAsia="ru-RU"/>
        </w:rPr>
        <w:t>г</w:t>
      </w:r>
      <w:r w:rsidR="00AE487D" w:rsidRPr="00526EAC">
        <w:rPr>
          <w:rFonts w:ascii="Times New Roman" w:hAnsi="Times New Roman"/>
          <w:spacing w:val="-4"/>
          <w:sz w:val="28"/>
          <w:szCs w:val="28"/>
          <w:lang w:eastAsia="ru-RU"/>
        </w:rPr>
        <w:t xml:space="preserve">рупи з розроблення заходів щодо адаптації </w:t>
      </w:r>
      <w:r w:rsidR="00AE487D" w:rsidRPr="00526EAC">
        <w:rPr>
          <w:rFonts w:ascii="Times New Roman" w:hAnsi="Times New Roman"/>
          <w:spacing w:val="-4"/>
          <w:sz w:val="28"/>
          <w:szCs w:val="28"/>
          <w:lang w:eastAsia="ru-RU"/>
        </w:rPr>
        <w:lastRenderedPageBreak/>
        <w:t xml:space="preserve">українського законодавства до актів права </w:t>
      </w:r>
      <w:r w:rsidR="00AE487D"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Європейського Союзу у сфері державного регулювання генетично модифікованих організмів, яка </w:t>
      </w:r>
      <w:r w:rsidR="00DE444E" w:rsidRPr="00197225">
        <w:rPr>
          <w:rFonts w:ascii="Times New Roman" w:hAnsi="Times New Roman"/>
          <w:spacing w:val="-4"/>
          <w:sz w:val="28"/>
          <w:szCs w:val="28"/>
          <w:lang w:eastAsia="ru-RU"/>
        </w:rPr>
        <w:t>утворена</w:t>
      </w:r>
      <w:r w:rsidR="008B09CC">
        <w:rPr>
          <w:rFonts w:ascii="Times New Roman" w:hAnsi="Times New Roman"/>
          <w:spacing w:val="-4"/>
          <w:sz w:val="28"/>
          <w:szCs w:val="28"/>
          <w:lang w:eastAsia="ru-RU"/>
        </w:rPr>
        <w:t xml:space="preserve"> наказом Мінекономіки від </w:t>
      </w:r>
      <w:r w:rsidR="00AE487D" w:rsidRPr="00197225">
        <w:rPr>
          <w:rFonts w:ascii="Times New Roman" w:hAnsi="Times New Roman"/>
          <w:spacing w:val="-4"/>
          <w:sz w:val="28"/>
          <w:szCs w:val="28"/>
          <w:lang w:eastAsia="ru-RU"/>
        </w:rPr>
        <w:t>26</w:t>
      </w:r>
      <w:r w:rsidR="008B09CC">
        <w:rPr>
          <w:rFonts w:ascii="Times New Roman" w:hAnsi="Times New Roman"/>
          <w:spacing w:val="-4"/>
          <w:sz w:val="28"/>
          <w:szCs w:val="28"/>
          <w:lang w:eastAsia="ru-RU"/>
        </w:rPr>
        <w:t xml:space="preserve"> травня </w:t>
      </w:r>
      <w:r w:rsidR="00AE487D" w:rsidRPr="00197225">
        <w:rPr>
          <w:rFonts w:ascii="Times New Roman" w:hAnsi="Times New Roman"/>
          <w:spacing w:val="-4"/>
          <w:sz w:val="28"/>
          <w:szCs w:val="28"/>
          <w:lang w:eastAsia="ru-RU"/>
        </w:rPr>
        <w:t>2020</w:t>
      </w:r>
      <w:r w:rsidR="008B09CC">
        <w:rPr>
          <w:rFonts w:ascii="Times New Roman" w:hAnsi="Times New Roman"/>
          <w:spacing w:val="-4"/>
          <w:sz w:val="28"/>
          <w:szCs w:val="28"/>
          <w:lang w:eastAsia="ru-RU"/>
        </w:rPr>
        <w:t> року</w:t>
      </w:r>
      <w:r w:rsidR="00AE487D"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 №</w:t>
      </w:r>
      <w:r w:rsidR="008B09CC">
        <w:rPr>
          <w:rFonts w:ascii="Times New Roman" w:hAnsi="Times New Roman"/>
          <w:spacing w:val="-4"/>
          <w:sz w:val="28"/>
          <w:szCs w:val="28"/>
          <w:lang w:eastAsia="ru-RU"/>
        </w:rPr>
        <w:t> </w:t>
      </w:r>
      <w:r w:rsidR="00AE487D" w:rsidRPr="00197225">
        <w:rPr>
          <w:rFonts w:ascii="Times New Roman" w:hAnsi="Times New Roman"/>
          <w:spacing w:val="-4"/>
          <w:sz w:val="28"/>
          <w:szCs w:val="28"/>
          <w:lang w:eastAsia="ru-RU"/>
        </w:rPr>
        <w:t>966</w:t>
      </w:r>
      <w:r w:rsidR="00F506CD">
        <w:rPr>
          <w:rFonts w:ascii="Times New Roman" w:hAnsi="Times New Roman"/>
          <w:spacing w:val="-4"/>
          <w:sz w:val="28"/>
          <w:szCs w:val="28"/>
          <w:lang w:eastAsia="ru-RU"/>
        </w:rPr>
        <w:t>-20</w:t>
      </w:r>
      <w:r w:rsidR="00AE487D" w:rsidRPr="00197225">
        <w:rPr>
          <w:rFonts w:ascii="Times New Roman" w:hAnsi="Times New Roman"/>
          <w:spacing w:val="-4"/>
          <w:sz w:val="28"/>
          <w:szCs w:val="28"/>
          <w:lang w:eastAsia="ru-RU"/>
        </w:rPr>
        <w:t>, а також за участі профільних аграрних асоціацій.</w:t>
      </w:r>
    </w:p>
    <w:p w:rsidR="006E74F9" w:rsidRDefault="006E74F9" w:rsidP="00197225">
      <w:pPr>
        <w:spacing w:after="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197225">
        <w:rPr>
          <w:rFonts w:ascii="Times New Roman" w:hAnsi="Times New Roman"/>
          <w:spacing w:val="-4"/>
          <w:sz w:val="28"/>
          <w:szCs w:val="28"/>
          <w:lang w:eastAsia="ru-RU"/>
        </w:rPr>
        <w:t>Проєкт Закону Науковим комітетом Національної ради України з питань розвитку науки і технологій не розглядався.</w:t>
      </w:r>
    </w:p>
    <w:p w:rsidR="00704EB0" w:rsidRPr="00197225" w:rsidRDefault="00704EB0" w:rsidP="00197225">
      <w:pPr>
        <w:spacing w:after="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</w:p>
    <w:p w:rsidR="006E74F9" w:rsidRPr="00197225" w:rsidRDefault="006E74F9" w:rsidP="0044410D">
      <w:pPr>
        <w:pStyle w:val="a8"/>
        <w:numPr>
          <w:ilvl w:val="0"/>
          <w:numId w:val="15"/>
        </w:numPr>
        <w:spacing w:after="0" w:line="240" w:lineRule="auto"/>
        <w:contextualSpacing w:val="0"/>
        <w:jc w:val="both"/>
        <w:rPr>
          <w:rFonts w:ascii="Times New Roman" w:hAnsi="Times New Roman"/>
          <w:b/>
          <w:spacing w:val="-4"/>
          <w:sz w:val="28"/>
          <w:szCs w:val="28"/>
          <w:lang w:eastAsia="ru-RU"/>
        </w:rPr>
      </w:pPr>
      <w:r w:rsidRPr="00197225">
        <w:rPr>
          <w:rFonts w:ascii="Times New Roman" w:hAnsi="Times New Roman"/>
          <w:b/>
          <w:spacing w:val="-4"/>
          <w:sz w:val="28"/>
          <w:szCs w:val="28"/>
          <w:lang w:eastAsia="ru-RU"/>
        </w:rPr>
        <w:t xml:space="preserve">Оцінка відповідності </w:t>
      </w:r>
    </w:p>
    <w:p w:rsidR="006E74F9" w:rsidRPr="00197225" w:rsidRDefault="006E74F9" w:rsidP="00197225">
      <w:pPr>
        <w:pStyle w:val="a8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197225">
        <w:rPr>
          <w:rFonts w:ascii="Times New Roman" w:hAnsi="Times New Roman"/>
          <w:spacing w:val="-4"/>
          <w:sz w:val="28"/>
          <w:szCs w:val="28"/>
          <w:lang w:eastAsia="ru-RU"/>
        </w:rPr>
        <w:t>Проєкт Закону містить положення, що стосуються зобов’язань України у сфері європейської інтеграції.</w:t>
      </w:r>
    </w:p>
    <w:p w:rsidR="006E74F9" w:rsidRPr="00197225" w:rsidRDefault="006E74F9" w:rsidP="00197225">
      <w:pPr>
        <w:pStyle w:val="a8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197225">
        <w:rPr>
          <w:rFonts w:ascii="Times New Roman" w:hAnsi="Times New Roman"/>
          <w:spacing w:val="-4"/>
          <w:sz w:val="28"/>
          <w:szCs w:val="28"/>
          <w:lang w:eastAsia="ru-RU"/>
        </w:rPr>
        <w:t>У проєкті Закону відсутні положення, що стосуються прав та свобод, гарантованих Конвенцією про захист прав людини і основоположних свобод, впливають на забезпечення рівних прав та можливостей жінок і чоловіків, містять ризики вчинення корупційних правопорушень та правопорушень, пов’язаних з корупцією, створюють підстави для дискримінації, стосуються інших ризиків та обмежень, які можуть виникнути під час його реалізації.</w:t>
      </w:r>
    </w:p>
    <w:p w:rsidR="006E74F9" w:rsidRDefault="006E74F9" w:rsidP="00197225">
      <w:pPr>
        <w:pStyle w:val="a8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Громадська </w:t>
      </w:r>
      <w:r w:rsidR="005073C0"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антикорупційна, громадська </w:t>
      </w:r>
      <w:r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антидискримінаційна експертиза та громадська </w:t>
      </w:r>
      <w:r w:rsidR="005073C0"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гендерно-правова </w:t>
      </w:r>
      <w:r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експертиза проєкту Закону не проводилася. </w:t>
      </w:r>
    </w:p>
    <w:p w:rsidR="007D3253" w:rsidRDefault="007D3253" w:rsidP="007D3253">
      <w:pPr>
        <w:spacing w:after="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>
        <w:rPr>
          <w:rFonts w:ascii="Times New Roman" w:hAnsi="Times New Roman"/>
          <w:spacing w:val="-4"/>
          <w:sz w:val="28"/>
          <w:szCs w:val="28"/>
          <w:lang w:eastAsia="ru-RU"/>
        </w:rPr>
        <w:t xml:space="preserve">Для визначення необхідності проведення антикорупційної експертизи проєкт Закону було направлено </w:t>
      </w:r>
      <w:r w:rsidR="007B23A8">
        <w:rPr>
          <w:rFonts w:ascii="Times New Roman" w:hAnsi="Times New Roman"/>
          <w:spacing w:val="-4"/>
          <w:sz w:val="28"/>
          <w:szCs w:val="28"/>
          <w:lang w:eastAsia="ru-RU"/>
        </w:rPr>
        <w:t xml:space="preserve">листом </w:t>
      </w:r>
      <w:r>
        <w:rPr>
          <w:rFonts w:ascii="Times New Roman" w:hAnsi="Times New Roman"/>
          <w:spacing w:val="-4"/>
          <w:sz w:val="28"/>
          <w:szCs w:val="28"/>
          <w:lang w:eastAsia="ru-RU"/>
        </w:rPr>
        <w:t xml:space="preserve">Мінекономіки від 15.01.2021 № 2603-03/1853-03 до Національного агентства з питань запобігання </w:t>
      </w:r>
      <w:r w:rsidR="008C44B8">
        <w:rPr>
          <w:rFonts w:ascii="Times New Roman" w:hAnsi="Times New Roman"/>
          <w:spacing w:val="-4"/>
          <w:sz w:val="28"/>
          <w:szCs w:val="28"/>
          <w:lang w:eastAsia="ru-RU"/>
        </w:rPr>
        <w:t>коруп</w:t>
      </w:r>
      <w:r>
        <w:rPr>
          <w:rFonts w:ascii="Times New Roman" w:hAnsi="Times New Roman"/>
          <w:spacing w:val="-4"/>
          <w:sz w:val="28"/>
          <w:szCs w:val="28"/>
          <w:lang w:eastAsia="ru-RU"/>
        </w:rPr>
        <w:t xml:space="preserve">ції (вхідний </w:t>
      </w:r>
      <w:r w:rsidR="006C63AB">
        <w:rPr>
          <w:rFonts w:ascii="Times New Roman" w:hAnsi="Times New Roman"/>
          <w:spacing w:val="-4"/>
          <w:sz w:val="28"/>
          <w:szCs w:val="28"/>
          <w:lang w:eastAsia="ru-RU"/>
        </w:rPr>
        <w:br/>
      </w:r>
      <w:r>
        <w:rPr>
          <w:rFonts w:ascii="Times New Roman" w:hAnsi="Times New Roman"/>
          <w:spacing w:val="-4"/>
          <w:sz w:val="28"/>
          <w:szCs w:val="28"/>
          <w:lang w:eastAsia="ru-RU"/>
        </w:rPr>
        <w:t>від 15.01.2021 № 03/2396/21).</w:t>
      </w:r>
    </w:p>
    <w:p w:rsidR="006E74F9" w:rsidRPr="00197225" w:rsidRDefault="006E74F9" w:rsidP="00197225">
      <w:pPr>
        <w:spacing w:after="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</w:p>
    <w:p w:rsidR="0076717E" w:rsidRPr="0044410D" w:rsidRDefault="00212825" w:rsidP="0044410D">
      <w:pPr>
        <w:pStyle w:val="a8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spacing w:val="-4"/>
          <w:sz w:val="28"/>
          <w:szCs w:val="28"/>
          <w:lang w:eastAsia="ru-RU"/>
        </w:rPr>
      </w:pPr>
      <w:r w:rsidRPr="0044410D">
        <w:rPr>
          <w:rFonts w:ascii="Times New Roman" w:hAnsi="Times New Roman"/>
          <w:b/>
          <w:spacing w:val="-4"/>
          <w:sz w:val="28"/>
          <w:szCs w:val="28"/>
          <w:lang w:eastAsia="ru-RU"/>
        </w:rPr>
        <w:t xml:space="preserve">Прогноз </w:t>
      </w:r>
      <w:r w:rsidR="006E74F9" w:rsidRPr="0044410D">
        <w:rPr>
          <w:rFonts w:ascii="Times New Roman" w:hAnsi="Times New Roman"/>
          <w:b/>
          <w:spacing w:val="-4"/>
          <w:sz w:val="28"/>
          <w:szCs w:val="28"/>
          <w:lang w:eastAsia="ru-RU"/>
        </w:rPr>
        <w:t>результатів</w:t>
      </w:r>
    </w:p>
    <w:p w:rsidR="009D4E3D" w:rsidRPr="00197225" w:rsidRDefault="001E2BBB" w:rsidP="00197225">
      <w:pPr>
        <w:spacing w:after="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197225">
        <w:rPr>
          <w:rFonts w:ascii="Times New Roman" w:hAnsi="Times New Roman"/>
          <w:spacing w:val="-4"/>
          <w:sz w:val="28"/>
          <w:szCs w:val="28"/>
          <w:lang w:eastAsia="ru-RU"/>
        </w:rPr>
        <w:t>Реалізація проєкту Закону матиме позитивний вплив на ринкове середовище, забезпечення прав та інтересів суб’єктів господарювання, громадян і держави.</w:t>
      </w:r>
    </w:p>
    <w:p w:rsidR="00E439E0" w:rsidRPr="00197225" w:rsidRDefault="00212825" w:rsidP="00197225">
      <w:pPr>
        <w:tabs>
          <w:tab w:val="left" w:pos="2085"/>
        </w:tabs>
        <w:spacing w:after="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Прийняття </w:t>
      </w:r>
      <w:r w:rsidR="00EC34F3" w:rsidRPr="00197225">
        <w:rPr>
          <w:rFonts w:ascii="Times New Roman" w:hAnsi="Times New Roman"/>
          <w:spacing w:val="-4"/>
          <w:sz w:val="28"/>
          <w:szCs w:val="28"/>
          <w:lang w:eastAsia="ru-RU"/>
        </w:rPr>
        <w:t xml:space="preserve">проєкту </w:t>
      </w:r>
      <w:r w:rsidR="005073C0" w:rsidRPr="00197225">
        <w:rPr>
          <w:rFonts w:ascii="Times New Roman" w:hAnsi="Times New Roman"/>
          <w:spacing w:val="-4"/>
          <w:sz w:val="28"/>
          <w:szCs w:val="28"/>
          <w:lang w:eastAsia="ru-RU"/>
        </w:rPr>
        <w:t>Закону</w:t>
      </w:r>
      <w:r w:rsidR="004B1037">
        <w:rPr>
          <w:rFonts w:ascii="Times New Roman" w:hAnsi="Times New Roman"/>
          <w:spacing w:val="-4"/>
          <w:sz w:val="28"/>
          <w:szCs w:val="28"/>
          <w:lang w:eastAsia="ru-RU"/>
        </w:rPr>
        <w:t xml:space="preserve"> дозволить</w:t>
      </w:r>
      <w:r w:rsidR="00E439E0" w:rsidRPr="00197225">
        <w:rPr>
          <w:rFonts w:ascii="Times New Roman" w:hAnsi="Times New Roman"/>
          <w:spacing w:val="-4"/>
          <w:sz w:val="28"/>
          <w:szCs w:val="28"/>
          <w:lang w:eastAsia="ru-RU"/>
        </w:rPr>
        <w:t>:</w:t>
      </w:r>
    </w:p>
    <w:p w:rsidR="004B1037" w:rsidRPr="00EE6472" w:rsidRDefault="004B1037" w:rsidP="00EE6472">
      <w:pPr>
        <w:pStyle w:val="a8"/>
        <w:numPr>
          <w:ilvl w:val="0"/>
          <w:numId w:val="13"/>
        </w:numPr>
        <w:tabs>
          <w:tab w:val="left" w:pos="851"/>
          <w:tab w:val="left" w:pos="2085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EE6472">
        <w:rPr>
          <w:rFonts w:ascii="Times New Roman" w:hAnsi="Times New Roman"/>
          <w:sz w:val="28"/>
          <w:szCs w:val="28"/>
          <w:lang w:eastAsia="ru-RU"/>
        </w:rPr>
        <w:t xml:space="preserve">вдосконалити </w:t>
      </w:r>
      <w:r w:rsidRPr="00EE6472">
        <w:rPr>
          <w:rFonts w:ascii="Times New Roman" w:hAnsi="Times New Roman"/>
          <w:spacing w:val="-4"/>
          <w:sz w:val="28"/>
          <w:szCs w:val="28"/>
          <w:lang w:eastAsia="ru-RU"/>
        </w:rPr>
        <w:t>нормативно-правове</w:t>
      </w:r>
      <w:r w:rsidR="00212825" w:rsidRPr="00EE6472">
        <w:rPr>
          <w:rFonts w:ascii="Times New Roman" w:hAnsi="Times New Roman"/>
          <w:spacing w:val="-4"/>
          <w:sz w:val="28"/>
          <w:szCs w:val="28"/>
          <w:lang w:eastAsia="ru-RU"/>
        </w:rPr>
        <w:t xml:space="preserve"> </w:t>
      </w:r>
      <w:r w:rsidRPr="00EE6472">
        <w:rPr>
          <w:rFonts w:ascii="Times New Roman" w:hAnsi="Times New Roman"/>
          <w:spacing w:val="-4"/>
          <w:sz w:val="28"/>
          <w:szCs w:val="28"/>
          <w:lang w:eastAsia="ru-RU"/>
        </w:rPr>
        <w:t xml:space="preserve">регулювання у сфері </w:t>
      </w:r>
      <w:r w:rsidRPr="00EE6472">
        <w:rPr>
          <w:rFonts w:ascii="Times New Roman" w:hAnsi="Times New Roman"/>
          <w:bCs/>
          <w:spacing w:val="-4"/>
          <w:sz w:val="28"/>
          <w:szCs w:val="28"/>
        </w:rPr>
        <w:t>поводження з ГМО;</w:t>
      </w:r>
    </w:p>
    <w:p w:rsidR="00E439E0" w:rsidRPr="00EE6472" w:rsidRDefault="00212825" w:rsidP="00EE6472">
      <w:pPr>
        <w:pStyle w:val="a8"/>
        <w:numPr>
          <w:ilvl w:val="0"/>
          <w:numId w:val="13"/>
        </w:numPr>
        <w:tabs>
          <w:tab w:val="left" w:pos="851"/>
          <w:tab w:val="left" w:pos="2085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EE6472">
        <w:rPr>
          <w:rFonts w:ascii="Times New Roman" w:hAnsi="Times New Roman"/>
          <w:spacing w:val="-4"/>
          <w:sz w:val="28"/>
          <w:szCs w:val="28"/>
          <w:lang w:eastAsia="ru-RU"/>
        </w:rPr>
        <w:t xml:space="preserve">гармонізувати українське законодавство із європейським, </w:t>
      </w:r>
      <w:r w:rsidR="00AE487D" w:rsidRPr="00EE6472">
        <w:rPr>
          <w:rFonts w:ascii="Times New Roman" w:hAnsi="Times New Roman"/>
          <w:spacing w:val="-4"/>
          <w:sz w:val="28"/>
          <w:szCs w:val="28"/>
          <w:lang w:eastAsia="ru-RU"/>
        </w:rPr>
        <w:t xml:space="preserve">що передбачено зобов’язаннями України в рамках </w:t>
      </w:r>
      <w:r w:rsidRPr="00EE6472">
        <w:rPr>
          <w:rFonts w:ascii="Times New Roman" w:hAnsi="Times New Roman"/>
          <w:spacing w:val="-4"/>
          <w:sz w:val="28"/>
          <w:szCs w:val="28"/>
          <w:lang w:eastAsia="ru-RU"/>
        </w:rPr>
        <w:t>Угоди п</w:t>
      </w:r>
      <w:r w:rsidR="00E439E0" w:rsidRPr="00EE6472">
        <w:rPr>
          <w:rFonts w:ascii="Times New Roman" w:hAnsi="Times New Roman"/>
          <w:spacing w:val="-4"/>
          <w:sz w:val="28"/>
          <w:szCs w:val="28"/>
          <w:lang w:eastAsia="ru-RU"/>
        </w:rPr>
        <w:t>ро асоціацію;</w:t>
      </w:r>
    </w:p>
    <w:p w:rsidR="00E439E0" w:rsidRPr="00EE6472" w:rsidRDefault="00E439E0" w:rsidP="00EE6472">
      <w:pPr>
        <w:pStyle w:val="a8"/>
        <w:numPr>
          <w:ilvl w:val="0"/>
          <w:numId w:val="13"/>
        </w:numPr>
        <w:tabs>
          <w:tab w:val="left" w:pos="851"/>
          <w:tab w:val="left" w:pos="2085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EE6472">
        <w:rPr>
          <w:rFonts w:ascii="Times New Roman" w:hAnsi="Times New Roman"/>
          <w:spacing w:val="-4"/>
          <w:sz w:val="28"/>
          <w:szCs w:val="28"/>
          <w:lang w:eastAsia="ru-RU"/>
        </w:rPr>
        <w:t>с</w:t>
      </w:r>
      <w:r w:rsidR="004B1037" w:rsidRPr="00EE6472">
        <w:rPr>
          <w:rFonts w:ascii="Times New Roman" w:hAnsi="Times New Roman"/>
          <w:spacing w:val="-4"/>
          <w:sz w:val="28"/>
          <w:szCs w:val="28"/>
          <w:lang w:eastAsia="ru-RU"/>
        </w:rPr>
        <w:t>творити</w:t>
      </w:r>
      <w:r w:rsidR="00212825" w:rsidRPr="00EE6472">
        <w:rPr>
          <w:rFonts w:ascii="Times New Roman" w:hAnsi="Times New Roman"/>
          <w:spacing w:val="-4"/>
          <w:sz w:val="28"/>
          <w:szCs w:val="28"/>
          <w:lang w:eastAsia="ru-RU"/>
        </w:rPr>
        <w:t xml:space="preserve"> </w:t>
      </w:r>
      <w:r w:rsidR="00271686" w:rsidRPr="00EE6472">
        <w:rPr>
          <w:rFonts w:ascii="Times New Roman" w:hAnsi="Times New Roman"/>
          <w:spacing w:val="-4"/>
          <w:sz w:val="28"/>
          <w:szCs w:val="28"/>
          <w:lang w:eastAsia="ru-RU"/>
        </w:rPr>
        <w:t xml:space="preserve">прозорі правила ведення бізнесу та </w:t>
      </w:r>
      <w:r w:rsidR="004B1037" w:rsidRPr="00EE6472">
        <w:rPr>
          <w:rFonts w:ascii="Times New Roman" w:hAnsi="Times New Roman"/>
          <w:spacing w:val="-4"/>
          <w:sz w:val="28"/>
          <w:szCs w:val="28"/>
          <w:lang w:eastAsia="ru-RU"/>
        </w:rPr>
        <w:t>посилити</w:t>
      </w:r>
      <w:r w:rsidR="00212825" w:rsidRPr="00EE6472">
        <w:rPr>
          <w:rFonts w:ascii="Times New Roman" w:hAnsi="Times New Roman"/>
          <w:spacing w:val="-4"/>
          <w:sz w:val="28"/>
          <w:szCs w:val="28"/>
          <w:lang w:eastAsia="ru-RU"/>
        </w:rPr>
        <w:t xml:space="preserve"> державний контроль за обігом </w:t>
      </w:r>
      <w:r w:rsidR="00271686" w:rsidRPr="00EE6472">
        <w:rPr>
          <w:rFonts w:ascii="Times New Roman" w:hAnsi="Times New Roman"/>
          <w:bCs/>
          <w:sz w:val="28"/>
          <w:szCs w:val="28"/>
        </w:rPr>
        <w:t>генетично модифікованої продукції</w:t>
      </w:r>
      <w:r w:rsidR="00EE6472" w:rsidRPr="00EE6472">
        <w:rPr>
          <w:rFonts w:ascii="Times New Roman" w:hAnsi="Times New Roman"/>
          <w:bCs/>
          <w:sz w:val="28"/>
          <w:szCs w:val="28"/>
        </w:rPr>
        <w:t>.</w:t>
      </w:r>
    </w:p>
    <w:p w:rsidR="002D2114" w:rsidRDefault="002D2114" w:rsidP="002D2114">
      <w:pPr>
        <w:tabs>
          <w:tab w:val="left" w:pos="2085"/>
        </w:tabs>
        <w:spacing w:after="0" w:line="240" w:lineRule="auto"/>
        <w:ind w:firstLine="567"/>
        <w:jc w:val="center"/>
        <w:rPr>
          <w:rFonts w:ascii="Times New Roman" w:hAnsi="Times New Roman"/>
          <w:spacing w:val="-4"/>
          <w:sz w:val="28"/>
          <w:szCs w:val="28"/>
          <w:lang w:eastAsia="ru-RU"/>
        </w:rPr>
      </w:pPr>
    </w:p>
    <w:p w:rsidR="002D2114" w:rsidRDefault="006E74F9" w:rsidP="00704EB0">
      <w:pPr>
        <w:tabs>
          <w:tab w:val="left" w:pos="2085"/>
        </w:tabs>
        <w:spacing w:after="0" w:line="240" w:lineRule="auto"/>
        <w:ind w:firstLine="567"/>
        <w:jc w:val="center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197225">
        <w:rPr>
          <w:rFonts w:ascii="Times New Roman" w:hAnsi="Times New Roman"/>
          <w:spacing w:val="-4"/>
          <w:sz w:val="28"/>
          <w:szCs w:val="28"/>
          <w:lang w:eastAsia="ru-RU"/>
        </w:rPr>
        <w:t>Прогноз впливу реалізації акта на інтереси заінтересованих сторін внаслідок прийняття проєкту Закону</w:t>
      </w:r>
      <w:r w:rsidR="002D2114">
        <w:rPr>
          <w:rFonts w:ascii="Times New Roman" w:hAnsi="Times New Roman"/>
          <w:spacing w:val="-4"/>
          <w:sz w:val="28"/>
          <w:szCs w:val="28"/>
          <w:lang w:eastAsia="ru-RU"/>
        </w:rPr>
        <w:t>.</w:t>
      </w:r>
    </w:p>
    <w:p w:rsidR="00464E02" w:rsidRDefault="00464E02" w:rsidP="00704EB0">
      <w:pPr>
        <w:tabs>
          <w:tab w:val="left" w:pos="2085"/>
        </w:tabs>
        <w:spacing w:after="0" w:line="240" w:lineRule="auto"/>
        <w:ind w:firstLine="567"/>
        <w:jc w:val="center"/>
        <w:rPr>
          <w:rFonts w:ascii="Times New Roman" w:hAnsi="Times New Roman"/>
          <w:spacing w:val="-4"/>
          <w:sz w:val="28"/>
          <w:szCs w:val="28"/>
          <w:lang w:eastAsia="ru-RU"/>
        </w:rPr>
      </w:pPr>
    </w:p>
    <w:tbl>
      <w:tblPr>
        <w:tblpPr w:leftFromText="180" w:rightFromText="180" w:vertAnchor="text" w:tblpX="50" w:tblpY="1"/>
        <w:tblOverlap w:val="never"/>
        <w:tblW w:w="49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293"/>
        <w:gridCol w:w="2587"/>
        <w:gridCol w:w="4794"/>
      </w:tblGrid>
      <w:tr w:rsidR="00E664EE" w:rsidRPr="00197225" w:rsidTr="00E664EE">
        <w:trPr>
          <w:trHeight w:val="322"/>
        </w:trPr>
        <w:tc>
          <w:tcPr>
            <w:tcW w:w="1185" w:type="pct"/>
            <w:vMerge w:val="restart"/>
            <w:vAlign w:val="center"/>
          </w:tcPr>
          <w:p w:rsidR="00E664EE" w:rsidRPr="00A6395D" w:rsidRDefault="00E664EE" w:rsidP="00E664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6395D">
              <w:rPr>
                <w:rFonts w:ascii="Times New Roman" w:hAnsi="Times New Roman"/>
                <w:sz w:val="28"/>
                <w:szCs w:val="28"/>
                <w:lang w:eastAsia="ru-RU"/>
              </w:rPr>
              <w:t>Заінтересована сторона</w:t>
            </w:r>
          </w:p>
        </w:tc>
        <w:tc>
          <w:tcPr>
            <w:tcW w:w="1337" w:type="pct"/>
            <w:vMerge w:val="restart"/>
            <w:vAlign w:val="center"/>
          </w:tcPr>
          <w:p w:rsidR="00375076" w:rsidRDefault="00375076" w:rsidP="00E664E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Вплив реалізації</w:t>
            </w:r>
          </w:p>
          <w:p w:rsidR="00E664EE" w:rsidRPr="00A6395D" w:rsidRDefault="00E664EE" w:rsidP="00E664E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A6395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акта на заінтересовану сто</w:t>
            </w:r>
            <w:r w:rsidR="006C63AB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-</w:t>
            </w:r>
            <w:r w:rsidRPr="00A6395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рону</w:t>
            </w:r>
          </w:p>
        </w:tc>
        <w:tc>
          <w:tcPr>
            <w:tcW w:w="2478" w:type="pct"/>
            <w:vMerge w:val="restart"/>
            <w:vAlign w:val="center"/>
          </w:tcPr>
          <w:p w:rsidR="00E664EE" w:rsidRPr="00A6395D" w:rsidRDefault="00E664EE" w:rsidP="00E664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6395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Пояснення очікуваного впливу</w:t>
            </w:r>
          </w:p>
        </w:tc>
      </w:tr>
      <w:tr w:rsidR="00E664EE" w:rsidRPr="00197225" w:rsidTr="00E664EE">
        <w:trPr>
          <w:trHeight w:val="322"/>
        </w:trPr>
        <w:tc>
          <w:tcPr>
            <w:tcW w:w="1185" w:type="pct"/>
            <w:vMerge/>
            <w:vAlign w:val="center"/>
          </w:tcPr>
          <w:p w:rsidR="00E664EE" w:rsidRPr="00197225" w:rsidRDefault="00E664EE" w:rsidP="00E664E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37" w:type="pct"/>
            <w:vMerge/>
            <w:vAlign w:val="center"/>
          </w:tcPr>
          <w:p w:rsidR="00E664EE" w:rsidRPr="00197225" w:rsidRDefault="00E664EE" w:rsidP="00E664E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78" w:type="pct"/>
            <w:vMerge/>
          </w:tcPr>
          <w:p w:rsidR="00E664EE" w:rsidRPr="00197225" w:rsidRDefault="00E664EE" w:rsidP="00E664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64EE" w:rsidRPr="00197225" w:rsidTr="00E664EE">
        <w:trPr>
          <w:trHeight w:val="1157"/>
        </w:trPr>
        <w:tc>
          <w:tcPr>
            <w:tcW w:w="1185" w:type="pct"/>
          </w:tcPr>
          <w:p w:rsidR="00E664EE" w:rsidRPr="00197225" w:rsidRDefault="00E664EE" w:rsidP="00E664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pacing w:val="-4"/>
                <w:sz w:val="28"/>
                <w:szCs w:val="28"/>
                <w:lang w:eastAsia="ru-RU"/>
              </w:rPr>
              <w:lastRenderedPageBreak/>
              <w:t>Суб’єкти господарю</w:t>
            </w:r>
            <w:r w:rsidRPr="00197225">
              <w:rPr>
                <w:rFonts w:ascii="Times New Roman" w:hAnsi="Times New Roman"/>
                <w:spacing w:val="-4"/>
                <w:sz w:val="28"/>
                <w:szCs w:val="28"/>
                <w:lang w:eastAsia="ru-RU"/>
              </w:rPr>
              <w:t>вання, у т.ч. виробники  сільскогоспо-дарської продукції</w:t>
            </w:r>
          </w:p>
        </w:tc>
        <w:tc>
          <w:tcPr>
            <w:tcW w:w="1337" w:type="pct"/>
          </w:tcPr>
          <w:p w:rsidR="00E664EE" w:rsidRPr="00197225" w:rsidRDefault="00E664EE" w:rsidP="00E664EE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97225">
              <w:rPr>
                <w:rFonts w:ascii="Times New Roman" w:hAnsi="Times New Roman"/>
                <w:color w:val="000000"/>
                <w:sz w:val="28"/>
                <w:szCs w:val="28"/>
              </w:rPr>
              <w:t>Запровадження прозорих та зрозумілих правил здійснення господарської діяльності</w:t>
            </w:r>
          </w:p>
        </w:tc>
        <w:tc>
          <w:tcPr>
            <w:tcW w:w="2478" w:type="pct"/>
          </w:tcPr>
          <w:p w:rsidR="00E664EE" w:rsidRPr="00197225" w:rsidRDefault="00E664EE" w:rsidP="00EE647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7225">
              <w:rPr>
                <w:rFonts w:ascii="Times New Roman" w:hAnsi="Times New Roman"/>
                <w:bCs/>
                <w:sz w:val="28"/>
                <w:szCs w:val="28"/>
              </w:rPr>
              <w:t xml:space="preserve">Чітко визначені процедури та механізми щодо </w:t>
            </w:r>
            <w:r w:rsidRPr="00197225">
              <w:rPr>
                <w:rFonts w:ascii="Times New Roman" w:hAnsi="Times New Roman"/>
                <w:spacing w:val="-4"/>
                <w:sz w:val="28"/>
                <w:szCs w:val="28"/>
                <w:lang w:eastAsia="ru-RU"/>
              </w:rPr>
              <w:t>поводження з</w:t>
            </w:r>
            <w:r w:rsidR="00EE6472">
              <w:rPr>
                <w:rFonts w:ascii="Times New Roman" w:hAnsi="Times New Roman"/>
                <w:bCs/>
                <w:sz w:val="28"/>
                <w:szCs w:val="28"/>
              </w:rPr>
              <w:t xml:space="preserve"> ГМО</w:t>
            </w:r>
            <w:r w:rsidRPr="0019722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E664EE" w:rsidRPr="00197225" w:rsidTr="004E7F3C">
        <w:trPr>
          <w:trHeight w:val="1692"/>
        </w:trPr>
        <w:tc>
          <w:tcPr>
            <w:tcW w:w="1185" w:type="pct"/>
          </w:tcPr>
          <w:p w:rsidR="00E664EE" w:rsidRPr="00197225" w:rsidRDefault="00E664EE" w:rsidP="00E664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7225">
              <w:rPr>
                <w:rFonts w:ascii="Times New Roman" w:hAnsi="Times New Roman"/>
                <w:sz w:val="28"/>
                <w:szCs w:val="28"/>
                <w:lang w:eastAsia="ru-RU"/>
              </w:rPr>
              <w:t>Громадяни</w:t>
            </w:r>
          </w:p>
        </w:tc>
        <w:tc>
          <w:tcPr>
            <w:tcW w:w="1337" w:type="pct"/>
          </w:tcPr>
          <w:p w:rsidR="00E664EE" w:rsidRPr="00197225" w:rsidRDefault="00E664EE" w:rsidP="00EE647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9722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Забезпечення поінформованості та обізнаність щодо наяв</w:t>
            </w:r>
            <w:r w:rsidR="00EE647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ності ГМО у харчових продуктах</w:t>
            </w:r>
          </w:p>
        </w:tc>
        <w:tc>
          <w:tcPr>
            <w:tcW w:w="2478" w:type="pct"/>
          </w:tcPr>
          <w:p w:rsidR="00E664EE" w:rsidRPr="00197225" w:rsidRDefault="00E664EE" w:rsidP="00E664EE">
            <w:pPr>
              <w:tabs>
                <w:tab w:val="left" w:pos="1134"/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97225">
              <w:rPr>
                <w:rFonts w:ascii="Times New Roman" w:hAnsi="Times New Roman"/>
                <w:bCs/>
                <w:sz w:val="28"/>
                <w:szCs w:val="28"/>
              </w:rPr>
              <w:t>Встановлюються вимоги до маркування ГМ-продукції, що не дозволять вводити споживача в оману.</w:t>
            </w:r>
          </w:p>
          <w:p w:rsidR="00E664EE" w:rsidRPr="00197225" w:rsidRDefault="00E664EE" w:rsidP="00E664E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  <w:sz w:val="28"/>
                <w:szCs w:val="28"/>
                <w:lang w:eastAsia="ru-RU"/>
              </w:rPr>
            </w:pPr>
          </w:p>
        </w:tc>
      </w:tr>
      <w:tr w:rsidR="00E664EE" w:rsidRPr="00197225" w:rsidTr="00E664EE">
        <w:trPr>
          <w:trHeight w:val="368"/>
        </w:trPr>
        <w:tc>
          <w:tcPr>
            <w:tcW w:w="1185" w:type="pct"/>
          </w:tcPr>
          <w:p w:rsidR="00E664EE" w:rsidRPr="00197225" w:rsidRDefault="00E664EE" w:rsidP="00E664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7225">
              <w:rPr>
                <w:rFonts w:ascii="Times New Roman" w:hAnsi="Times New Roman"/>
                <w:sz w:val="28"/>
                <w:szCs w:val="28"/>
                <w:lang w:eastAsia="ru-RU"/>
              </w:rPr>
              <w:t>Держава</w:t>
            </w:r>
          </w:p>
        </w:tc>
        <w:tc>
          <w:tcPr>
            <w:tcW w:w="1337" w:type="pct"/>
          </w:tcPr>
          <w:p w:rsidR="00E664EE" w:rsidRPr="004E7F3C" w:rsidRDefault="00E664EE" w:rsidP="00E664E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7F3C">
              <w:rPr>
                <w:rFonts w:ascii="Times New Roman" w:hAnsi="Times New Roman"/>
                <w:spacing w:val="-4"/>
                <w:sz w:val="28"/>
                <w:szCs w:val="28"/>
                <w:lang w:eastAsia="ru-RU"/>
              </w:rPr>
              <w:t xml:space="preserve">Комплексне врегулювання </w:t>
            </w:r>
            <w:r w:rsidR="00EE6472" w:rsidRPr="004E7F3C">
              <w:rPr>
                <w:rFonts w:ascii="Times New Roman" w:hAnsi="Times New Roman"/>
                <w:spacing w:val="-4"/>
                <w:sz w:val="28"/>
                <w:szCs w:val="28"/>
                <w:lang w:eastAsia="ru-RU"/>
              </w:rPr>
              <w:t xml:space="preserve"> у сфері </w:t>
            </w:r>
            <w:r w:rsidR="00EE6472" w:rsidRPr="004E7F3C">
              <w:rPr>
                <w:rFonts w:ascii="Times New Roman" w:hAnsi="Times New Roman"/>
                <w:bCs/>
                <w:spacing w:val="-4"/>
                <w:sz w:val="28"/>
                <w:szCs w:val="28"/>
              </w:rPr>
              <w:t xml:space="preserve">поводження з ГМО </w:t>
            </w:r>
          </w:p>
          <w:p w:rsidR="00E664EE" w:rsidRPr="004E7F3C" w:rsidRDefault="00E664EE" w:rsidP="00E664E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78" w:type="pct"/>
          </w:tcPr>
          <w:p w:rsidR="004E7F3C" w:rsidRPr="004E7F3C" w:rsidRDefault="004E7F3C" w:rsidP="004E7F3C">
            <w:pPr>
              <w:spacing w:after="0" w:line="240" w:lineRule="auto"/>
              <w:jc w:val="both"/>
              <w:rPr>
                <w:rFonts w:ascii="Times New Roman" w:hAnsi="Times New Roman"/>
                <w:bCs/>
                <w:spacing w:val="-4"/>
                <w:sz w:val="28"/>
                <w:szCs w:val="28"/>
              </w:rPr>
            </w:pPr>
            <w:r w:rsidRPr="004E7F3C">
              <w:rPr>
                <w:rFonts w:ascii="Times New Roman" w:hAnsi="Times New Roman"/>
                <w:bCs/>
                <w:spacing w:val="-4"/>
                <w:sz w:val="28"/>
                <w:szCs w:val="28"/>
              </w:rPr>
              <w:t>Удосконалюється система оцінювання ризиків ГМО щодо його можливого впливу на здоров’я людини та навколишнього природного середовища.</w:t>
            </w:r>
          </w:p>
          <w:p w:rsidR="004E7F3C" w:rsidRPr="004E7F3C" w:rsidRDefault="004E7F3C" w:rsidP="004E7F3C">
            <w:pPr>
              <w:spacing w:after="0" w:line="240" w:lineRule="auto"/>
              <w:jc w:val="both"/>
              <w:rPr>
                <w:rFonts w:ascii="Times New Roman" w:hAnsi="Times New Roman"/>
                <w:bCs/>
                <w:spacing w:val="-4"/>
                <w:sz w:val="28"/>
                <w:szCs w:val="28"/>
              </w:rPr>
            </w:pPr>
            <w:r w:rsidRPr="004E7F3C">
              <w:rPr>
                <w:rFonts w:ascii="Times New Roman" w:hAnsi="Times New Roman"/>
                <w:bCs/>
                <w:spacing w:val="-4"/>
                <w:sz w:val="28"/>
                <w:szCs w:val="28"/>
              </w:rPr>
              <w:t>Запроваджуються як у ЄС механізми державної реєстрації ГМО.</w:t>
            </w:r>
          </w:p>
          <w:p w:rsidR="004E7F3C" w:rsidRPr="004E7F3C" w:rsidRDefault="00692855" w:rsidP="004E7F3C">
            <w:pPr>
              <w:spacing w:after="0" w:line="240" w:lineRule="auto"/>
              <w:jc w:val="both"/>
              <w:rPr>
                <w:rFonts w:ascii="Times New Roman" w:hAnsi="Times New Roman"/>
                <w:bCs/>
                <w:spacing w:val="-4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pacing w:val="-4"/>
                <w:sz w:val="28"/>
                <w:szCs w:val="28"/>
              </w:rPr>
              <w:t>Встановлюю</w:t>
            </w:r>
            <w:r w:rsidR="004E7F3C" w:rsidRPr="004E7F3C">
              <w:rPr>
                <w:rFonts w:ascii="Times New Roman" w:hAnsi="Times New Roman"/>
                <w:bCs/>
                <w:spacing w:val="-4"/>
                <w:sz w:val="28"/>
                <w:szCs w:val="28"/>
              </w:rPr>
              <w:t xml:space="preserve">ться </w:t>
            </w:r>
            <w:r w:rsidR="004E7F3C">
              <w:rPr>
                <w:rFonts w:ascii="Times New Roman" w:hAnsi="Times New Roman"/>
                <w:bCs/>
                <w:spacing w:val="-4"/>
                <w:sz w:val="28"/>
                <w:szCs w:val="28"/>
              </w:rPr>
              <w:t xml:space="preserve">чіткі </w:t>
            </w:r>
            <w:r w:rsidR="004E7F3C" w:rsidRPr="004E7F3C">
              <w:rPr>
                <w:rFonts w:ascii="Times New Roman" w:hAnsi="Times New Roman"/>
                <w:bCs/>
                <w:spacing w:val="-4"/>
                <w:sz w:val="28"/>
                <w:szCs w:val="28"/>
              </w:rPr>
              <w:t>вимоги до обігу та маркування ГМ-продукції.</w:t>
            </w:r>
          </w:p>
          <w:p w:rsidR="00E664EE" w:rsidRPr="004E7F3C" w:rsidRDefault="004E7F3C" w:rsidP="004E7F3C">
            <w:pPr>
              <w:spacing w:after="0" w:line="240" w:lineRule="auto"/>
              <w:jc w:val="both"/>
              <w:rPr>
                <w:rFonts w:ascii="Times New Roman" w:hAnsi="Times New Roman"/>
                <w:bCs/>
                <w:spacing w:val="-4"/>
                <w:sz w:val="28"/>
                <w:szCs w:val="28"/>
              </w:rPr>
            </w:pPr>
            <w:r w:rsidRPr="004E7F3C">
              <w:rPr>
                <w:rFonts w:ascii="Times New Roman" w:hAnsi="Times New Roman"/>
                <w:bCs/>
                <w:spacing w:val="-4"/>
                <w:sz w:val="28"/>
                <w:szCs w:val="28"/>
              </w:rPr>
              <w:t>Посилюється державний контроль та відповідальність за порушення законодавства у цій сфері.</w:t>
            </w:r>
          </w:p>
        </w:tc>
      </w:tr>
    </w:tbl>
    <w:p w:rsidR="00BC755C" w:rsidRDefault="00BC755C" w:rsidP="00BD4CAE">
      <w:pPr>
        <w:tabs>
          <w:tab w:val="left" w:pos="6345"/>
        </w:tabs>
        <w:spacing w:after="0" w:line="240" w:lineRule="auto"/>
        <w:jc w:val="both"/>
        <w:rPr>
          <w:rFonts w:ascii="Times New Roman" w:hAnsi="Times New Roman"/>
          <w:b/>
          <w:spacing w:val="-4"/>
          <w:sz w:val="28"/>
          <w:szCs w:val="28"/>
        </w:rPr>
      </w:pPr>
    </w:p>
    <w:p w:rsidR="00BC755C" w:rsidRDefault="00BC755C" w:rsidP="00BD4CAE">
      <w:pPr>
        <w:tabs>
          <w:tab w:val="left" w:pos="6345"/>
        </w:tabs>
        <w:spacing w:after="0" w:line="240" w:lineRule="auto"/>
        <w:jc w:val="both"/>
        <w:rPr>
          <w:rFonts w:ascii="Times New Roman" w:hAnsi="Times New Roman"/>
          <w:b/>
          <w:spacing w:val="-4"/>
          <w:sz w:val="28"/>
          <w:szCs w:val="28"/>
        </w:rPr>
      </w:pPr>
    </w:p>
    <w:p w:rsidR="006C63AB" w:rsidRPr="00B73896" w:rsidRDefault="006C63AB" w:rsidP="006C63AB">
      <w:pPr>
        <w:pStyle w:val="ac"/>
        <w:ind w:left="1122" w:right="272" w:hanging="1122"/>
        <w:rPr>
          <w:b/>
        </w:rPr>
      </w:pPr>
      <w:r w:rsidRPr="00B73896">
        <w:rPr>
          <w:b/>
        </w:rPr>
        <w:t xml:space="preserve">Перший віце-прем’єр-міністр </w:t>
      </w:r>
    </w:p>
    <w:p w:rsidR="006C63AB" w:rsidRPr="00B73896" w:rsidRDefault="006C63AB" w:rsidP="006C63AB">
      <w:pPr>
        <w:pStyle w:val="ac"/>
        <w:ind w:left="1122" w:right="-143" w:hanging="1122"/>
        <w:rPr>
          <w:b/>
        </w:rPr>
      </w:pPr>
      <w:r w:rsidRPr="00B73896">
        <w:rPr>
          <w:b/>
        </w:rPr>
        <w:t xml:space="preserve">України – Міністр економіки України     </w:t>
      </w:r>
      <w:r>
        <w:rPr>
          <w:b/>
        </w:rPr>
        <w:t xml:space="preserve">      </w:t>
      </w:r>
      <w:r w:rsidR="004F1A1D">
        <w:rPr>
          <w:b/>
        </w:rPr>
        <w:t xml:space="preserve">  </w:t>
      </w:r>
      <w:r>
        <w:rPr>
          <w:b/>
        </w:rPr>
        <w:t xml:space="preserve">                </w:t>
      </w:r>
      <w:r w:rsidRPr="00B73896">
        <w:rPr>
          <w:b/>
        </w:rPr>
        <w:t>Олексій ЛЮБЧЕНКО</w:t>
      </w:r>
    </w:p>
    <w:p w:rsidR="0082510E" w:rsidRDefault="0082510E" w:rsidP="00BD4CAE">
      <w:pPr>
        <w:tabs>
          <w:tab w:val="left" w:pos="676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E6FA7" w:rsidRPr="00F557B6" w:rsidRDefault="00947232" w:rsidP="00BD4CAE">
      <w:pPr>
        <w:tabs>
          <w:tab w:val="left" w:pos="676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557B6">
        <w:rPr>
          <w:rFonts w:ascii="Times New Roman" w:hAnsi="Times New Roman"/>
          <w:sz w:val="28"/>
          <w:szCs w:val="28"/>
        </w:rPr>
        <w:t>_____ ______________ 20</w:t>
      </w:r>
      <w:r w:rsidR="0044410D" w:rsidRPr="00F557B6">
        <w:rPr>
          <w:rFonts w:ascii="Times New Roman" w:hAnsi="Times New Roman"/>
          <w:sz w:val="28"/>
          <w:szCs w:val="28"/>
        </w:rPr>
        <w:t>___</w:t>
      </w:r>
      <w:r w:rsidRPr="00F557B6">
        <w:rPr>
          <w:rFonts w:ascii="Times New Roman" w:hAnsi="Times New Roman"/>
          <w:sz w:val="28"/>
          <w:szCs w:val="28"/>
        </w:rPr>
        <w:t xml:space="preserve"> р.</w:t>
      </w:r>
    </w:p>
    <w:sectPr w:rsidR="001E6FA7" w:rsidRPr="00F557B6" w:rsidSect="00196AA1"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C4E" w:rsidRDefault="00014C4E">
      <w:pPr>
        <w:spacing w:after="0" w:line="240" w:lineRule="auto"/>
      </w:pPr>
      <w:r>
        <w:separator/>
      </w:r>
    </w:p>
  </w:endnote>
  <w:endnote w:type="continuationSeparator" w:id="0">
    <w:p w:rsidR="00014C4E" w:rsidRDefault="00014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 2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C4E" w:rsidRDefault="00014C4E">
      <w:pPr>
        <w:spacing w:after="0" w:line="240" w:lineRule="auto"/>
      </w:pPr>
      <w:r>
        <w:separator/>
      </w:r>
    </w:p>
  </w:footnote>
  <w:footnote w:type="continuationSeparator" w:id="0">
    <w:p w:rsidR="00014C4E" w:rsidRDefault="00014C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471" w:rsidRPr="00575A54" w:rsidRDefault="007257D0">
    <w:pPr>
      <w:pStyle w:val="a3"/>
      <w:jc w:val="center"/>
    </w:pPr>
    <w:r w:rsidRPr="00575A54">
      <w:fldChar w:fldCharType="begin"/>
    </w:r>
    <w:r w:rsidRPr="00575A54">
      <w:instrText>PAGE   \* MERGEFORMAT</w:instrText>
    </w:r>
    <w:r w:rsidRPr="00575A54">
      <w:fldChar w:fldCharType="separate"/>
    </w:r>
    <w:r w:rsidR="00AC5559">
      <w:rPr>
        <w:noProof/>
      </w:rPr>
      <w:t>2</w:t>
    </w:r>
    <w:r w:rsidRPr="00575A54"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70805"/>
    <w:multiLevelType w:val="hybridMultilevel"/>
    <w:tmpl w:val="B92C47E8"/>
    <w:lvl w:ilvl="0" w:tplc="08BC71D2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" w15:restartNumberingAfterBreak="0">
    <w:nsid w:val="0C33407F"/>
    <w:multiLevelType w:val="hybridMultilevel"/>
    <w:tmpl w:val="CC0ECB32"/>
    <w:lvl w:ilvl="0" w:tplc="D062ED1A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2" w15:restartNumberingAfterBreak="0">
    <w:nsid w:val="1C0052E3"/>
    <w:multiLevelType w:val="multilevel"/>
    <w:tmpl w:val="2E54AC4A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24905B10"/>
    <w:multiLevelType w:val="hybridMultilevel"/>
    <w:tmpl w:val="FE20AEB2"/>
    <w:lvl w:ilvl="0" w:tplc="0422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34F729E7"/>
    <w:multiLevelType w:val="hybridMultilevel"/>
    <w:tmpl w:val="605C286E"/>
    <w:lvl w:ilvl="0" w:tplc="040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 w15:restartNumberingAfterBreak="0">
    <w:nsid w:val="3AA4585B"/>
    <w:multiLevelType w:val="hybridMultilevel"/>
    <w:tmpl w:val="68C48EA6"/>
    <w:lvl w:ilvl="0" w:tplc="0409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 w15:restartNumberingAfterBreak="0">
    <w:nsid w:val="3E795829"/>
    <w:multiLevelType w:val="hybridMultilevel"/>
    <w:tmpl w:val="5AC487BA"/>
    <w:lvl w:ilvl="0" w:tplc="0422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499C560A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 w15:restartNumberingAfterBreak="0">
    <w:nsid w:val="3F4D267F"/>
    <w:multiLevelType w:val="hybridMultilevel"/>
    <w:tmpl w:val="FB18855A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137199A"/>
    <w:multiLevelType w:val="multilevel"/>
    <w:tmpl w:val="BB1EEAE8"/>
    <w:lvl w:ilvl="0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5C5239"/>
    <w:multiLevelType w:val="hybridMultilevel"/>
    <w:tmpl w:val="B6D6D0DA"/>
    <w:lvl w:ilvl="0" w:tplc="6E50859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6C764532"/>
    <w:multiLevelType w:val="hybridMultilevel"/>
    <w:tmpl w:val="C2D60390"/>
    <w:lvl w:ilvl="0" w:tplc="E47ADE9C">
      <w:start w:val="3"/>
      <w:numFmt w:val="bullet"/>
      <w:lvlText w:val="-"/>
      <w:lvlJc w:val="left"/>
      <w:pPr>
        <w:ind w:left="1429" w:hanging="360"/>
      </w:pPr>
      <w:rPr>
        <w:rFonts w:ascii="Tahoma" w:eastAsia="Times New Roman" w:hAnsi="Tahoma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4ED6A8A"/>
    <w:multiLevelType w:val="hybridMultilevel"/>
    <w:tmpl w:val="FE20AEB2"/>
    <w:lvl w:ilvl="0" w:tplc="0422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 w15:restartNumberingAfterBreak="0">
    <w:nsid w:val="7B1C3B11"/>
    <w:multiLevelType w:val="hybridMultilevel"/>
    <w:tmpl w:val="66203652"/>
    <w:lvl w:ilvl="0" w:tplc="0409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3" w15:restartNumberingAfterBreak="0">
    <w:nsid w:val="7B53664C"/>
    <w:multiLevelType w:val="hybridMultilevel"/>
    <w:tmpl w:val="58D8C7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1"/>
  </w:num>
  <w:num w:numId="3">
    <w:abstractNumId w:val="3"/>
  </w:num>
  <w:num w:numId="4">
    <w:abstractNumId w:val="8"/>
  </w:num>
  <w:num w:numId="5">
    <w:abstractNumId w:val="2"/>
  </w:num>
  <w:num w:numId="6">
    <w:abstractNumId w:val="13"/>
  </w:num>
  <w:num w:numId="7">
    <w:abstractNumId w:val="7"/>
  </w:num>
  <w:num w:numId="8">
    <w:abstractNumId w:val="4"/>
  </w:num>
  <w:num w:numId="9">
    <w:abstractNumId w:val="1"/>
  </w:num>
  <w:num w:numId="10">
    <w:abstractNumId w:val="12"/>
  </w:num>
  <w:num w:numId="11">
    <w:abstractNumId w:val="6"/>
  </w:num>
  <w:num w:numId="12">
    <w:abstractNumId w:val="5"/>
  </w:num>
  <w:num w:numId="13">
    <w:abstractNumId w:val="0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7C7CEA"/>
    <w:rsid w:val="00002375"/>
    <w:rsid w:val="00005B32"/>
    <w:rsid w:val="00010FB6"/>
    <w:rsid w:val="00011C17"/>
    <w:rsid w:val="000125F5"/>
    <w:rsid w:val="00014C4E"/>
    <w:rsid w:val="00026678"/>
    <w:rsid w:val="00032A87"/>
    <w:rsid w:val="00033FC6"/>
    <w:rsid w:val="0004149F"/>
    <w:rsid w:val="00045147"/>
    <w:rsid w:val="00051372"/>
    <w:rsid w:val="000513D7"/>
    <w:rsid w:val="0006045E"/>
    <w:rsid w:val="00062833"/>
    <w:rsid w:val="00065384"/>
    <w:rsid w:val="000659F0"/>
    <w:rsid w:val="000664C8"/>
    <w:rsid w:val="00070AD9"/>
    <w:rsid w:val="00076E99"/>
    <w:rsid w:val="00081878"/>
    <w:rsid w:val="0008575D"/>
    <w:rsid w:val="0009376C"/>
    <w:rsid w:val="000952EB"/>
    <w:rsid w:val="000A6114"/>
    <w:rsid w:val="000B3B96"/>
    <w:rsid w:val="000B5B0F"/>
    <w:rsid w:val="000B699F"/>
    <w:rsid w:val="000C57EC"/>
    <w:rsid w:val="000E36D9"/>
    <w:rsid w:val="000E5ADC"/>
    <w:rsid w:val="000E797B"/>
    <w:rsid w:val="000F25CA"/>
    <w:rsid w:val="0010170B"/>
    <w:rsid w:val="00105110"/>
    <w:rsid w:val="00107C4C"/>
    <w:rsid w:val="00112F67"/>
    <w:rsid w:val="001224C0"/>
    <w:rsid w:val="00122BE7"/>
    <w:rsid w:val="00140630"/>
    <w:rsid w:val="00146E1C"/>
    <w:rsid w:val="00147EE9"/>
    <w:rsid w:val="0015013B"/>
    <w:rsid w:val="001555A3"/>
    <w:rsid w:val="00155EE5"/>
    <w:rsid w:val="00156889"/>
    <w:rsid w:val="00156E3E"/>
    <w:rsid w:val="00157399"/>
    <w:rsid w:val="00162A35"/>
    <w:rsid w:val="00164A22"/>
    <w:rsid w:val="0017285B"/>
    <w:rsid w:val="0017516C"/>
    <w:rsid w:val="00183FC4"/>
    <w:rsid w:val="00186AE8"/>
    <w:rsid w:val="00187BCF"/>
    <w:rsid w:val="0019198C"/>
    <w:rsid w:val="00194FDB"/>
    <w:rsid w:val="00196AA1"/>
    <w:rsid w:val="00197225"/>
    <w:rsid w:val="001A4B8D"/>
    <w:rsid w:val="001C10BE"/>
    <w:rsid w:val="001C1131"/>
    <w:rsid w:val="001C1243"/>
    <w:rsid w:val="001C4246"/>
    <w:rsid w:val="001C518F"/>
    <w:rsid w:val="001D15AE"/>
    <w:rsid w:val="001D3AFB"/>
    <w:rsid w:val="001E2BBB"/>
    <w:rsid w:val="001E4BFC"/>
    <w:rsid w:val="001E6FA7"/>
    <w:rsid w:val="001E7046"/>
    <w:rsid w:val="001E7ED9"/>
    <w:rsid w:val="001F0758"/>
    <w:rsid w:val="001F106B"/>
    <w:rsid w:val="001F5EF5"/>
    <w:rsid w:val="001F65D2"/>
    <w:rsid w:val="001F79EF"/>
    <w:rsid w:val="00204C1E"/>
    <w:rsid w:val="002055D3"/>
    <w:rsid w:val="00207486"/>
    <w:rsid w:val="00212825"/>
    <w:rsid w:val="00213C22"/>
    <w:rsid w:val="00214F9E"/>
    <w:rsid w:val="002159FE"/>
    <w:rsid w:val="00216955"/>
    <w:rsid w:val="00222564"/>
    <w:rsid w:val="00231E9D"/>
    <w:rsid w:val="00231FC3"/>
    <w:rsid w:val="00245CCA"/>
    <w:rsid w:val="00253066"/>
    <w:rsid w:val="0025587A"/>
    <w:rsid w:val="002648C0"/>
    <w:rsid w:val="00271686"/>
    <w:rsid w:val="002773AD"/>
    <w:rsid w:val="00277B72"/>
    <w:rsid w:val="00277EB9"/>
    <w:rsid w:val="00280BAD"/>
    <w:rsid w:val="00281130"/>
    <w:rsid w:val="002854AF"/>
    <w:rsid w:val="00294C2B"/>
    <w:rsid w:val="00295679"/>
    <w:rsid w:val="002A3F8B"/>
    <w:rsid w:val="002A7D52"/>
    <w:rsid w:val="002B1B97"/>
    <w:rsid w:val="002B5281"/>
    <w:rsid w:val="002C0678"/>
    <w:rsid w:val="002C1E18"/>
    <w:rsid w:val="002C20E1"/>
    <w:rsid w:val="002C2DA0"/>
    <w:rsid w:val="002D0600"/>
    <w:rsid w:val="002D190A"/>
    <w:rsid w:val="002D2114"/>
    <w:rsid w:val="002D549C"/>
    <w:rsid w:val="002E16F5"/>
    <w:rsid w:val="002E248F"/>
    <w:rsid w:val="002E781A"/>
    <w:rsid w:val="002F1DA5"/>
    <w:rsid w:val="002F406D"/>
    <w:rsid w:val="002F413C"/>
    <w:rsid w:val="002F5DEF"/>
    <w:rsid w:val="00314523"/>
    <w:rsid w:val="00324643"/>
    <w:rsid w:val="0032674A"/>
    <w:rsid w:val="00326BAC"/>
    <w:rsid w:val="00326EB4"/>
    <w:rsid w:val="00331607"/>
    <w:rsid w:val="00337DAD"/>
    <w:rsid w:val="0034135D"/>
    <w:rsid w:val="003442DD"/>
    <w:rsid w:val="0034699A"/>
    <w:rsid w:val="00355C25"/>
    <w:rsid w:val="0035683D"/>
    <w:rsid w:val="00360427"/>
    <w:rsid w:val="00362337"/>
    <w:rsid w:val="00362E75"/>
    <w:rsid w:val="00364089"/>
    <w:rsid w:val="00370E66"/>
    <w:rsid w:val="00371A13"/>
    <w:rsid w:val="00373A08"/>
    <w:rsid w:val="0037472D"/>
    <w:rsid w:val="00375076"/>
    <w:rsid w:val="00377DDC"/>
    <w:rsid w:val="003820C0"/>
    <w:rsid w:val="00395487"/>
    <w:rsid w:val="00396AEA"/>
    <w:rsid w:val="00397DC2"/>
    <w:rsid w:val="003A072D"/>
    <w:rsid w:val="003A16E0"/>
    <w:rsid w:val="003A2AED"/>
    <w:rsid w:val="003A3D0B"/>
    <w:rsid w:val="003A4E07"/>
    <w:rsid w:val="003A5C96"/>
    <w:rsid w:val="003B6C21"/>
    <w:rsid w:val="003C78D8"/>
    <w:rsid w:val="003D349C"/>
    <w:rsid w:val="003D40E6"/>
    <w:rsid w:val="003D42CB"/>
    <w:rsid w:val="003D7655"/>
    <w:rsid w:val="003E0E42"/>
    <w:rsid w:val="003E7B26"/>
    <w:rsid w:val="0040079D"/>
    <w:rsid w:val="004061DE"/>
    <w:rsid w:val="00406E48"/>
    <w:rsid w:val="00416475"/>
    <w:rsid w:val="004223CC"/>
    <w:rsid w:val="00423183"/>
    <w:rsid w:val="0043599E"/>
    <w:rsid w:val="0044410D"/>
    <w:rsid w:val="00446A1E"/>
    <w:rsid w:val="00447FD9"/>
    <w:rsid w:val="00450BEE"/>
    <w:rsid w:val="0045369F"/>
    <w:rsid w:val="00453D99"/>
    <w:rsid w:val="004621E2"/>
    <w:rsid w:val="00462AC2"/>
    <w:rsid w:val="00464E02"/>
    <w:rsid w:val="004749F4"/>
    <w:rsid w:val="004763EC"/>
    <w:rsid w:val="00476C00"/>
    <w:rsid w:val="00480DFC"/>
    <w:rsid w:val="0048345A"/>
    <w:rsid w:val="00483790"/>
    <w:rsid w:val="00484773"/>
    <w:rsid w:val="00487010"/>
    <w:rsid w:val="0049603F"/>
    <w:rsid w:val="00496EBE"/>
    <w:rsid w:val="004B1037"/>
    <w:rsid w:val="004C2DB2"/>
    <w:rsid w:val="004E131B"/>
    <w:rsid w:val="004E2B4B"/>
    <w:rsid w:val="004E3992"/>
    <w:rsid w:val="004E512D"/>
    <w:rsid w:val="004E628F"/>
    <w:rsid w:val="004E7F3C"/>
    <w:rsid w:val="004F1A1D"/>
    <w:rsid w:val="00506F8F"/>
    <w:rsid w:val="005073C0"/>
    <w:rsid w:val="0051426F"/>
    <w:rsid w:val="005260FA"/>
    <w:rsid w:val="00526EAC"/>
    <w:rsid w:val="0053038A"/>
    <w:rsid w:val="00535358"/>
    <w:rsid w:val="0053581A"/>
    <w:rsid w:val="0054114F"/>
    <w:rsid w:val="00543A06"/>
    <w:rsid w:val="00545D08"/>
    <w:rsid w:val="00550394"/>
    <w:rsid w:val="00551627"/>
    <w:rsid w:val="00555E7F"/>
    <w:rsid w:val="005601BD"/>
    <w:rsid w:val="0056720A"/>
    <w:rsid w:val="00575A54"/>
    <w:rsid w:val="00590077"/>
    <w:rsid w:val="00590435"/>
    <w:rsid w:val="00590D4E"/>
    <w:rsid w:val="005B2DB4"/>
    <w:rsid w:val="005B606A"/>
    <w:rsid w:val="005C57A1"/>
    <w:rsid w:val="005D3330"/>
    <w:rsid w:val="005D3BC2"/>
    <w:rsid w:val="005D7F86"/>
    <w:rsid w:val="005E18E1"/>
    <w:rsid w:val="005F0DC1"/>
    <w:rsid w:val="005F1578"/>
    <w:rsid w:val="005F4E00"/>
    <w:rsid w:val="006003CA"/>
    <w:rsid w:val="00601A77"/>
    <w:rsid w:val="00602A27"/>
    <w:rsid w:val="00602D55"/>
    <w:rsid w:val="00605EB3"/>
    <w:rsid w:val="00607CA5"/>
    <w:rsid w:val="006145D5"/>
    <w:rsid w:val="0062105A"/>
    <w:rsid w:val="00632949"/>
    <w:rsid w:val="00636699"/>
    <w:rsid w:val="006367E2"/>
    <w:rsid w:val="0063759F"/>
    <w:rsid w:val="00647CAB"/>
    <w:rsid w:val="00652974"/>
    <w:rsid w:val="00652B35"/>
    <w:rsid w:val="00666653"/>
    <w:rsid w:val="00666ABA"/>
    <w:rsid w:val="0067011C"/>
    <w:rsid w:val="00673A7F"/>
    <w:rsid w:val="00673BBA"/>
    <w:rsid w:val="0067445E"/>
    <w:rsid w:val="00677B4C"/>
    <w:rsid w:val="00683103"/>
    <w:rsid w:val="00683B0F"/>
    <w:rsid w:val="00686471"/>
    <w:rsid w:val="0069225D"/>
    <w:rsid w:val="00692855"/>
    <w:rsid w:val="00692C86"/>
    <w:rsid w:val="00693AD5"/>
    <w:rsid w:val="00694966"/>
    <w:rsid w:val="00695031"/>
    <w:rsid w:val="0069746C"/>
    <w:rsid w:val="00697A42"/>
    <w:rsid w:val="006A7A80"/>
    <w:rsid w:val="006B0E20"/>
    <w:rsid w:val="006B1C2D"/>
    <w:rsid w:val="006B1F22"/>
    <w:rsid w:val="006B3DF5"/>
    <w:rsid w:val="006C63AB"/>
    <w:rsid w:val="006C6A96"/>
    <w:rsid w:val="006D72AA"/>
    <w:rsid w:val="006E1FEE"/>
    <w:rsid w:val="006E74F9"/>
    <w:rsid w:val="006F0645"/>
    <w:rsid w:val="006F0ED7"/>
    <w:rsid w:val="007002FC"/>
    <w:rsid w:val="00700336"/>
    <w:rsid w:val="0070219D"/>
    <w:rsid w:val="00704EB0"/>
    <w:rsid w:val="00705131"/>
    <w:rsid w:val="00707F15"/>
    <w:rsid w:val="0071275D"/>
    <w:rsid w:val="00717D74"/>
    <w:rsid w:val="00722C99"/>
    <w:rsid w:val="007257D0"/>
    <w:rsid w:val="00730F3E"/>
    <w:rsid w:val="0073715C"/>
    <w:rsid w:val="00741179"/>
    <w:rsid w:val="007416A1"/>
    <w:rsid w:val="00752554"/>
    <w:rsid w:val="0075758D"/>
    <w:rsid w:val="00757E34"/>
    <w:rsid w:val="00765C24"/>
    <w:rsid w:val="00766191"/>
    <w:rsid w:val="0076717E"/>
    <w:rsid w:val="00770C04"/>
    <w:rsid w:val="00775A25"/>
    <w:rsid w:val="00781A5A"/>
    <w:rsid w:val="00781C6E"/>
    <w:rsid w:val="00794F39"/>
    <w:rsid w:val="007A1014"/>
    <w:rsid w:val="007A2299"/>
    <w:rsid w:val="007A54AB"/>
    <w:rsid w:val="007A72FA"/>
    <w:rsid w:val="007B23A8"/>
    <w:rsid w:val="007C701D"/>
    <w:rsid w:val="007C77EE"/>
    <w:rsid w:val="007C7CEA"/>
    <w:rsid w:val="007D283D"/>
    <w:rsid w:val="007D3253"/>
    <w:rsid w:val="007D3523"/>
    <w:rsid w:val="007D77F8"/>
    <w:rsid w:val="007E54D7"/>
    <w:rsid w:val="007E6E4E"/>
    <w:rsid w:val="007E7D8C"/>
    <w:rsid w:val="007F25F9"/>
    <w:rsid w:val="00821ECD"/>
    <w:rsid w:val="00822C1C"/>
    <w:rsid w:val="0082510E"/>
    <w:rsid w:val="00827961"/>
    <w:rsid w:val="008302AD"/>
    <w:rsid w:val="008344AF"/>
    <w:rsid w:val="00836B7F"/>
    <w:rsid w:val="00837804"/>
    <w:rsid w:val="00847DDD"/>
    <w:rsid w:val="00852080"/>
    <w:rsid w:val="00853006"/>
    <w:rsid w:val="00853B88"/>
    <w:rsid w:val="00854324"/>
    <w:rsid w:val="00860E27"/>
    <w:rsid w:val="00866A10"/>
    <w:rsid w:val="0087178C"/>
    <w:rsid w:val="00874ED0"/>
    <w:rsid w:val="00876705"/>
    <w:rsid w:val="008801E9"/>
    <w:rsid w:val="00880893"/>
    <w:rsid w:val="00880E5E"/>
    <w:rsid w:val="00883878"/>
    <w:rsid w:val="0088404D"/>
    <w:rsid w:val="008962F5"/>
    <w:rsid w:val="008B09CC"/>
    <w:rsid w:val="008B22A8"/>
    <w:rsid w:val="008C44B8"/>
    <w:rsid w:val="008C53EE"/>
    <w:rsid w:val="008C6597"/>
    <w:rsid w:val="008C73EB"/>
    <w:rsid w:val="008D64A2"/>
    <w:rsid w:val="008E2E35"/>
    <w:rsid w:val="008E6E21"/>
    <w:rsid w:val="008F0C7C"/>
    <w:rsid w:val="008F19EC"/>
    <w:rsid w:val="008F1A28"/>
    <w:rsid w:val="0090388C"/>
    <w:rsid w:val="00903ECF"/>
    <w:rsid w:val="009070E7"/>
    <w:rsid w:val="00910286"/>
    <w:rsid w:val="009178FD"/>
    <w:rsid w:val="00920273"/>
    <w:rsid w:val="00923A6D"/>
    <w:rsid w:val="009277E5"/>
    <w:rsid w:val="00932BF8"/>
    <w:rsid w:val="00937124"/>
    <w:rsid w:val="00940CC9"/>
    <w:rsid w:val="00943FA1"/>
    <w:rsid w:val="00945120"/>
    <w:rsid w:val="00945673"/>
    <w:rsid w:val="00947232"/>
    <w:rsid w:val="00953AA5"/>
    <w:rsid w:val="00953ABF"/>
    <w:rsid w:val="0095716B"/>
    <w:rsid w:val="009616AF"/>
    <w:rsid w:val="0097052A"/>
    <w:rsid w:val="009717BD"/>
    <w:rsid w:val="00980754"/>
    <w:rsid w:val="00980D0C"/>
    <w:rsid w:val="00983F4A"/>
    <w:rsid w:val="00987AA9"/>
    <w:rsid w:val="0099087A"/>
    <w:rsid w:val="00996975"/>
    <w:rsid w:val="00997123"/>
    <w:rsid w:val="009A064B"/>
    <w:rsid w:val="009B1CF1"/>
    <w:rsid w:val="009B2D17"/>
    <w:rsid w:val="009B5249"/>
    <w:rsid w:val="009B77D2"/>
    <w:rsid w:val="009D2652"/>
    <w:rsid w:val="009D44A2"/>
    <w:rsid w:val="009D4E3D"/>
    <w:rsid w:val="009E35B3"/>
    <w:rsid w:val="009E72B7"/>
    <w:rsid w:val="009F57B0"/>
    <w:rsid w:val="00A05E14"/>
    <w:rsid w:val="00A11F60"/>
    <w:rsid w:val="00A14F26"/>
    <w:rsid w:val="00A20845"/>
    <w:rsid w:val="00A2105D"/>
    <w:rsid w:val="00A27459"/>
    <w:rsid w:val="00A43397"/>
    <w:rsid w:val="00A56836"/>
    <w:rsid w:val="00A60BD5"/>
    <w:rsid w:val="00A613C4"/>
    <w:rsid w:val="00A6395D"/>
    <w:rsid w:val="00A663EC"/>
    <w:rsid w:val="00A763C4"/>
    <w:rsid w:val="00A814F5"/>
    <w:rsid w:val="00A81DEB"/>
    <w:rsid w:val="00AA36F7"/>
    <w:rsid w:val="00AA4875"/>
    <w:rsid w:val="00AC097C"/>
    <w:rsid w:val="00AC4548"/>
    <w:rsid w:val="00AC50DA"/>
    <w:rsid w:val="00AC5559"/>
    <w:rsid w:val="00AC69D1"/>
    <w:rsid w:val="00AC7632"/>
    <w:rsid w:val="00AD2E24"/>
    <w:rsid w:val="00AD5E43"/>
    <w:rsid w:val="00AD7A5A"/>
    <w:rsid w:val="00AE487D"/>
    <w:rsid w:val="00AF4C44"/>
    <w:rsid w:val="00AF5F70"/>
    <w:rsid w:val="00AF7541"/>
    <w:rsid w:val="00B023AB"/>
    <w:rsid w:val="00B049D3"/>
    <w:rsid w:val="00B05E95"/>
    <w:rsid w:val="00B06951"/>
    <w:rsid w:val="00B06A33"/>
    <w:rsid w:val="00B13225"/>
    <w:rsid w:val="00B15C5E"/>
    <w:rsid w:val="00B16A38"/>
    <w:rsid w:val="00B16CDA"/>
    <w:rsid w:val="00B23EBA"/>
    <w:rsid w:val="00B24EAA"/>
    <w:rsid w:val="00B254A5"/>
    <w:rsid w:val="00B30B30"/>
    <w:rsid w:val="00B32747"/>
    <w:rsid w:val="00B33A7A"/>
    <w:rsid w:val="00B35860"/>
    <w:rsid w:val="00B41078"/>
    <w:rsid w:val="00B445DD"/>
    <w:rsid w:val="00B50E45"/>
    <w:rsid w:val="00B607B5"/>
    <w:rsid w:val="00B62118"/>
    <w:rsid w:val="00B6315F"/>
    <w:rsid w:val="00B6481D"/>
    <w:rsid w:val="00B71AF9"/>
    <w:rsid w:val="00B73896"/>
    <w:rsid w:val="00B76684"/>
    <w:rsid w:val="00B81068"/>
    <w:rsid w:val="00B84383"/>
    <w:rsid w:val="00B84F21"/>
    <w:rsid w:val="00B87743"/>
    <w:rsid w:val="00B956C1"/>
    <w:rsid w:val="00B957CA"/>
    <w:rsid w:val="00B95ACB"/>
    <w:rsid w:val="00B964D9"/>
    <w:rsid w:val="00BA2A11"/>
    <w:rsid w:val="00BA43AD"/>
    <w:rsid w:val="00BB19B8"/>
    <w:rsid w:val="00BB5168"/>
    <w:rsid w:val="00BC5AF9"/>
    <w:rsid w:val="00BC755C"/>
    <w:rsid w:val="00BD143E"/>
    <w:rsid w:val="00BD3AD8"/>
    <w:rsid w:val="00BD4CAE"/>
    <w:rsid w:val="00BE55F3"/>
    <w:rsid w:val="00BF045A"/>
    <w:rsid w:val="00BF199C"/>
    <w:rsid w:val="00BF4AA5"/>
    <w:rsid w:val="00C10F98"/>
    <w:rsid w:val="00C26A86"/>
    <w:rsid w:val="00C2743C"/>
    <w:rsid w:val="00C335E0"/>
    <w:rsid w:val="00C3510A"/>
    <w:rsid w:val="00C4298F"/>
    <w:rsid w:val="00C469F8"/>
    <w:rsid w:val="00C46BC2"/>
    <w:rsid w:val="00C46D81"/>
    <w:rsid w:val="00C52A5D"/>
    <w:rsid w:val="00C53782"/>
    <w:rsid w:val="00C61546"/>
    <w:rsid w:val="00C622B6"/>
    <w:rsid w:val="00C64796"/>
    <w:rsid w:val="00C651E3"/>
    <w:rsid w:val="00C67706"/>
    <w:rsid w:val="00C71F00"/>
    <w:rsid w:val="00C839D0"/>
    <w:rsid w:val="00C92155"/>
    <w:rsid w:val="00C92263"/>
    <w:rsid w:val="00C96119"/>
    <w:rsid w:val="00CA5119"/>
    <w:rsid w:val="00CB31EA"/>
    <w:rsid w:val="00CC404A"/>
    <w:rsid w:val="00CC62F0"/>
    <w:rsid w:val="00CD54B7"/>
    <w:rsid w:val="00CD5605"/>
    <w:rsid w:val="00CE42BB"/>
    <w:rsid w:val="00D015E7"/>
    <w:rsid w:val="00D07796"/>
    <w:rsid w:val="00D23702"/>
    <w:rsid w:val="00D315D9"/>
    <w:rsid w:val="00D318F2"/>
    <w:rsid w:val="00D328B2"/>
    <w:rsid w:val="00D36503"/>
    <w:rsid w:val="00D369E1"/>
    <w:rsid w:val="00D36AF6"/>
    <w:rsid w:val="00D36B83"/>
    <w:rsid w:val="00D477D6"/>
    <w:rsid w:val="00D51168"/>
    <w:rsid w:val="00D563AD"/>
    <w:rsid w:val="00D6072E"/>
    <w:rsid w:val="00D66B83"/>
    <w:rsid w:val="00D66CF3"/>
    <w:rsid w:val="00D75BDF"/>
    <w:rsid w:val="00D776D3"/>
    <w:rsid w:val="00D831C3"/>
    <w:rsid w:val="00D83F49"/>
    <w:rsid w:val="00D90FEB"/>
    <w:rsid w:val="00D92571"/>
    <w:rsid w:val="00DA02BF"/>
    <w:rsid w:val="00DA25B6"/>
    <w:rsid w:val="00DB4FB4"/>
    <w:rsid w:val="00DC2DCE"/>
    <w:rsid w:val="00DC61A7"/>
    <w:rsid w:val="00DC7DB8"/>
    <w:rsid w:val="00DD0F96"/>
    <w:rsid w:val="00DD101F"/>
    <w:rsid w:val="00DD13DC"/>
    <w:rsid w:val="00DD4703"/>
    <w:rsid w:val="00DE444E"/>
    <w:rsid w:val="00DF2435"/>
    <w:rsid w:val="00DF57BB"/>
    <w:rsid w:val="00DF6B45"/>
    <w:rsid w:val="00DF7C0E"/>
    <w:rsid w:val="00E017E6"/>
    <w:rsid w:val="00E03772"/>
    <w:rsid w:val="00E10DEE"/>
    <w:rsid w:val="00E138F4"/>
    <w:rsid w:val="00E206CE"/>
    <w:rsid w:val="00E211A3"/>
    <w:rsid w:val="00E23401"/>
    <w:rsid w:val="00E27C0E"/>
    <w:rsid w:val="00E3433E"/>
    <w:rsid w:val="00E439E0"/>
    <w:rsid w:val="00E44957"/>
    <w:rsid w:val="00E577A5"/>
    <w:rsid w:val="00E579C7"/>
    <w:rsid w:val="00E604C4"/>
    <w:rsid w:val="00E64566"/>
    <w:rsid w:val="00E64934"/>
    <w:rsid w:val="00E664EE"/>
    <w:rsid w:val="00E70F97"/>
    <w:rsid w:val="00E75076"/>
    <w:rsid w:val="00E81535"/>
    <w:rsid w:val="00E82A2E"/>
    <w:rsid w:val="00E839EE"/>
    <w:rsid w:val="00E947E3"/>
    <w:rsid w:val="00EA4263"/>
    <w:rsid w:val="00EA5725"/>
    <w:rsid w:val="00EA5A6D"/>
    <w:rsid w:val="00EA5F17"/>
    <w:rsid w:val="00EA7E7F"/>
    <w:rsid w:val="00EB08FD"/>
    <w:rsid w:val="00EB5FD1"/>
    <w:rsid w:val="00EC026D"/>
    <w:rsid w:val="00EC1244"/>
    <w:rsid w:val="00EC34F3"/>
    <w:rsid w:val="00EC356D"/>
    <w:rsid w:val="00EC477A"/>
    <w:rsid w:val="00EE1915"/>
    <w:rsid w:val="00EE42F7"/>
    <w:rsid w:val="00EE6472"/>
    <w:rsid w:val="00EF2439"/>
    <w:rsid w:val="00F026CC"/>
    <w:rsid w:val="00F03840"/>
    <w:rsid w:val="00F05E5B"/>
    <w:rsid w:val="00F06A88"/>
    <w:rsid w:val="00F10477"/>
    <w:rsid w:val="00F10D51"/>
    <w:rsid w:val="00F20E53"/>
    <w:rsid w:val="00F346C3"/>
    <w:rsid w:val="00F3569C"/>
    <w:rsid w:val="00F3575F"/>
    <w:rsid w:val="00F37054"/>
    <w:rsid w:val="00F409EE"/>
    <w:rsid w:val="00F470DD"/>
    <w:rsid w:val="00F503E1"/>
    <w:rsid w:val="00F506CD"/>
    <w:rsid w:val="00F53574"/>
    <w:rsid w:val="00F536B9"/>
    <w:rsid w:val="00F55391"/>
    <w:rsid w:val="00F557B6"/>
    <w:rsid w:val="00F57EEF"/>
    <w:rsid w:val="00F60173"/>
    <w:rsid w:val="00F607D0"/>
    <w:rsid w:val="00F66B39"/>
    <w:rsid w:val="00F72C16"/>
    <w:rsid w:val="00F86A1E"/>
    <w:rsid w:val="00F86BE9"/>
    <w:rsid w:val="00F95443"/>
    <w:rsid w:val="00F96888"/>
    <w:rsid w:val="00FA0F53"/>
    <w:rsid w:val="00FA5A36"/>
    <w:rsid w:val="00FA7490"/>
    <w:rsid w:val="00FA7A64"/>
    <w:rsid w:val="00FB1CCF"/>
    <w:rsid w:val="00FB7909"/>
    <w:rsid w:val="00FC27BC"/>
    <w:rsid w:val="00FC46CF"/>
    <w:rsid w:val="00FC5E0C"/>
    <w:rsid w:val="00FC68BB"/>
    <w:rsid w:val="00FD12C7"/>
    <w:rsid w:val="00FD354A"/>
    <w:rsid w:val="00FD6CE5"/>
    <w:rsid w:val="00FD7139"/>
    <w:rsid w:val="00FF7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44ACBC5-59C6-4AC4-9C96-69F5DC3C6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7CEA"/>
    <w:rPr>
      <w:rFonts w:ascii="Calibri" w:hAnsi="Calibri" w:cs="Times New Roman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396AEA"/>
    <w:pPr>
      <w:keepNext/>
      <w:keepLines/>
      <w:spacing w:before="240" w:after="0"/>
      <w:ind w:firstLine="72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32"/>
      <w:lang w:eastAsia="uk-UA"/>
    </w:rPr>
  </w:style>
  <w:style w:type="paragraph" w:styleId="3">
    <w:name w:val="heading 3"/>
    <w:basedOn w:val="a"/>
    <w:next w:val="a"/>
    <w:link w:val="30"/>
    <w:uiPriority w:val="99"/>
    <w:qFormat/>
    <w:rsid w:val="00396AEA"/>
    <w:pPr>
      <w:spacing w:before="120" w:after="0" w:line="240" w:lineRule="auto"/>
      <w:ind w:firstLine="709"/>
      <w:jc w:val="both"/>
      <w:outlineLvl w:val="2"/>
    </w:pPr>
    <w:rPr>
      <w:rFonts w:ascii="Times New Roman" w:hAnsi="Times New Roman"/>
      <w:b/>
      <w:sz w:val="28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396AEA"/>
    <w:rPr>
      <w:rFonts w:asciiTheme="majorHAnsi" w:eastAsiaTheme="majorEastAsia" w:hAnsiTheme="majorHAnsi" w:cs="Times New Roman"/>
      <w:color w:val="2E74B5" w:themeColor="accent1" w:themeShade="BF"/>
      <w:sz w:val="32"/>
      <w:szCs w:val="32"/>
      <w:lang w:val="uk-UA" w:eastAsia="uk-UA"/>
    </w:rPr>
  </w:style>
  <w:style w:type="character" w:customStyle="1" w:styleId="30">
    <w:name w:val="Заголовок 3 Знак"/>
    <w:basedOn w:val="a0"/>
    <w:link w:val="3"/>
    <w:uiPriority w:val="99"/>
    <w:locked/>
    <w:rsid w:val="00396AEA"/>
    <w:rPr>
      <w:rFonts w:ascii="Times New Roman" w:hAnsi="Times New Roman" w:cs="Times New Roman"/>
      <w:b/>
      <w:sz w:val="28"/>
      <w:szCs w:val="28"/>
      <w:lang w:val="uk-UA" w:eastAsia="uk-UA"/>
    </w:rPr>
  </w:style>
  <w:style w:type="paragraph" w:styleId="a3">
    <w:name w:val="header"/>
    <w:basedOn w:val="a"/>
    <w:link w:val="a4"/>
    <w:uiPriority w:val="99"/>
    <w:rsid w:val="007C7CEA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7C7CEA"/>
    <w:rPr>
      <w:rFonts w:ascii="Times New Roman" w:hAnsi="Times New Roman" w:cs="Times New Roman"/>
      <w:sz w:val="24"/>
      <w:szCs w:val="24"/>
      <w:lang w:val="x-none" w:eastAsia="ru-RU"/>
    </w:rPr>
  </w:style>
  <w:style w:type="character" w:styleId="a5">
    <w:name w:val="page number"/>
    <w:basedOn w:val="a0"/>
    <w:uiPriority w:val="99"/>
    <w:rsid w:val="007C7CEA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15C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B15C5E"/>
    <w:rPr>
      <w:rFonts w:ascii="Segoe UI" w:hAnsi="Segoe UI" w:cs="Segoe UI"/>
      <w:sz w:val="18"/>
      <w:szCs w:val="18"/>
      <w:lang w:val="uk-UA" w:eastAsia="x-none"/>
    </w:rPr>
  </w:style>
  <w:style w:type="paragraph" w:styleId="a8">
    <w:name w:val="List Paragraph"/>
    <w:basedOn w:val="a"/>
    <w:uiPriority w:val="34"/>
    <w:qFormat/>
    <w:rsid w:val="00F409EE"/>
    <w:pPr>
      <w:ind w:left="720"/>
      <w:contextualSpacing/>
    </w:pPr>
  </w:style>
  <w:style w:type="character" w:customStyle="1" w:styleId="texts">
    <w:name w:val="texts"/>
    <w:basedOn w:val="a0"/>
    <w:rsid w:val="00F409EE"/>
    <w:rPr>
      <w:rFonts w:cs="Times New Roman"/>
    </w:rPr>
  </w:style>
  <w:style w:type="character" w:customStyle="1" w:styleId="logotxt2">
    <w:name w:val="logo_txt_2"/>
    <w:basedOn w:val="a0"/>
    <w:rsid w:val="00F409EE"/>
    <w:rPr>
      <w:rFonts w:cs="Times New Roman"/>
    </w:rPr>
  </w:style>
  <w:style w:type="character" w:customStyle="1" w:styleId="rvts0">
    <w:name w:val="rvts0"/>
    <w:basedOn w:val="a0"/>
    <w:rsid w:val="00880893"/>
    <w:rPr>
      <w:rFonts w:cs="Times New Roman"/>
    </w:rPr>
  </w:style>
  <w:style w:type="character" w:styleId="a9">
    <w:name w:val="Hyperlink"/>
    <w:basedOn w:val="a0"/>
    <w:uiPriority w:val="99"/>
    <w:rsid w:val="007E6E4E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E70F9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6003C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locked/>
    <w:rsid w:val="006003CA"/>
    <w:rPr>
      <w:rFonts w:ascii="Calibri" w:hAnsi="Calibri" w:cs="Times New Roman"/>
      <w:lang w:val="uk-UA" w:eastAsia="x-none"/>
    </w:rPr>
  </w:style>
  <w:style w:type="paragraph" w:customStyle="1" w:styleId="Default">
    <w:name w:val="Default"/>
    <w:rsid w:val="00B327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uk-UA"/>
    </w:rPr>
  </w:style>
  <w:style w:type="character" w:customStyle="1" w:styleId="rvts13">
    <w:name w:val="rvts13"/>
    <w:basedOn w:val="a0"/>
    <w:rsid w:val="007A72FA"/>
    <w:rPr>
      <w:rFonts w:cs="Times New Roman"/>
    </w:rPr>
  </w:style>
  <w:style w:type="paragraph" w:styleId="ac">
    <w:name w:val="Body Text"/>
    <w:basedOn w:val="a"/>
    <w:link w:val="ad"/>
    <w:uiPriority w:val="1"/>
    <w:qFormat/>
    <w:rsid w:val="006C63AB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/>
      <w:sz w:val="28"/>
      <w:szCs w:val="28"/>
    </w:rPr>
  </w:style>
  <w:style w:type="character" w:customStyle="1" w:styleId="ad">
    <w:name w:val="Основний текст Знак"/>
    <w:basedOn w:val="a0"/>
    <w:link w:val="ac"/>
    <w:uiPriority w:val="1"/>
    <w:locked/>
    <w:rsid w:val="006C63AB"/>
    <w:rPr>
      <w:rFonts w:ascii="Times New Roman" w:eastAsiaTheme="minorEastAsia" w:hAnsi="Times New Roman" w:cs="Times New Roman"/>
      <w:sz w:val="28"/>
      <w:szCs w:val="28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5594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4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A0700-D3D8-449B-8CD9-C30502DB8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6812</Words>
  <Characters>3883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MAPF RST</Company>
  <LinksUpToDate>false</LinksUpToDate>
  <CharactersWithSpaces>10674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Павлюк Павло Петрович</cp:lastModifiedBy>
  <cp:revision>2</cp:revision>
  <cp:lastPrinted>2020-03-31T08:34:00Z</cp:lastPrinted>
  <dcterms:created xsi:type="dcterms:W3CDTF">2021-08-05T12:51:00Z</dcterms:created>
  <dcterms:modified xsi:type="dcterms:W3CDTF">2021-08-05T12:51:00Z</dcterms:modified>
</cp:coreProperties>
</file>