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299"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99"/>
      </w:tblGrid>
      <w:tr w:rsidR="00083748" w:rsidTr="0097051D">
        <w:tc>
          <w:tcPr>
            <w:tcW w:w="12299" w:type="dxa"/>
            <w:tcBorders>
              <w:top w:val="nil"/>
              <w:left w:val="nil"/>
              <w:bottom w:val="nil"/>
              <w:right w:val="nil"/>
            </w:tcBorders>
          </w:tcPr>
          <w:p w:rsidR="00083748" w:rsidRDefault="00083748" w:rsidP="0097051D">
            <w:pPr>
              <w:spacing w:after="0" w:line="240" w:lineRule="auto"/>
              <w:rPr>
                <w:rFonts w:ascii="Times New Roman" w:hAnsi="Times New Roman"/>
                <w:color w:val="002060"/>
                <w:sz w:val="32"/>
                <w:szCs w:val="32"/>
                <w:lang w:val="uk-UA"/>
              </w:rPr>
            </w:pPr>
            <w:r>
              <w:rPr>
                <w:noProof/>
                <w:lang w:val="uk-UA" w:eastAsia="uk-UA"/>
              </w:rPr>
              <w:drawing>
                <wp:anchor distT="360045" distB="0" distL="114300" distR="114300" simplePos="0" relativeHeight="251659264" behindDoc="0" locked="0" layoutInCell="1" allowOverlap="1" wp14:anchorId="050038F1" wp14:editId="74951B16">
                  <wp:simplePos x="0" y="0"/>
                  <wp:positionH relativeFrom="margin">
                    <wp:posOffset>3573145</wp:posOffset>
                  </wp:positionH>
                  <wp:positionV relativeFrom="paragraph">
                    <wp:posOffset>17145</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083748" w:rsidRDefault="00083748" w:rsidP="0097051D">
            <w:pPr>
              <w:spacing w:after="0" w:line="240" w:lineRule="auto"/>
              <w:rPr>
                <w:rFonts w:ascii="Times New Roman" w:hAnsi="Times New Roman"/>
                <w:color w:val="002060"/>
                <w:sz w:val="32"/>
                <w:szCs w:val="32"/>
                <w:lang w:val="uk-UA"/>
              </w:rPr>
            </w:pPr>
          </w:p>
          <w:p w:rsidR="00083748" w:rsidRDefault="00083748" w:rsidP="0097051D">
            <w:pPr>
              <w:spacing w:after="0" w:line="240" w:lineRule="auto"/>
              <w:rPr>
                <w:rFonts w:ascii="Times New Roman" w:hAnsi="Times New Roman"/>
                <w:color w:val="002060"/>
                <w:sz w:val="32"/>
                <w:szCs w:val="32"/>
                <w:lang w:val="uk-UA"/>
              </w:rPr>
            </w:pPr>
          </w:p>
          <w:p w:rsidR="00083748" w:rsidRDefault="00083748" w:rsidP="0097051D">
            <w:pPr>
              <w:spacing w:before="80" w:after="0" w:line="240" w:lineRule="auto"/>
              <w:jc w:val="center"/>
              <w:rPr>
                <w:rFonts w:ascii="Times New Roman" w:hAnsi="Times New Roman"/>
                <w:color w:val="1829A8"/>
                <w:spacing w:val="20"/>
                <w:sz w:val="34"/>
                <w:szCs w:val="34"/>
                <w:lang w:val="uk-UA"/>
              </w:rPr>
            </w:pPr>
            <w:r>
              <w:rPr>
                <w:rFonts w:ascii="Times New Roman" w:hAnsi="Times New Roman"/>
                <w:color w:val="1829A8"/>
                <w:spacing w:val="20"/>
                <w:sz w:val="34"/>
                <w:szCs w:val="34"/>
                <w:lang w:val="uk-UA"/>
              </w:rPr>
              <w:t>ВЕРХОВНА РАДА УКРАЇНИ</w:t>
            </w:r>
          </w:p>
          <w:p w:rsidR="00083748" w:rsidRDefault="00083748" w:rsidP="0097051D">
            <w:pPr>
              <w:spacing w:before="100" w:after="0" w:line="240" w:lineRule="auto"/>
              <w:jc w:val="center"/>
              <w:rPr>
                <w:rFonts w:ascii="Times New Roman" w:hAnsi="Times New Roman"/>
                <w:b/>
                <w:color w:val="1829A8"/>
                <w:spacing w:val="20"/>
                <w:sz w:val="24"/>
                <w:szCs w:val="24"/>
                <w:lang w:val="uk-UA"/>
              </w:rPr>
            </w:pPr>
            <w:r>
              <w:rPr>
                <w:rFonts w:ascii="Times New Roman" w:hAnsi="Times New Roman"/>
                <w:b/>
                <w:color w:val="1829A8"/>
                <w:spacing w:val="20"/>
                <w:sz w:val="24"/>
                <w:szCs w:val="24"/>
                <w:lang w:val="uk-UA"/>
              </w:rPr>
              <w:t>Комітет з питань антикорупційної політики</w:t>
            </w:r>
          </w:p>
          <w:p w:rsidR="00083748" w:rsidRDefault="00083748" w:rsidP="0097051D">
            <w:pPr>
              <w:spacing w:before="160" w:after="60" w:line="240" w:lineRule="auto"/>
              <w:jc w:val="center"/>
              <w:rPr>
                <w:color w:val="002060"/>
                <w:sz w:val="20"/>
                <w:szCs w:val="20"/>
                <w:lang w:val="uk-UA"/>
              </w:rPr>
            </w:pPr>
            <w:r>
              <w:rPr>
                <w:rFonts w:ascii="Times New Roman" w:hAnsi="Times New Roman"/>
                <w:color w:val="1829A8"/>
                <w:sz w:val="20"/>
                <w:szCs w:val="20"/>
                <w:lang w:val="uk-UA"/>
              </w:rPr>
              <w:t xml:space="preserve">01008, м.Київ-8, вул. М. Грушевського, 5,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(044) 255-35-03,  e-</w:t>
            </w:r>
            <w:proofErr w:type="spellStart"/>
            <w:r>
              <w:rPr>
                <w:rFonts w:ascii="Times New Roman" w:hAnsi="Times New Roman"/>
                <w:color w:val="1829A8"/>
                <w:sz w:val="20"/>
                <w:szCs w:val="20"/>
                <w:lang w:val="uk-UA"/>
              </w:rPr>
              <w:t>mail</w:t>
            </w:r>
            <w:proofErr w:type="spellEnd"/>
            <w:r>
              <w:rPr>
                <w:rFonts w:ascii="Times New Roman" w:hAnsi="Times New Roman"/>
                <w:color w:val="1829A8"/>
                <w:sz w:val="20"/>
                <w:szCs w:val="20"/>
                <w:lang w:val="uk-UA"/>
              </w:rPr>
              <w:t>: crimecor@rada.gov.ua</w:t>
            </w:r>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083748" w:rsidTr="0097051D">
        <w:tc>
          <w:tcPr>
            <w:tcW w:w="1087" w:type="dxa"/>
            <w:tcBorders>
              <w:top w:val="nil"/>
              <w:left w:val="nil"/>
              <w:bottom w:val="nil"/>
              <w:right w:val="nil"/>
            </w:tcBorders>
          </w:tcPr>
          <w:p w:rsidR="00083748" w:rsidRDefault="00083748" w:rsidP="0097051D">
            <w:pPr>
              <w:spacing w:line="240" w:lineRule="auto"/>
              <w:rPr>
                <w:rFonts w:ascii="Times New Roman" w:hAnsi="Times New Roman"/>
                <w:color w:val="002060"/>
                <w:lang w:val="uk-UA"/>
              </w:rPr>
            </w:pPr>
          </w:p>
        </w:tc>
        <w:tc>
          <w:tcPr>
            <w:tcW w:w="9714" w:type="dxa"/>
            <w:tcBorders>
              <w:top w:val="thinThickMediumGap" w:sz="12" w:space="0" w:color="0033CC"/>
              <w:left w:val="nil"/>
              <w:bottom w:val="nil"/>
              <w:right w:val="nil"/>
            </w:tcBorders>
          </w:tcPr>
          <w:p w:rsidR="00083748" w:rsidRDefault="00083748" w:rsidP="0097051D">
            <w:pPr>
              <w:spacing w:line="240" w:lineRule="auto"/>
              <w:rPr>
                <w:rFonts w:ascii="Times New Roman" w:hAnsi="Times New Roman"/>
                <w:color w:val="002060"/>
                <w:lang w:val="uk-UA"/>
              </w:rPr>
            </w:pPr>
          </w:p>
        </w:tc>
        <w:tc>
          <w:tcPr>
            <w:tcW w:w="1086" w:type="dxa"/>
            <w:tcBorders>
              <w:top w:val="nil"/>
              <w:left w:val="nil"/>
              <w:bottom w:val="nil"/>
              <w:right w:val="nil"/>
            </w:tcBorders>
          </w:tcPr>
          <w:p w:rsidR="00083748" w:rsidRDefault="00083748" w:rsidP="0097051D">
            <w:pPr>
              <w:spacing w:line="240" w:lineRule="auto"/>
              <w:rPr>
                <w:rFonts w:ascii="Times New Roman" w:hAnsi="Times New Roman"/>
                <w:color w:val="002060"/>
                <w:lang w:val="uk-UA"/>
              </w:rPr>
            </w:pPr>
          </w:p>
        </w:tc>
      </w:tr>
    </w:tbl>
    <w:p w:rsidR="00083748" w:rsidRDefault="00083748" w:rsidP="00083748">
      <w:pPr>
        <w:spacing w:after="0" w:line="240" w:lineRule="auto"/>
        <w:rPr>
          <w:rFonts w:ascii="Times New Roman" w:hAnsi="Times New Roman"/>
          <w:color w:val="002060"/>
          <w:sz w:val="2"/>
          <w:szCs w:val="2"/>
          <w:lang w:val="uk-UA"/>
        </w:rPr>
      </w:pPr>
    </w:p>
    <w:p w:rsidR="00083748" w:rsidRDefault="00083748" w:rsidP="00083748">
      <w:pPr>
        <w:spacing w:after="240" w:line="240" w:lineRule="auto"/>
        <w:rPr>
          <w:rFonts w:ascii="Times New Roman" w:eastAsia="Times New Roman" w:hAnsi="Times New Roman"/>
          <w:sz w:val="24"/>
          <w:szCs w:val="24"/>
          <w:lang w:val="uk-UA" w:eastAsia="uk-UA"/>
        </w:rPr>
      </w:pPr>
    </w:p>
    <w:p w:rsidR="00083748" w:rsidRDefault="00083748" w:rsidP="00083748">
      <w:pPr>
        <w:spacing w:after="240" w:line="240" w:lineRule="auto"/>
        <w:rPr>
          <w:rFonts w:ascii="Times New Roman" w:eastAsia="Times New Roman" w:hAnsi="Times New Roman"/>
          <w:sz w:val="24"/>
          <w:szCs w:val="24"/>
          <w:lang w:val="uk-UA" w:eastAsia="uk-UA"/>
        </w:rPr>
      </w:pPr>
    </w:p>
    <w:p w:rsidR="004255EC" w:rsidRDefault="00083748" w:rsidP="004255EC">
      <w:pPr>
        <w:spacing w:after="0" w:line="360" w:lineRule="auto"/>
        <w:ind w:left="4536"/>
        <w:jc w:val="both"/>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Комітет Верховної Ради України </w:t>
      </w:r>
      <w:r w:rsidR="004255EC" w:rsidRPr="004255EC">
        <w:rPr>
          <w:rFonts w:ascii="Times New Roman" w:eastAsia="Times New Roman" w:hAnsi="Times New Roman"/>
          <w:color w:val="000000"/>
          <w:sz w:val="28"/>
          <w:szCs w:val="28"/>
          <w:lang w:val="uk-UA" w:eastAsia="uk-UA"/>
        </w:rPr>
        <w:t>з питань організації державної влади, місцевого самоврядування, регіонального розвитку та містобудування</w:t>
      </w:r>
    </w:p>
    <w:p w:rsidR="00083748" w:rsidRDefault="00083748" w:rsidP="004255EC">
      <w:pPr>
        <w:spacing w:after="0" w:line="360" w:lineRule="auto"/>
        <w:ind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Рішення Комітету</w:t>
      </w:r>
    </w:p>
    <w:p w:rsidR="00083748" w:rsidRDefault="00083748" w:rsidP="00083748">
      <w:pPr>
        <w:spacing w:after="0" w:line="360" w:lineRule="auto"/>
        <w:ind w:right="-330"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щодо експертного висновку</w:t>
      </w:r>
    </w:p>
    <w:p w:rsidR="00083748" w:rsidRDefault="00521AB4" w:rsidP="00083748">
      <w:pPr>
        <w:spacing w:after="0" w:line="360" w:lineRule="auto"/>
        <w:ind w:right="-330"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 xml:space="preserve">до </w:t>
      </w:r>
      <w:r w:rsidR="00083748">
        <w:rPr>
          <w:rFonts w:ascii="Times New Roman" w:eastAsia="Times New Roman" w:hAnsi="Times New Roman"/>
          <w:color w:val="000000"/>
          <w:sz w:val="24"/>
          <w:szCs w:val="24"/>
          <w:lang w:val="uk-UA" w:eastAsia="uk-UA"/>
        </w:rPr>
        <w:t>законопроекту № 5846</w:t>
      </w:r>
      <w:r w:rsidR="004255EC">
        <w:rPr>
          <w:rFonts w:ascii="Times New Roman" w:eastAsia="Times New Roman" w:hAnsi="Times New Roman"/>
          <w:color w:val="000000"/>
          <w:sz w:val="24"/>
          <w:szCs w:val="24"/>
          <w:lang w:val="uk-UA" w:eastAsia="uk-UA"/>
        </w:rPr>
        <w:t>-1</w:t>
      </w:r>
    </w:p>
    <w:p w:rsidR="00083748" w:rsidRDefault="00083748" w:rsidP="00083748">
      <w:pPr>
        <w:spacing w:after="0" w:line="360" w:lineRule="auto"/>
        <w:rPr>
          <w:rFonts w:ascii="Times New Roman" w:eastAsia="Times New Roman" w:hAnsi="Times New Roman"/>
          <w:sz w:val="24"/>
          <w:szCs w:val="24"/>
          <w:lang w:val="uk-UA" w:eastAsia="uk-UA"/>
        </w:rPr>
      </w:pPr>
    </w:p>
    <w:p w:rsidR="003E1468" w:rsidRPr="003E1468" w:rsidRDefault="003E1468" w:rsidP="003E1468">
      <w:pPr>
        <w:spacing w:line="360" w:lineRule="auto"/>
        <w:ind w:firstLine="708"/>
        <w:jc w:val="both"/>
        <w:rPr>
          <w:rFonts w:ascii="Times New Roman" w:eastAsia="Times New Roman" w:hAnsi="Times New Roman"/>
          <w:color w:val="000000"/>
          <w:sz w:val="28"/>
          <w:szCs w:val="28"/>
          <w:lang w:val="uk-UA" w:eastAsia="uk-UA"/>
        </w:rPr>
      </w:pPr>
      <w:r w:rsidRPr="003E1468">
        <w:rPr>
          <w:rFonts w:ascii="Times New Roman" w:eastAsia="Times New Roman" w:hAnsi="Times New Roman"/>
          <w:color w:val="000000"/>
          <w:sz w:val="28"/>
          <w:szCs w:val="28"/>
          <w:lang w:val="uk-UA" w:eastAsia="uk-UA"/>
        </w:rPr>
        <w:t>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w:t>
      </w:r>
      <w:r w:rsidRPr="003E1468">
        <w:rPr>
          <w:rFonts w:ascii="Times New Roman" w:eastAsia="Times New Roman" w:hAnsi="Times New Roman"/>
          <w:bCs/>
          <w:color w:val="000000"/>
          <w:sz w:val="28"/>
          <w:szCs w:val="28"/>
          <w:lang w:val="uk-UA" w:eastAsia="uk-UA"/>
        </w:rPr>
        <w:t xml:space="preserve">роект Закону України </w:t>
      </w:r>
      <w:r w:rsidRPr="003E1468">
        <w:rPr>
          <w:rFonts w:ascii="Times New Roman" w:eastAsia="Times New Roman" w:hAnsi="Times New Roman"/>
          <w:color w:val="000000"/>
          <w:sz w:val="28"/>
          <w:szCs w:val="28"/>
          <w:lang w:val="uk-UA" w:eastAsia="uk-UA"/>
        </w:rPr>
        <w:t xml:space="preserve">про внесення про внесення змін до Закону України «Про центральні органи виконавчої влади» щодо визначення вимог до особи, яка призначається на посаду першого заступника міністра чи заступника міністра (реєстр. № 5846-1), поданий народним депутатом України </w:t>
      </w:r>
      <w:proofErr w:type="spellStart"/>
      <w:r w:rsidRPr="003E1468">
        <w:rPr>
          <w:rFonts w:ascii="Times New Roman" w:eastAsia="Times New Roman" w:hAnsi="Times New Roman"/>
          <w:color w:val="000000"/>
          <w:sz w:val="28"/>
          <w:szCs w:val="28"/>
          <w:lang w:val="uk-UA" w:eastAsia="uk-UA"/>
        </w:rPr>
        <w:t>Совгирею</w:t>
      </w:r>
      <w:proofErr w:type="spellEnd"/>
      <w:r w:rsidRPr="003E1468">
        <w:rPr>
          <w:rFonts w:ascii="Times New Roman" w:eastAsia="Times New Roman" w:hAnsi="Times New Roman"/>
          <w:color w:val="000000"/>
          <w:sz w:val="28"/>
          <w:szCs w:val="28"/>
          <w:lang w:val="uk-UA" w:eastAsia="uk-UA"/>
        </w:rPr>
        <w:t xml:space="preserve"> О.В. та іншими.</w:t>
      </w:r>
    </w:p>
    <w:p w:rsidR="003E1468" w:rsidRPr="003E1468" w:rsidRDefault="003E1468" w:rsidP="003E1468">
      <w:pPr>
        <w:spacing w:after="0" w:line="360" w:lineRule="auto"/>
        <w:ind w:firstLine="709"/>
        <w:jc w:val="both"/>
        <w:outlineLvl w:val="2"/>
        <w:rPr>
          <w:rFonts w:ascii="Times New Roman" w:eastAsia="Times New Roman" w:hAnsi="Times New Roman"/>
          <w:bCs/>
          <w:color w:val="000000"/>
          <w:sz w:val="28"/>
          <w:szCs w:val="28"/>
          <w:lang w:val="uk-UA" w:eastAsia="uk-UA"/>
        </w:rPr>
      </w:pPr>
      <w:r w:rsidRPr="003E1468">
        <w:rPr>
          <w:rFonts w:ascii="Times New Roman" w:eastAsia="Times New Roman" w:hAnsi="Times New Roman"/>
          <w:bCs/>
          <w:color w:val="000000"/>
          <w:sz w:val="28"/>
          <w:szCs w:val="28"/>
          <w:lang w:val="uk-UA" w:eastAsia="uk-UA"/>
        </w:rPr>
        <w:t xml:space="preserve">Проектом Закону, відповідно до пояснювальної записки, передбачене законодавче підвищення кваліфікаційних вимог до осіб, які призначаються на посади першого заступника міністра чи заступника міністра. Результатом закріплення на рівні закону вимог до стажу професійної діяльності буде підвищення ефективності діяльності міністерств, залучення до їх роботи профільних фахівців, які мають досвід роботи у сфері функціонування відповідного міністерства. </w:t>
      </w:r>
    </w:p>
    <w:p w:rsidR="003E1468" w:rsidRDefault="003E1468" w:rsidP="003E1468">
      <w:pPr>
        <w:spacing w:after="0" w:line="360" w:lineRule="auto"/>
        <w:ind w:firstLine="709"/>
        <w:jc w:val="both"/>
        <w:outlineLvl w:val="2"/>
        <w:rPr>
          <w:rFonts w:ascii="Times New Roman" w:eastAsia="Times New Roman" w:hAnsi="Times New Roman"/>
          <w:bCs/>
          <w:color w:val="000000"/>
          <w:sz w:val="28"/>
          <w:szCs w:val="28"/>
          <w:lang w:val="uk-UA" w:eastAsia="uk-UA"/>
        </w:rPr>
      </w:pPr>
      <w:r w:rsidRPr="003E1468">
        <w:rPr>
          <w:rFonts w:ascii="Times New Roman" w:eastAsia="Times New Roman" w:hAnsi="Times New Roman"/>
          <w:bCs/>
          <w:color w:val="000000"/>
          <w:sz w:val="28"/>
          <w:szCs w:val="28"/>
          <w:lang w:val="uk-UA" w:eastAsia="uk-UA"/>
        </w:rPr>
        <w:lastRenderedPageBreak/>
        <w:t xml:space="preserve">У проекті </w:t>
      </w:r>
      <w:proofErr w:type="spellStart"/>
      <w:r w:rsidRPr="003E1468">
        <w:rPr>
          <w:rFonts w:ascii="Times New Roman" w:eastAsia="Times New Roman" w:hAnsi="Times New Roman"/>
          <w:bCs/>
          <w:color w:val="000000"/>
          <w:sz w:val="28"/>
          <w:szCs w:val="28"/>
          <w:lang w:val="uk-UA" w:eastAsia="uk-UA"/>
        </w:rPr>
        <w:t>акта</w:t>
      </w:r>
      <w:proofErr w:type="spellEnd"/>
      <w:r w:rsidRPr="003E1468">
        <w:rPr>
          <w:rFonts w:ascii="Times New Roman" w:eastAsia="Times New Roman" w:hAnsi="Times New Roman"/>
          <w:bCs/>
          <w:color w:val="000000"/>
          <w:sz w:val="28"/>
          <w:szCs w:val="28"/>
          <w:lang w:val="uk-UA" w:eastAsia="uk-UA"/>
        </w:rPr>
        <w:t xml:space="preserve"> не виявлено </w:t>
      </w:r>
      <w:proofErr w:type="spellStart"/>
      <w:r w:rsidRPr="003E1468">
        <w:rPr>
          <w:rFonts w:ascii="Times New Roman" w:eastAsia="Times New Roman" w:hAnsi="Times New Roman"/>
          <w:bCs/>
          <w:color w:val="000000"/>
          <w:sz w:val="28"/>
          <w:szCs w:val="28"/>
          <w:lang w:val="uk-UA" w:eastAsia="uk-UA"/>
        </w:rPr>
        <w:t>корупціогенних</w:t>
      </w:r>
      <w:proofErr w:type="spellEnd"/>
      <w:r w:rsidRPr="003E1468">
        <w:rPr>
          <w:rFonts w:ascii="Times New Roman" w:eastAsia="Times New Roman" w:hAnsi="Times New Roman"/>
          <w:bCs/>
          <w:color w:val="000000"/>
          <w:sz w:val="28"/>
          <w:szCs w:val="28"/>
          <w:lang w:val="uk-UA" w:eastAsia="uk-UA"/>
        </w:rPr>
        <w:t xml:space="preserve"> факторів, що можуть сприяти вчиненню корупційних правопорушень.</w:t>
      </w:r>
    </w:p>
    <w:p w:rsidR="000F4C12" w:rsidRDefault="003E1468" w:rsidP="003E1468">
      <w:pPr>
        <w:spacing w:after="0" w:line="360" w:lineRule="auto"/>
        <w:ind w:firstLine="709"/>
        <w:jc w:val="both"/>
        <w:outlineLvl w:val="2"/>
        <w:rPr>
          <w:rFonts w:ascii="Times New Roman" w:eastAsia="Times New Roman" w:hAnsi="Times New Roman"/>
          <w:bCs/>
          <w:color w:val="000000"/>
          <w:sz w:val="28"/>
          <w:szCs w:val="28"/>
          <w:lang w:val="uk-UA" w:eastAsia="uk-UA"/>
        </w:rPr>
      </w:pPr>
      <w:r w:rsidRPr="000F25D3">
        <w:rPr>
          <w:rFonts w:ascii="Times New Roman" w:eastAsia="Times New Roman" w:hAnsi="Times New Roman"/>
          <w:bCs/>
          <w:color w:val="000000"/>
          <w:sz w:val="28"/>
          <w:szCs w:val="28"/>
          <w:lang w:val="uk-UA" w:eastAsia="uk-UA"/>
        </w:rPr>
        <w:t xml:space="preserve">Разом з тим, </w:t>
      </w:r>
      <w:r w:rsidR="000F4C12">
        <w:rPr>
          <w:rFonts w:ascii="Times New Roman" w:eastAsia="Times New Roman" w:hAnsi="Times New Roman"/>
          <w:bCs/>
          <w:color w:val="000000"/>
          <w:sz w:val="28"/>
          <w:szCs w:val="28"/>
          <w:lang w:val="uk-UA" w:eastAsia="uk-UA"/>
        </w:rPr>
        <w:t>Комітет висловлює зауваження до законопроекту.</w:t>
      </w:r>
    </w:p>
    <w:p w:rsidR="003E1468" w:rsidRDefault="000F4C12" w:rsidP="003E1468">
      <w:pPr>
        <w:spacing w:after="0" w:line="360" w:lineRule="auto"/>
        <w:ind w:firstLine="709"/>
        <w:jc w:val="both"/>
        <w:outlineLvl w:val="2"/>
        <w:rPr>
          <w:rFonts w:ascii="Times New Roman" w:eastAsia="Times New Roman" w:hAnsi="Times New Roman"/>
          <w:bCs/>
          <w:color w:val="000000"/>
          <w:sz w:val="28"/>
          <w:szCs w:val="28"/>
          <w:lang w:val="uk-UA" w:eastAsia="uk-UA"/>
        </w:rPr>
      </w:pPr>
      <w:r>
        <w:rPr>
          <w:rFonts w:ascii="Times New Roman" w:eastAsia="Times New Roman" w:hAnsi="Times New Roman"/>
          <w:bCs/>
          <w:color w:val="000000"/>
          <w:sz w:val="28"/>
          <w:szCs w:val="28"/>
          <w:lang w:val="uk-UA" w:eastAsia="uk-UA"/>
        </w:rPr>
        <w:t>З</w:t>
      </w:r>
      <w:r w:rsidR="000F25D3" w:rsidRPr="000F25D3">
        <w:rPr>
          <w:rFonts w:ascii="Times New Roman" w:eastAsia="Times New Roman" w:hAnsi="Times New Roman"/>
          <w:bCs/>
          <w:color w:val="000000"/>
          <w:sz w:val="28"/>
          <w:szCs w:val="28"/>
          <w:lang w:val="uk-UA" w:eastAsia="uk-UA"/>
        </w:rPr>
        <w:t xml:space="preserve">аконопроектом пропонується встановити додаткові вимоги до осіб, які призначаються на посаду першого заступника міністра чи заступника міністра порівняно з вимогами, що передбачені до осіб, які </w:t>
      </w:r>
      <w:bookmarkStart w:id="0" w:name="_Hlk80975141"/>
      <w:r w:rsidR="000F25D3" w:rsidRPr="000F25D3">
        <w:rPr>
          <w:rFonts w:ascii="Times New Roman" w:eastAsia="Times New Roman" w:hAnsi="Times New Roman"/>
          <w:bCs/>
          <w:color w:val="000000"/>
          <w:sz w:val="28"/>
          <w:szCs w:val="28"/>
          <w:lang w:val="uk-UA" w:eastAsia="uk-UA"/>
        </w:rPr>
        <w:t xml:space="preserve">претендують на зайняття посади </w:t>
      </w:r>
      <w:bookmarkEnd w:id="0"/>
      <w:r w:rsidR="000F25D3" w:rsidRPr="000F25D3">
        <w:rPr>
          <w:rFonts w:ascii="Times New Roman" w:eastAsia="Times New Roman" w:hAnsi="Times New Roman"/>
          <w:bCs/>
          <w:color w:val="000000"/>
          <w:sz w:val="28"/>
          <w:szCs w:val="28"/>
          <w:lang w:val="uk-UA" w:eastAsia="uk-UA"/>
        </w:rPr>
        <w:t>членів Кабінету Міністрів України.</w:t>
      </w:r>
    </w:p>
    <w:p w:rsidR="000F25D3" w:rsidRPr="000F25D3" w:rsidRDefault="00CB0EDD" w:rsidP="00A8219B">
      <w:pPr>
        <w:spacing w:after="0" w:line="360" w:lineRule="auto"/>
        <w:ind w:firstLine="709"/>
        <w:jc w:val="both"/>
        <w:outlineLvl w:val="2"/>
        <w:rPr>
          <w:rFonts w:ascii="Times New Roman" w:eastAsia="Times New Roman" w:hAnsi="Times New Roman"/>
          <w:bCs/>
          <w:color w:val="000000"/>
          <w:sz w:val="28"/>
          <w:szCs w:val="28"/>
          <w:lang w:val="uk-UA" w:eastAsia="uk-UA"/>
        </w:rPr>
      </w:pPr>
      <w:r>
        <w:rPr>
          <w:rFonts w:ascii="Times New Roman" w:eastAsia="Times New Roman" w:hAnsi="Times New Roman"/>
          <w:bCs/>
          <w:color w:val="000000"/>
          <w:sz w:val="28"/>
          <w:szCs w:val="28"/>
          <w:lang w:val="uk-UA" w:eastAsia="uk-UA"/>
        </w:rPr>
        <w:t>Аналогічне</w:t>
      </w:r>
      <w:r w:rsidR="00967AFC" w:rsidRPr="00967AFC">
        <w:rPr>
          <w:rFonts w:ascii="Times New Roman" w:eastAsia="Times New Roman" w:hAnsi="Times New Roman"/>
          <w:bCs/>
          <w:color w:val="000000"/>
          <w:sz w:val="28"/>
          <w:szCs w:val="28"/>
          <w:lang w:val="uk-UA" w:eastAsia="uk-UA"/>
        </w:rPr>
        <w:t xml:space="preserve"> зауваження </w:t>
      </w:r>
      <w:r w:rsidR="0095735D" w:rsidRPr="0095735D">
        <w:rPr>
          <w:rFonts w:ascii="Times New Roman" w:eastAsia="Times New Roman" w:hAnsi="Times New Roman"/>
          <w:bCs/>
          <w:color w:val="000000"/>
          <w:sz w:val="28"/>
          <w:szCs w:val="28"/>
          <w:lang w:val="uk-UA" w:eastAsia="uk-UA"/>
        </w:rPr>
        <w:t>щодо</w:t>
      </w:r>
      <w:r w:rsidR="00967AFC">
        <w:rPr>
          <w:rFonts w:ascii="Times New Roman" w:eastAsia="Times New Roman" w:hAnsi="Times New Roman"/>
          <w:bCs/>
          <w:color w:val="000000"/>
          <w:sz w:val="28"/>
          <w:szCs w:val="28"/>
          <w:lang w:val="uk-UA" w:eastAsia="uk-UA"/>
        </w:rPr>
        <w:t xml:space="preserve"> визначення </w:t>
      </w:r>
      <w:r w:rsidRPr="00CB0EDD">
        <w:rPr>
          <w:rFonts w:ascii="Times New Roman" w:eastAsia="Times New Roman" w:hAnsi="Times New Roman"/>
          <w:bCs/>
          <w:color w:val="000000"/>
          <w:sz w:val="28"/>
          <w:szCs w:val="28"/>
          <w:lang w:val="uk-UA" w:eastAsia="uk-UA"/>
        </w:rPr>
        <w:t>додаткових вимог таким особам</w:t>
      </w:r>
      <w:r w:rsidR="00967AFC">
        <w:rPr>
          <w:rFonts w:ascii="Times New Roman" w:eastAsia="Times New Roman" w:hAnsi="Times New Roman"/>
          <w:bCs/>
          <w:color w:val="000000"/>
          <w:sz w:val="28"/>
          <w:szCs w:val="28"/>
          <w:lang w:val="uk-UA" w:eastAsia="uk-UA"/>
        </w:rPr>
        <w:t xml:space="preserve"> </w:t>
      </w:r>
      <w:r w:rsidR="00967AFC" w:rsidRPr="00967AFC">
        <w:rPr>
          <w:rFonts w:ascii="Times New Roman" w:eastAsia="Times New Roman" w:hAnsi="Times New Roman"/>
          <w:bCs/>
          <w:color w:val="000000"/>
          <w:sz w:val="28"/>
          <w:szCs w:val="28"/>
          <w:lang w:val="uk-UA" w:eastAsia="uk-UA"/>
        </w:rPr>
        <w:t>висловлює Головне науково-експертне управління Апарату Верховної Ради України.</w:t>
      </w:r>
    </w:p>
    <w:p w:rsidR="00083748" w:rsidRPr="00DF23B3" w:rsidRDefault="00083748" w:rsidP="00DF23B3">
      <w:pPr>
        <w:spacing w:after="0" w:line="360" w:lineRule="auto"/>
        <w:ind w:firstLine="709"/>
        <w:jc w:val="both"/>
        <w:outlineLvl w:val="2"/>
        <w:rPr>
          <w:rFonts w:ascii="Times New Roman" w:eastAsia="Times New Roman" w:hAnsi="Times New Roman"/>
          <w:bCs/>
          <w:color w:val="000000"/>
          <w:sz w:val="28"/>
          <w:szCs w:val="28"/>
          <w:lang w:val="uk-UA" w:eastAsia="uk-UA"/>
        </w:rPr>
      </w:pPr>
      <w:r>
        <w:rPr>
          <w:rFonts w:ascii="Times New Roman" w:eastAsia="Times New Roman" w:hAnsi="Times New Roman"/>
          <w:color w:val="000000"/>
          <w:sz w:val="27"/>
          <w:szCs w:val="27"/>
          <w:lang w:val="uk-UA" w:eastAsia="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30 листопада 2021 року (протокол № 98) дійшов до висновку та прийняв рішення, що </w:t>
      </w:r>
      <w:r>
        <w:rPr>
          <w:rFonts w:ascii="Times New Roman" w:eastAsia="Times New Roman" w:hAnsi="Times New Roman"/>
          <w:color w:val="000000"/>
          <w:sz w:val="28"/>
          <w:szCs w:val="28"/>
          <w:lang w:val="uk-UA" w:eastAsia="uk-UA"/>
        </w:rPr>
        <w:t xml:space="preserve">проект Закону </w:t>
      </w:r>
      <w:r w:rsidR="00DB2B30">
        <w:rPr>
          <w:rFonts w:ascii="Times New Roman" w:eastAsia="Times New Roman" w:hAnsi="Times New Roman"/>
          <w:color w:val="000000"/>
          <w:sz w:val="28"/>
          <w:szCs w:val="28"/>
          <w:lang w:val="uk-UA" w:eastAsia="uk-UA"/>
        </w:rPr>
        <w:t xml:space="preserve">України </w:t>
      </w:r>
      <w:bookmarkStart w:id="1" w:name="_GoBack"/>
      <w:bookmarkEnd w:id="1"/>
      <w:r w:rsidR="00DB2B30" w:rsidRPr="00DB2B30">
        <w:rPr>
          <w:rFonts w:ascii="Times New Roman" w:eastAsia="Times New Roman" w:hAnsi="Times New Roman"/>
          <w:bCs/>
          <w:color w:val="000000"/>
          <w:sz w:val="28"/>
          <w:szCs w:val="28"/>
          <w:lang w:val="uk-UA" w:eastAsia="uk-UA"/>
        </w:rPr>
        <w:t xml:space="preserve">про внесення про внесення змін до Закону України «Про центральні органи виконавчої влади» щодо визначення вимог до особи, яка призначається на посаду першого заступника міністра чи заступника міністра (реєстр. № 5846-1), поданий народним депутатом України </w:t>
      </w:r>
      <w:proofErr w:type="spellStart"/>
      <w:r w:rsidR="00DB2B30" w:rsidRPr="00DB2B30">
        <w:rPr>
          <w:rFonts w:ascii="Times New Roman" w:eastAsia="Times New Roman" w:hAnsi="Times New Roman"/>
          <w:bCs/>
          <w:color w:val="000000"/>
          <w:sz w:val="28"/>
          <w:szCs w:val="28"/>
          <w:lang w:val="uk-UA" w:eastAsia="uk-UA"/>
        </w:rPr>
        <w:t>Совгирею</w:t>
      </w:r>
      <w:proofErr w:type="spellEnd"/>
      <w:r w:rsidR="00DB2B30" w:rsidRPr="00DB2B30">
        <w:rPr>
          <w:rFonts w:ascii="Times New Roman" w:eastAsia="Times New Roman" w:hAnsi="Times New Roman"/>
          <w:bCs/>
          <w:color w:val="000000"/>
          <w:sz w:val="28"/>
          <w:szCs w:val="28"/>
          <w:lang w:val="uk-UA" w:eastAsia="uk-UA"/>
        </w:rPr>
        <w:t xml:space="preserve"> О.В. та іншими</w:t>
      </w:r>
      <w:r w:rsidR="00DF23B3">
        <w:rPr>
          <w:rFonts w:ascii="Times New Roman" w:eastAsia="Times New Roman" w:hAnsi="Times New Roman"/>
          <w:bCs/>
          <w:color w:val="000000"/>
          <w:sz w:val="28"/>
          <w:szCs w:val="28"/>
          <w:lang w:val="uk-UA" w:eastAsia="uk-UA"/>
        </w:rPr>
        <w:t xml:space="preserve"> </w:t>
      </w:r>
      <w:r w:rsidRPr="00B649D8">
        <w:rPr>
          <w:rFonts w:ascii="Times New Roman" w:eastAsia="Times New Roman" w:hAnsi="Times New Roman"/>
          <w:b/>
          <w:color w:val="000000"/>
          <w:sz w:val="28"/>
          <w:szCs w:val="28"/>
          <w:lang w:val="uk-UA" w:eastAsia="uk-UA"/>
        </w:rPr>
        <w:t>відповідає вимогам антикорупційного законодавства.</w:t>
      </w:r>
    </w:p>
    <w:p w:rsidR="00083748" w:rsidRDefault="00083748" w:rsidP="00083748">
      <w:pPr>
        <w:spacing w:after="0" w:line="360" w:lineRule="auto"/>
        <w:ind w:firstLine="709"/>
        <w:jc w:val="both"/>
        <w:outlineLvl w:val="2"/>
        <w:rPr>
          <w:rFonts w:ascii="Times New Roman" w:eastAsia="Times New Roman" w:hAnsi="Times New Roman"/>
          <w:sz w:val="28"/>
          <w:szCs w:val="28"/>
          <w:lang w:val="uk-UA" w:eastAsia="uk-UA"/>
        </w:rPr>
      </w:pPr>
      <w:r>
        <w:rPr>
          <w:rFonts w:ascii="Times New Roman" w:eastAsia="Times New Roman" w:hAnsi="Times New Roman"/>
          <w:color w:val="000000"/>
          <w:sz w:val="24"/>
          <w:szCs w:val="24"/>
          <w:lang w:val="uk-UA" w:eastAsia="uk-UA"/>
        </w:rPr>
        <w:br/>
      </w:r>
    </w:p>
    <w:p w:rsidR="006978F9" w:rsidRPr="006978F9" w:rsidRDefault="006978F9" w:rsidP="006978F9">
      <w:pPr>
        <w:spacing w:after="0" w:line="360" w:lineRule="auto"/>
        <w:ind w:firstLine="709"/>
        <w:jc w:val="both"/>
        <w:rPr>
          <w:rFonts w:ascii="Times New Roman" w:eastAsia="Times New Roman" w:hAnsi="Times New Roman"/>
          <w:sz w:val="28"/>
          <w:szCs w:val="28"/>
          <w:lang w:val="uk-UA" w:eastAsia="ru-RU"/>
        </w:rPr>
      </w:pPr>
      <w:r w:rsidRPr="006978F9">
        <w:rPr>
          <w:rFonts w:ascii="Times New Roman" w:eastAsia="Times New Roman" w:hAnsi="Times New Roman"/>
          <w:sz w:val="28"/>
          <w:szCs w:val="28"/>
          <w:lang w:val="uk-UA" w:eastAsia="ru-RU"/>
        </w:rPr>
        <w:t>Перший заступник Голови Комітету                                  Я.</w:t>
      </w:r>
      <w:r w:rsidR="00521AB4">
        <w:rPr>
          <w:rFonts w:ascii="Times New Roman" w:eastAsia="Times New Roman" w:hAnsi="Times New Roman"/>
          <w:sz w:val="28"/>
          <w:szCs w:val="28"/>
          <w:lang w:val="uk-UA" w:eastAsia="ru-RU"/>
        </w:rPr>
        <w:t>Р.</w:t>
      </w:r>
      <w:r w:rsidRPr="006978F9">
        <w:rPr>
          <w:rFonts w:ascii="Times New Roman" w:eastAsia="Times New Roman" w:hAnsi="Times New Roman"/>
          <w:sz w:val="28"/>
          <w:szCs w:val="28"/>
          <w:lang w:val="uk-UA" w:eastAsia="ru-RU"/>
        </w:rPr>
        <w:t xml:space="preserve"> ЮРЧИШИН</w:t>
      </w:r>
    </w:p>
    <w:p w:rsidR="00083748" w:rsidRDefault="00083748" w:rsidP="00083748">
      <w:pPr>
        <w:spacing w:after="0" w:line="240" w:lineRule="auto"/>
        <w:rPr>
          <w:rFonts w:ascii="Times New Roman" w:eastAsia="Times New Roman" w:hAnsi="Times New Roman"/>
          <w:sz w:val="24"/>
          <w:szCs w:val="24"/>
          <w:lang w:val="uk-UA" w:eastAsia="uk-UA"/>
        </w:rPr>
      </w:pPr>
    </w:p>
    <w:p w:rsidR="00083748" w:rsidRDefault="00083748" w:rsidP="00083748">
      <w:pPr>
        <w:spacing w:after="0" w:line="240" w:lineRule="auto"/>
        <w:ind w:right="-142"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8"/>
          <w:szCs w:val="28"/>
          <w:lang w:val="uk-UA" w:eastAsia="uk-UA"/>
        </w:rPr>
        <w:t xml:space="preserve">                                            </w:t>
      </w:r>
    </w:p>
    <w:p w:rsidR="00083748" w:rsidRDefault="00083748" w:rsidP="00083748">
      <w:pPr>
        <w:rPr>
          <w:lang w:val="uk-UA"/>
        </w:rPr>
      </w:pP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p>
    <w:p w:rsidR="00083748" w:rsidRDefault="00083748" w:rsidP="00083748">
      <w:pPr>
        <w:rPr>
          <w:lang w:val="uk-UA"/>
        </w:rPr>
      </w:pPr>
    </w:p>
    <w:p w:rsidR="00083748" w:rsidRDefault="00083748" w:rsidP="00083748">
      <w:pPr>
        <w:rPr>
          <w:lang w:val="uk-UA"/>
        </w:rPr>
      </w:pPr>
    </w:p>
    <w:p w:rsidR="00083748" w:rsidRDefault="00083748" w:rsidP="00083748">
      <w:pPr>
        <w:rPr>
          <w:lang w:val="uk-UA"/>
        </w:rPr>
      </w:pPr>
    </w:p>
    <w:p w:rsidR="00083748" w:rsidRDefault="00083748" w:rsidP="00083748">
      <w:pPr>
        <w:rPr>
          <w:lang w:val="uk-UA"/>
        </w:rPr>
      </w:pPr>
    </w:p>
    <w:p w:rsidR="00083748" w:rsidRDefault="00083748" w:rsidP="00083748">
      <w:pPr>
        <w:rPr>
          <w:lang w:val="uk-UA"/>
        </w:rPr>
      </w:pPr>
    </w:p>
    <w:p w:rsidR="00083748" w:rsidRDefault="00083748" w:rsidP="00083748">
      <w:pPr>
        <w:rPr>
          <w:lang w:val="uk-UA"/>
        </w:rPr>
      </w:pPr>
    </w:p>
    <w:p w:rsidR="00083748" w:rsidRDefault="00083748" w:rsidP="00083748">
      <w:pPr>
        <w:rPr>
          <w:lang w:val="uk-UA"/>
        </w:rPr>
      </w:pPr>
    </w:p>
    <w:p w:rsidR="00083748" w:rsidRDefault="00083748" w:rsidP="00083748">
      <w:pPr>
        <w:rPr>
          <w:lang w:val="uk-UA"/>
        </w:rPr>
      </w:pPr>
    </w:p>
    <w:p w:rsidR="00083748" w:rsidRDefault="00083748" w:rsidP="00083748">
      <w:pPr>
        <w:rPr>
          <w:lang w:val="uk-UA"/>
        </w:rPr>
      </w:pPr>
    </w:p>
    <w:p w:rsidR="00083748" w:rsidRDefault="00083748" w:rsidP="00083748">
      <w:pPr>
        <w:rPr>
          <w:lang w:val="uk-UA"/>
        </w:rPr>
      </w:pPr>
    </w:p>
    <w:p w:rsidR="00083748" w:rsidRDefault="00083748" w:rsidP="00083748"/>
    <w:p w:rsidR="00083748" w:rsidRDefault="00083748" w:rsidP="00083748"/>
    <w:p w:rsidR="00083748" w:rsidRDefault="00083748" w:rsidP="00083748"/>
    <w:p w:rsidR="00083748" w:rsidRDefault="00083748" w:rsidP="00083748"/>
    <w:p w:rsidR="00083748" w:rsidRDefault="00083748" w:rsidP="00083748"/>
    <w:p w:rsidR="00F61FBD" w:rsidRDefault="00F61FBD"/>
    <w:sectPr w:rsidR="00F61FB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D1F"/>
    <w:rsid w:val="00083748"/>
    <w:rsid w:val="000F25D3"/>
    <w:rsid w:val="000F4C12"/>
    <w:rsid w:val="003E1468"/>
    <w:rsid w:val="004255EC"/>
    <w:rsid w:val="00521AB4"/>
    <w:rsid w:val="006978F9"/>
    <w:rsid w:val="00764D1F"/>
    <w:rsid w:val="0095735D"/>
    <w:rsid w:val="00967AFC"/>
    <w:rsid w:val="00A8219B"/>
    <w:rsid w:val="00CB0EDD"/>
    <w:rsid w:val="00DB2B30"/>
    <w:rsid w:val="00DF23B3"/>
    <w:rsid w:val="00F61F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05BD9"/>
  <w15:chartTrackingRefBased/>
  <w15:docId w15:val="{5177B756-356A-4ABD-8597-12DD0BBD2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3748"/>
    <w:pPr>
      <w:spacing w:line="252" w:lineRule="auto"/>
    </w:pPr>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083748"/>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1777</Words>
  <Characters>1013</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16</cp:revision>
  <dcterms:created xsi:type="dcterms:W3CDTF">2021-11-30T14:56:00Z</dcterms:created>
  <dcterms:modified xsi:type="dcterms:W3CDTF">2021-12-02T08:01:00Z</dcterms:modified>
</cp:coreProperties>
</file>