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57F" w:rsidRDefault="0066257F" w:rsidP="0066257F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Default="0066257F" w:rsidP="0066257F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Default="0066257F" w:rsidP="0066257F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Pr="00A155F0" w:rsidRDefault="0066257F" w:rsidP="0066257F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66257F" w:rsidRPr="00A155F0" w:rsidRDefault="0066257F" w:rsidP="0066257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Default="0066257F" w:rsidP="006625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Default="0066257F" w:rsidP="006625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Pr="00A155F0" w:rsidRDefault="0066257F" w:rsidP="006625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155F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ВИСНОВОК</w:t>
      </w:r>
    </w:p>
    <w:p w:rsidR="0066257F" w:rsidRPr="00A155F0" w:rsidRDefault="0066257F" w:rsidP="0066257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6257F" w:rsidRPr="00B628C1" w:rsidRDefault="0066257F" w:rsidP="0066257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A2040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на проект Закону України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66257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про внесення зміни до статті 3 Закону України «Про публічні закупівлі» щодо закупівлі юридичних послуг Національним банком України (реєстр. №5852)</w:t>
      </w:r>
      <w:r w:rsidRPr="00BB0FA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,</w:t>
      </w:r>
      <w:r w:rsidRPr="00B628C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підготовлений до другого читання</w:t>
      </w:r>
    </w:p>
    <w:p w:rsidR="0066257F" w:rsidRPr="00A155F0" w:rsidRDefault="0066257F" w:rsidP="006625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57F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57F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Style w:val="a4"/>
          <w:lang w:val="uk-UA"/>
        </w:rPr>
      </w:pP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жовтня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розглянув зауваження і пропозиції, що надійшли від суб’єктів права законодавчої ініціативи до проекту Закону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про внесення зміни до статті 3 Закону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164DC9">
        <w:rPr>
          <w:rFonts w:ascii="Times New Roman" w:hAnsi="Times New Roman"/>
          <w:sz w:val="28"/>
          <w:szCs w:val="28"/>
          <w:lang w:val="uk-UA"/>
        </w:rPr>
        <w:t>Про публічні закупівлі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щодо закупівлі юридичних послуг Національним банком України (реєстр. №</w:t>
      </w:r>
      <w:r>
        <w:rPr>
          <w:rFonts w:ascii="Times New Roman" w:hAnsi="Times New Roman"/>
          <w:sz w:val="28"/>
          <w:szCs w:val="28"/>
          <w:lang w:val="uk-UA"/>
        </w:rPr>
        <w:t>5852</w:t>
      </w:r>
      <w:r w:rsidRPr="00164DC9">
        <w:rPr>
          <w:rFonts w:ascii="Times New Roman" w:hAnsi="Times New Roman"/>
          <w:sz w:val="28"/>
          <w:szCs w:val="28"/>
          <w:lang w:val="uk-UA"/>
        </w:rPr>
        <w:t>)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прийнятого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Верховно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B820C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основу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(Постанова Верховної Ради України № </w:t>
      </w:r>
      <w:r w:rsidRPr="0066257F">
        <w:rPr>
          <w:rFonts w:ascii="Times New Roman" w:eastAsia="Times New Roman" w:hAnsi="Times New Roman"/>
          <w:sz w:val="28"/>
          <w:szCs w:val="28"/>
          <w:lang w:val="uk-UA" w:eastAsia="ru-RU"/>
        </w:rPr>
        <w:t>№ 1746-IX</w:t>
      </w:r>
      <w:r w:rsidRPr="00A155F0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  <w:r w:rsidRPr="0066257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6257F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законопроекту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 народних депутатів України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 яких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BF7D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відхилити.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6257F" w:rsidRPr="00933409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34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прийняв рішення рекомендувати Верховній Раді України за результатами розгляду у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другому читанні прийняти проект Закону України 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про внесення зміни до статті 3 Закону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164DC9">
        <w:rPr>
          <w:rFonts w:ascii="Times New Roman" w:hAnsi="Times New Roman"/>
          <w:sz w:val="28"/>
          <w:szCs w:val="28"/>
          <w:lang w:val="uk-UA"/>
        </w:rPr>
        <w:t>Про публічні закупівлі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164DC9">
        <w:rPr>
          <w:rFonts w:ascii="Times New Roman" w:hAnsi="Times New Roman"/>
          <w:sz w:val="28"/>
          <w:szCs w:val="28"/>
          <w:lang w:val="uk-UA"/>
        </w:rPr>
        <w:t xml:space="preserve"> щодо закупівлі юридичних послуг Національним банком України (реєстр. №</w:t>
      </w:r>
      <w:r>
        <w:rPr>
          <w:rFonts w:ascii="Times New Roman" w:hAnsi="Times New Roman"/>
          <w:sz w:val="28"/>
          <w:szCs w:val="28"/>
          <w:lang w:val="uk-UA"/>
        </w:rPr>
        <w:t>5852</w:t>
      </w:r>
      <w:r w:rsidRPr="00164DC9">
        <w:rPr>
          <w:rFonts w:ascii="Times New Roman" w:hAnsi="Times New Roman"/>
          <w:sz w:val="28"/>
          <w:szCs w:val="28"/>
          <w:lang w:val="uk-UA"/>
        </w:rPr>
        <w:t>)</w:t>
      </w:r>
      <w:bookmarkStart w:id="0" w:name="_GoBack"/>
      <w:bookmarkEnd w:id="0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другому читанні та в цілому з техніко-юридичним опрацюванням. </w:t>
      </w:r>
    </w:p>
    <w:p w:rsidR="0066257F" w:rsidRPr="006E09BD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09BD">
        <w:rPr>
          <w:rFonts w:ascii="Times New Roman" w:eastAsia="Times New Roman" w:hAnsi="Times New Roman"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66257F" w:rsidRPr="00BB0FA6" w:rsidRDefault="0066257F" w:rsidP="0066257F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закупівель</w:t>
      </w:r>
      <w:proofErr w:type="spellEnd"/>
      <w:r w:rsidRPr="00BB0F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66257F" w:rsidRPr="006E09BD" w:rsidRDefault="0066257F" w:rsidP="006625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57F" w:rsidRPr="00A155F0" w:rsidRDefault="0066257F" w:rsidP="0066257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57F" w:rsidRPr="00A155F0" w:rsidRDefault="0066257F" w:rsidP="0066257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57F" w:rsidRDefault="0066257F" w:rsidP="0066257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proofErr w:type="spellStart"/>
      <w:r w:rsidRPr="00A155F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Д.Наталуха</w:t>
      </w:r>
      <w:proofErr w:type="spellEnd"/>
    </w:p>
    <w:p w:rsidR="0066257F" w:rsidRDefault="0066257F" w:rsidP="0066257F"/>
    <w:p w:rsidR="0066257F" w:rsidRDefault="0066257F" w:rsidP="0066257F"/>
    <w:p w:rsidR="0066257F" w:rsidRDefault="0066257F" w:rsidP="0066257F"/>
    <w:p w:rsidR="00356A33" w:rsidRDefault="00356A33"/>
    <w:sectPr w:rsidR="00356A33" w:rsidSect="006E09BD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134" w:right="1133" w:bottom="1134" w:left="1418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9BD" w:rsidRPr="006E09BD" w:rsidRDefault="0066257F">
    <w:pPr>
      <w:pStyle w:val="a5"/>
      <w:rPr>
        <w:lang w:val="en-US"/>
      </w:rPr>
    </w:pPr>
    <w:r>
      <w:rPr>
        <w:lang w:val="en-US"/>
      </w:rPr>
      <w:tab/>
    </w:r>
    <w:r>
      <w:rPr>
        <w:lang w:val="en-US"/>
      </w:rPr>
      <w:tab/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725394"/>
      <w:docPartObj>
        <w:docPartGallery w:val="Page Numbers (Bottom of Page)"/>
        <w:docPartUnique/>
      </w:docPartObj>
    </w:sdtPr>
    <w:sdtEndPr/>
    <w:sdtContent>
      <w:p w:rsidR="006E09BD" w:rsidRDefault="0066257F">
        <w:pPr>
          <w:pStyle w:val="a5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Pr="0066257F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66257F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6257F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87" w:rsidRPr="00EE7A35" w:rsidRDefault="0066257F" w:rsidP="00EE7A35">
    <w:pPr>
      <w:tabs>
        <w:tab w:val="left" w:pos="1232"/>
      </w:tabs>
      <w:spacing w:line="240" w:lineRule="auto"/>
      <w:jc w:val="right"/>
      <w:rPr>
        <w:rFonts w:ascii="Times New Roman" w:hAnsi="Times New Roman"/>
        <w:b/>
        <w:sz w:val="28"/>
        <w:szCs w:val="28"/>
        <w:lang w:val="uk-UA"/>
      </w:rPr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66257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6257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66257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6257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2BD9A0F" wp14:editId="1ECC22F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66257F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66257F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66257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66257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66257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66257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57F"/>
    <w:rsid w:val="00356A33"/>
    <w:rsid w:val="0066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547A8"/>
  <w15:chartTrackingRefBased/>
  <w15:docId w15:val="{079F6229-09DF-4AA0-8E2E-5BCADC10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57F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62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6257F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6625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6257F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66257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4">
    <w:name w:val="rvts44"/>
    <w:basedOn w:val="a0"/>
    <w:rsid w:val="00662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1073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2021-10-05T16:29:00Z</dcterms:created>
  <dcterms:modified xsi:type="dcterms:W3CDTF">2021-10-05T16:37:00Z</dcterms:modified>
</cp:coreProperties>
</file>