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88A" w:rsidRPr="00E20A68" w:rsidRDefault="00EC188A" w:rsidP="00E20A68">
      <w:pPr>
        <w:spacing w:after="0" w:line="240" w:lineRule="auto"/>
        <w:ind w:firstLine="567"/>
        <w:jc w:val="right"/>
        <w:rPr>
          <w:rFonts w:ascii="Times New Roman" w:hAnsi="Times New Roman"/>
          <w:spacing w:val="-6"/>
          <w:sz w:val="28"/>
          <w:szCs w:val="28"/>
          <w:lang w:val="uk-UA"/>
        </w:rPr>
      </w:pPr>
      <w:bookmarkStart w:id="0" w:name="_GoBack"/>
      <w:bookmarkEnd w:id="0"/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ПРОЕКТ</w:t>
      </w:r>
    </w:p>
    <w:p w:rsidR="00EC188A" w:rsidRPr="00E20A68" w:rsidRDefault="00EC188A" w:rsidP="00E20A68">
      <w:pPr>
        <w:spacing w:after="0" w:line="240" w:lineRule="auto"/>
        <w:ind w:firstLine="567"/>
        <w:jc w:val="right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вноситься народним депутатом України</w:t>
      </w:r>
    </w:p>
    <w:p w:rsidR="00EC188A" w:rsidRPr="00E20A68" w:rsidRDefault="00EC188A" w:rsidP="00E20A68">
      <w:pPr>
        <w:spacing w:after="0" w:line="240" w:lineRule="auto"/>
        <w:ind w:firstLine="567"/>
        <w:jc w:val="right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ВЛАСЕНКОМ С.В. (посв. № </w:t>
      </w:r>
      <w:r w:rsidR="004857E7" w:rsidRPr="00E20A68">
        <w:rPr>
          <w:rFonts w:ascii="Times New Roman" w:hAnsi="Times New Roman"/>
          <w:spacing w:val="-6"/>
          <w:sz w:val="28"/>
          <w:szCs w:val="28"/>
          <w:lang w:val="uk-UA"/>
        </w:rPr>
        <w:t>170</w:t>
      </w: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)</w:t>
      </w:r>
    </w:p>
    <w:p w:rsidR="00EC188A" w:rsidRPr="00E20A68" w:rsidRDefault="00EC188A" w:rsidP="00E20A68">
      <w:pPr>
        <w:spacing w:after="0" w:line="240" w:lineRule="auto"/>
        <w:ind w:firstLine="567"/>
        <w:jc w:val="right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EC188A" w:rsidRPr="00E20A68" w:rsidRDefault="00EC188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EC188A" w:rsidRPr="00E20A68" w:rsidRDefault="00EC188A" w:rsidP="00E20A68">
      <w:pPr>
        <w:spacing w:after="0" w:line="240" w:lineRule="auto"/>
        <w:ind w:firstLine="567"/>
        <w:jc w:val="center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ЗАКОН УКРАЇНИ</w:t>
      </w:r>
    </w:p>
    <w:p w:rsidR="00CD0805" w:rsidRDefault="00572D98" w:rsidP="00E20A68">
      <w:pPr>
        <w:spacing w:after="0" w:line="240" w:lineRule="auto"/>
        <w:ind w:firstLine="567"/>
        <w:jc w:val="center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п</w:t>
      </w:r>
      <w:r w:rsidR="00EC188A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ро внесення змін до деяких законодавчих актів України</w:t>
      </w:r>
      <w:r w:rsidR="00A4509C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 </w:t>
      </w:r>
    </w:p>
    <w:p w:rsidR="001059F2" w:rsidRPr="00E20A68" w:rsidRDefault="00A4509C" w:rsidP="00E20A68">
      <w:pPr>
        <w:spacing w:after="0" w:line="240" w:lineRule="auto"/>
        <w:ind w:firstLine="567"/>
        <w:jc w:val="center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b/>
          <w:sz w:val="28"/>
          <w:szCs w:val="28"/>
          <w:lang w:val="uk-UA"/>
        </w:rPr>
        <w:t>(щодо скорочення переліку державних нагород)</w:t>
      </w:r>
    </w:p>
    <w:p w:rsidR="00164CDF" w:rsidRPr="00E20A68" w:rsidRDefault="00164CDF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E65618" w:rsidRPr="00E20A68" w:rsidRDefault="00E65618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164CDF" w:rsidRPr="00E20A68" w:rsidRDefault="00164CDF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Верховна Рада України постановляє:</w:t>
      </w:r>
    </w:p>
    <w:p w:rsidR="00521A7A" w:rsidRPr="00E20A68" w:rsidRDefault="00521A7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164CDF" w:rsidRPr="00E20A68" w:rsidRDefault="00825DC2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І. </w:t>
      </w:r>
      <w:r w:rsidR="00164CDF" w:rsidRPr="00E20A68">
        <w:rPr>
          <w:rFonts w:ascii="Times New Roman" w:hAnsi="Times New Roman"/>
          <w:spacing w:val="-6"/>
          <w:sz w:val="28"/>
          <w:szCs w:val="28"/>
          <w:lang w:val="uk-UA"/>
        </w:rPr>
        <w:t>Внести зміни до таких законодавчих актів:</w:t>
      </w:r>
    </w:p>
    <w:p w:rsidR="00521A7A" w:rsidRPr="00E20A68" w:rsidRDefault="00521A7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164CDF" w:rsidRPr="00E20A68" w:rsidRDefault="00164CDF" w:rsidP="00E20A68">
      <w:pPr>
        <w:numPr>
          <w:ilvl w:val="0"/>
          <w:numId w:val="6"/>
        </w:numPr>
        <w:spacing w:after="0" w:line="240" w:lineRule="auto"/>
        <w:ind w:left="0" w:firstLine="567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У Законі України «</w:t>
      </w:r>
      <w:r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Про </w:t>
      </w:r>
      <w:r w:rsidR="001D5867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державні нагороди України</w:t>
      </w:r>
      <w:r w:rsidR="001D5867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» (Відомості Верховної Ради України, 2000, N  21 (26.05.2000), </w:t>
      </w:r>
      <w:r w:rsidR="00825DC2" w:rsidRPr="00E20A68">
        <w:rPr>
          <w:rFonts w:ascii="Times New Roman" w:hAnsi="Times New Roman"/>
          <w:spacing w:val="-6"/>
          <w:sz w:val="28"/>
          <w:szCs w:val="28"/>
          <w:lang w:val="uk-UA"/>
        </w:rPr>
        <w:t>ст.</w:t>
      </w:r>
      <w:r w:rsidR="001D5867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162):</w:t>
      </w:r>
    </w:p>
    <w:p w:rsidR="00E20A68" w:rsidRDefault="00E20A68" w:rsidP="00E20A68">
      <w:p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521A7A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1) </w:t>
      </w:r>
      <w:r w:rsidR="00164CDF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абзац </w:t>
      </w:r>
      <w:r w:rsidR="00EC0652">
        <w:rPr>
          <w:rFonts w:ascii="Times New Roman" w:hAnsi="Times New Roman"/>
          <w:spacing w:val="-6"/>
          <w:sz w:val="28"/>
          <w:szCs w:val="28"/>
          <w:lang w:val="uk-UA"/>
        </w:rPr>
        <w:t>сьомий</w:t>
      </w:r>
      <w:r w:rsidR="001D5867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статті 3 виключити;</w:t>
      </w:r>
    </w:p>
    <w:p w:rsidR="00825DC2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2) 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>абзац</w:t>
      </w:r>
      <w:r w:rsidR="00E20A68">
        <w:rPr>
          <w:rFonts w:ascii="Times New Roman" w:hAnsi="Times New Roman"/>
          <w:spacing w:val="-6"/>
          <w:sz w:val="28"/>
          <w:szCs w:val="28"/>
          <w:lang w:val="uk-UA"/>
        </w:rPr>
        <w:t>и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="00EC0652">
        <w:rPr>
          <w:rFonts w:ascii="Times New Roman" w:hAnsi="Times New Roman"/>
          <w:spacing w:val="-6"/>
          <w:sz w:val="28"/>
          <w:szCs w:val="28"/>
          <w:lang w:val="uk-UA"/>
        </w:rPr>
        <w:t>восьмий, дев’ятий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статті 3 вважати абзацами </w:t>
      </w:r>
      <w:r w:rsidR="00EC0652">
        <w:rPr>
          <w:rFonts w:ascii="Times New Roman" w:hAnsi="Times New Roman"/>
          <w:spacing w:val="-6"/>
          <w:sz w:val="28"/>
          <w:szCs w:val="28"/>
          <w:lang w:val="uk-UA"/>
        </w:rPr>
        <w:t xml:space="preserve">сьомим, дев’ятим 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>відповідно;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3) 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>статтю 5 доповнити частинами п’ятою, шостою такого змісту: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60D25" w:rsidRPr="00E20A68" w:rsidRDefault="00E20A68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A4509C" w:rsidRPr="00E20A68">
        <w:rPr>
          <w:rFonts w:ascii="Times New Roman" w:hAnsi="Times New Roman"/>
          <w:b/>
          <w:sz w:val="28"/>
          <w:szCs w:val="28"/>
          <w:lang w:val="uk-UA"/>
        </w:rPr>
        <w:t>«</w:t>
      </w:r>
      <w:r w:rsidR="00960D25" w:rsidRPr="00E20A68">
        <w:rPr>
          <w:rFonts w:ascii="Times New Roman" w:hAnsi="Times New Roman"/>
          <w:b/>
          <w:sz w:val="28"/>
          <w:szCs w:val="28"/>
          <w:lang w:val="uk-UA"/>
        </w:rPr>
        <w:t xml:space="preserve">Державні службовці не можуть бути нагороджені державними нагородами, що відзначають таких державних службовців за належне та </w:t>
      </w:r>
      <w:r w:rsidR="00512D9E" w:rsidRPr="00E20A68">
        <w:rPr>
          <w:rFonts w:ascii="Times New Roman" w:hAnsi="Times New Roman"/>
          <w:b/>
          <w:sz w:val="28"/>
          <w:szCs w:val="28"/>
          <w:lang w:val="uk-UA"/>
        </w:rPr>
        <w:t xml:space="preserve">(або) </w:t>
      </w:r>
      <w:r w:rsidR="00960D25" w:rsidRPr="00E20A68">
        <w:rPr>
          <w:rFonts w:ascii="Times New Roman" w:hAnsi="Times New Roman"/>
          <w:b/>
          <w:sz w:val="28"/>
          <w:szCs w:val="28"/>
          <w:lang w:val="uk-UA"/>
        </w:rPr>
        <w:t>сумлінне виконання ними своїх службових обов’язків.</w:t>
      </w:r>
    </w:p>
    <w:p w:rsidR="00A4509C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20A68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A4509C" w:rsidRPr="00E20A68">
        <w:rPr>
          <w:rFonts w:ascii="Times New Roman" w:hAnsi="Times New Roman"/>
          <w:b/>
          <w:sz w:val="28"/>
          <w:szCs w:val="28"/>
          <w:lang w:val="uk-UA"/>
        </w:rPr>
        <w:t>Забороняється провадити нагородження державними нагородами з нагоди державних свят, ювілеїв, річниць, пам’ятних дат,  особистих подій особи, що нагороджується»</w:t>
      </w:r>
      <w:r w:rsidRPr="00E20A68">
        <w:rPr>
          <w:rFonts w:ascii="Times New Roman" w:hAnsi="Times New Roman"/>
          <w:b/>
          <w:sz w:val="28"/>
          <w:szCs w:val="28"/>
          <w:lang w:val="uk-UA"/>
        </w:rPr>
        <w:t>;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CD0805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-6"/>
          <w:sz w:val="28"/>
          <w:szCs w:val="28"/>
          <w:u w:val="single"/>
          <w:lang w:val="uk-UA"/>
        </w:rPr>
      </w:pPr>
      <w:r w:rsidRPr="00CD0805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        </w:t>
      </w:r>
      <w:r w:rsidRPr="00CD0805">
        <w:rPr>
          <w:rFonts w:ascii="Times New Roman" w:hAnsi="Times New Roman"/>
          <w:b/>
          <w:spacing w:val="-6"/>
          <w:sz w:val="28"/>
          <w:szCs w:val="28"/>
          <w:u w:val="single"/>
          <w:lang w:val="uk-UA"/>
        </w:rPr>
        <w:t xml:space="preserve">4) </w:t>
      </w:r>
      <w:r w:rsidR="00A4509C" w:rsidRPr="00CD0805">
        <w:rPr>
          <w:rFonts w:ascii="Times New Roman" w:hAnsi="Times New Roman"/>
          <w:b/>
          <w:spacing w:val="-6"/>
          <w:sz w:val="28"/>
          <w:szCs w:val="28"/>
          <w:u w:val="single"/>
          <w:lang w:val="uk-UA"/>
        </w:rPr>
        <w:t>статтю 10 виключити;</w:t>
      </w:r>
    </w:p>
    <w:p w:rsidR="00A4509C" w:rsidRPr="00CD0805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-6"/>
          <w:sz w:val="28"/>
          <w:szCs w:val="28"/>
          <w:u w:val="single"/>
          <w:lang w:val="uk-UA"/>
        </w:rPr>
      </w:pPr>
    </w:p>
    <w:p w:rsidR="00A4509C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       5) 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>у назві статті 15 слова «</w:t>
      </w:r>
      <w:r w:rsidR="00A4509C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на пільги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>» виключити;</w:t>
      </w:r>
    </w:p>
    <w:p w:rsidR="00825DC2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825DC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       6) </w:t>
      </w:r>
      <w:r w:rsidR="00A4509C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статтю 15 доповнити частиною другою такого змісту: 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E20A68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</w:t>
      </w:r>
      <w:r w:rsidR="00A4509C" w:rsidRPr="00E20A68">
        <w:rPr>
          <w:rFonts w:ascii="Times New Roman" w:hAnsi="Times New Roman"/>
          <w:b/>
          <w:sz w:val="28"/>
          <w:szCs w:val="28"/>
          <w:lang w:val="uk-UA"/>
        </w:rPr>
        <w:t>«Особи, нагороджені державними нагородами, а також особи, щодо яких ухвалено рішення про нагородження державними  нагородами, мають право відмовитись від них, письмово повідомивши про це Президента України та (або) орган, що за статутом (положенням) є уповноваженим на безпосереднє проведення нагородження».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lastRenderedPageBreak/>
        <w:t xml:space="preserve">         2. У Законі України «</w:t>
      </w:r>
      <w:r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>Про державну службу</w:t>
      </w: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» (</w:t>
      </w:r>
      <w:r w:rsidR="004857E7" w:rsidRPr="00E20A68">
        <w:rPr>
          <w:rFonts w:ascii="Times New Roman" w:hAnsi="Times New Roman"/>
          <w:spacing w:val="-6"/>
          <w:sz w:val="28"/>
          <w:szCs w:val="28"/>
          <w:lang w:val="uk-UA"/>
        </w:rPr>
        <w:t>Відомості Верховної Ради (ВВР), 2016, № 4, ст.43</w:t>
      </w: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):</w:t>
      </w:r>
    </w:p>
    <w:p w:rsidR="00A4509C" w:rsidRPr="00E20A68" w:rsidRDefault="00A4509C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4509C" w:rsidRPr="00E20A68" w:rsidRDefault="004857E7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пункт 5 частини 1 статті 53 – виключити.</w:t>
      </w:r>
    </w:p>
    <w:p w:rsidR="005B0BB3" w:rsidRPr="00E20A68" w:rsidRDefault="005B0BB3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521A7A" w:rsidRPr="00E20A68" w:rsidRDefault="00521A7A" w:rsidP="00EC0652">
      <w:pPr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457DE3" w:rsidRPr="00E20A68" w:rsidRDefault="00A141AB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ІІ</w:t>
      </w:r>
      <w:r w:rsidR="00521A7A" w:rsidRPr="00E20A68">
        <w:rPr>
          <w:rFonts w:ascii="Times New Roman" w:hAnsi="Times New Roman"/>
          <w:spacing w:val="-6"/>
          <w:sz w:val="28"/>
          <w:szCs w:val="28"/>
          <w:lang w:val="uk-UA"/>
        </w:rPr>
        <w:t>.</w:t>
      </w: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>ПРИКІНЦЕВІ ТА ПЕРЕХІДНІ ПОЛОЖЕННЯ</w:t>
      </w:r>
    </w:p>
    <w:p w:rsidR="00457DE3" w:rsidRPr="00E20A68" w:rsidRDefault="00457DE3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141AB" w:rsidRPr="00E20A68" w:rsidRDefault="004857E7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1.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="00A141AB" w:rsidRPr="00E20A68">
        <w:rPr>
          <w:rFonts w:ascii="Times New Roman" w:hAnsi="Times New Roman"/>
          <w:spacing w:val="-6"/>
          <w:sz w:val="28"/>
          <w:szCs w:val="28"/>
          <w:lang w:val="uk-UA"/>
        </w:rPr>
        <w:t>Цей Закон набирає ч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>инності з</w:t>
      </w: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дня, наступного за днем його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опублікування</w:t>
      </w:r>
      <w:r w:rsidR="00EC0652">
        <w:rPr>
          <w:rFonts w:ascii="Times New Roman" w:hAnsi="Times New Roman"/>
          <w:spacing w:val="-6"/>
          <w:sz w:val="28"/>
          <w:szCs w:val="28"/>
          <w:lang w:val="uk-UA"/>
        </w:rPr>
        <w:t>.</w:t>
      </w:r>
    </w:p>
    <w:p w:rsidR="00457DE3" w:rsidRPr="00E20A68" w:rsidRDefault="00457DE3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457DE3" w:rsidRPr="00E20A68" w:rsidRDefault="004857E7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2.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Особи, яким були присвоєні почесні звання, а також державні службовці та прирівнювані до них особи, що були нагороджені державними нагородами </w:t>
      </w:r>
      <w:r w:rsidR="00960D25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за виконання ними своїх службових обов’язків 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>до набрання чинності цим Законом, зберігають за собою ці почесні звання та державні нагороди.</w:t>
      </w:r>
    </w:p>
    <w:p w:rsidR="00457DE3" w:rsidRPr="00E20A68" w:rsidRDefault="00457DE3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141AB" w:rsidRPr="00E20A68" w:rsidRDefault="004857E7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spacing w:val="-6"/>
          <w:sz w:val="28"/>
          <w:szCs w:val="28"/>
          <w:lang w:val="uk-UA"/>
        </w:rPr>
        <w:t>3.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="00A141AB" w:rsidRPr="00E20A68">
        <w:rPr>
          <w:rFonts w:ascii="Times New Roman" w:hAnsi="Times New Roman"/>
          <w:spacing w:val="-6"/>
          <w:sz w:val="28"/>
          <w:szCs w:val="28"/>
          <w:lang w:val="uk-UA"/>
        </w:rPr>
        <w:t>Кабінету Міністрів України у тримісячний строк післ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я набрання чинності цим Законом </w:t>
      </w:r>
      <w:r w:rsidR="00E65618" w:rsidRPr="00E20A68">
        <w:rPr>
          <w:rFonts w:ascii="Times New Roman" w:hAnsi="Times New Roman"/>
          <w:spacing w:val="-6"/>
          <w:sz w:val="28"/>
          <w:szCs w:val="28"/>
          <w:lang w:val="uk-UA"/>
        </w:rPr>
        <w:t>з</w:t>
      </w:r>
      <w:r w:rsidR="00A141AB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абезпечити </w:t>
      </w:r>
      <w:r w:rsidR="00457DE3" w:rsidRPr="00E20A68">
        <w:rPr>
          <w:rFonts w:ascii="Times New Roman" w:hAnsi="Times New Roman"/>
          <w:spacing w:val="-6"/>
          <w:sz w:val="28"/>
          <w:szCs w:val="28"/>
          <w:lang w:val="uk-UA"/>
        </w:rPr>
        <w:t>приведення Міністерствами та іншими</w:t>
      </w:r>
      <w:r w:rsidR="00521A7A" w:rsidRPr="00E20A68">
        <w:rPr>
          <w:rFonts w:ascii="Times New Roman" w:hAnsi="Times New Roman"/>
          <w:spacing w:val="-6"/>
          <w:sz w:val="28"/>
          <w:szCs w:val="28"/>
          <w:lang w:val="uk-UA"/>
        </w:rPr>
        <w:t xml:space="preserve"> центральними органами виконавчої влади України їх нормативно-правових актів у відповідність до цього Закону.</w:t>
      </w:r>
    </w:p>
    <w:p w:rsidR="00521A7A" w:rsidRPr="00E20A68" w:rsidRDefault="00521A7A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521A7A" w:rsidRDefault="00521A7A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EC0652" w:rsidRPr="00E20A68" w:rsidRDefault="00EC0652" w:rsidP="00E20A68">
      <w:pPr>
        <w:spacing w:after="0" w:line="240" w:lineRule="auto"/>
        <w:ind w:firstLine="567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A029A9" w:rsidRPr="00E20A68" w:rsidRDefault="00521A7A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Голова Верховної Ради </w:t>
      </w:r>
    </w:p>
    <w:p w:rsidR="00521A7A" w:rsidRPr="00E20A68" w:rsidRDefault="00A029A9" w:rsidP="00E20A68">
      <w:pPr>
        <w:spacing w:after="0" w:line="240" w:lineRule="auto"/>
        <w:ind w:firstLine="567"/>
        <w:jc w:val="both"/>
        <w:rPr>
          <w:rFonts w:ascii="Times New Roman" w:hAnsi="Times New Roman"/>
          <w:b/>
          <w:spacing w:val="-6"/>
          <w:sz w:val="28"/>
          <w:szCs w:val="28"/>
          <w:lang w:val="uk-UA"/>
        </w:rPr>
      </w:pPr>
      <w:r w:rsidRPr="00E20A68">
        <w:rPr>
          <w:rFonts w:ascii="Times New Roman" w:hAnsi="Times New Roman"/>
          <w:b/>
          <w:spacing w:val="-6"/>
          <w:sz w:val="28"/>
          <w:szCs w:val="28"/>
        </w:rPr>
        <w:t xml:space="preserve">               </w:t>
      </w:r>
      <w:r w:rsidR="00521A7A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України                                          </w:t>
      </w:r>
      <w:r w:rsidRPr="00E20A68">
        <w:rPr>
          <w:rFonts w:ascii="Times New Roman" w:hAnsi="Times New Roman"/>
          <w:b/>
          <w:spacing w:val="-6"/>
          <w:sz w:val="28"/>
          <w:szCs w:val="28"/>
        </w:rPr>
        <w:t xml:space="preserve">                                         </w:t>
      </w:r>
      <w:r w:rsidR="00521A7A" w:rsidRPr="00E20A68">
        <w:rPr>
          <w:rFonts w:ascii="Times New Roman" w:hAnsi="Times New Roman"/>
          <w:b/>
          <w:spacing w:val="-6"/>
          <w:sz w:val="28"/>
          <w:szCs w:val="28"/>
          <w:lang w:val="uk-UA"/>
        </w:rPr>
        <w:t xml:space="preserve">   </w:t>
      </w:r>
    </w:p>
    <w:p w:rsidR="00521A7A" w:rsidRPr="00E20A68" w:rsidRDefault="00521A7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521A7A" w:rsidRPr="00E20A68" w:rsidRDefault="00521A7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p w:rsidR="00521A7A" w:rsidRPr="00E20A68" w:rsidRDefault="00521A7A" w:rsidP="00E20A68">
      <w:pPr>
        <w:spacing w:after="0" w:line="240" w:lineRule="auto"/>
        <w:ind w:firstLine="567"/>
        <w:rPr>
          <w:rFonts w:ascii="Times New Roman" w:hAnsi="Times New Roman"/>
          <w:spacing w:val="-6"/>
          <w:sz w:val="28"/>
          <w:szCs w:val="28"/>
          <w:lang w:val="uk-UA"/>
        </w:rPr>
      </w:pPr>
    </w:p>
    <w:sectPr w:rsidR="00521A7A" w:rsidRPr="00E20A68" w:rsidSect="00A029A9">
      <w:headerReference w:type="even" r:id="rId10"/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308" w:rsidRDefault="00C94308" w:rsidP="00A141AB">
      <w:pPr>
        <w:spacing w:after="0" w:line="240" w:lineRule="auto"/>
      </w:pPr>
      <w:r>
        <w:separator/>
      </w:r>
    </w:p>
  </w:endnote>
  <w:endnote w:type="continuationSeparator" w:id="0">
    <w:p w:rsidR="00C94308" w:rsidRDefault="00C94308" w:rsidP="00A14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308" w:rsidRDefault="00C94308" w:rsidP="00A141AB">
      <w:pPr>
        <w:spacing w:after="0" w:line="240" w:lineRule="auto"/>
      </w:pPr>
      <w:r>
        <w:separator/>
      </w:r>
    </w:p>
  </w:footnote>
  <w:footnote w:type="continuationSeparator" w:id="0">
    <w:p w:rsidR="00C94308" w:rsidRDefault="00C94308" w:rsidP="00A141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9A9" w:rsidRDefault="00A029A9" w:rsidP="00604E56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029A9" w:rsidRDefault="00A029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9A9" w:rsidRDefault="00A029A9" w:rsidP="00604E56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7390F">
      <w:rPr>
        <w:rStyle w:val="a8"/>
        <w:noProof/>
      </w:rPr>
      <w:t>2</w:t>
    </w:r>
    <w:r>
      <w:rPr>
        <w:rStyle w:val="a8"/>
      </w:rPr>
      <w:fldChar w:fldCharType="end"/>
    </w:r>
  </w:p>
  <w:p w:rsidR="00A029A9" w:rsidRDefault="00A029A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06A1B"/>
    <w:multiLevelType w:val="hybridMultilevel"/>
    <w:tmpl w:val="1A1C2562"/>
    <w:lvl w:ilvl="0" w:tplc="4CB637AC">
      <w:start w:val="1"/>
      <w:numFmt w:val="decimal"/>
      <w:lvlText w:val="%1)"/>
      <w:lvlJc w:val="left"/>
      <w:pPr>
        <w:ind w:left="7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  <w:rPr>
        <w:rFonts w:cs="Times New Roman"/>
      </w:rPr>
    </w:lvl>
  </w:abstractNum>
  <w:abstractNum w:abstractNumId="1" w15:restartNumberingAfterBreak="0">
    <w:nsid w:val="3D3562D5"/>
    <w:multiLevelType w:val="hybridMultilevel"/>
    <w:tmpl w:val="406E094E"/>
    <w:lvl w:ilvl="0" w:tplc="C744160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27D659C"/>
    <w:multiLevelType w:val="hybridMultilevel"/>
    <w:tmpl w:val="CDBAEB5E"/>
    <w:lvl w:ilvl="0" w:tplc="7B001812">
      <w:start w:val="1"/>
      <w:numFmt w:val="decimal"/>
      <w:lvlText w:val="%1)"/>
      <w:lvlJc w:val="left"/>
      <w:pPr>
        <w:ind w:left="21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3" w15:restartNumberingAfterBreak="0">
    <w:nsid w:val="533C59BD"/>
    <w:multiLevelType w:val="hybridMultilevel"/>
    <w:tmpl w:val="DA72EB12"/>
    <w:lvl w:ilvl="0" w:tplc="7B0018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C5D70B5"/>
    <w:multiLevelType w:val="hybridMultilevel"/>
    <w:tmpl w:val="5D6A10BE"/>
    <w:lvl w:ilvl="0" w:tplc="7B001812">
      <w:start w:val="1"/>
      <w:numFmt w:val="decimal"/>
      <w:lvlText w:val="%1)"/>
      <w:lvlJc w:val="left"/>
      <w:pPr>
        <w:ind w:left="21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0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  <w:rPr>
        <w:rFonts w:cs="Times New Roman"/>
      </w:rPr>
    </w:lvl>
  </w:abstractNum>
  <w:abstractNum w:abstractNumId="5" w15:restartNumberingAfterBreak="0">
    <w:nsid w:val="71B505F8"/>
    <w:multiLevelType w:val="hybridMultilevel"/>
    <w:tmpl w:val="DA244428"/>
    <w:lvl w:ilvl="0" w:tplc="7B00181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791A31AE"/>
    <w:multiLevelType w:val="hybridMultilevel"/>
    <w:tmpl w:val="36F02290"/>
    <w:lvl w:ilvl="0" w:tplc="F0E659AA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88A"/>
    <w:rsid w:val="000A3B71"/>
    <w:rsid w:val="001059F2"/>
    <w:rsid w:val="00122D18"/>
    <w:rsid w:val="001466D2"/>
    <w:rsid w:val="0016057A"/>
    <w:rsid w:val="00164CDF"/>
    <w:rsid w:val="001804F4"/>
    <w:rsid w:val="001D5867"/>
    <w:rsid w:val="002039DF"/>
    <w:rsid w:val="00403938"/>
    <w:rsid w:val="00457DE3"/>
    <w:rsid w:val="004857E7"/>
    <w:rsid w:val="00512D9E"/>
    <w:rsid w:val="00521A7A"/>
    <w:rsid w:val="005522E4"/>
    <w:rsid w:val="005543C5"/>
    <w:rsid w:val="00572D98"/>
    <w:rsid w:val="00576810"/>
    <w:rsid w:val="00586584"/>
    <w:rsid w:val="005B0BB3"/>
    <w:rsid w:val="00604E56"/>
    <w:rsid w:val="006A0195"/>
    <w:rsid w:val="00734801"/>
    <w:rsid w:val="0078158E"/>
    <w:rsid w:val="00825DC2"/>
    <w:rsid w:val="008424D1"/>
    <w:rsid w:val="0089129B"/>
    <w:rsid w:val="00960D25"/>
    <w:rsid w:val="00992B0C"/>
    <w:rsid w:val="009C678C"/>
    <w:rsid w:val="009F44A5"/>
    <w:rsid w:val="00A029A9"/>
    <w:rsid w:val="00A141AB"/>
    <w:rsid w:val="00A4509C"/>
    <w:rsid w:val="00BD7762"/>
    <w:rsid w:val="00C153DE"/>
    <w:rsid w:val="00C30B70"/>
    <w:rsid w:val="00C80240"/>
    <w:rsid w:val="00C94308"/>
    <w:rsid w:val="00CD0805"/>
    <w:rsid w:val="00E20A68"/>
    <w:rsid w:val="00E57710"/>
    <w:rsid w:val="00E65618"/>
    <w:rsid w:val="00EC0652"/>
    <w:rsid w:val="00EC188A"/>
    <w:rsid w:val="00F7390F"/>
    <w:rsid w:val="00FE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B4E582-7F97-41B5-B035-EF19B0182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188A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424D1"/>
    <w:pPr>
      <w:ind w:left="720"/>
      <w:contextualSpacing/>
    </w:pPr>
    <w:rPr>
      <w:rFonts w:eastAsia="Calibri"/>
    </w:rPr>
  </w:style>
  <w:style w:type="paragraph" w:styleId="a4">
    <w:name w:val="header"/>
    <w:basedOn w:val="a"/>
    <w:link w:val="a5"/>
    <w:uiPriority w:val="99"/>
    <w:semiHidden/>
    <w:rsid w:val="00A141AB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A141AB"/>
    <w:rPr>
      <w:rFonts w:cs="Times New Roman"/>
      <w:sz w:val="22"/>
      <w:szCs w:val="22"/>
      <w:lang w:val="x-none" w:eastAsia="en-US"/>
    </w:rPr>
  </w:style>
  <w:style w:type="paragraph" w:styleId="a6">
    <w:name w:val="footer"/>
    <w:basedOn w:val="a"/>
    <w:link w:val="a7"/>
    <w:uiPriority w:val="99"/>
    <w:semiHidden/>
    <w:rsid w:val="00A141AB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locked/>
    <w:rsid w:val="00A141AB"/>
    <w:rPr>
      <w:rFonts w:cs="Times New Roman"/>
      <w:sz w:val="22"/>
      <w:szCs w:val="22"/>
      <w:lang w:val="x-none" w:eastAsia="en-US"/>
    </w:rPr>
  </w:style>
  <w:style w:type="character" w:styleId="a8">
    <w:name w:val="page number"/>
    <w:basedOn w:val="a0"/>
    <w:uiPriority w:val="99"/>
    <w:rsid w:val="00A029A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374D50-C237-49AB-946F-2B47006B37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0521F5-194D-472F-928C-CEAC601C87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69C9CC-CD72-4A71-8CC6-E9D04DE8F0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1485</Words>
  <Characters>848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2021-08-20T07:23:00Z</dcterms:created>
  <dcterms:modified xsi:type="dcterms:W3CDTF">2021-08-20T07:23:00Z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