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81" w:rsidRPr="00C52D8B" w:rsidRDefault="000D4B81" w:rsidP="00F90D8B">
      <w:pPr>
        <w:ind w:firstLine="5245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:rsidR="00866113" w:rsidRDefault="000D4B81" w:rsidP="00866113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866113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866113" w:rsidRPr="00866113">
        <w:rPr>
          <w:rFonts w:eastAsia="Times New Roman"/>
          <w:b/>
          <w:bCs/>
          <w:iCs/>
          <w:sz w:val="28"/>
          <w:szCs w:val="28"/>
          <w:lang w:val="uk-UA"/>
        </w:rPr>
        <w:t>енергетики та житлово-</w:t>
      </w:r>
    </w:p>
    <w:p w:rsidR="000B118F" w:rsidRPr="00D875A1" w:rsidRDefault="00866113" w:rsidP="00D875A1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866113">
        <w:rPr>
          <w:rFonts w:eastAsia="Times New Roman"/>
          <w:b/>
          <w:bCs/>
          <w:iCs/>
          <w:sz w:val="28"/>
          <w:szCs w:val="28"/>
          <w:lang w:val="uk-UA"/>
        </w:rPr>
        <w:t>комунальних послуг</w:t>
      </w:r>
    </w:p>
    <w:p w:rsidR="009F473C" w:rsidRPr="00696042" w:rsidRDefault="005D7484" w:rsidP="00F90D8B">
      <w:pPr>
        <w:jc w:val="both"/>
        <w:rPr>
          <w:rFonts w:eastAsia="Times New Roman"/>
          <w:i/>
          <w:sz w:val="28"/>
          <w:szCs w:val="28"/>
          <w:lang w:val="uk-UA"/>
        </w:rPr>
      </w:pPr>
      <w:r w:rsidRPr="00696042">
        <w:rPr>
          <w:rFonts w:eastAsia="Times New Roman"/>
          <w:i/>
          <w:sz w:val="28"/>
          <w:szCs w:val="28"/>
          <w:lang w:val="uk-UA"/>
        </w:rPr>
        <w:t xml:space="preserve">До законопроекту </w:t>
      </w:r>
    </w:p>
    <w:p w:rsidR="00A979AB" w:rsidRPr="00696042" w:rsidRDefault="005D7484" w:rsidP="00F90D8B">
      <w:pPr>
        <w:jc w:val="both"/>
        <w:rPr>
          <w:rFonts w:eastAsia="Times New Roman"/>
          <w:i/>
          <w:sz w:val="28"/>
          <w:szCs w:val="28"/>
          <w:lang w:val="uk-UA"/>
        </w:rPr>
      </w:pPr>
      <w:r w:rsidRPr="00696042">
        <w:rPr>
          <w:rFonts w:eastAsia="Times New Roman"/>
          <w:i/>
          <w:sz w:val="28"/>
          <w:szCs w:val="28"/>
          <w:lang w:val="uk-UA"/>
        </w:rPr>
        <w:t>за реєстр.№</w:t>
      </w:r>
      <w:r w:rsidR="00A979AB" w:rsidRPr="00696042">
        <w:rPr>
          <w:rFonts w:eastAsia="Times New Roman"/>
          <w:i/>
          <w:sz w:val="28"/>
          <w:szCs w:val="28"/>
          <w:lang w:val="uk-UA"/>
        </w:rPr>
        <w:t>5</w:t>
      </w:r>
      <w:r w:rsidR="001A48AF" w:rsidRPr="00696042">
        <w:rPr>
          <w:rFonts w:eastAsia="Times New Roman"/>
          <w:i/>
          <w:sz w:val="28"/>
          <w:szCs w:val="28"/>
          <w:lang w:val="uk-UA"/>
        </w:rPr>
        <w:t>859</w:t>
      </w:r>
    </w:p>
    <w:p w:rsidR="00E50174" w:rsidRPr="00A439DD" w:rsidRDefault="000D4B81" w:rsidP="0052671D">
      <w:pPr>
        <w:ind w:firstLine="900"/>
        <w:jc w:val="both"/>
        <w:rPr>
          <w:sz w:val="28"/>
          <w:szCs w:val="28"/>
          <w:lang w:val="uk-UA"/>
        </w:rPr>
      </w:pPr>
      <w:r w:rsidRPr="00284E0D">
        <w:rPr>
          <w:rFonts w:eastAsia="Times New Roman"/>
          <w:color w:val="000000"/>
          <w:sz w:val="28"/>
          <w:szCs w:val="28"/>
          <w:lang w:val="uk-UA"/>
        </w:rPr>
        <w:t>Комітет Верховної Ради України з питань бюджету на своєму засіданні</w:t>
      </w:r>
      <w:r w:rsidR="00284E0D" w:rsidRPr="00284E0D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500DED">
        <w:rPr>
          <w:rFonts w:eastAsia="Times New Roman"/>
          <w:color w:val="000000"/>
          <w:sz w:val="28"/>
          <w:szCs w:val="28"/>
          <w:lang w:val="uk-UA"/>
        </w:rPr>
        <w:t>1</w:t>
      </w:r>
      <w:r w:rsidR="006B1565">
        <w:rPr>
          <w:rFonts w:eastAsia="Times New Roman"/>
          <w:color w:val="000000"/>
          <w:sz w:val="28"/>
          <w:szCs w:val="28"/>
          <w:lang w:val="uk-UA"/>
        </w:rPr>
        <w:t> </w:t>
      </w:r>
      <w:r w:rsidR="00500DED">
        <w:rPr>
          <w:rFonts w:eastAsia="Times New Roman"/>
          <w:color w:val="000000"/>
          <w:sz w:val="28"/>
          <w:szCs w:val="28"/>
          <w:lang w:val="uk-UA"/>
        </w:rPr>
        <w:t>грудня</w:t>
      </w:r>
      <w:r w:rsidR="00171EFD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284E0D" w:rsidRPr="00284E0D">
        <w:rPr>
          <w:rFonts w:eastAsia="Times New Roman"/>
          <w:color w:val="000000"/>
          <w:sz w:val="28"/>
          <w:szCs w:val="28"/>
          <w:lang w:val="uk-UA"/>
        </w:rPr>
        <w:t>202</w:t>
      </w:r>
      <w:r w:rsidR="003B3787">
        <w:rPr>
          <w:rFonts w:eastAsia="Times New Roman"/>
          <w:color w:val="000000"/>
          <w:sz w:val="28"/>
          <w:szCs w:val="28"/>
          <w:lang w:val="uk-UA"/>
        </w:rPr>
        <w:t>1</w:t>
      </w:r>
      <w:r w:rsidR="00696042">
        <w:rPr>
          <w:rFonts w:eastAsia="Times New Roman"/>
          <w:color w:val="000000"/>
          <w:sz w:val="28"/>
          <w:szCs w:val="28"/>
          <w:lang w:val="uk-UA"/>
        </w:rPr>
        <w:t> </w:t>
      </w:r>
      <w:r w:rsidRPr="00284E0D">
        <w:rPr>
          <w:rFonts w:eastAsia="Times New Roman"/>
          <w:color w:val="000000"/>
          <w:sz w:val="28"/>
          <w:szCs w:val="28"/>
          <w:lang w:val="uk-UA"/>
        </w:rPr>
        <w:t>року (протокол № </w:t>
      </w:r>
      <w:r w:rsidR="00FE1711">
        <w:rPr>
          <w:rFonts w:eastAsia="Times New Roman"/>
          <w:color w:val="000000"/>
          <w:sz w:val="28"/>
          <w:szCs w:val="28"/>
          <w:lang w:val="uk-UA"/>
        </w:rPr>
        <w:t>10</w:t>
      </w:r>
      <w:r w:rsidR="005D4954">
        <w:rPr>
          <w:rFonts w:eastAsia="Times New Roman"/>
          <w:color w:val="000000"/>
          <w:sz w:val="28"/>
          <w:szCs w:val="28"/>
          <w:lang w:val="uk-UA"/>
        </w:rPr>
        <w:t>8</w:t>
      </w:r>
      <w:bookmarkStart w:id="0" w:name="_GoBack"/>
      <w:bookmarkEnd w:id="0"/>
      <w:r w:rsidRPr="00284E0D">
        <w:rPr>
          <w:rFonts w:eastAsia="Times New Roman"/>
          <w:color w:val="000000"/>
          <w:sz w:val="28"/>
          <w:szCs w:val="28"/>
          <w:lang w:val="uk-UA"/>
        </w:rPr>
        <w:t>) відповідно до статей</w:t>
      </w:r>
      <w:r w:rsidR="00696042">
        <w:rPr>
          <w:rFonts w:eastAsia="Times New Roman"/>
          <w:color w:val="000000"/>
          <w:sz w:val="28"/>
          <w:szCs w:val="28"/>
          <w:lang w:val="uk-UA"/>
        </w:rPr>
        <w:t> </w:t>
      </w:r>
      <w:r w:rsidRPr="00284E0D">
        <w:rPr>
          <w:rFonts w:eastAsia="Times New Roman"/>
          <w:color w:val="000000"/>
          <w:sz w:val="28"/>
          <w:szCs w:val="28"/>
          <w:lang w:val="uk-UA"/>
        </w:rPr>
        <w:t>27 і 109 Бюджетного кодексу України та статті</w:t>
      </w:r>
      <w:r w:rsidR="00696042">
        <w:rPr>
          <w:rFonts w:eastAsia="Times New Roman"/>
          <w:color w:val="000000"/>
          <w:sz w:val="28"/>
          <w:szCs w:val="28"/>
          <w:lang w:val="uk-UA"/>
        </w:rPr>
        <w:t> </w:t>
      </w:r>
      <w:r w:rsidRPr="00284E0D">
        <w:rPr>
          <w:rFonts w:eastAsia="Times New Roman"/>
          <w:color w:val="000000"/>
          <w:sz w:val="28"/>
          <w:szCs w:val="28"/>
          <w:lang w:val="uk-UA"/>
        </w:rPr>
        <w:t xml:space="preserve">93 Регламенту Верховної Ради України розглянув </w:t>
      </w:r>
      <w:r w:rsidRPr="00284E0D">
        <w:rPr>
          <w:rFonts w:eastAsia="Times New Roman"/>
          <w:sz w:val="28"/>
          <w:szCs w:val="28"/>
          <w:lang w:val="uk-UA"/>
        </w:rPr>
        <w:t xml:space="preserve">проект закону про </w:t>
      </w:r>
      <w:r w:rsidR="0052671D" w:rsidRPr="0052671D">
        <w:rPr>
          <w:rFonts w:eastAsia="Times New Roman"/>
          <w:bCs/>
          <w:sz w:val="28"/>
          <w:szCs w:val="28"/>
          <w:lang w:val="uk-UA"/>
        </w:rPr>
        <w:t xml:space="preserve">внесення змін до Закону України </w:t>
      </w:r>
      <w:r w:rsidR="0052671D">
        <w:rPr>
          <w:rFonts w:eastAsia="Times New Roman"/>
          <w:bCs/>
          <w:sz w:val="28"/>
          <w:szCs w:val="28"/>
          <w:lang w:val="uk-UA"/>
        </w:rPr>
        <w:t>«</w:t>
      </w:r>
      <w:r w:rsidR="0052671D" w:rsidRPr="0052671D">
        <w:rPr>
          <w:rFonts w:eastAsia="Times New Roman"/>
          <w:bCs/>
          <w:sz w:val="28"/>
          <w:szCs w:val="28"/>
          <w:lang w:val="uk-UA"/>
        </w:rPr>
        <w:t>Про використання ядерної енергії та радіаційну безпеку</w:t>
      </w:r>
      <w:r w:rsidR="0052671D">
        <w:rPr>
          <w:rFonts w:eastAsia="Times New Roman"/>
          <w:bCs/>
          <w:sz w:val="28"/>
          <w:szCs w:val="28"/>
          <w:lang w:val="uk-UA"/>
        </w:rPr>
        <w:t>»</w:t>
      </w:r>
      <w:r w:rsidR="0052671D" w:rsidRPr="0052671D">
        <w:rPr>
          <w:rFonts w:eastAsia="Times New Roman"/>
          <w:bCs/>
          <w:sz w:val="28"/>
          <w:szCs w:val="28"/>
          <w:lang w:val="uk-UA"/>
        </w:rPr>
        <w:t xml:space="preserve"> щодо надання соціально-економічної компенсації ризику для населення територіальних громад, які утворені та функціонують</w:t>
      </w:r>
      <w:r w:rsidR="0052671D">
        <w:rPr>
          <w:rFonts w:eastAsia="Times New Roman"/>
          <w:bCs/>
          <w:sz w:val="28"/>
          <w:szCs w:val="28"/>
          <w:lang w:val="uk-UA"/>
        </w:rPr>
        <w:t xml:space="preserve"> </w:t>
      </w:r>
      <w:r w:rsidR="0052671D" w:rsidRPr="0052671D">
        <w:rPr>
          <w:rFonts w:eastAsia="Times New Roman"/>
          <w:bCs/>
          <w:sz w:val="28"/>
          <w:szCs w:val="28"/>
          <w:lang w:val="uk-UA"/>
        </w:rPr>
        <w:t>на території зон спостереження</w:t>
      </w:r>
      <w:r w:rsidR="00696042">
        <w:rPr>
          <w:rFonts w:eastAsia="Times New Roman"/>
          <w:bCs/>
          <w:sz w:val="28"/>
          <w:szCs w:val="28"/>
          <w:lang w:val="uk-UA"/>
        </w:rPr>
        <w:t>»</w:t>
      </w:r>
      <w:r w:rsidR="00091E5F" w:rsidRPr="00091E5F">
        <w:rPr>
          <w:rFonts w:eastAsia="Times New Roman"/>
          <w:bCs/>
          <w:sz w:val="28"/>
          <w:szCs w:val="28"/>
          <w:lang w:val="uk-UA"/>
        </w:rPr>
        <w:t xml:space="preserve"> </w:t>
      </w:r>
      <w:r w:rsidRPr="00E50174">
        <w:rPr>
          <w:rFonts w:eastAsia="Times New Roman"/>
          <w:sz w:val="28"/>
          <w:szCs w:val="28"/>
          <w:lang w:val="uk-UA"/>
        </w:rPr>
        <w:t>(</w:t>
      </w:r>
      <w:r w:rsidR="005D7484" w:rsidRPr="00E50174">
        <w:rPr>
          <w:rFonts w:eastAsia="Times New Roman"/>
          <w:sz w:val="28"/>
          <w:szCs w:val="28"/>
          <w:lang w:val="uk-UA"/>
        </w:rPr>
        <w:t>реєстр. № </w:t>
      </w:r>
      <w:r w:rsidR="00091E5F">
        <w:rPr>
          <w:rFonts w:eastAsia="Times New Roman"/>
          <w:sz w:val="28"/>
          <w:szCs w:val="28"/>
          <w:lang w:val="uk-UA"/>
        </w:rPr>
        <w:t>5</w:t>
      </w:r>
      <w:r w:rsidR="00F70437">
        <w:rPr>
          <w:rFonts w:eastAsia="Times New Roman"/>
          <w:sz w:val="28"/>
          <w:szCs w:val="28"/>
          <w:lang w:val="uk-UA"/>
        </w:rPr>
        <w:t>859 від 20.08.2021</w:t>
      </w:r>
      <w:r w:rsidRPr="00E50174">
        <w:rPr>
          <w:rFonts w:eastAsia="Times New Roman"/>
          <w:sz w:val="28"/>
          <w:szCs w:val="28"/>
          <w:lang w:val="uk-UA"/>
        </w:rPr>
        <w:t xml:space="preserve">), поданий </w:t>
      </w:r>
      <w:r w:rsidR="00F70437">
        <w:rPr>
          <w:rFonts w:eastAsia="Times New Roman"/>
          <w:sz w:val="28"/>
          <w:szCs w:val="28"/>
          <w:lang w:val="uk-UA"/>
        </w:rPr>
        <w:t>Кабінетом Міністрів</w:t>
      </w:r>
      <w:r w:rsidR="00B30D85" w:rsidRPr="00E50174">
        <w:rPr>
          <w:rFonts w:eastAsia="Times New Roman"/>
          <w:sz w:val="28"/>
          <w:szCs w:val="28"/>
          <w:lang w:val="uk-UA"/>
        </w:rPr>
        <w:t xml:space="preserve"> України</w:t>
      </w:r>
      <w:r w:rsidR="00091E5F">
        <w:rPr>
          <w:rFonts w:eastAsia="Times New Roman"/>
          <w:sz w:val="28"/>
          <w:szCs w:val="28"/>
          <w:lang w:val="uk-UA"/>
        </w:rPr>
        <w:t>.</w:t>
      </w:r>
    </w:p>
    <w:p w:rsidR="006C437D" w:rsidRDefault="00111179" w:rsidP="00BC3F9C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Згідно із пояснювальною запискою законопроект розроблено з м</w:t>
      </w:r>
      <w:r w:rsidRPr="00111179">
        <w:rPr>
          <w:rFonts w:eastAsia="Times New Roman"/>
          <w:sz w:val="28"/>
          <w:szCs w:val="28"/>
          <w:lang w:val="uk-UA"/>
        </w:rPr>
        <w:t>етою врегулювання питання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111179">
        <w:rPr>
          <w:rFonts w:eastAsia="Times New Roman"/>
          <w:sz w:val="28"/>
          <w:szCs w:val="28"/>
          <w:lang w:val="uk-UA"/>
        </w:rPr>
        <w:t>надання соціально-економічної компенсації ризику населення територіальних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111179">
        <w:rPr>
          <w:rFonts w:eastAsia="Times New Roman"/>
          <w:sz w:val="28"/>
          <w:szCs w:val="28"/>
          <w:lang w:val="uk-UA"/>
        </w:rPr>
        <w:t>громад, які утворені та функціонують на території зон спостереження</w:t>
      </w:r>
      <w:r w:rsidR="00292800">
        <w:rPr>
          <w:rFonts w:eastAsia="Times New Roman"/>
          <w:sz w:val="28"/>
          <w:szCs w:val="28"/>
          <w:lang w:val="uk-UA"/>
        </w:rPr>
        <w:t xml:space="preserve"> (з урахуванням змін, що відбулися у адміністративно-територіальному устрої</w:t>
      </w:r>
      <w:r w:rsidR="006C437D">
        <w:rPr>
          <w:rFonts w:eastAsia="Times New Roman"/>
          <w:sz w:val="28"/>
          <w:szCs w:val="28"/>
          <w:lang w:val="uk-UA"/>
        </w:rPr>
        <w:t xml:space="preserve"> держави</w:t>
      </w:r>
      <w:r w:rsidR="00292800">
        <w:rPr>
          <w:rFonts w:eastAsia="Times New Roman"/>
          <w:sz w:val="28"/>
          <w:szCs w:val="28"/>
          <w:lang w:val="uk-UA"/>
        </w:rPr>
        <w:t>)</w:t>
      </w:r>
      <w:r w:rsidR="006C437D">
        <w:rPr>
          <w:rFonts w:eastAsia="Times New Roman"/>
          <w:sz w:val="28"/>
          <w:szCs w:val="28"/>
          <w:lang w:val="uk-UA"/>
        </w:rPr>
        <w:t xml:space="preserve"> та </w:t>
      </w:r>
      <w:r w:rsidR="006C437D" w:rsidRPr="006C437D">
        <w:rPr>
          <w:rFonts w:eastAsia="Times New Roman"/>
          <w:sz w:val="28"/>
          <w:szCs w:val="28"/>
          <w:lang w:val="uk-UA"/>
        </w:rPr>
        <w:t xml:space="preserve">для забезпечення реалізації права населення </w:t>
      </w:r>
      <w:r w:rsidR="000D14E5">
        <w:rPr>
          <w:rFonts w:eastAsia="Times New Roman"/>
          <w:sz w:val="28"/>
          <w:szCs w:val="28"/>
          <w:lang w:val="uk-UA"/>
        </w:rPr>
        <w:t>таких територіальних громад</w:t>
      </w:r>
      <w:r w:rsidR="006C437D" w:rsidRPr="006C437D">
        <w:rPr>
          <w:rFonts w:eastAsia="Times New Roman"/>
          <w:sz w:val="28"/>
          <w:szCs w:val="28"/>
          <w:lang w:val="uk-UA"/>
        </w:rPr>
        <w:t xml:space="preserve"> на соціально-економічну компенсацію у вигляді субвенції.</w:t>
      </w:r>
      <w:r w:rsidR="001D0B1A">
        <w:rPr>
          <w:rFonts w:eastAsia="Times New Roman"/>
          <w:sz w:val="28"/>
          <w:szCs w:val="28"/>
          <w:lang w:val="uk-UA"/>
        </w:rPr>
        <w:t xml:space="preserve"> </w:t>
      </w:r>
      <w:r w:rsidR="006C437D">
        <w:rPr>
          <w:rFonts w:eastAsia="Times New Roman"/>
          <w:sz w:val="28"/>
          <w:szCs w:val="28"/>
          <w:lang w:val="uk-UA"/>
        </w:rPr>
        <w:t>Для реалізації такої мети у з</w:t>
      </w:r>
      <w:r w:rsidR="006C437D" w:rsidRPr="00284E0D">
        <w:rPr>
          <w:rFonts w:eastAsia="Times New Roman"/>
          <w:sz w:val="28"/>
          <w:szCs w:val="28"/>
          <w:lang w:val="uk-UA"/>
        </w:rPr>
        <w:t>аконопро</w:t>
      </w:r>
      <w:r w:rsidR="006C437D">
        <w:rPr>
          <w:rFonts w:eastAsia="Times New Roman"/>
          <w:sz w:val="28"/>
          <w:szCs w:val="28"/>
          <w:lang w:val="uk-UA"/>
        </w:rPr>
        <w:t xml:space="preserve">екті </w:t>
      </w:r>
      <w:r>
        <w:rPr>
          <w:rFonts w:eastAsia="Times New Roman"/>
          <w:sz w:val="28"/>
          <w:szCs w:val="28"/>
          <w:lang w:val="uk-UA"/>
        </w:rPr>
        <w:t>серед іншого пропонується</w:t>
      </w:r>
      <w:r w:rsidR="006C437D">
        <w:rPr>
          <w:rFonts w:eastAsia="Times New Roman"/>
          <w:sz w:val="28"/>
          <w:szCs w:val="28"/>
          <w:lang w:val="uk-UA"/>
        </w:rPr>
        <w:t>:</w:t>
      </w:r>
    </w:p>
    <w:p w:rsidR="00E939E2" w:rsidRPr="000128C5" w:rsidRDefault="00233DEE" w:rsidP="00E939E2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передбачити надання з державного бюджету </w:t>
      </w:r>
      <w:r w:rsidR="000478C8">
        <w:rPr>
          <w:rFonts w:eastAsia="Times New Roman"/>
          <w:sz w:val="28"/>
          <w:szCs w:val="28"/>
          <w:lang w:val="uk-UA"/>
        </w:rPr>
        <w:t xml:space="preserve">субвенції </w:t>
      </w:r>
      <w:r>
        <w:rPr>
          <w:rFonts w:eastAsia="Times New Roman"/>
          <w:sz w:val="28"/>
          <w:szCs w:val="28"/>
          <w:lang w:val="uk-UA"/>
        </w:rPr>
        <w:t xml:space="preserve">на </w:t>
      </w:r>
      <w:r w:rsidRPr="00505AB1">
        <w:rPr>
          <w:rFonts w:eastAsia="Times New Roman"/>
          <w:sz w:val="28"/>
          <w:szCs w:val="28"/>
          <w:lang w:val="uk-UA"/>
        </w:rPr>
        <w:t>фінансування заходів соціально-економічної компенсації ризику населення, яке проживає на території зони спостереження</w:t>
      </w:r>
      <w:r>
        <w:rPr>
          <w:rFonts w:eastAsia="Times New Roman"/>
          <w:sz w:val="28"/>
          <w:szCs w:val="28"/>
          <w:lang w:val="uk-UA"/>
        </w:rPr>
        <w:t xml:space="preserve"> (далі-субвенція)</w:t>
      </w:r>
      <w:r w:rsidR="000478C8">
        <w:rPr>
          <w:rFonts w:eastAsia="Times New Roman"/>
          <w:sz w:val="28"/>
          <w:szCs w:val="28"/>
          <w:lang w:val="uk-UA"/>
        </w:rPr>
        <w:t xml:space="preserve"> та </w:t>
      </w:r>
      <w:r w:rsidR="00E939E2">
        <w:rPr>
          <w:rFonts w:eastAsia="Times New Roman"/>
          <w:sz w:val="28"/>
          <w:szCs w:val="28"/>
          <w:lang w:val="uk-UA"/>
        </w:rPr>
        <w:t>уточни</w:t>
      </w:r>
      <w:r w:rsidR="000478C8">
        <w:rPr>
          <w:rFonts w:eastAsia="Times New Roman"/>
          <w:sz w:val="28"/>
          <w:szCs w:val="28"/>
          <w:lang w:val="uk-UA"/>
        </w:rPr>
        <w:t>ти</w:t>
      </w:r>
      <w:r w:rsidR="00E939E2">
        <w:rPr>
          <w:rFonts w:eastAsia="Times New Roman"/>
          <w:sz w:val="28"/>
          <w:szCs w:val="28"/>
          <w:lang w:val="uk-UA"/>
        </w:rPr>
        <w:t xml:space="preserve"> перелік місцевих бюджетів</w:t>
      </w:r>
      <w:r w:rsidR="000478C8">
        <w:rPr>
          <w:rFonts w:eastAsia="Times New Roman"/>
          <w:sz w:val="28"/>
          <w:szCs w:val="28"/>
          <w:lang w:val="uk-UA"/>
        </w:rPr>
        <w:t>,</w:t>
      </w:r>
      <w:r w:rsidR="00E939E2">
        <w:rPr>
          <w:rFonts w:eastAsia="Times New Roman"/>
          <w:sz w:val="28"/>
          <w:szCs w:val="28"/>
          <w:lang w:val="uk-UA"/>
        </w:rPr>
        <w:t xml:space="preserve"> </w:t>
      </w:r>
      <w:r w:rsidR="000478C8">
        <w:rPr>
          <w:rFonts w:eastAsia="Times New Roman"/>
          <w:sz w:val="28"/>
          <w:szCs w:val="28"/>
          <w:lang w:val="uk-UA"/>
        </w:rPr>
        <w:t xml:space="preserve">до </w:t>
      </w:r>
      <w:r w:rsidR="00E939E2">
        <w:rPr>
          <w:rFonts w:eastAsia="Times New Roman"/>
          <w:sz w:val="28"/>
          <w:szCs w:val="28"/>
          <w:lang w:val="uk-UA"/>
        </w:rPr>
        <w:t>яких зараховується субвенція, визначивши такими «</w:t>
      </w:r>
      <w:r w:rsidR="00E939E2" w:rsidRPr="000128C5">
        <w:rPr>
          <w:rFonts w:eastAsia="Times New Roman"/>
          <w:sz w:val="28"/>
          <w:szCs w:val="28"/>
          <w:lang w:val="uk-UA"/>
        </w:rPr>
        <w:t>обласн</w:t>
      </w:r>
      <w:r w:rsidR="00E939E2">
        <w:rPr>
          <w:rFonts w:eastAsia="Times New Roman"/>
          <w:sz w:val="28"/>
          <w:szCs w:val="28"/>
          <w:lang w:val="uk-UA"/>
        </w:rPr>
        <w:t>і</w:t>
      </w:r>
      <w:r w:rsidR="000478C8">
        <w:rPr>
          <w:rFonts w:eastAsia="Times New Roman"/>
          <w:sz w:val="28"/>
          <w:szCs w:val="28"/>
          <w:lang w:val="uk-UA"/>
        </w:rPr>
        <w:t xml:space="preserve"> бюджети та бюджети </w:t>
      </w:r>
      <w:r w:rsidR="00E939E2" w:rsidRPr="000128C5">
        <w:rPr>
          <w:rFonts w:eastAsia="Times New Roman"/>
          <w:sz w:val="28"/>
          <w:szCs w:val="28"/>
          <w:lang w:val="uk-UA"/>
        </w:rPr>
        <w:t>сільськ</w:t>
      </w:r>
      <w:r w:rsidR="000478C8">
        <w:rPr>
          <w:rFonts w:eastAsia="Times New Roman"/>
          <w:sz w:val="28"/>
          <w:szCs w:val="28"/>
          <w:lang w:val="uk-UA"/>
        </w:rPr>
        <w:t>их</w:t>
      </w:r>
      <w:r w:rsidR="00E939E2" w:rsidRPr="000128C5">
        <w:rPr>
          <w:rFonts w:eastAsia="Times New Roman"/>
          <w:sz w:val="28"/>
          <w:szCs w:val="28"/>
          <w:lang w:val="uk-UA"/>
        </w:rPr>
        <w:t>, селищн</w:t>
      </w:r>
      <w:r w:rsidR="000478C8">
        <w:rPr>
          <w:rFonts w:eastAsia="Times New Roman"/>
          <w:sz w:val="28"/>
          <w:szCs w:val="28"/>
          <w:lang w:val="uk-UA"/>
        </w:rPr>
        <w:t>их</w:t>
      </w:r>
      <w:r w:rsidR="00E939E2" w:rsidRPr="000128C5">
        <w:rPr>
          <w:rFonts w:eastAsia="Times New Roman"/>
          <w:sz w:val="28"/>
          <w:szCs w:val="28"/>
          <w:lang w:val="uk-UA"/>
        </w:rPr>
        <w:t>, міськ</w:t>
      </w:r>
      <w:r w:rsidR="000478C8">
        <w:rPr>
          <w:rFonts w:eastAsia="Times New Roman"/>
          <w:sz w:val="28"/>
          <w:szCs w:val="28"/>
          <w:lang w:val="uk-UA"/>
        </w:rPr>
        <w:t>их територіальних громад</w:t>
      </w:r>
      <w:r w:rsidR="00E939E2">
        <w:rPr>
          <w:rFonts w:eastAsia="Times New Roman"/>
          <w:sz w:val="28"/>
          <w:szCs w:val="28"/>
          <w:lang w:val="uk-UA"/>
        </w:rPr>
        <w:t>» замість «</w:t>
      </w:r>
      <w:r w:rsidR="00E939E2" w:rsidRPr="000128C5">
        <w:rPr>
          <w:rFonts w:eastAsia="Times New Roman"/>
          <w:sz w:val="28"/>
          <w:szCs w:val="28"/>
          <w:lang w:val="uk-UA"/>
        </w:rPr>
        <w:t>обласни</w:t>
      </w:r>
      <w:r w:rsidR="00E939E2">
        <w:rPr>
          <w:rFonts w:eastAsia="Times New Roman"/>
          <w:sz w:val="28"/>
          <w:szCs w:val="28"/>
          <w:lang w:val="uk-UA"/>
        </w:rPr>
        <w:t>х</w:t>
      </w:r>
      <w:r w:rsidR="00E939E2" w:rsidRPr="000128C5">
        <w:rPr>
          <w:rFonts w:eastAsia="Times New Roman"/>
          <w:sz w:val="28"/>
          <w:szCs w:val="28"/>
          <w:lang w:val="uk-UA"/>
        </w:rPr>
        <w:t>, районни</w:t>
      </w:r>
      <w:r w:rsidR="00E939E2">
        <w:rPr>
          <w:rFonts w:eastAsia="Times New Roman"/>
          <w:sz w:val="28"/>
          <w:szCs w:val="28"/>
          <w:lang w:val="uk-UA"/>
        </w:rPr>
        <w:t>х</w:t>
      </w:r>
      <w:r w:rsidR="00E939E2" w:rsidRPr="000128C5">
        <w:rPr>
          <w:rFonts w:eastAsia="Times New Roman"/>
          <w:sz w:val="28"/>
          <w:szCs w:val="28"/>
          <w:lang w:val="uk-UA"/>
        </w:rPr>
        <w:t>, міськи</w:t>
      </w:r>
      <w:r w:rsidR="00E939E2">
        <w:rPr>
          <w:rFonts w:eastAsia="Times New Roman"/>
          <w:sz w:val="28"/>
          <w:szCs w:val="28"/>
          <w:lang w:val="uk-UA"/>
        </w:rPr>
        <w:t>х міст обласного підпорядкування</w:t>
      </w:r>
      <w:r w:rsidR="00E939E2" w:rsidRPr="000128C5">
        <w:rPr>
          <w:rFonts w:eastAsia="Times New Roman"/>
          <w:sz w:val="28"/>
          <w:szCs w:val="28"/>
          <w:lang w:val="uk-UA"/>
        </w:rPr>
        <w:t xml:space="preserve"> </w:t>
      </w:r>
      <w:r w:rsidR="00E939E2">
        <w:rPr>
          <w:rFonts w:eastAsia="Times New Roman"/>
          <w:sz w:val="28"/>
          <w:szCs w:val="28"/>
          <w:lang w:val="uk-UA"/>
        </w:rPr>
        <w:t xml:space="preserve">та </w:t>
      </w:r>
      <w:r w:rsidR="00E939E2" w:rsidRPr="000128C5">
        <w:rPr>
          <w:rFonts w:eastAsia="Times New Roman"/>
          <w:sz w:val="28"/>
          <w:szCs w:val="28"/>
          <w:lang w:val="uk-UA"/>
        </w:rPr>
        <w:t>монофункціональних міст-супутників</w:t>
      </w:r>
      <w:r w:rsidR="000478C8">
        <w:rPr>
          <w:rFonts w:eastAsia="Times New Roman"/>
          <w:sz w:val="28"/>
          <w:szCs w:val="28"/>
          <w:lang w:val="uk-UA"/>
        </w:rPr>
        <w:t xml:space="preserve"> бюджетів</w:t>
      </w:r>
      <w:r w:rsidR="00E939E2">
        <w:rPr>
          <w:rFonts w:eastAsia="Times New Roman"/>
          <w:sz w:val="28"/>
          <w:szCs w:val="28"/>
          <w:lang w:val="uk-UA"/>
        </w:rPr>
        <w:t>»;</w:t>
      </w:r>
    </w:p>
    <w:p w:rsidR="00E939E2" w:rsidRDefault="00E939E2" w:rsidP="00E939E2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встанови</w:t>
      </w:r>
      <w:r w:rsidR="000478C8">
        <w:rPr>
          <w:rFonts w:eastAsia="Times New Roman"/>
          <w:sz w:val="28"/>
          <w:szCs w:val="28"/>
          <w:lang w:val="uk-UA"/>
        </w:rPr>
        <w:t>ти співвідношення розподілу субвенції між відповідними місцевими бюджетами,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404BB1">
        <w:rPr>
          <w:rFonts w:eastAsia="Times New Roman"/>
          <w:sz w:val="28"/>
          <w:szCs w:val="28"/>
          <w:lang w:val="uk-UA"/>
        </w:rPr>
        <w:t>спрямува</w:t>
      </w:r>
      <w:r w:rsidR="000478C8">
        <w:rPr>
          <w:rFonts w:eastAsia="Times New Roman"/>
          <w:sz w:val="28"/>
          <w:szCs w:val="28"/>
          <w:lang w:val="uk-UA"/>
        </w:rPr>
        <w:t>вши</w:t>
      </w:r>
      <w:r w:rsidRPr="00404BB1">
        <w:rPr>
          <w:rFonts w:eastAsia="Times New Roman"/>
          <w:sz w:val="28"/>
          <w:szCs w:val="28"/>
          <w:lang w:val="uk-UA"/>
        </w:rPr>
        <w:t xml:space="preserve"> до обласних бюджетів </w:t>
      </w:r>
      <w:r>
        <w:rPr>
          <w:rFonts w:eastAsia="Times New Roman"/>
          <w:sz w:val="28"/>
          <w:szCs w:val="28"/>
          <w:lang w:val="uk-UA"/>
        </w:rPr>
        <w:t xml:space="preserve">– </w:t>
      </w:r>
      <w:r w:rsidRPr="00404BB1">
        <w:rPr>
          <w:rFonts w:eastAsia="Times New Roman"/>
          <w:sz w:val="28"/>
          <w:szCs w:val="28"/>
          <w:lang w:val="uk-UA"/>
        </w:rPr>
        <w:t xml:space="preserve">30%, до бюджетів місцевого самоврядування </w:t>
      </w:r>
      <w:r>
        <w:rPr>
          <w:rFonts w:eastAsia="Times New Roman"/>
          <w:sz w:val="28"/>
          <w:szCs w:val="28"/>
          <w:lang w:val="uk-UA"/>
        </w:rPr>
        <w:t>(бюджетів сільських</w:t>
      </w:r>
      <w:r w:rsidR="008E53D0">
        <w:rPr>
          <w:rFonts w:eastAsia="Times New Roman"/>
          <w:sz w:val="28"/>
          <w:szCs w:val="28"/>
          <w:lang w:val="uk-UA"/>
        </w:rPr>
        <w:t>,</w:t>
      </w:r>
      <w:r>
        <w:rPr>
          <w:rFonts w:eastAsia="Times New Roman"/>
          <w:sz w:val="28"/>
          <w:szCs w:val="28"/>
          <w:lang w:val="uk-UA"/>
        </w:rPr>
        <w:t xml:space="preserve"> селищних</w:t>
      </w:r>
      <w:r w:rsidR="008E53D0">
        <w:rPr>
          <w:rFonts w:eastAsia="Times New Roman"/>
          <w:sz w:val="28"/>
          <w:szCs w:val="28"/>
          <w:lang w:val="uk-UA"/>
        </w:rPr>
        <w:t>,</w:t>
      </w:r>
      <w:r>
        <w:rPr>
          <w:rFonts w:eastAsia="Times New Roman"/>
          <w:sz w:val="28"/>
          <w:szCs w:val="28"/>
          <w:lang w:val="uk-UA"/>
        </w:rPr>
        <w:t xml:space="preserve"> міських територіальних громад) </w:t>
      </w:r>
      <w:r w:rsidR="000478C8">
        <w:rPr>
          <w:rFonts w:eastAsia="Times New Roman"/>
          <w:sz w:val="28"/>
          <w:szCs w:val="28"/>
          <w:lang w:val="uk-UA"/>
        </w:rPr>
        <w:t>– 70%;</w:t>
      </w:r>
    </w:p>
    <w:p w:rsidR="00111179" w:rsidRDefault="0069341E" w:rsidP="00BC3F9C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виключити положення щодо зарахування </w:t>
      </w:r>
      <w:r w:rsidRPr="0069341E">
        <w:rPr>
          <w:rFonts w:eastAsia="Times New Roman"/>
          <w:sz w:val="28"/>
          <w:szCs w:val="28"/>
          <w:lang w:val="uk-UA"/>
        </w:rPr>
        <w:t>збору на соціально-економічну компенсацію ризику населення, яке проживає на території зони спостереження</w:t>
      </w:r>
      <w:r>
        <w:rPr>
          <w:rFonts w:eastAsia="Times New Roman"/>
          <w:sz w:val="28"/>
          <w:szCs w:val="28"/>
          <w:lang w:val="uk-UA"/>
        </w:rPr>
        <w:t xml:space="preserve"> (далі – </w:t>
      </w:r>
      <w:r w:rsidR="00500DED">
        <w:rPr>
          <w:rFonts w:eastAsia="Times New Roman"/>
          <w:sz w:val="28"/>
          <w:szCs w:val="28"/>
          <w:lang w:val="uk-UA"/>
        </w:rPr>
        <w:t>з</w:t>
      </w:r>
      <w:r>
        <w:rPr>
          <w:rFonts w:eastAsia="Times New Roman"/>
          <w:sz w:val="28"/>
          <w:szCs w:val="28"/>
          <w:lang w:val="uk-UA"/>
        </w:rPr>
        <w:t>бір)</w:t>
      </w:r>
      <w:r w:rsidR="0031779A">
        <w:rPr>
          <w:rFonts w:eastAsia="Times New Roman"/>
          <w:sz w:val="28"/>
          <w:szCs w:val="28"/>
          <w:lang w:val="uk-UA"/>
        </w:rPr>
        <w:t>,</w:t>
      </w:r>
      <w:r>
        <w:rPr>
          <w:rFonts w:eastAsia="Times New Roman"/>
          <w:sz w:val="28"/>
          <w:szCs w:val="28"/>
          <w:lang w:val="uk-UA"/>
        </w:rPr>
        <w:t xml:space="preserve"> до спеціального фонду державного бюджету</w:t>
      </w:r>
      <w:r w:rsidR="00505AB1">
        <w:rPr>
          <w:rFonts w:eastAsia="Times New Roman"/>
          <w:sz w:val="28"/>
          <w:szCs w:val="28"/>
          <w:lang w:val="uk-UA"/>
        </w:rPr>
        <w:t>,</w:t>
      </w:r>
      <w:r>
        <w:rPr>
          <w:rFonts w:eastAsia="Times New Roman"/>
          <w:sz w:val="28"/>
          <w:szCs w:val="28"/>
          <w:lang w:val="uk-UA"/>
        </w:rPr>
        <w:t xml:space="preserve"> надання субвенції </w:t>
      </w:r>
      <w:r w:rsidR="00505AB1">
        <w:rPr>
          <w:rFonts w:eastAsia="Times New Roman"/>
          <w:sz w:val="28"/>
          <w:szCs w:val="28"/>
          <w:lang w:val="uk-UA"/>
        </w:rPr>
        <w:t xml:space="preserve">із </w:t>
      </w:r>
      <w:r>
        <w:rPr>
          <w:rFonts w:eastAsia="Times New Roman"/>
          <w:sz w:val="28"/>
          <w:szCs w:val="28"/>
          <w:lang w:val="uk-UA"/>
        </w:rPr>
        <w:t>спеціального фонду державного бюджету до спеціальних фондів</w:t>
      </w:r>
      <w:r w:rsidRPr="0069341E">
        <w:rPr>
          <w:rFonts w:eastAsia="Times New Roman"/>
          <w:sz w:val="28"/>
          <w:szCs w:val="28"/>
          <w:lang w:val="uk-UA"/>
        </w:rPr>
        <w:t xml:space="preserve"> бюджетів обласних, районних, міських рад монофункціональних міст - супутників ядерних установок і підприємств з видобування і переробки уранових руд, на територію </w:t>
      </w:r>
      <w:r w:rsidRPr="0069341E">
        <w:rPr>
          <w:rFonts w:eastAsia="Times New Roman"/>
          <w:sz w:val="28"/>
          <w:szCs w:val="28"/>
          <w:lang w:val="uk-UA"/>
        </w:rPr>
        <w:lastRenderedPageBreak/>
        <w:t>яких поширюються відповідні зони спостереження платників збору</w:t>
      </w:r>
      <w:r w:rsidR="00505AB1">
        <w:rPr>
          <w:rFonts w:eastAsia="Times New Roman"/>
          <w:sz w:val="28"/>
          <w:szCs w:val="28"/>
          <w:lang w:val="uk-UA"/>
        </w:rPr>
        <w:t>, а також використання субвенції із спеціаль</w:t>
      </w:r>
      <w:r w:rsidR="0031779A">
        <w:rPr>
          <w:rFonts w:eastAsia="Times New Roman"/>
          <w:sz w:val="28"/>
          <w:szCs w:val="28"/>
          <w:lang w:val="uk-UA"/>
        </w:rPr>
        <w:t>них фондів зазначених бюджетів.</w:t>
      </w:r>
    </w:p>
    <w:p w:rsidR="009476E6" w:rsidRPr="009476E6" w:rsidRDefault="00284347" w:rsidP="009476E6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Запропоновані зміни обумовлені також необхідністю узгодження положень </w:t>
      </w:r>
      <w:r w:rsidRPr="00284347">
        <w:rPr>
          <w:rFonts w:eastAsia="Times New Roman"/>
          <w:bCs/>
          <w:sz w:val="28"/>
          <w:szCs w:val="28"/>
          <w:lang w:val="uk-UA"/>
        </w:rPr>
        <w:t>Закону України «Про використання ядерної енергії та радіаційну безпеку»</w:t>
      </w:r>
      <w:r>
        <w:rPr>
          <w:rFonts w:eastAsia="Times New Roman"/>
          <w:bCs/>
          <w:sz w:val="28"/>
          <w:szCs w:val="28"/>
          <w:lang w:val="uk-UA"/>
        </w:rPr>
        <w:t xml:space="preserve"> з положеннями Бюджетного кодексу України (далі-Кодекс)</w:t>
      </w:r>
      <w:r w:rsidR="00AE5B5C">
        <w:rPr>
          <w:rFonts w:eastAsia="Times New Roman"/>
          <w:bCs/>
          <w:sz w:val="28"/>
          <w:szCs w:val="28"/>
          <w:lang w:val="uk-UA"/>
        </w:rPr>
        <w:t>, оскільки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9476E6">
        <w:rPr>
          <w:rFonts w:eastAsia="Times New Roman"/>
          <w:sz w:val="28"/>
          <w:szCs w:val="28"/>
          <w:lang w:val="uk-UA"/>
        </w:rPr>
        <w:t>п</w:t>
      </w:r>
      <w:r w:rsidR="009476E6" w:rsidRPr="009476E6">
        <w:rPr>
          <w:rFonts w:eastAsia="Times New Roman"/>
          <w:sz w:val="28"/>
          <w:szCs w:val="28"/>
          <w:lang w:val="uk-UA"/>
        </w:rPr>
        <w:t>очинаючи з 01.01.2015</w:t>
      </w:r>
      <w:r>
        <w:rPr>
          <w:rFonts w:eastAsia="Times New Roman"/>
          <w:sz w:val="28"/>
          <w:szCs w:val="28"/>
          <w:lang w:val="uk-UA"/>
        </w:rPr>
        <w:t> </w:t>
      </w:r>
      <w:r w:rsidR="009476E6" w:rsidRPr="009476E6">
        <w:rPr>
          <w:rFonts w:eastAsia="Times New Roman"/>
          <w:sz w:val="28"/>
          <w:szCs w:val="28"/>
          <w:lang w:val="uk-UA"/>
        </w:rPr>
        <w:t xml:space="preserve">р, згідно з пунктом 16-3 частини другої статті 29 Кодексу </w:t>
      </w:r>
      <w:r w:rsidR="00500DED">
        <w:rPr>
          <w:rFonts w:eastAsia="Times New Roman"/>
          <w:sz w:val="28"/>
          <w:szCs w:val="28"/>
          <w:lang w:val="uk-UA"/>
        </w:rPr>
        <w:t>з</w:t>
      </w:r>
      <w:r w:rsidRPr="009476E6">
        <w:rPr>
          <w:rFonts w:eastAsia="Times New Roman"/>
          <w:sz w:val="28"/>
          <w:szCs w:val="28"/>
          <w:lang w:val="uk-UA"/>
        </w:rPr>
        <w:t xml:space="preserve">бір </w:t>
      </w:r>
      <w:r w:rsidR="009476E6" w:rsidRPr="009476E6">
        <w:rPr>
          <w:rFonts w:eastAsia="Times New Roman"/>
          <w:sz w:val="28"/>
          <w:szCs w:val="28"/>
          <w:lang w:val="uk-UA"/>
        </w:rPr>
        <w:t xml:space="preserve">зараховується до загального фонду державного бюджету (доходи якого не мають цільового спрямування, а видатки здійснюються лише в межах </w:t>
      </w:r>
      <w:r>
        <w:rPr>
          <w:rFonts w:eastAsia="Times New Roman"/>
          <w:sz w:val="28"/>
          <w:szCs w:val="28"/>
          <w:lang w:val="uk-UA"/>
        </w:rPr>
        <w:t>встановлених законом про державний бюджет</w:t>
      </w:r>
      <w:r w:rsidRPr="00284347">
        <w:rPr>
          <w:rFonts w:eastAsia="Times New Roman"/>
          <w:sz w:val="28"/>
          <w:szCs w:val="28"/>
          <w:lang w:val="uk-UA"/>
        </w:rPr>
        <w:t xml:space="preserve"> </w:t>
      </w:r>
      <w:r w:rsidRPr="009476E6">
        <w:rPr>
          <w:rFonts w:eastAsia="Times New Roman"/>
          <w:sz w:val="28"/>
          <w:szCs w:val="28"/>
          <w:lang w:val="uk-UA"/>
        </w:rPr>
        <w:t>бюджетних призначень</w:t>
      </w:r>
      <w:r w:rsidR="00500DED">
        <w:rPr>
          <w:rFonts w:eastAsia="Times New Roman"/>
          <w:sz w:val="28"/>
          <w:szCs w:val="28"/>
          <w:lang w:val="uk-UA"/>
        </w:rPr>
        <w:t xml:space="preserve"> на відповідний бюджетний період</w:t>
      </w:r>
      <w:r w:rsidR="009476E6" w:rsidRPr="009476E6">
        <w:rPr>
          <w:rFonts w:eastAsia="Times New Roman"/>
          <w:sz w:val="28"/>
          <w:szCs w:val="28"/>
          <w:lang w:val="uk-UA"/>
        </w:rPr>
        <w:t>).</w:t>
      </w:r>
      <w:r w:rsidR="00500DED">
        <w:rPr>
          <w:rFonts w:eastAsia="Times New Roman"/>
          <w:sz w:val="28"/>
          <w:szCs w:val="28"/>
          <w:lang w:val="uk-UA"/>
        </w:rPr>
        <w:t xml:space="preserve"> </w:t>
      </w:r>
      <w:r w:rsidR="009476E6" w:rsidRPr="009476E6">
        <w:rPr>
          <w:rFonts w:eastAsia="Times New Roman"/>
          <w:sz w:val="28"/>
          <w:szCs w:val="28"/>
          <w:lang w:val="uk-UA"/>
        </w:rPr>
        <w:t xml:space="preserve">Зважаючи, що відносини у бюджетному процесі регулюються Кодексом, і якщо іншим нормативно-правовим актом бюджетні відносини визначаються інакше, ніж у Кодексі, застосовуються відповідні норми Кодексу (частина друга статті 4 Кодексу), спеціальне законодавство потребує </w:t>
      </w:r>
      <w:r w:rsidR="00AE5B5C">
        <w:rPr>
          <w:rFonts w:eastAsia="Times New Roman"/>
          <w:sz w:val="28"/>
          <w:szCs w:val="28"/>
          <w:lang w:val="uk-UA"/>
        </w:rPr>
        <w:t xml:space="preserve">приведення у відповідність </w:t>
      </w:r>
      <w:r w:rsidR="009476E6" w:rsidRPr="009476E6">
        <w:rPr>
          <w:rFonts w:eastAsia="Times New Roman"/>
          <w:sz w:val="28"/>
          <w:szCs w:val="28"/>
          <w:lang w:val="uk-UA"/>
        </w:rPr>
        <w:t xml:space="preserve">з </w:t>
      </w:r>
      <w:r w:rsidR="00AE5B5C">
        <w:rPr>
          <w:rFonts w:eastAsia="Times New Roman"/>
          <w:sz w:val="28"/>
          <w:szCs w:val="28"/>
          <w:lang w:val="uk-UA"/>
        </w:rPr>
        <w:t>нормами</w:t>
      </w:r>
      <w:r w:rsidR="009476E6" w:rsidRPr="009476E6">
        <w:rPr>
          <w:rFonts w:eastAsia="Times New Roman"/>
          <w:sz w:val="28"/>
          <w:szCs w:val="28"/>
          <w:lang w:val="uk-UA"/>
        </w:rPr>
        <w:t xml:space="preserve"> Кодексу. </w:t>
      </w:r>
    </w:p>
    <w:p w:rsidR="00E4525B" w:rsidRDefault="009476E6" w:rsidP="009476E6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9476E6">
        <w:rPr>
          <w:rFonts w:eastAsia="Times New Roman"/>
          <w:sz w:val="28"/>
          <w:szCs w:val="28"/>
          <w:lang w:val="uk-UA"/>
        </w:rPr>
        <w:t>Наразі на 202</w:t>
      </w:r>
      <w:r>
        <w:rPr>
          <w:rFonts w:eastAsia="Times New Roman"/>
          <w:sz w:val="28"/>
          <w:szCs w:val="28"/>
          <w:lang w:val="uk-UA"/>
        </w:rPr>
        <w:t>1</w:t>
      </w:r>
      <w:r w:rsidRPr="009476E6">
        <w:rPr>
          <w:rFonts w:eastAsia="Times New Roman"/>
          <w:sz w:val="28"/>
          <w:szCs w:val="28"/>
          <w:lang w:val="uk-UA"/>
        </w:rPr>
        <w:t xml:space="preserve"> рік згідно з пунктом 3 Прикінцевих положень Закону зупинен</w:t>
      </w:r>
      <w:r w:rsidR="00500DED">
        <w:rPr>
          <w:rFonts w:eastAsia="Times New Roman"/>
          <w:sz w:val="28"/>
          <w:szCs w:val="28"/>
          <w:lang w:val="uk-UA"/>
        </w:rPr>
        <w:t>а</w:t>
      </w:r>
      <w:r w:rsidRPr="009476E6">
        <w:rPr>
          <w:rFonts w:eastAsia="Times New Roman"/>
          <w:sz w:val="28"/>
          <w:szCs w:val="28"/>
          <w:lang w:val="uk-UA"/>
        </w:rPr>
        <w:t xml:space="preserve"> ді</w:t>
      </w:r>
      <w:r w:rsidR="00500DED">
        <w:rPr>
          <w:rFonts w:eastAsia="Times New Roman"/>
          <w:sz w:val="28"/>
          <w:szCs w:val="28"/>
          <w:lang w:val="uk-UA"/>
        </w:rPr>
        <w:t>я</w:t>
      </w:r>
      <w:r w:rsidRPr="009476E6">
        <w:rPr>
          <w:rFonts w:eastAsia="Times New Roman"/>
          <w:sz w:val="28"/>
          <w:szCs w:val="28"/>
          <w:lang w:val="uk-UA"/>
        </w:rPr>
        <w:t xml:space="preserve"> частини першої статті 12-1, частин першої, другої і п’ятої статті 12-2 Закону України «Про використання ядерної</w:t>
      </w:r>
      <w:r w:rsidR="00E4525B">
        <w:rPr>
          <w:rFonts w:eastAsia="Times New Roman"/>
          <w:sz w:val="28"/>
          <w:szCs w:val="28"/>
          <w:lang w:val="uk-UA"/>
        </w:rPr>
        <w:t xml:space="preserve"> енергії та радіаційну безпеку». У</w:t>
      </w:r>
      <w:r w:rsidR="00E4525B" w:rsidRPr="00E4525B">
        <w:rPr>
          <w:rFonts w:eastAsia="Times New Roman"/>
          <w:sz w:val="28"/>
          <w:szCs w:val="28"/>
          <w:lang w:val="uk-UA"/>
        </w:rPr>
        <w:t xml:space="preserve"> проекті Закону України «Про Державний бюджет України на 2022 рік» </w:t>
      </w:r>
      <w:r w:rsidR="00E4525B">
        <w:rPr>
          <w:rFonts w:eastAsia="Times New Roman"/>
          <w:sz w:val="28"/>
          <w:szCs w:val="28"/>
          <w:lang w:val="uk-UA"/>
        </w:rPr>
        <w:t>вчергове пропонується зупинити на рік дію зазначених вище положень.</w:t>
      </w:r>
    </w:p>
    <w:p w:rsidR="00CE38AF" w:rsidRDefault="00393C43" w:rsidP="00CE38AF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Міністерство фінансів України у своєму експертному висновку до законопроекту</w:t>
      </w:r>
      <w:r w:rsidR="00E4525B" w:rsidRPr="00E4525B">
        <w:rPr>
          <w:rFonts w:eastAsia="Times New Roman"/>
          <w:sz w:val="28"/>
          <w:szCs w:val="28"/>
          <w:lang w:val="uk-UA"/>
        </w:rPr>
        <w:t xml:space="preserve"> </w:t>
      </w:r>
      <w:r w:rsidR="00E4525B">
        <w:rPr>
          <w:rFonts w:eastAsia="Times New Roman"/>
          <w:sz w:val="28"/>
          <w:szCs w:val="28"/>
          <w:lang w:val="uk-UA"/>
        </w:rPr>
        <w:t xml:space="preserve">також звертає увагу на таке та </w:t>
      </w:r>
      <w:r w:rsidR="005052EE">
        <w:rPr>
          <w:rFonts w:eastAsia="Times New Roman"/>
          <w:sz w:val="28"/>
          <w:szCs w:val="28"/>
          <w:lang w:val="uk-UA"/>
        </w:rPr>
        <w:t>наводить обсяги передбачених у загальному фонді державного бюджету на 2021 рік збору (550,4 млн грн) і відповідної субвенції (137,5 млн грн).</w:t>
      </w:r>
      <w:r w:rsidR="00CE38AF" w:rsidRPr="00CE38AF">
        <w:rPr>
          <w:rFonts w:eastAsia="Times New Roman"/>
          <w:sz w:val="28"/>
          <w:szCs w:val="28"/>
          <w:lang w:val="uk-UA"/>
        </w:rPr>
        <w:t xml:space="preserve"> </w:t>
      </w:r>
    </w:p>
    <w:p w:rsidR="00CE38AF" w:rsidRPr="0008406A" w:rsidRDefault="00CE38AF" w:rsidP="00CE38AF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Загалом Міністерство фінансів України, підтримує прийняття відповідного закону з урахуванням запропонованої в експертному висновку до законопроекту поправки до частини першої статті 12-1. </w:t>
      </w:r>
    </w:p>
    <w:p w:rsidR="0031779A" w:rsidRDefault="0031779A" w:rsidP="00B279A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 приводу положень законопроекту слід зазначити про таке:</w:t>
      </w:r>
    </w:p>
    <w:p w:rsidR="00393C43" w:rsidRPr="00FB5753" w:rsidRDefault="00FB5753" w:rsidP="00FB5753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FB5753">
        <w:rPr>
          <w:rFonts w:eastAsia="Times New Roman"/>
          <w:sz w:val="28"/>
          <w:szCs w:val="28"/>
          <w:lang w:val="uk-UA"/>
        </w:rPr>
        <w:t>1)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A664D6" w:rsidRPr="00FB5753">
        <w:rPr>
          <w:rFonts w:eastAsia="Times New Roman"/>
          <w:sz w:val="28"/>
          <w:szCs w:val="28"/>
          <w:lang w:val="uk-UA"/>
        </w:rPr>
        <w:t>змін</w:t>
      </w:r>
      <w:r w:rsidR="0031779A" w:rsidRPr="00FB5753">
        <w:rPr>
          <w:rFonts w:eastAsia="Times New Roman"/>
          <w:sz w:val="28"/>
          <w:szCs w:val="28"/>
          <w:lang w:val="uk-UA"/>
        </w:rPr>
        <w:t>а</w:t>
      </w:r>
      <w:r w:rsidR="00A664D6" w:rsidRPr="00FB5753">
        <w:rPr>
          <w:rFonts w:eastAsia="Times New Roman"/>
          <w:sz w:val="28"/>
          <w:szCs w:val="28"/>
          <w:lang w:val="uk-UA"/>
        </w:rPr>
        <w:t xml:space="preserve"> пропорці</w:t>
      </w:r>
      <w:r w:rsidR="0031779A" w:rsidRPr="00FB5753">
        <w:rPr>
          <w:rFonts w:eastAsia="Times New Roman"/>
          <w:sz w:val="28"/>
          <w:szCs w:val="28"/>
          <w:lang w:val="uk-UA"/>
        </w:rPr>
        <w:t>ї</w:t>
      </w:r>
      <w:r w:rsidR="00A664D6" w:rsidRPr="00FB5753">
        <w:rPr>
          <w:rFonts w:eastAsia="Times New Roman"/>
          <w:sz w:val="28"/>
          <w:szCs w:val="28"/>
          <w:lang w:val="uk-UA"/>
        </w:rPr>
        <w:t xml:space="preserve"> розподілу субвенції між місцевими бюджетами</w:t>
      </w:r>
      <w:r w:rsidR="0031779A" w:rsidRPr="00FB5753">
        <w:rPr>
          <w:rFonts w:eastAsia="Times New Roman"/>
          <w:sz w:val="28"/>
          <w:szCs w:val="28"/>
          <w:lang w:val="uk-UA"/>
        </w:rPr>
        <w:t xml:space="preserve"> </w:t>
      </w:r>
      <w:r w:rsidR="008E53D0" w:rsidRPr="008E53D0">
        <w:rPr>
          <w:rFonts w:eastAsia="Times New Roman"/>
          <w:i/>
          <w:sz w:val="28"/>
          <w:szCs w:val="28"/>
          <w:lang w:val="uk-UA"/>
        </w:rPr>
        <w:t xml:space="preserve">(проект: до обласних бюджетів – 30%, до бюджетів місцевого самоврядування – 70%, чинна редакція статті 12-2 Закону: до обласних бюджетів спрямовується 30%, до бюджетів районів і міст обласного підпорядкування –55%, бюджетів </w:t>
      </w:r>
      <w:proofErr w:type="spellStart"/>
      <w:r w:rsidR="008E53D0" w:rsidRPr="008E53D0">
        <w:rPr>
          <w:rFonts w:eastAsia="Times New Roman"/>
          <w:i/>
          <w:sz w:val="28"/>
          <w:szCs w:val="28"/>
          <w:lang w:val="uk-UA"/>
        </w:rPr>
        <w:t>монофукціональних</w:t>
      </w:r>
      <w:proofErr w:type="spellEnd"/>
      <w:r w:rsidR="008E53D0" w:rsidRPr="008E53D0">
        <w:rPr>
          <w:rFonts w:eastAsia="Times New Roman"/>
          <w:i/>
          <w:sz w:val="28"/>
          <w:szCs w:val="28"/>
          <w:lang w:val="uk-UA"/>
        </w:rPr>
        <w:t xml:space="preserve"> міст- супутників ядерних установок і підприємств з видобування і переробки уранових руд – 15%)</w:t>
      </w:r>
      <w:r w:rsidR="008E53D0" w:rsidRPr="008E53D0">
        <w:rPr>
          <w:rFonts w:eastAsia="Times New Roman"/>
          <w:sz w:val="28"/>
          <w:szCs w:val="28"/>
          <w:lang w:val="uk-UA"/>
        </w:rPr>
        <w:t xml:space="preserve">, </w:t>
      </w:r>
      <w:r w:rsidR="00B279A1" w:rsidRPr="00FB5753">
        <w:rPr>
          <w:rFonts w:eastAsia="Times New Roman"/>
          <w:sz w:val="28"/>
          <w:szCs w:val="28"/>
          <w:lang w:val="uk-UA"/>
        </w:rPr>
        <w:t xml:space="preserve">матиме наслідком перерозподіл </w:t>
      </w:r>
      <w:r w:rsidR="00D57B9E">
        <w:rPr>
          <w:rFonts w:eastAsia="Times New Roman"/>
          <w:sz w:val="28"/>
          <w:szCs w:val="28"/>
          <w:lang w:val="uk-UA"/>
        </w:rPr>
        <w:t xml:space="preserve">коштів </w:t>
      </w:r>
      <w:r w:rsidR="00B279A1" w:rsidRPr="00FB5753">
        <w:rPr>
          <w:rFonts w:eastAsia="Times New Roman"/>
          <w:sz w:val="28"/>
          <w:szCs w:val="28"/>
          <w:lang w:val="uk-UA"/>
        </w:rPr>
        <w:t>між місцевими бюджетами</w:t>
      </w:r>
      <w:r w:rsidR="008E53D0">
        <w:rPr>
          <w:rFonts w:eastAsia="Times New Roman"/>
          <w:sz w:val="28"/>
          <w:szCs w:val="28"/>
          <w:lang w:val="uk-UA"/>
        </w:rPr>
        <w:t xml:space="preserve"> на користь бюджетів сільських, селищних, міських територіальних громад (насамперед, у зв’язку з виключенням </w:t>
      </w:r>
      <w:r w:rsidR="00D57B9E">
        <w:rPr>
          <w:rFonts w:eastAsia="Times New Roman"/>
          <w:sz w:val="28"/>
          <w:szCs w:val="28"/>
          <w:lang w:val="uk-UA"/>
        </w:rPr>
        <w:t>з такого переліку р</w:t>
      </w:r>
      <w:r w:rsidR="00D57B9E" w:rsidRPr="00D57B9E">
        <w:rPr>
          <w:rFonts w:eastAsia="Times New Roman"/>
          <w:sz w:val="28"/>
          <w:szCs w:val="28"/>
          <w:lang w:val="uk-UA"/>
        </w:rPr>
        <w:t>айон</w:t>
      </w:r>
      <w:r w:rsidR="00D57B9E">
        <w:rPr>
          <w:rFonts w:eastAsia="Times New Roman"/>
          <w:sz w:val="28"/>
          <w:szCs w:val="28"/>
          <w:lang w:val="uk-UA"/>
        </w:rPr>
        <w:t>н</w:t>
      </w:r>
      <w:r w:rsidR="008E53D0">
        <w:rPr>
          <w:rFonts w:eastAsia="Times New Roman"/>
          <w:sz w:val="28"/>
          <w:szCs w:val="28"/>
          <w:lang w:val="uk-UA"/>
        </w:rPr>
        <w:t>их</w:t>
      </w:r>
      <w:r w:rsidR="00D57B9E">
        <w:rPr>
          <w:rFonts w:eastAsia="Times New Roman"/>
          <w:sz w:val="28"/>
          <w:szCs w:val="28"/>
          <w:lang w:val="uk-UA"/>
        </w:rPr>
        <w:t xml:space="preserve"> бюджет</w:t>
      </w:r>
      <w:r w:rsidR="008E53D0">
        <w:rPr>
          <w:rFonts w:eastAsia="Times New Roman"/>
          <w:sz w:val="28"/>
          <w:szCs w:val="28"/>
          <w:lang w:val="uk-UA"/>
        </w:rPr>
        <w:t>ів);</w:t>
      </w:r>
      <w:r w:rsidR="00D57B9E">
        <w:rPr>
          <w:rFonts w:eastAsia="Times New Roman"/>
          <w:sz w:val="28"/>
          <w:szCs w:val="28"/>
          <w:lang w:val="uk-UA"/>
        </w:rPr>
        <w:t xml:space="preserve"> </w:t>
      </w:r>
    </w:p>
    <w:p w:rsidR="00FF1F65" w:rsidRDefault="00FB5753" w:rsidP="00FB5753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FB5753">
        <w:rPr>
          <w:rFonts w:eastAsia="Times New Roman"/>
          <w:sz w:val="28"/>
          <w:szCs w:val="28"/>
          <w:lang w:val="uk-UA"/>
        </w:rPr>
        <w:t xml:space="preserve">2) </w:t>
      </w:r>
      <w:r w:rsidR="00FF1F65">
        <w:rPr>
          <w:rFonts w:eastAsia="Times New Roman"/>
          <w:sz w:val="28"/>
          <w:szCs w:val="28"/>
          <w:lang w:val="uk-UA"/>
        </w:rPr>
        <w:t>виходячи із встановленого у пункті 51 частини першої статті 2 Кодексу визначення терміну «фінансування бюджету», у тексті законопроекту слово «фінансування» належить замінити словами «фінансове забезпечення»</w:t>
      </w:r>
      <w:r w:rsidR="005C5663">
        <w:rPr>
          <w:rFonts w:eastAsia="Times New Roman"/>
          <w:sz w:val="28"/>
          <w:szCs w:val="28"/>
          <w:lang w:val="uk-UA"/>
        </w:rPr>
        <w:t>;</w:t>
      </w:r>
      <w:r w:rsidR="00FF1F65">
        <w:rPr>
          <w:rFonts w:eastAsia="Times New Roman"/>
          <w:sz w:val="28"/>
          <w:szCs w:val="28"/>
          <w:lang w:val="uk-UA"/>
        </w:rPr>
        <w:t xml:space="preserve"> </w:t>
      </w:r>
    </w:p>
    <w:p w:rsidR="0059123F" w:rsidRDefault="0059123F" w:rsidP="00FB5753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3)</w:t>
      </w:r>
      <w:r w:rsidR="00FF1F65">
        <w:rPr>
          <w:rFonts w:eastAsia="Times New Roman"/>
          <w:sz w:val="28"/>
          <w:szCs w:val="28"/>
          <w:lang w:val="uk-UA"/>
        </w:rPr>
        <w:t xml:space="preserve"> </w:t>
      </w:r>
      <w:r w:rsidR="00FF1F65" w:rsidRPr="00FB5753">
        <w:rPr>
          <w:rFonts w:eastAsia="Times New Roman"/>
          <w:sz w:val="28"/>
          <w:szCs w:val="28"/>
          <w:lang w:val="uk-UA"/>
        </w:rPr>
        <w:t>згідно із частино другою статті 12-2 Закону між місцевими бюджетами здійснюється «розподіл коштів збору</w:t>
      </w:r>
      <w:r w:rsidR="00FF1F65">
        <w:rPr>
          <w:rFonts w:eastAsia="Times New Roman"/>
          <w:sz w:val="28"/>
          <w:szCs w:val="28"/>
          <w:lang w:val="uk-UA"/>
        </w:rPr>
        <w:t>…</w:t>
      </w:r>
      <w:r w:rsidR="00FF1F65" w:rsidRPr="00FB5753">
        <w:rPr>
          <w:rFonts w:eastAsia="Times New Roman"/>
          <w:sz w:val="28"/>
          <w:szCs w:val="28"/>
          <w:lang w:val="uk-UA"/>
        </w:rPr>
        <w:t>», водночас, згідно із статтею</w:t>
      </w:r>
      <w:r w:rsidR="00FF1F65">
        <w:rPr>
          <w:rFonts w:eastAsia="Times New Roman"/>
          <w:sz w:val="28"/>
          <w:szCs w:val="28"/>
          <w:lang w:val="uk-UA"/>
        </w:rPr>
        <w:t> </w:t>
      </w:r>
      <w:r w:rsidR="00FF1F65" w:rsidRPr="00FB5753">
        <w:rPr>
          <w:rFonts w:eastAsia="Times New Roman"/>
          <w:sz w:val="28"/>
          <w:szCs w:val="28"/>
          <w:lang w:val="uk-UA"/>
        </w:rPr>
        <w:t xml:space="preserve">97 </w:t>
      </w:r>
      <w:r w:rsidR="00FF1F65">
        <w:rPr>
          <w:rFonts w:eastAsia="Times New Roman"/>
          <w:sz w:val="28"/>
          <w:szCs w:val="28"/>
          <w:lang w:val="uk-UA"/>
        </w:rPr>
        <w:t>К</w:t>
      </w:r>
      <w:r w:rsidR="00FF1F65" w:rsidRPr="00FB5753">
        <w:rPr>
          <w:rFonts w:eastAsia="Times New Roman"/>
          <w:sz w:val="28"/>
          <w:szCs w:val="28"/>
          <w:lang w:val="uk-UA"/>
        </w:rPr>
        <w:t>одексу у державному бюджеті затверджу</w:t>
      </w:r>
      <w:r w:rsidR="00FF1F65">
        <w:rPr>
          <w:rFonts w:eastAsia="Times New Roman"/>
          <w:sz w:val="28"/>
          <w:szCs w:val="28"/>
          <w:lang w:val="uk-UA"/>
        </w:rPr>
        <w:t>є</w:t>
      </w:r>
      <w:r w:rsidR="00FF1F65" w:rsidRPr="00FB5753">
        <w:rPr>
          <w:rFonts w:eastAsia="Times New Roman"/>
          <w:sz w:val="28"/>
          <w:szCs w:val="28"/>
          <w:lang w:val="uk-UA"/>
        </w:rPr>
        <w:t>ться обсяг</w:t>
      </w:r>
      <w:r w:rsidR="00FF1F65">
        <w:rPr>
          <w:rFonts w:eastAsia="Times New Roman"/>
          <w:sz w:val="28"/>
          <w:szCs w:val="28"/>
          <w:lang w:val="uk-UA"/>
        </w:rPr>
        <w:t xml:space="preserve"> </w:t>
      </w:r>
      <w:r w:rsidR="00FF1F65" w:rsidRPr="00FB5753">
        <w:rPr>
          <w:rFonts w:eastAsia="Times New Roman"/>
          <w:sz w:val="28"/>
          <w:szCs w:val="28"/>
          <w:lang w:val="uk-UA"/>
        </w:rPr>
        <w:t>міжбюджетних трансфертів</w:t>
      </w:r>
      <w:r w:rsidR="00FF1F65">
        <w:rPr>
          <w:rFonts w:eastAsia="Times New Roman"/>
          <w:sz w:val="28"/>
          <w:szCs w:val="28"/>
          <w:lang w:val="uk-UA"/>
        </w:rPr>
        <w:t xml:space="preserve"> окремо для кожного з відповідних місцевих бюджетів (на даний час законом про державний бюджет затверджуються міжбюджетні трансферти як для обласних </w:t>
      </w:r>
      <w:r w:rsidR="00FF1F65">
        <w:rPr>
          <w:rFonts w:eastAsia="Times New Roman"/>
          <w:sz w:val="28"/>
          <w:szCs w:val="28"/>
          <w:lang w:val="uk-UA"/>
        </w:rPr>
        <w:lastRenderedPageBreak/>
        <w:t>бюджетів, так і для всіх бюджетів сільських, селищних, міських територіальних громад)</w:t>
      </w:r>
      <w:r w:rsidR="00332AEA">
        <w:rPr>
          <w:rFonts w:eastAsia="Times New Roman"/>
          <w:sz w:val="28"/>
          <w:szCs w:val="28"/>
          <w:lang w:val="uk-UA"/>
        </w:rPr>
        <w:t>, а</w:t>
      </w:r>
      <w:r w:rsidR="00332AEA" w:rsidRPr="00332AEA">
        <w:rPr>
          <w:rFonts w:eastAsia="Times New Roman"/>
          <w:sz w:val="28"/>
          <w:szCs w:val="28"/>
          <w:lang w:val="uk-UA"/>
        </w:rPr>
        <w:t xml:space="preserve"> кошти збору </w:t>
      </w:r>
      <w:r w:rsidR="00332AEA" w:rsidRPr="00FB5753">
        <w:rPr>
          <w:rFonts w:eastAsia="Times New Roman"/>
          <w:sz w:val="28"/>
          <w:szCs w:val="28"/>
          <w:lang w:val="uk-UA"/>
        </w:rPr>
        <w:t xml:space="preserve">згідно з </w:t>
      </w:r>
      <w:r w:rsidR="00332AEA" w:rsidRPr="00332AEA">
        <w:rPr>
          <w:rFonts w:eastAsia="Times New Roman"/>
          <w:sz w:val="28"/>
          <w:szCs w:val="28"/>
          <w:lang w:val="uk-UA"/>
        </w:rPr>
        <w:t>пунктом 16-3 частини другої статті 29 Кодексу включ</w:t>
      </w:r>
      <w:r w:rsidR="00332AEA">
        <w:rPr>
          <w:rFonts w:eastAsia="Times New Roman"/>
          <w:sz w:val="28"/>
          <w:szCs w:val="28"/>
          <w:lang w:val="uk-UA"/>
        </w:rPr>
        <w:t>ені</w:t>
      </w:r>
      <w:r w:rsidR="00332AEA" w:rsidRPr="00332AEA">
        <w:rPr>
          <w:rFonts w:eastAsia="Times New Roman"/>
          <w:sz w:val="28"/>
          <w:szCs w:val="28"/>
          <w:lang w:val="uk-UA"/>
        </w:rPr>
        <w:t xml:space="preserve"> до доходів загального фонду державного бюджету</w:t>
      </w:r>
      <w:r w:rsidR="00332AEA">
        <w:rPr>
          <w:rFonts w:eastAsia="Times New Roman"/>
          <w:sz w:val="28"/>
          <w:szCs w:val="28"/>
          <w:lang w:val="uk-UA"/>
        </w:rPr>
        <w:t>.</w:t>
      </w:r>
      <w:r w:rsidR="00FF1F65">
        <w:rPr>
          <w:rFonts w:eastAsia="Times New Roman"/>
          <w:sz w:val="28"/>
          <w:szCs w:val="28"/>
          <w:lang w:val="uk-UA"/>
        </w:rPr>
        <w:t xml:space="preserve"> </w:t>
      </w:r>
      <w:r w:rsidR="00FF1F65" w:rsidRPr="00FB5753">
        <w:rPr>
          <w:rFonts w:eastAsia="Times New Roman"/>
          <w:sz w:val="28"/>
          <w:szCs w:val="28"/>
          <w:lang w:val="uk-UA"/>
        </w:rPr>
        <w:t>Враховуючи зазначене, в абзаці шостому пункту 4 розділу І законопроекту слова «розподіл коштів збору для яких у державному бюджеті визначаються міжбюджетні трансферти» належить замінити словами «розподіл субвенції між обласними бюджетами</w:t>
      </w:r>
      <w:r w:rsidR="00FF1F65">
        <w:rPr>
          <w:rFonts w:eastAsia="Times New Roman"/>
          <w:sz w:val="28"/>
          <w:szCs w:val="28"/>
          <w:lang w:val="uk-UA"/>
        </w:rPr>
        <w:t xml:space="preserve"> та</w:t>
      </w:r>
      <w:r w:rsidR="00FF1F65" w:rsidRPr="00FB5753">
        <w:rPr>
          <w:rFonts w:eastAsia="Times New Roman"/>
          <w:sz w:val="28"/>
          <w:szCs w:val="28"/>
          <w:lang w:val="uk-UA"/>
        </w:rPr>
        <w:t xml:space="preserve"> бюджетами місцевого самоврядування</w:t>
      </w:r>
      <w:r w:rsidR="00FF1F65">
        <w:rPr>
          <w:rFonts w:eastAsia="Times New Roman"/>
          <w:sz w:val="28"/>
          <w:szCs w:val="28"/>
          <w:lang w:val="uk-UA"/>
        </w:rPr>
        <w:t>»</w:t>
      </w:r>
      <w:r w:rsidR="00D57B9E">
        <w:rPr>
          <w:rFonts w:eastAsia="Times New Roman"/>
          <w:sz w:val="28"/>
          <w:szCs w:val="28"/>
          <w:lang w:val="uk-UA"/>
        </w:rPr>
        <w:t>.</w:t>
      </w:r>
    </w:p>
    <w:p w:rsidR="00CE38AF" w:rsidRPr="00CE38AF" w:rsidRDefault="00CE38AF" w:rsidP="00CE38AF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Зважаючи на наведене</w:t>
      </w:r>
      <w:r w:rsidR="00EA31E5">
        <w:rPr>
          <w:rFonts w:eastAsia="Times New Roman"/>
          <w:sz w:val="28"/>
          <w:szCs w:val="28"/>
          <w:lang w:val="uk-UA"/>
        </w:rPr>
        <w:t>,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="00EA31E5">
        <w:rPr>
          <w:rFonts w:eastAsia="Times New Roman"/>
          <w:sz w:val="28"/>
          <w:szCs w:val="28"/>
          <w:lang w:val="uk-UA"/>
        </w:rPr>
        <w:t>в порушення</w:t>
      </w:r>
      <w:r w:rsidR="004243C5">
        <w:rPr>
          <w:rFonts w:eastAsia="Times New Roman"/>
          <w:sz w:val="28"/>
          <w:szCs w:val="28"/>
          <w:lang w:val="uk-UA"/>
        </w:rPr>
        <w:t xml:space="preserve"> </w:t>
      </w:r>
      <w:r w:rsidR="00621126" w:rsidRPr="00621126">
        <w:rPr>
          <w:rFonts w:eastAsia="Times New Roman"/>
          <w:sz w:val="28"/>
          <w:szCs w:val="28"/>
          <w:lang w:val="uk-UA"/>
        </w:rPr>
        <w:t>вимог частини третьої статті</w:t>
      </w:r>
      <w:r w:rsidR="00EA31E5">
        <w:rPr>
          <w:rFonts w:eastAsia="Times New Roman"/>
          <w:sz w:val="28"/>
          <w:szCs w:val="28"/>
          <w:lang w:val="uk-UA"/>
        </w:rPr>
        <w:t> </w:t>
      </w:r>
      <w:r w:rsidR="00621126" w:rsidRPr="00621126">
        <w:rPr>
          <w:rFonts w:eastAsia="Times New Roman"/>
          <w:sz w:val="28"/>
          <w:szCs w:val="28"/>
          <w:lang w:val="uk-UA"/>
        </w:rPr>
        <w:t>91 Регламенту Верховної Ради У</w:t>
      </w:r>
      <w:r w:rsidR="00EA31E5">
        <w:rPr>
          <w:rFonts w:eastAsia="Times New Roman"/>
          <w:sz w:val="28"/>
          <w:szCs w:val="28"/>
          <w:lang w:val="uk-UA"/>
        </w:rPr>
        <w:t>країни та частини першої статті 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27 </w:t>
      </w:r>
      <w:r w:rsidR="00EA31E5">
        <w:rPr>
          <w:rFonts w:eastAsia="Times New Roman"/>
          <w:sz w:val="28"/>
          <w:szCs w:val="28"/>
          <w:lang w:val="uk-UA"/>
        </w:rPr>
        <w:t>К</w:t>
      </w:r>
      <w:r w:rsidR="00621126" w:rsidRPr="00621126">
        <w:rPr>
          <w:rFonts w:eastAsia="Times New Roman"/>
          <w:sz w:val="28"/>
          <w:szCs w:val="28"/>
          <w:lang w:val="uk-UA"/>
        </w:rPr>
        <w:t>одексу</w:t>
      </w:r>
      <w:r w:rsidR="004243C5">
        <w:rPr>
          <w:rFonts w:eastAsia="Times New Roman"/>
          <w:sz w:val="28"/>
          <w:szCs w:val="28"/>
          <w:lang w:val="uk-UA"/>
        </w:rPr>
        <w:t xml:space="preserve">, </w:t>
      </w:r>
      <w:r w:rsidR="00621126">
        <w:rPr>
          <w:rFonts w:eastAsia="Times New Roman"/>
          <w:sz w:val="28"/>
          <w:szCs w:val="28"/>
          <w:lang w:val="uk-UA"/>
        </w:rPr>
        <w:t>до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 законопроекту </w:t>
      </w:r>
      <w:r w:rsidR="00EA31E5">
        <w:rPr>
          <w:rFonts w:eastAsia="Times New Roman"/>
          <w:sz w:val="28"/>
          <w:szCs w:val="28"/>
          <w:lang w:val="uk-UA"/>
        </w:rPr>
        <w:t xml:space="preserve">не </w:t>
      </w:r>
      <w:r w:rsidR="004243C5">
        <w:rPr>
          <w:rFonts w:eastAsia="Times New Roman"/>
          <w:sz w:val="28"/>
          <w:szCs w:val="28"/>
          <w:lang w:val="uk-UA"/>
        </w:rPr>
        <w:t>нада</w:t>
      </w:r>
      <w:r w:rsidR="00EA31E5">
        <w:rPr>
          <w:rFonts w:eastAsia="Times New Roman"/>
          <w:sz w:val="28"/>
          <w:szCs w:val="28"/>
          <w:lang w:val="uk-UA"/>
        </w:rPr>
        <w:t>но</w:t>
      </w:r>
      <w:r w:rsidR="004243C5" w:rsidRPr="00621126">
        <w:rPr>
          <w:rFonts w:eastAsia="Times New Roman"/>
          <w:sz w:val="28"/>
          <w:szCs w:val="28"/>
          <w:lang w:val="uk-UA"/>
        </w:rPr>
        <w:t xml:space="preserve"> </w:t>
      </w:r>
      <w:r w:rsidR="00EA31E5" w:rsidRPr="00621126">
        <w:rPr>
          <w:rFonts w:eastAsia="Times New Roman"/>
          <w:sz w:val="28"/>
          <w:szCs w:val="28"/>
          <w:lang w:val="uk-UA"/>
        </w:rPr>
        <w:t>належ</w:t>
      </w:r>
      <w:r w:rsidR="00EA31E5">
        <w:rPr>
          <w:rFonts w:eastAsia="Times New Roman"/>
          <w:sz w:val="28"/>
          <w:szCs w:val="28"/>
          <w:lang w:val="uk-UA"/>
        </w:rPr>
        <w:t xml:space="preserve">не </w:t>
      </w:r>
      <w:r w:rsidR="004243C5">
        <w:rPr>
          <w:rFonts w:eastAsia="Times New Roman"/>
          <w:sz w:val="28"/>
          <w:szCs w:val="28"/>
          <w:lang w:val="uk-UA"/>
        </w:rPr>
        <w:t>фінансово-економічне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 обґрунтування (в</w:t>
      </w:r>
      <w:r w:rsidR="00EA31E5">
        <w:rPr>
          <w:rFonts w:eastAsia="Times New Roman"/>
          <w:sz w:val="28"/>
          <w:szCs w:val="28"/>
          <w:lang w:val="uk-UA"/>
        </w:rPr>
        <w:t>ключаючи відповідні розрахунки),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CE38AF">
        <w:rPr>
          <w:rFonts w:eastAsia="Times New Roman"/>
          <w:sz w:val="28"/>
          <w:szCs w:val="28"/>
          <w:lang w:val="uk-UA"/>
        </w:rPr>
        <w:t xml:space="preserve">зокрема, щодо реальної потреби у коштах відповідних місцевих бюджетів на фінансування заходів щодо соціально-економічної компенсації ризику та впливу пропонованого рішення на відповідні </w:t>
      </w:r>
      <w:r w:rsidR="00EA31E5">
        <w:rPr>
          <w:rFonts w:eastAsia="Times New Roman"/>
          <w:sz w:val="28"/>
          <w:szCs w:val="28"/>
          <w:lang w:val="uk-UA"/>
        </w:rPr>
        <w:t>місцеві бюджети, про що також йдеться у висновку Головного науково-експертного управління Апарату Верховної Ради України на законопроект.</w:t>
      </w:r>
    </w:p>
    <w:p w:rsidR="00D572D7" w:rsidRDefault="000D4B81" w:rsidP="00BC3F9C">
      <w:pPr>
        <w:ind w:firstLine="900"/>
        <w:jc w:val="both"/>
        <w:rPr>
          <w:rFonts w:eastAsia="Times New Roman"/>
          <w:bCs/>
          <w:iCs/>
          <w:sz w:val="28"/>
          <w:szCs w:val="28"/>
          <w:lang w:val="uk-UA"/>
        </w:rPr>
      </w:pPr>
      <w:r w:rsidRPr="00284E0D">
        <w:rPr>
          <w:rFonts w:eastAsia="Times New Roman"/>
          <w:bCs/>
          <w:iCs/>
          <w:sz w:val="28"/>
          <w:szCs w:val="28"/>
          <w:lang w:val="uk-UA"/>
        </w:rPr>
        <w:t>За підсумками р</w:t>
      </w:r>
      <w:r w:rsidR="00D572D7">
        <w:rPr>
          <w:rFonts w:eastAsia="Times New Roman"/>
          <w:bCs/>
          <w:iCs/>
          <w:sz w:val="28"/>
          <w:szCs w:val="28"/>
          <w:lang w:val="uk-UA"/>
        </w:rPr>
        <w:t>озгляду Комітет ухвалив рішення:</w:t>
      </w:r>
    </w:p>
    <w:p w:rsidR="00621126" w:rsidRDefault="00D572D7" w:rsidP="00BC3F9C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bCs/>
          <w:iCs/>
          <w:sz w:val="28"/>
          <w:szCs w:val="28"/>
          <w:lang w:val="uk-UA"/>
        </w:rPr>
        <w:t>1. П</w:t>
      </w:r>
      <w:r w:rsidR="000D4B81" w:rsidRPr="00284E0D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про </w:t>
      </w:r>
      <w:r w:rsidRPr="00D572D7">
        <w:rPr>
          <w:rFonts w:eastAsia="Times New Roman"/>
          <w:bCs/>
          <w:sz w:val="28"/>
          <w:szCs w:val="28"/>
          <w:lang w:val="uk-UA"/>
        </w:rPr>
        <w:t>внесення змін до Закону України «Про використання ядерної енергії та радіаційну безпеку» щодо надання соціально-економічної компенсації ризику для населення територіальних громад, які утворені та функціонують на території зон спостереження (реєстр. № 5859 від 20.08.2021), поданий Кабінетом Міністрів України</w:t>
      </w:r>
      <w:r w:rsidR="00D8412A">
        <w:rPr>
          <w:rFonts w:eastAsia="Times New Roman"/>
          <w:sz w:val="28"/>
          <w:szCs w:val="28"/>
          <w:lang w:val="uk-UA"/>
        </w:rPr>
        <w:t>, матиме</w:t>
      </w:r>
      <w:r w:rsidR="00621126" w:rsidRPr="00621126">
        <w:rPr>
          <w:rFonts w:eastAsia="Times New Roman"/>
          <w:sz w:val="28"/>
          <w:szCs w:val="28"/>
          <w:lang w:val="uk-UA"/>
        </w:rPr>
        <w:t xml:space="preserve"> вплив на показники </w:t>
      </w:r>
      <w:r>
        <w:rPr>
          <w:rFonts w:eastAsia="Times New Roman"/>
          <w:sz w:val="28"/>
          <w:szCs w:val="28"/>
          <w:lang w:val="uk-UA"/>
        </w:rPr>
        <w:t xml:space="preserve">місцевих бюджетів </w:t>
      </w:r>
      <w:r w:rsidR="00621126" w:rsidRPr="00621126">
        <w:rPr>
          <w:rFonts w:eastAsia="Times New Roman"/>
          <w:sz w:val="28"/>
          <w:szCs w:val="28"/>
          <w:lang w:val="uk-UA"/>
        </w:rPr>
        <w:t>(</w:t>
      </w:r>
      <w:r>
        <w:rPr>
          <w:rFonts w:eastAsia="Times New Roman"/>
          <w:sz w:val="28"/>
          <w:szCs w:val="28"/>
          <w:lang w:val="uk-UA"/>
        </w:rPr>
        <w:t xml:space="preserve">призведе до перерозподілу субвенції </w:t>
      </w:r>
      <w:r w:rsidR="00D57B9E">
        <w:rPr>
          <w:rFonts w:eastAsia="Times New Roman"/>
          <w:sz w:val="28"/>
          <w:szCs w:val="28"/>
          <w:lang w:val="uk-UA"/>
        </w:rPr>
        <w:t xml:space="preserve">між місцевими бюджетами шляхом збільшення </w:t>
      </w:r>
      <w:r w:rsidR="008E53D0">
        <w:rPr>
          <w:rFonts w:eastAsia="Times New Roman"/>
          <w:sz w:val="28"/>
          <w:szCs w:val="28"/>
          <w:lang w:val="uk-UA"/>
        </w:rPr>
        <w:t xml:space="preserve">надходжень та видатків </w:t>
      </w:r>
      <w:r>
        <w:rPr>
          <w:rFonts w:eastAsia="Times New Roman"/>
          <w:sz w:val="28"/>
          <w:szCs w:val="28"/>
          <w:lang w:val="uk-UA"/>
        </w:rPr>
        <w:t>бюджетів місцевого самоврядування</w:t>
      </w:r>
      <w:r w:rsidR="00621126" w:rsidRPr="00621126">
        <w:rPr>
          <w:rFonts w:eastAsia="Times New Roman"/>
          <w:sz w:val="28"/>
          <w:szCs w:val="28"/>
          <w:lang w:val="uk-UA"/>
        </w:rPr>
        <w:t>). У разі прийняття відп</w:t>
      </w:r>
      <w:r w:rsidR="00871404">
        <w:rPr>
          <w:rFonts w:eastAsia="Times New Roman"/>
          <w:sz w:val="28"/>
          <w:szCs w:val="28"/>
          <w:lang w:val="uk-UA"/>
        </w:rPr>
        <w:t xml:space="preserve">овідного </w:t>
      </w:r>
      <w:r w:rsidR="00871404" w:rsidRPr="00265C69">
        <w:rPr>
          <w:rFonts w:eastAsia="Times New Roman"/>
          <w:sz w:val="28"/>
          <w:szCs w:val="28"/>
          <w:lang w:val="uk-UA"/>
        </w:rPr>
        <w:t xml:space="preserve">закону </w:t>
      </w:r>
      <w:r w:rsidR="00265C69">
        <w:rPr>
          <w:rFonts w:eastAsia="Times New Roman"/>
          <w:sz w:val="28"/>
          <w:szCs w:val="28"/>
          <w:lang w:val="uk-UA"/>
        </w:rPr>
        <w:t>він може набирати чинності згідно із законодавством.</w:t>
      </w:r>
    </w:p>
    <w:p w:rsidR="00D572D7" w:rsidRPr="003721DE" w:rsidRDefault="00D572D7" w:rsidP="00BC3F9C">
      <w:pPr>
        <w:ind w:firstLine="900"/>
        <w:jc w:val="both"/>
        <w:rPr>
          <w:rFonts w:eastAsia="Times New Roman"/>
          <w:bCs/>
          <w:iCs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2. Рекомендувати Комітету Верховної Ради України з питань енергетики та житлово-комунальних послуг при доопрацюванні законопроекту узгодити його положення з нормами статей</w:t>
      </w:r>
      <w:r w:rsidR="00EA31E5">
        <w:rPr>
          <w:rFonts w:eastAsia="Times New Roman"/>
          <w:sz w:val="28"/>
          <w:szCs w:val="28"/>
          <w:lang w:val="uk-UA"/>
        </w:rPr>
        <w:t> 2,</w:t>
      </w:r>
      <w:r>
        <w:rPr>
          <w:rFonts w:eastAsia="Times New Roman"/>
          <w:sz w:val="28"/>
          <w:szCs w:val="28"/>
          <w:lang w:val="uk-UA"/>
        </w:rPr>
        <w:t xml:space="preserve"> 29 та 97 Бюджетного кодексу України з урахуванням висновків Комітету з питань бюджету та Міністерства фінансів України.</w:t>
      </w:r>
    </w:p>
    <w:p w:rsidR="00FD1DD0" w:rsidRPr="00284E0D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:rsidR="000D4B81" w:rsidRPr="00284E0D" w:rsidRDefault="006E6015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</w:r>
      <w:r w:rsidR="000D4B81" w:rsidRPr="00284E0D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:rsidR="000D4B81" w:rsidRPr="00284E0D" w:rsidRDefault="000D4B81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:rsidR="00417856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:rsidR="00FE560D" w:rsidRDefault="000D4B81" w:rsidP="00417856">
      <w:pPr>
        <w:jc w:val="both"/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Sect="005D137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49" w:bottom="141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E60" w:rsidRDefault="00AD0E60">
      <w:r>
        <w:separator/>
      </w:r>
    </w:p>
  </w:endnote>
  <w:endnote w:type="continuationSeparator" w:id="0">
    <w:p w:rsidR="00AD0E60" w:rsidRDefault="00AD0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954" w:rsidRPr="005D4954">
          <w:rPr>
            <w:noProof/>
            <w:lang w:val="uk-UA"/>
          </w:rPr>
          <w:t>3</w:t>
        </w:r>
        <w:r>
          <w:fldChar w:fldCharType="end"/>
        </w:r>
      </w:p>
    </w:sdtContent>
  </w:sdt>
  <w:p w:rsidR="00C52D8B" w:rsidRDefault="00AD0E6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:rsidR="00A7635E" w:rsidRDefault="00AD0E60">
        <w:pPr>
          <w:pStyle w:val="a5"/>
          <w:jc w:val="center"/>
        </w:pPr>
      </w:p>
    </w:sdtContent>
  </w:sdt>
  <w:p w:rsidR="00A7635E" w:rsidRDefault="00AD0E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E60" w:rsidRDefault="00AD0E60">
      <w:r>
        <w:separator/>
      </w:r>
    </w:p>
  </w:footnote>
  <w:footnote w:type="continuationSeparator" w:id="0">
    <w:p w:rsidR="00AD0E60" w:rsidRDefault="00AD0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AD0E6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AD0E6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AD0E6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:rsidTr="00C52D8B">
      <w:tc>
        <w:tcPr>
          <w:tcW w:w="1538" w:type="dxa"/>
          <w:tcBorders>
            <w:top w:val="nil"/>
          </w:tcBorders>
        </w:tcPr>
        <w:p w:rsidR="00811821" w:rsidRPr="00053776" w:rsidRDefault="00AD0E60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AD0E60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AD0E60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:rsidR="00F91DD3" w:rsidRPr="004F7B8A" w:rsidRDefault="00AD0E60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B4144"/>
    <w:multiLevelType w:val="hybridMultilevel"/>
    <w:tmpl w:val="0CA0A7D8"/>
    <w:lvl w:ilvl="0" w:tplc="C4E2C39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23EB24DF"/>
    <w:multiLevelType w:val="hybridMultilevel"/>
    <w:tmpl w:val="7E227DCE"/>
    <w:lvl w:ilvl="0" w:tplc="337C754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128C5"/>
    <w:rsid w:val="00031E4B"/>
    <w:rsid w:val="000478C8"/>
    <w:rsid w:val="000519FC"/>
    <w:rsid w:val="00056FA6"/>
    <w:rsid w:val="00060695"/>
    <w:rsid w:val="0008406A"/>
    <w:rsid w:val="0008561A"/>
    <w:rsid w:val="00085DA0"/>
    <w:rsid w:val="00091E5F"/>
    <w:rsid w:val="000932A0"/>
    <w:rsid w:val="000A2AD6"/>
    <w:rsid w:val="000B118F"/>
    <w:rsid w:val="000B7CC8"/>
    <w:rsid w:val="000C6D03"/>
    <w:rsid w:val="000D14E5"/>
    <w:rsid w:val="000D4B81"/>
    <w:rsid w:val="000E5E31"/>
    <w:rsid w:val="00111179"/>
    <w:rsid w:val="00147C3D"/>
    <w:rsid w:val="001510D0"/>
    <w:rsid w:val="00161690"/>
    <w:rsid w:val="00162C06"/>
    <w:rsid w:val="00166A55"/>
    <w:rsid w:val="00171EFD"/>
    <w:rsid w:val="001870AD"/>
    <w:rsid w:val="001A0B60"/>
    <w:rsid w:val="001A48AF"/>
    <w:rsid w:val="001D0B1A"/>
    <w:rsid w:val="001D2605"/>
    <w:rsid w:val="001D7861"/>
    <w:rsid w:val="001E19DC"/>
    <w:rsid w:val="001F1719"/>
    <w:rsid w:val="00210198"/>
    <w:rsid w:val="00231367"/>
    <w:rsid w:val="00233DEE"/>
    <w:rsid w:val="00265C69"/>
    <w:rsid w:val="00273D45"/>
    <w:rsid w:val="0027579A"/>
    <w:rsid w:val="00284347"/>
    <w:rsid w:val="00284E0D"/>
    <w:rsid w:val="00292800"/>
    <w:rsid w:val="002A0A0F"/>
    <w:rsid w:val="002A2784"/>
    <w:rsid w:val="002A3159"/>
    <w:rsid w:val="002D2294"/>
    <w:rsid w:val="002E2B0A"/>
    <w:rsid w:val="00306624"/>
    <w:rsid w:val="0031779A"/>
    <w:rsid w:val="00321CCA"/>
    <w:rsid w:val="00327820"/>
    <w:rsid w:val="00332AEA"/>
    <w:rsid w:val="00335DE0"/>
    <w:rsid w:val="0033692C"/>
    <w:rsid w:val="00342BBC"/>
    <w:rsid w:val="003627BC"/>
    <w:rsid w:val="00362A0E"/>
    <w:rsid w:val="00371930"/>
    <w:rsid w:val="003721DE"/>
    <w:rsid w:val="0038314E"/>
    <w:rsid w:val="00393C43"/>
    <w:rsid w:val="003B3787"/>
    <w:rsid w:val="00404BB1"/>
    <w:rsid w:val="00417856"/>
    <w:rsid w:val="004243C5"/>
    <w:rsid w:val="00441391"/>
    <w:rsid w:val="00443A98"/>
    <w:rsid w:val="00451EE7"/>
    <w:rsid w:val="0045718D"/>
    <w:rsid w:val="0046704F"/>
    <w:rsid w:val="004A1FCA"/>
    <w:rsid w:val="004B4E56"/>
    <w:rsid w:val="004C364B"/>
    <w:rsid w:val="004D4212"/>
    <w:rsid w:val="00500DED"/>
    <w:rsid w:val="005052EE"/>
    <w:rsid w:val="00505AB1"/>
    <w:rsid w:val="00505D24"/>
    <w:rsid w:val="00517569"/>
    <w:rsid w:val="0052671D"/>
    <w:rsid w:val="005376C3"/>
    <w:rsid w:val="00544455"/>
    <w:rsid w:val="0059123F"/>
    <w:rsid w:val="00591E37"/>
    <w:rsid w:val="005A1207"/>
    <w:rsid w:val="005A5B36"/>
    <w:rsid w:val="005B4B68"/>
    <w:rsid w:val="005C5663"/>
    <w:rsid w:val="005D137B"/>
    <w:rsid w:val="005D3043"/>
    <w:rsid w:val="005D4954"/>
    <w:rsid w:val="005D7484"/>
    <w:rsid w:val="005E1A08"/>
    <w:rsid w:val="005E6ACF"/>
    <w:rsid w:val="005F101B"/>
    <w:rsid w:val="005F4F7F"/>
    <w:rsid w:val="006018A5"/>
    <w:rsid w:val="00607F6B"/>
    <w:rsid w:val="00612DF8"/>
    <w:rsid w:val="00612DFA"/>
    <w:rsid w:val="00621126"/>
    <w:rsid w:val="00642599"/>
    <w:rsid w:val="00673962"/>
    <w:rsid w:val="00677984"/>
    <w:rsid w:val="006823A2"/>
    <w:rsid w:val="0069341E"/>
    <w:rsid w:val="00696042"/>
    <w:rsid w:val="006A6DA1"/>
    <w:rsid w:val="006B11CA"/>
    <w:rsid w:val="006B1565"/>
    <w:rsid w:val="006B4320"/>
    <w:rsid w:val="006B5281"/>
    <w:rsid w:val="006C437D"/>
    <w:rsid w:val="006C47A0"/>
    <w:rsid w:val="006D0A2A"/>
    <w:rsid w:val="006E5212"/>
    <w:rsid w:val="006E6015"/>
    <w:rsid w:val="006E63B2"/>
    <w:rsid w:val="007102E6"/>
    <w:rsid w:val="00710B37"/>
    <w:rsid w:val="007147AB"/>
    <w:rsid w:val="00716823"/>
    <w:rsid w:val="007307E3"/>
    <w:rsid w:val="00747566"/>
    <w:rsid w:val="00787310"/>
    <w:rsid w:val="00787792"/>
    <w:rsid w:val="007B4EA2"/>
    <w:rsid w:val="007D2E42"/>
    <w:rsid w:val="007F1E70"/>
    <w:rsid w:val="00811F50"/>
    <w:rsid w:val="00827A17"/>
    <w:rsid w:val="00851724"/>
    <w:rsid w:val="008651BE"/>
    <w:rsid w:val="00866113"/>
    <w:rsid w:val="00871404"/>
    <w:rsid w:val="00873E59"/>
    <w:rsid w:val="008A5EA5"/>
    <w:rsid w:val="008E53D0"/>
    <w:rsid w:val="008F5B79"/>
    <w:rsid w:val="008F7614"/>
    <w:rsid w:val="009158ED"/>
    <w:rsid w:val="009166BA"/>
    <w:rsid w:val="0092640E"/>
    <w:rsid w:val="009476E6"/>
    <w:rsid w:val="00950BE9"/>
    <w:rsid w:val="00967FC3"/>
    <w:rsid w:val="00991B36"/>
    <w:rsid w:val="00997D23"/>
    <w:rsid w:val="009A1B6C"/>
    <w:rsid w:val="009B6F83"/>
    <w:rsid w:val="009C2D65"/>
    <w:rsid w:val="009F473C"/>
    <w:rsid w:val="009F7418"/>
    <w:rsid w:val="00A0364D"/>
    <w:rsid w:val="00A17308"/>
    <w:rsid w:val="00A4300F"/>
    <w:rsid w:val="00A439DD"/>
    <w:rsid w:val="00A55447"/>
    <w:rsid w:val="00A63ECF"/>
    <w:rsid w:val="00A664D6"/>
    <w:rsid w:val="00A7781B"/>
    <w:rsid w:val="00A979AB"/>
    <w:rsid w:val="00AA1E3F"/>
    <w:rsid w:val="00AD0E60"/>
    <w:rsid w:val="00AE23D4"/>
    <w:rsid w:val="00AE2801"/>
    <w:rsid w:val="00AE3021"/>
    <w:rsid w:val="00AE5B5C"/>
    <w:rsid w:val="00AE732A"/>
    <w:rsid w:val="00B13971"/>
    <w:rsid w:val="00B20AF5"/>
    <w:rsid w:val="00B279A1"/>
    <w:rsid w:val="00B30D85"/>
    <w:rsid w:val="00B34957"/>
    <w:rsid w:val="00B4088D"/>
    <w:rsid w:val="00B51F19"/>
    <w:rsid w:val="00B70A38"/>
    <w:rsid w:val="00B71AC6"/>
    <w:rsid w:val="00B80F79"/>
    <w:rsid w:val="00BA5711"/>
    <w:rsid w:val="00BB64F7"/>
    <w:rsid w:val="00BC3F9C"/>
    <w:rsid w:val="00BD4515"/>
    <w:rsid w:val="00BF6FF1"/>
    <w:rsid w:val="00C024D8"/>
    <w:rsid w:val="00C103A8"/>
    <w:rsid w:val="00C16338"/>
    <w:rsid w:val="00C231D4"/>
    <w:rsid w:val="00C456D0"/>
    <w:rsid w:val="00C4604E"/>
    <w:rsid w:val="00C50C24"/>
    <w:rsid w:val="00C52A10"/>
    <w:rsid w:val="00C641C6"/>
    <w:rsid w:val="00CA100E"/>
    <w:rsid w:val="00CB2896"/>
    <w:rsid w:val="00CB7E32"/>
    <w:rsid w:val="00CD27EC"/>
    <w:rsid w:val="00CE2D95"/>
    <w:rsid w:val="00CE38AF"/>
    <w:rsid w:val="00CF10FA"/>
    <w:rsid w:val="00D1756C"/>
    <w:rsid w:val="00D20416"/>
    <w:rsid w:val="00D3686B"/>
    <w:rsid w:val="00D379C3"/>
    <w:rsid w:val="00D572D7"/>
    <w:rsid w:val="00D57B9E"/>
    <w:rsid w:val="00D72F13"/>
    <w:rsid w:val="00D7750B"/>
    <w:rsid w:val="00D8412A"/>
    <w:rsid w:val="00D86A79"/>
    <w:rsid w:val="00D875A1"/>
    <w:rsid w:val="00DA30DB"/>
    <w:rsid w:val="00DB0E59"/>
    <w:rsid w:val="00DB395C"/>
    <w:rsid w:val="00DC044A"/>
    <w:rsid w:val="00DD2F1B"/>
    <w:rsid w:val="00DD361A"/>
    <w:rsid w:val="00DD45C8"/>
    <w:rsid w:val="00DE5E65"/>
    <w:rsid w:val="00E00F78"/>
    <w:rsid w:val="00E10FD2"/>
    <w:rsid w:val="00E128C2"/>
    <w:rsid w:val="00E16BF2"/>
    <w:rsid w:val="00E249E2"/>
    <w:rsid w:val="00E30771"/>
    <w:rsid w:val="00E33D47"/>
    <w:rsid w:val="00E41C9E"/>
    <w:rsid w:val="00E44079"/>
    <w:rsid w:val="00E4525B"/>
    <w:rsid w:val="00E50174"/>
    <w:rsid w:val="00E5268A"/>
    <w:rsid w:val="00E65E33"/>
    <w:rsid w:val="00E707F4"/>
    <w:rsid w:val="00E7467C"/>
    <w:rsid w:val="00E80DC4"/>
    <w:rsid w:val="00E939E2"/>
    <w:rsid w:val="00EA1EC5"/>
    <w:rsid w:val="00EA31E5"/>
    <w:rsid w:val="00EC5BFA"/>
    <w:rsid w:val="00EC60C1"/>
    <w:rsid w:val="00EC7000"/>
    <w:rsid w:val="00ED2D71"/>
    <w:rsid w:val="00ED30AF"/>
    <w:rsid w:val="00ED3B27"/>
    <w:rsid w:val="00ED5ECC"/>
    <w:rsid w:val="00F044E2"/>
    <w:rsid w:val="00F12007"/>
    <w:rsid w:val="00F40AB4"/>
    <w:rsid w:val="00F47A25"/>
    <w:rsid w:val="00F70437"/>
    <w:rsid w:val="00F73F04"/>
    <w:rsid w:val="00F75162"/>
    <w:rsid w:val="00F90D8B"/>
    <w:rsid w:val="00FB0E62"/>
    <w:rsid w:val="00FB3978"/>
    <w:rsid w:val="00FB5753"/>
    <w:rsid w:val="00FD1DD0"/>
    <w:rsid w:val="00FE1711"/>
    <w:rsid w:val="00FE5CB7"/>
    <w:rsid w:val="00FF1F65"/>
    <w:rsid w:val="00FF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E1A2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E5212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E521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4719</Words>
  <Characters>2691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12</cp:revision>
  <cp:lastPrinted>2021-11-29T08:14:00Z</cp:lastPrinted>
  <dcterms:created xsi:type="dcterms:W3CDTF">2021-11-29T07:58:00Z</dcterms:created>
  <dcterms:modified xsi:type="dcterms:W3CDTF">2021-12-03T13:49:00Z</dcterms:modified>
</cp:coreProperties>
</file>