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A96" w:rsidRPr="008A794D" w:rsidRDefault="00C32A96" w:rsidP="00C32A96">
      <w:pPr>
        <w:spacing w:after="0" w:line="240" w:lineRule="auto"/>
        <w:jc w:val="center"/>
        <w:rPr>
          <w:rFonts w:ascii="Times New Roman" w:eastAsia="Times New Roman" w:hAnsi="Times New Roman"/>
          <w:b/>
          <w:sz w:val="28"/>
          <w:szCs w:val="28"/>
          <w:lang w:val="en-US" w:eastAsia="ru-RU"/>
        </w:rPr>
      </w:pPr>
      <w:bookmarkStart w:id="0" w:name="_GoBack"/>
      <w:bookmarkEnd w:id="0"/>
    </w:p>
    <w:p w:rsidR="00C32A96" w:rsidRPr="00C32A96" w:rsidRDefault="00C32A96" w:rsidP="00C32A96">
      <w:pPr>
        <w:spacing w:after="0" w:line="240" w:lineRule="auto"/>
        <w:jc w:val="center"/>
        <w:rPr>
          <w:rFonts w:ascii="Times New Roman" w:eastAsia="Times New Roman" w:hAnsi="Times New Roman"/>
          <w:b/>
          <w:sz w:val="28"/>
          <w:szCs w:val="28"/>
          <w:lang w:eastAsia="ru-RU"/>
        </w:rPr>
      </w:pPr>
    </w:p>
    <w:p w:rsidR="00C32A96" w:rsidRPr="00C32A96" w:rsidRDefault="00C32A96" w:rsidP="00C32A96">
      <w:pPr>
        <w:spacing w:after="0" w:line="240" w:lineRule="auto"/>
        <w:jc w:val="center"/>
        <w:rPr>
          <w:rFonts w:ascii="Times New Roman" w:eastAsia="Times New Roman" w:hAnsi="Times New Roman"/>
          <w:b/>
          <w:sz w:val="28"/>
          <w:szCs w:val="28"/>
          <w:lang w:eastAsia="ru-RU"/>
        </w:rPr>
      </w:pPr>
    </w:p>
    <w:p w:rsidR="00C32A96" w:rsidRPr="00C32A96" w:rsidRDefault="00C32A96" w:rsidP="00C32A96">
      <w:pPr>
        <w:spacing w:after="0" w:line="240" w:lineRule="auto"/>
        <w:jc w:val="center"/>
        <w:rPr>
          <w:rFonts w:ascii="Times New Roman" w:eastAsia="Times New Roman" w:hAnsi="Times New Roman"/>
          <w:b/>
          <w:sz w:val="28"/>
          <w:szCs w:val="28"/>
          <w:lang w:eastAsia="ru-RU"/>
        </w:rPr>
      </w:pPr>
    </w:p>
    <w:p w:rsidR="00C32A96" w:rsidRPr="00C32A96" w:rsidRDefault="00C32A96" w:rsidP="00C32A96">
      <w:pPr>
        <w:spacing w:after="0" w:line="240" w:lineRule="auto"/>
        <w:jc w:val="center"/>
        <w:rPr>
          <w:rFonts w:ascii="Times New Roman" w:eastAsia="Times New Roman" w:hAnsi="Times New Roman"/>
          <w:b/>
          <w:sz w:val="28"/>
          <w:szCs w:val="28"/>
          <w:lang w:eastAsia="ru-RU"/>
        </w:rPr>
      </w:pPr>
    </w:p>
    <w:p w:rsidR="00C32A96" w:rsidRPr="00C32A96" w:rsidRDefault="00C32A96" w:rsidP="00C32A96">
      <w:pPr>
        <w:spacing w:after="0" w:line="240" w:lineRule="auto"/>
        <w:jc w:val="center"/>
        <w:rPr>
          <w:rFonts w:ascii="Times New Roman" w:eastAsia="Times New Roman" w:hAnsi="Times New Roman"/>
          <w:b/>
          <w:sz w:val="28"/>
          <w:szCs w:val="28"/>
          <w:lang w:eastAsia="ru-RU"/>
        </w:rPr>
      </w:pPr>
    </w:p>
    <w:p w:rsidR="00C32A96" w:rsidRPr="00C32A96" w:rsidRDefault="00C32A96" w:rsidP="00C32A96">
      <w:pPr>
        <w:spacing w:after="0" w:line="240" w:lineRule="auto"/>
        <w:jc w:val="center"/>
        <w:rPr>
          <w:rFonts w:ascii="Times New Roman" w:eastAsia="Times New Roman" w:hAnsi="Times New Roman"/>
          <w:b/>
          <w:sz w:val="28"/>
          <w:szCs w:val="28"/>
          <w:lang w:eastAsia="ru-RU"/>
        </w:rPr>
      </w:pPr>
    </w:p>
    <w:p w:rsidR="00C32A96" w:rsidRPr="00C32A96" w:rsidRDefault="00C32A96" w:rsidP="00C32A96">
      <w:pPr>
        <w:spacing w:after="0" w:line="240" w:lineRule="auto"/>
        <w:jc w:val="center"/>
        <w:rPr>
          <w:rFonts w:ascii="Times New Roman" w:eastAsia="Times New Roman" w:hAnsi="Times New Roman"/>
          <w:b/>
          <w:sz w:val="28"/>
          <w:szCs w:val="28"/>
          <w:lang w:eastAsia="ru-RU"/>
        </w:rPr>
      </w:pPr>
    </w:p>
    <w:p w:rsidR="00C32A96" w:rsidRPr="00C32A96" w:rsidRDefault="00C32A96" w:rsidP="00C32A96">
      <w:pPr>
        <w:spacing w:after="0" w:line="240" w:lineRule="auto"/>
        <w:jc w:val="center"/>
        <w:rPr>
          <w:rFonts w:ascii="Times New Roman" w:eastAsia="Times New Roman" w:hAnsi="Times New Roman"/>
          <w:b/>
          <w:sz w:val="28"/>
          <w:szCs w:val="28"/>
          <w:lang w:eastAsia="ru-RU"/>
        </w:rPr>
      </w:pPr>
      <w:r w:rsidRPr="00C32A96">
        <w:rPr>
          <w:rFonts w:ascii="Times New Roman" w:eastAsia="Times New Roman" w:hAnsi="Times New Roman"/>
          <w:b/>
          <w:sz w:val="28"/>
          <w:szCs w:val="28"/>
          <w:lang w:eastAsia="ru-RU"/>
        </w:rPr>
        <w:t>ВИСНОВОК</w:t>
      </w:r>
    </w:p>
    <w:p w:rsidR="00C32A96" w:rsidRPr="00C32A96" w:rsidRDefault="00C32A96" w:rsidP="00C32A96">
      <w:pPr>
        <w:shd w:val="clear" w:color="auto" w:fill="FFFFFF"/>
        <w:spacing w:after="0" w:line="240" w:lineRule="auto"/>
        <w:jc w:val="center"/>
        <w:outlineLvl w:val="2"/>
        <w:rPr>
          <w:rFonts w:ascii="Times New Roman" w:eastAsia="Times New Roman" w:hAnsi="Times New Roman"/>
          <w:b/>
          <w:bCs/>
          <w:sz w:val="28"/>
          <w:szCs w:val="28"/>
          <w:lang w:eastAsia="ru-RU"/>
        </w:rPr>
      </w:pPr>
      <w:r w:rsidRPr="00C32A96">
        <w:rPr>
          <w:rFonts w:ascii="Times New Roman" w:eastAsia="Times New Roman" w:hAnsi="Times New Roman"/>
          <w:b/>
          <w:bCs/>
          <w:sz w:val="28"/>
          <w:szCs w:val="28"/>
          <w:lang w:eastAsia="ru-RU"/>
        </w:rPr>
        <w:t>на проект Закону України «Про внесення змін до статті 9 Закону України «Про центральні органи виконавчої влади» щодо визначення вимог до особи, яка призначається на посаду першого заступника міністра чи заступника міністра»</w:t>
      </w:r>
    </w:p>
    <w:p w:rsidR="00C32A96" w:rsidRPr="00C32A96" w:rsidRDefault="00C32A96" w:rsidP="00C32A96">
      <w:pPr>
        <w:shd w:val="clear" w:color="auto" w:fill="FFFFFF"/>
        <w:spacing w:after="0" w:line="240" w:lineRule="auto"/>
        <w:jc w:val="center"/>
        <w:outlineLvl w:val="2"/>
        <w:rPr>
          <w:rFonts w:ascii="Times New Roman" w:eastAsia="Times New Roman" w:hAnsi="Times New Roman"/>
          <w:i/>
          <w:sz w:val="28"/>
          <w:szCs w:val="28"/>
          <w:lang w:eastAsia="ru-RU"/>
        </w:rPr>
      </w:pPr>
    </w:p>
    <w:p w:rsidR="00C32A96" w:rsidRPr="00C32A96" w:rsidRDefault="00C32A96" w:rsidP="00C32A96">
      <w:pPr>
        <w:spacing w:after="0" w:line="240" w:lineRule="auto"/>
        <w:ind w:firstLine="709"/>
        <w:contextualSpacing/>
        <w:jc w:val="both"/>
        <w:rPr>
          <w:rFonts w:ascii="Times New Roman" w:eastAsia="Times New Roman" w:hAnsi="Times New Roman"/>
          <w:sz w:val="28"/>
          <w:szCs w:val="28"/>
          <w:lang w:eastAsia="ru-RU"/>
        </w:rPr>
      </w:pPr>
      <w:r w:rsidRPr="00C32A96">
        <w:rPr>
          <w:rFonts w:ascii="Times New Roman" w:eastAsia="Times New Roman" w:hAnsi="Times New Roman"/>
          <w:sz w:val="28"/>
          <w:szCs w:val="28"/>
          <w:lang w:eastAsia="ru-RU"/>
        </w:rPr>
        <w:t xml:space="preserve">У Головному управлінні розглянуто поданий законопроект, в якому пропонуються зміни до ст. 9 Закону України «Про центральні органи виконавчої влади» (далі - Закон). Метою поданого проекту, як це зазначено у </w:t>
      </w:r>
      <w:r w:rsidR="00542BE2">
        <w:rPr>
          <w:rFonts w:ascii="Times New Roman" w:eastAsia="Times New Roman" w:hAnsi="Times New Roman"/>
          <w:sz w:val="28"/>
          <w:szCs w:val="28"/>
          <w:lang w:eastAsia="ru-RU"/>
        </w:rPr>
        <w:br/>
      </w:r>
      <w:r w:rsidRPr="00C32A96">
        <w:rPr>
          <w:rFonts w:ascii="Times New Roman" w:eastAsia="Times New Roman" w:hAnsi="Times New Roman"/>
          <w:sz w:val="28"/>
          <w:szCs w:val="28"/>
          <w:lang w:eastAsia="ru-RU"/>
        </w:rPr>
        <w:t>п. 3 пояснювальної записки до нього, є підвищення кадрової спроможності органів виконавчої влади, а основні завдання законопроекту полягають у сприянні підвищенню професійності, результативності та ефективності системи органів виконавчої влади.</w:t>
      </w:r>
    </w:p>
    <w:p w:rsidR="00C32A96" w:rsidRPr="00C32A96" w:rsidRDefault="00C32A96" w:rsidP="00C32A96">
      <w:pPr>
        <w:spacing w:after="0" w:line="240" w:lineRule="auto"/>
        <w:ind w:firstLine="709"/>
        <w:contextualSpacing/>
        <w:jc w:val="both"/>
        <w:rPr>
          <w:rFonts w:ascii="Times New Roman" w:eastAsia="Times New Roman" w:hAnsi="Times New Roman"/>
          <w:sz w:val="28"/>
          <w:szCs w:val="28"/>
          <w:lang w:eastAsia="ru-RU"/>
        </w:rPr>
      </w:pPr>
      <w:r w:rsidRPr="00C32A96">
        <w:rPr>
          <w:rFonts w:ascii="Times New Roman" w:eastAsia="Times New Roman" w:hAnsi="Times New Roman"/>
          <w:sz w:val="28"/>
          <w:szCs w:val="28"/>
          <w:lang w:eastAsia="ru-RU"/>
        </w:rPr>
        <w:t xml:space="preserve">На момент підготовки висновку законопроект не включений до Плану законопроектної роботи Верховної Ради України на 2021 рік (далі - План), затвердженого постановою Верховної Ради України від 02.02.2021 № 1165-ІХ. </w:t>
      </w:r>
    </w:p>
    <w:p w:rsidR="00C32A96" w:rsidRPr="00C32A96" w:rsidRDefault="00C32A96" w:rsidP="00C32A96">
      <w:pPr>
        <w:spacing w:after="0" w:line="240" w:lineRule="auto"/>
        <w:ind w:firstLine="709"/>
        <w:jc w:val="both"/>
        <w:rPr>
          <w:rFonts w:ascii="Times New Roman" w:eastAsia="Times New Roman" w:hAnsi="Times New Roman"/>
          <w:sz w:val="28"/>
          <w:szCs w:val="28"/>
          <w:lang w:eastAsia="ru-RU"/>
        </w:rPr>
      </w:pPr>
      <w:r w:rsidRPr="00C32A96">
        <w:rPr>
          <w:rFonts w:ascii="Times New Roman" w:eastAsia="Times New Roman" w:hAnsi="Times New Roman"/>
          <w:sz w:val="28"/>
          <w:szCs w:val="28"/>
          <w:lang w:eastAsia="ru-RU"/>
        </w:rPr>
        <w:t>Даний законопроект є а</w:t>
      </w:r>
      <w:r w:rsidR="00542BE2">
        <w:rPr>
          <w:rFonts w:ascii="Times New Roman" w:eastAsia="Times New Roman" w:hAnsi="Times New Roman"/>
          <w:sz w:val="28"/>
          <w:szCs w:val="28"/>
          <w:lang w:eastAsia="ru-RU"/>
        </w:rPr>
        <w:t xml:space="preserve">льтернативним до законопроекту </w:t>
      </w:r>
      <w:r w:rsidRPr="00C32A96">
        <w:rPr>
          <w:rFonts w:ascii="Times New Roman" w:eastAsia="Times New Roman" w:hAnsi="Times New Roman"/>
          <w:sz w:val="28"/>
          <w:szCs w:val="28"/>
          <w:lang w:eastAsia="ru-RU"/>
        </w:rPr>
        <w:t xml:space="preserve">реєстр. № 5846 від 12.08.2021, щодо змісту якого Головне управління вже висловило свої зауваження. </w:t>
      </w:r>
      <w:bookmarkStart w:id="1" w:name="_Hlk77267824"/>
      <w:bookmarkStart w:id="2" w:name="_Hlk77916563"/>
    </w:p>
    <w:p w:rsidR="001949B8" w:rsidRDefault="00C32A96" w:rsidP="00C32A96">
      <w:pPr>
        <w:spacing w:after="0" w:line="240" w:lineRule="auto"/>
        <w:ind w:firstLine="709"/>
        <w:jc w:val="both"/>
        <w:rPr>
          <w:rFonts w:ascii="Times New Roman" w:eastAsia="Times New Roman" w:hAnsi="Times New Roman"/>
          <w:sz w:val="28"/>
          <w:szCs w:val="28"/>
          <w:lang w:eastAsia="ru-RU"/>
        </w:rPr>
      </w:pPr>
      <w:r w:rsidRPr="00C32A96">
        <w:rPr>
          <w:rFonts w:ascii="Times New Roman" w:eastAsia="Times New Roman" w:hAnsi="Times New Roman"/>
          <w:sz w:val="28"/>
          <w:szCs w:val="28"/>
          <w:lang w:eastAsia="ru-RU"/>
        </w:rPr>
        <w:t>За результатами розгляду даного проекту Головне управління вважає</w:t>
      </w:r>
      <w:r w:rsidR="001949B8">
        <w:rPr>
          <w:rFonts w:ascii="Times New Roman" w:eastAsia="Times New Roman" w:hAnsi="Times New Roman"/>
          <w:sz w:val="28"/>
          <w:szCs w:val="28"/>
          <w:lang w:eastAsia="ru-RU"/>
        </w:rPr>
        <w:t>, що він потребує доопрацювання, виходячи з наступного:</w:t>
      </w:r>
      <w:r w:rsidRPr="00C32A96">
        <w:rPr>
          <w:rFonts w:ascii="Times New Roman" w:eastAsia="Times New Roman" w:hAnsi="Times New Roman"/>
          <w:sz w:val="28"/>
          <w:szCs w:val="28"/>
          <w:lang w:eastAsia="ru-RU"/>
        </w:rPr>
        <w:t xml:space="preserve"> </w:t>
      </w:r>
    </w:p>
    <w:p w:rsidR="00C32A96" w:rsidRDefault="00C32A96" w:rsidP="00C32A96">
      <w:pPr>
        <w:spacing w:after="0" w:line="240" w:lineRule="auto"/>
        <w:ind w:firstLine="709"/>
        <w:jc w:val="both"/>
        <w:rPr>
          <w:rFonts w:ascii="Times New Roman" w:eastAsia="Times New Roman" w:hAnsi="Times New Roman"/>
          <w:sz w:val="28"/>
          <w:szCs w:val="28"/>
          <w:lang w:eastAsia="ru-RU"/>
        </w:rPr>
      </w:pPr>
      <w:r w:rsidRPr="00C32A96">
        <w:rPr>
          <w:rFonts w:ascii="Times New Roman" w:eastAsia="Times New Roman" w:hAnsi="Times New Roman"/>
          <w:sz w:val="28"/>
          <w:szCs w:val="28"/>
          <w:lang w:eastAsia="ru-RU"/>
        </w:rPr>
        <w:t>У</w:t>
      </w:r>
      <w:r w:rsidR="00D05702" w:rsidRPr="00D05702">
        <w:rPr>
          <w:rFonts w:ascii="Times New Roman" w:eastAsia="Times New Roman" w:hAnsi="Times New Roman"/>
          <w:sz w:val="28"/>
          <w:szCs w:val="28"/>
          <w:lang w:val="ru-RU" w:eastAsia="ru-RU"/>
        </w:rPr>
        <w:t xml:space="preserve"> </w:t>
      </w:r>
      <w:r w:rsidR="00D05702">
        <w:rPr>
          <w:rFonts w:ascii="Times New Roman" w:eastAsia="Times New Roman" w:hAnsi="Times New Roman"/>
          <w:sz w:val="28"/>
          <w:szCs w:val="28"/>
          <w:lang w:eastAsia="ru-RU"/>
        </w:rPr>
        <w:t xml:space="preserve">проекті пропонується доповнити ч. 3 ст. 9 Закону (де встановлюються вимоги </w:t>
      </w:r>
      <w:r w:rsidR="00FD0316">
        <w:rPr>
          <w:rFonts w:ascii="Times New Roman" w:eastAsia="Times New Roman" w:hAnsi="Times New Roman"/>
          <w:sz w:val="28"/>
          <w:szCs w:val="28"/>
          <w:lang w:eastAsia="ru-RU"/>
        </w:rPr>
        <w:t xml:space="preserve">до осіб, </w:t>
      </w:r>
      <w:r w:rsidR="00FD0316">
        <w:rPr>
          <w:rStyle w:val="rvts0"/>
          <w:rFonts w:ascii="Times New Roman" w:hAnsi="Times New Roman"/>
          <w:sz w:val="28"/>
          <w:szCs w:val="28"/>
        </w:rPr>
        <w:t>які призначаю</w:t>
      </w:r>
      <w:r w:rsidR="00FD0316" w:rsidRPr="00FD0316">
        <w:rPr>
          <w:rStyle w:val="rvts0"/>
          <w:rFonts w:ascii="Times New Roman" w:hAnsi="Times New Roman"/>
          <w:sz w:val="28"/>
          <w:szCs w:val="28"/>
        </w:rPr>
        <w:t xml:space="preserve">ться на посаду першого заступника </w:t>
      </w:r>
      <w:r w:rsidR="00FD0316">
        <w:rPr>
          <w:rStyle w:val="rvts0"/>
          <w:rFonts w:ascii="Times New Roman" w:hAnsi="Times New Roman"/>
          <w:sz w:val="28"/>
          <w:szCs w:val="28"/>
        </w:rPr>
        <w:t>міністра чи заступника міністра)</w:t>
      </w:r>
      <w:r w:rsidRPr="00FD0316">
        <w:rPr>
          <w:rFonts w:ascii="Times New Roman" w:eastAsia="Times New Roman" w:hAnsi="Times New Roman"/>
          <w:sz w:val="28"/>
          <w:szCs w:val="28"/>
          <w:lang w:eastAsia="ru-RU"/>
        </w:rPr>
        <w:t xml:space="preserve">, </w:t>
      </w:r>
      <w:r w:rsidR="00FD0316">
        <w:rPr>
          <w:rFonts w:ascii="Times New Roman" w:eastAsia="Times New Roman" w:hAnsi="Times New Roman"/>
          <w:sz w:val="28"/>
          <w:szCs w:val="28"/>
          <w:lang w:eastAsia="ru-RU"/>
        </w:rPr>
        <w:t xml:space="preserve">новим абзацом такого змісту: </w:t>
      </w:r>
      <w:r w:rsidRPr="00C32A96">
        <w:rPr>
          <w:rFonts w:ascii="Times New Roman" w:eastAsia="Times New Roman" w:hAnsi="Times New Roman"/>
          <w:sz w:val="28"/>
          <w:szCs w:val="28"/>
          <w:lang w:eastAsia="ru-RU"/>
        </w:rPr>
        <w:t>«особа, яка призначається на посаду першого заступника міністра чи заступника міністра до посадових обов’язків якої буде входити координація центрального органу виконавчої влади, повинна відповідати вимогам до керівника такого центрального органу виконавчої влади, передбаченим Законом</w:t>
      </w:r>
      <w:r w:rsidR="00FD0316">
        <w:rPr>
          <w:rFonts w:ascii="Times New Roman" w:eastAsia="Times New Roman" w:hAnsi="Times New Roman"/>
          <w:sz w:val="28"/>
          <w:szCs w:val="28"/>
          <w:lang w:eastAsia="ru-RU"/>
        </w:rPr>
        <w:t xml:space="preserve"> України «Про державну службу»» </w:t>
      </w:r>
      <w:r w:rsidR="00542BE2">
        <w:rPr>
          <w:rFonts w:ascii="Times New Roman" w:eastAsia="Times New Roman" w:hAnsi="Times New Roman"/>
          <w:sz w:val="28"/>
          <w:szCs w:val="28"/>
          <w:lang w:eastAsia="ru-RU"/>
        </w:rPr>
        <w:br/>
      </w:r>
      <w:r w:rsidR="00FD0316">
        <w:rPr>
          <w:rFonts w:ascii="Times New Roman" w:eastAsia="Times New Roman" w:hAnsi="Times New Roman"/>
          <w:sz w:val="28"/>
          <w:szCs w:val="28"/>
          <w:lang w:eastAsia="ru-RU"/>
        </w:rPr>
        <w:t>(</w:t>
      </w:r>
      <w:r w:rsidR="00D05702" w:rsidRPr="00C32A96">
        <w:rPr>
          <w:rFonts w:ascii="Times New Roman" w:eastAsia="Times New Roman" w:hAnsi="Times New Roman"/>
          <w:sz w:val="28"/>
          <w:szCs w:val="28"/>
          <w:lang w:eastAsia="ru-RU"/>
        </w:rPr>
        <w:t>п. 1 розділу І проекту</w:t>
      </w:r>
      <w:r w:rsidR="00FD0316">
        <w:rPr>
          <w:rFonts w:ascii="Times New Roman" w:eastAsia="Times New Roman" w:hAnsi="Times New Roman"/>
          <w:sz w:val="28"/>
          <w:szCs w:val="28"/>
          <w:lang w:eastAsia="ru-RU"/>
        </w:rPr>
        <w:t>).</w:t>
      </w:r>
    </w:p>
    <w:p w:rsidR="00C32A96" w:rsidRDefault="00EC6B50" w:rsidP="00EC6B50">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Однак</w:t>
      </w:r>
      <w:r w:rsidR="00D16EF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варто враховувати, що в</w:t>
      </w:r>
      <w:r w:rsidR="00C32A96" w:rsidRPr="00C32A96">
        <w:rPr>
          <w:rFonts w:ascii="Times New Roman" w:eastAsia="Times New Roman" w:hAnsi="Times New Roman"/>
          <w:sz w:val="28"/>
          <w:szCs w:val="28"/>
          <w:lang w:eastAsia="ru-RU"/>
        </w:rPr>
        <w:t>ідповідно до чинних приписів ч. 5 ст. 9 Закону</w:t>
      </w:r>
      <w:r w:rsidR="00C32A96" w:rsidRPr="00C32A96">
        <w:rPr>
          <w:rFonts w:ascii="Times New Roman" w:eastAsia="Times New Roman" w:hAnsi="Times New Roman"/>
          <w:b/>
          <w:bCs/>
          <w:sz w:val="28"/>
          <w:szCs w:val="28"/>
          <w:lang w:eastAsia="ru-RU"/>
        </w:rPr>
        <w:t xml:space="preserve"> </w:t>
      </w:r>
      <w:r w:rsidR="00C32A96" w:rsidRPr="00C32A96">
        <w:rPr>
          <w:rFonts w:ascii="Times New Roman" w:eastAsia="Times New Roman" w:hAnsi="Times New Roman"/>
          <w:sz w:val="28"/>
          <w:szCs w:val="28"/>
          <w:lang w:eastAsia="ru-RU"/>
        </w:rPr>
        <w:t xml:space="preserve">посади першого заступника міністра та заступників міністра </w:t>
      </w:r>
      <w:r w:rsidR="00C32A96" w:rsidRPr="00EC6B50">
        <w:rPr>
          <w:rFonts w:ascii="Times New Roman" w:eastAsia="Times New Roman" w:hAnsi="Times New Roman"/>
          <w:i/>
          <w:sz w:val="28"/>
          <w:szCs w:val="28"/>
          <w:lang w:eastAsia="ru-RU"/>
        </w:rPr>
        <w:t>належать до політичних посад</w:t>
      </w:r>
      <w:r w:rsidR="00C32A96" w:rsidRPr="00C32A96">
        <w:rPr>
          <w:rFonts w:ascii="Times New Roman" w:eastAsia="Times New Roman" w:hAnsi="Times New Roman"/>
          <w:sz w:val="28"/>
          <w:szCs w:val="28"/>
          <w:lang w:eastAsia="ru-RU"/>
        </w:rPr>
        <w:t xml:space="preserve">, на які </w:t>
      </w:r>
      <w:r w:rsidR="00C32A96" w:rsidRPr="00757E8A">
        <w:rPr>
          <w:rFonts w:ascii="Times New Roman" w:eastAsia="Times New Roman" w:hAnsi="Times New Roman"/>
          <w:i/>
          <w:sz w:val="28"/>
          <w:szCs w:val="28"/>
          <w:u w:val="single"/>
          <w:lang w:eastAsia="ru-RU"/>
        </w:rPr>
        <w:t>не поширюється</w:t>
      </w:r>
      <w:r w:rsidR="00C32A96" w:rsidRPr="00757E8A">
        <w:rPr>
          <w:rFonts w:ascii="Times New Roman" w:eastAsia="Times New Roman" w:hAnsi="Times New Roman"/>
          <w:i/>
          <w:sz w:val="28"/>
          <w:szCs w:val="28"/>
          <w:lang w:eastAsia="ru-RU"/>
        </w:rPr>
        <w:t xml:space="preserve"> трудове законодавство та </w:t>
      </w:r>
      <w:r w:rsidR="00C32A96" w:rsidRPr="00757E8A">
        <w:rPr>
          <w:rFonts w:ascii="Times New Roman" w:eastAsia="Times New Roman" w:hAnsi="Times New Roman"/>
          <w:i/>
          <w:sz w:val="28"/>
          <w:szCs w:val="28"/>
          <w:u w:val="single"/>
          <w:lang w:eastAsia="ru-RU"/>
        </w:rPr>
        <w:t>законодавство про державну службу</w:t>
      </w:r>
      <w:r w:rsidR="00C32A96" w:rsidRPr="00C32A96">
        <w:rPr>
          <w:rFonts w:ascii="Times New Roman" w:eastAsia="Times New Roman" w:hAnsi="Times New Roman"/>
          <w:sz w:val="28"/>
          <w:szCs w:val="28"/>
          <w:lang w:eastAsia="ru-RU"/>
        </w:rPr>
        <w:t xml:space="preserve">. </w:t>
      </w:r>
      <w:r w:rsidR="005D605E">
        <w:rPr>
          <w:rFonts w:ascii="Times New Roman" w:eastAsia="Times New Roman" w:hAnsi="Times New Roman"/>
          <w:sz w:val="28"/>
          <w:szCs w:val="28"/>
          <w:lang w:eastAsia="ru-RU"/>
        </w:rPr>
        <w:t xml:space="preserve">Встановлені наразі у приписах чинного законодавства вимоги до осіб, які претендують на посади першого заступника/заступника міністра також ґрунтуються на тому, що відповідні посади є політичними, і є аналогічні вимогам до членів Кабінету Міністрів. </w:t>
      </w:r>
      <w:r w:rsidR="00542BE2">
        <w:rPr>
          <w:rFonts w:ascii="Times New Roman" w:eastAsia="Times New Roman" w:hAnsi="Times New Roman"/>
          <w:sz w:val="28"/>
          <w:szCs w:val="28"/>
          <w:lang w:eastAsia="ru-RU"/>
        </w:rPr>
        <w:lastRenderedPageBreak/>
        <w:t>Водночас</w:t>
      </w:r>
      <w:r w:rsidR="00B63552">
        <w:rPr>
          <w:rFonts w:ascii="Times New Roman" w:eastAsia="Times New Roman" w:hAnsi="Times New Roman"/>
          <w:sz w:val="28"/>
          <w:szCs w:val="28"/>
          <w:lang w:eastAsia="ru-RU"/>
        </w:rPr>
        <w:t xml:space="preserve"> виглядає незрозумілою </w:t>
      </w:r>
      <w:r w:rsidR="005D605E">
        <w:rPr>
          <w:rFonts w:ascii="Times New Roman" w:eastAsia="Times New Roman" w:hAnsi="Times New Roman"/>
          <w:sz w:val="28"/>
          <w:szCs w:val="28"/>
          <w:lang w:eastAsia="ru-RU"/>
        </w:rPr>
        <w:t xml:space="preserve">ідея поширити на цих осіб ще й вимоги, які висуваються до осіб, що претендують </w:t>
      </w:r>
      <w:r w:rsidR="00757E8A">
        <w:rPr>
          <w:rFonts w:ascii="Times New Roman" w:eastAsia="Times New Roman" w:hAnsi="Times New Roman"/>
          <w:sz w:val="28"/>
          <w:szCs w:val="28"/>
          <w:lang w:eastAsia="ru-RU"/>
        </w:rPr>
        <w:t xml:space="preserve">на </w:t>
      </w:r>
      <w:r w:rsidR="005D605E">
        <w:rPr>
          <w:rFonts w:ascii="Times New Roman" w:eastAsia="Times New Roman" w:hAnsi="Times New Roman"/>
          <w:sz w:val="28"/>
          <w:szCs w:val="28"/>
          <w:lang w:eastAsia="ru-RU"/>
        </w:rPr>
        <w:t>зайняття посад державної служби категорії «А»</w:t>
      </w:r>
      <w:r w:rsidR="000B4F2D">
        <w:rPr>
          <w:rFonts w:ascii="Times New Roman" w:eastAsia="Times New Roman" w:hAnsi="Times New Roman"/>
          <w:sz w:val="28"/>
          <w:szCs w:val="28"/>
          <w:lang w:eastAsia="ru-RU"/>
        </w:rPr>
        <w:t xml:space="preserve"> </w:t>
      </w:r>
      <w:r w:rsidR="00B63552">
        <w:rPr>
          <w:rFonts w:ascii="Times New Roman" w:eastAsia="Times New Roman" w:hAnsi="Times New Roman"/>
          <w:sz w:val="28"/>
          <w:szCs w:val="28"/>
          <w:lang w:eastAsia="ru-RU"/>
        </w:rPr>
        <w:t>(саме такими</w:t>
      </w:r>
      <w:r w:rsidR="00081206">
        <w:rPr>
          <w:rFonts w:ascii="Times New Roman" w:eastAsia="Times New Roman" w:hAnsi="Times New Roman"/>
          <w:sz w:val="28"/>
          <w:szCs w:val="28"/>
          <w:lang w:eastAsia="ru-RU"/>
        </w:rPr>
        <w:t xml:space="preserve">, виходячи зі змісту </w:t>
      </w:r>
      <w:proofErr w:type="spellStart"/>
      <w:r w:rsidR="00081206">
        <w:rPr>
          <w:rFonts w:ascii="Times New Roman" w:eastAsia="Times New Roman" w:hAnsi="Times New Roman"/>
          <w:sz w:val="28"/>
          <w:szCs w:val="28"/>
          <w:lang w:eastAsia="ru-RU"/>
        </w:rPr>
        <w:t>абз</w:t>
      </w:r>
      <w:proofErr w:type="spellEnd"/>
      <w:r w:rsidR="00081206">
        <w:rPr>
          <w:rFonts w:ascii="Times New Roman" w:eastAsia="Times New Roman" w:hAnsi="Times New Roman"/>
          <w:sz w:val="28"/>
          <w:szCs w:val="28"/>
          <w:lang w:eastAsia="ru-RU"/>
        </w:rPr>
        <w:t>.</w:t>
      </w:r>
      <w:r w:rsidR="00542BE2">
        <w:rPr>
          <w:rFonts w:ascii="Times New Roman" w:eastAsia="Times New Roman" w:hAnsi="Times New Roman"/>
          <w:sz w:val="28"/>
          <w:szCs w:val="28"/>
          <w:lang w:eastAsia="ru-RU"/>
        </w:rPr>
        <w:t xml:space="preserve"> </w:t>
      </w:r>
      <w:r w:rsidR="00081206">
        <w:rPr>
          <w:rFonts w:ascii="Times New Roman" w:eastAsia="Times New Roman" w:hAnsi="Times New Roman"/>
          <w:sz w:val="28"/>
          <w:szCs w:val="28"/>
          <w:lang w:eastAsia="ru-RU"/>
        </w:rPr>
        <w:t>5 п.</w:t>
      </w:r>
      <w:r w:rsidR="00542BE2">
        <w:rPr>
          <w:rFonts w:ascii="Times New Roman" w:eastAsia="Times New Roman" w:hAnsi="Times New Roman"/>
          <w:sz w:val="28"/>
          <w:szCs w:val="28"/>
          <w:lang w:eastAsia="ru-RU"/>
        </w:rPr>
        <w:t xml:space="preserve"> </w:t>
      </w:r>
      <w:r w:rsidR="00081206">
        <w:rPr>
          <w:rFonts w:ascii="Times New Roman" w:eastAsia="Times New Roman" w:hAnsi="Times New Roman"/>
          <w:sz w:val="28"/>
          <w:szCs w:val="28"/>
          <w:lang w:eastAsia="ru-RU"/>
        </w:rPr>
        <w:t>1 ч.</w:t>
      </w:r>
      <w:r w:rsidR="00542BE2">
        <w:rPr>
          <w:rFonts w:ascii="Times New Roman" w:eastAsia="Times New Roman" w:hAnsi="Times New Roman"/>
          <w:sz w:val="28"/>
          <w:szCs w:val="28"/>
          <w:lang w:eastAsia="ru-RU"/>
        </w:rPr>
        <w:t xml:space="preserve"> </w:t>
      </w:r>
      <w:r w:rsidR="00081206">
        <w:rPr>
          <w:rFonts w:ascii="Times New Roman" w:eastAsia="Times New Roman" w:hAnsi="Times New Roman"/>
          <w:sz w:val="28"/>
          <w:szCs w:val="28"/>
          <w:lang w:eastAsia="ru-RU"/>
        </w:rPr>
        <w:t>2 ст.</w:t>
      </w:r>
      <w:r w:rsidR="00542BE2">
        <w:rPr>
          <w:rFonts w:ascii="Times New Roman" w:eastAsia="Times New Roman" w:hAnsi="Times New Roman"/>
          <w:sz w:val="28"/>
          <w:szCs w:val="28"/>
          <w:lang w:eastAsia="ru-RU"/>
        </w:rPr>
        <w:t xml:space="preserve"> </w:t>
      </w:r>
      <w:r w:rsidR="00081206">
        <w:rPr>
          <w:rFonts w:ascii="Times New Roman" w:eastAsia="Times New Roman" w:hAnsi="Times New Roman"/>
          <w:sz w:val="28"/>
          <w:szCs w:val="28"/>
          <w:lang w:eastAsia="ru-RU"/>
        </w:rPr>
        <w:t xml:space="preserve">6 та </w:t>
      </w:r>
      <w:r w:rsidR="00B63552">
        <w:rPr>
          <w:rFonts w:ascii="Times New Roman" w:eastAsia="Times New Roman" w:hAnsi="Times New Roman"/>
          <w:sz w:val="28"/>
          <w:szCs w:val="28"/>
          <w:lang w:eastAsia="ru-RU"/>
        </w:rPr>
        <w:t xml:space="preserve">з </w:t>
      </w:r>
      <w:r w:rsidR="00757E8A">
        <w:rPr>
          <w:rFonts w:ascii="Times New Roman" w:eastAsia="Times New Roman" w:hAnsi="Times New Roman"/>
          <w:sz w:val="28"/>
          <w:szCs w:val="28"/>
          <w:lang w:eastAsia="ru-RU"/>
        </w:rPr>
        <w:t>п.</w:t>
      </w:r>
      <w:r w:rsidR="00542BE2">
        <w:rPr>
          <w:rFonts w:ascii="Times New Roman" w:eastAsia="Times New Roman" w:hAnsi="Times New Roman"/>
          <w:sz w:val="28"/>
          <w:szCs w:val="28"/>
          <w:lang w:eastAsia="ru-RU"/>
        </w:rPr>
        <w:t xml:space="preserve"> </w:t>
      </w:r>
      <w:r w:rsidR="00757E8A">
        <w:rPr>
          <w:rFonts w:ascii="Times New Roman" w:eastAsia="Times New Roman" w:hAnsi="Times New Roman"/>
          <w:sz w:val="28"/>
          <w:szCs w:val="28"/>
          <w:lang w:eastAsia="ru-RU"/>
        </w:rPr>
        <w:t>1 ч.</w:t>
      </w:r>
      <w:r w:rsidR="00542BE2">
        <w:rPr>
          <w:rFonts w:ascii="Times New Roman" w:eastAsia="Times New Roman" w:hAnsi="Times New Roman"/>
          <w:sz w:val="28"/>
          <w:szCs w:val="28"/>
          <w:lang w:eastAsia="ru-RU"/>
        </w:rPr>
        <w:t xml:space="preserve"> </w:t>
      </w:r>
      <w:r w:rsidR="00757E8A">
        <w:rPr>
          <w:rFonts w:ascii="Times New Roman" w:eastAsia="Times New Roman" w:hAnsi="Times New Roman"/>
          <w:sz w:val="28"/>
          <w:szCs w:val="28"/>
          <w:lang w:eastAsia="ru-RU"/>
        </w:rPr>
        <w:t>2 ст. 20 Закону України «Про державну службу»</w:t>
      </w:r>
      <w:r w:rsidR="00081206">
        <w:rPr>
          <w:rFonts w:ascii="Times New Roman" w:eastAsia="Times New Roman" w:hAnsi="Times New Roman"/>
          <w:sz w:val="28"/>
          <w:szCs w:val="28"/>
          <w:lang w:eastAsia="ru-RU"/>
        </w:rPr>
        <w:t>,</w:t>
      </w:r>
      <w:r w:rsidR="00757E8A">
        <w:rPr>
          <w:rFonts w:ascii="Times New Roman" w:eastAsia="Times New Roman" w:hAnsi="Times New Roman"/>
          <w:sz w:val="28"/>
          <w:szCs w:val="28"/>
          <w:lang w:eastAsia="ru-RU"/>
        </w:rPr>
        <w:t xml:space="preserve"> </w:t>
      </w:r>
      <w:r w:rsidR="00B63552">
        <w:rPr>
          <w:rFonts w:ascii="Times New Roman" w:eastAsia="Times New Roman" w:hAnsi="Times New Roman"/>
          <w:sz w:val="28"/>
          <w:szCs w:val="28"/>
          <w:lang w:eastAsia="ru-RU"/>
        </w:rPr>
        <w:t>є вимоги до керівників центральних органів виконавчої влади, які не є членами Кабінету Міністрів України,</w:t>
      </w:r>
      <w:r w:rsidR="00757E8A">
        <w:rPr>
          <w:rFonts w:ascii="Times New Roman" w:eastAsia="Times New Roman" w:hAnsi="Times New Roman"/>
          <w:sz w:val="28"/>
          <w:szCs w:val="28"/>
          <w:lang w:eastAsia="ru-RU"/>
        </w:rPr>
        <w:t xml:space="preserve"> та їх заступників). Адже за такого </w:t>
      </w:r>
      <w:r w:rsidR="000B4F2D">
        <w:rPr>
          <w:rFonts w:ascii="Times New Roman" w:eastAsia="Times New Roman" w:hAnsi="Times New Roman"/>
          <w:sz w:val="28"/>
          <w:szCs w:val="28"/>
          <w:lang w:eastAsia="ru-RU"/>
        </w:rPr>
        <w:t>підходу правове становище зазначених осіб виглядатиме неоднозначним, а нормативне регулювання відповідних питань буде досить заплутаним.</w:t>
      </w:r>
      <w:r w:rsidR="00081206">
        <w:rPr>
          <w:rFonts w:ascii="Times New Roman" w:eastAsia="Times New Roman" w:hAnsi="Times New Roman"/>
          <w:sz w:val="28"/>
          <w:szCs w:val="28"/>
          <w:lang w:eastAsia="ru-RU"/>
        </w:rPr>
        <w:t xml:space="preserve"> </w:t>
      </w:r>
    </w:p>
    <w:p w:rsidR="0080014C" w:rsidRPr="000A7FA2" w:rsidRDefault="000A7FA2" w:rsidP="00224CBF">
      <w:pPr>
        <w:pStyle w:val="docdata"/>
        <w:spacing w:before="0" w:beforeAutospacing="0" w:after="0" w:afterAutospacing="0"/>
        <w:ind w:firstLine="709"/>
        <w:jc w:val="both"/>
        <w:rPr>
          <w:rStyle w:val="rvts0"/>
          <w:bCs/>
          <w:sz w:val="28"/>
          <w:szCs w:val="28"/>
          <w:lang w:eastAsia="ru-RU"/>
        </w:rPr>
      </w:pPr>
      <w:r>
        <w:rPr>
          <w:bCs/>
          <w:sz w:val="28"/>
          <w:szCs w:val="28"/>
          <w:lang w:eastAsia="ru-RU"/>
        </w:rPr>
        <w:t>Крім того, у</w:t>
      </w:r>
      <w:r w:rsidR="000C6FFF" w:rsidRPr="000A7FA2">
        <w:rPr>
          <w:bCs/>
          <w:sz w:val="28"/>
          <w:szCs w:val="28"/>
          <w:lang w:eastAsia="ru-RU"/>
        </w:rPr>
        <w:t xml:space="preserve"> проекті пропонується встановити, що відповідним вимогам має відповідати кандидат на посаду першого заступника міністра чи заступника міністра</w:t>
      </w:r>
      <w:r w:rsidR="005A3D38">
        <w:rPr>
          <w:bCs/>
          <w:sz w:val="28"/>
          <w:szCs w:val="28"/>
          <w:lang w:eastAsia="ru-RU"/>
        </w:rPr>
        <w:t>,</w:t>
      </w:r>
      <w:r w:rsidR="000C6FFF" w:rsidRPr="000A7FA2">
        <w:rPr>
          <w:bCs/>
          <w:sz w:val="28"/>
          <w:szCs w:val="28"/>
          <w:lang w:eastAsia="ru-RU"/>
        </w:rPr>
        <w:t xml:space="preserve"> до посадових обов’язків</w:t>
      </w:r>
      <w:r>
        <w:rPr>
          <w:bCs/>
          <w:sz w:val="28"/>
          <w:szCs w:val="28"/>
          <w:lang w:eastAsia="ru-RU"/>
        </w:rPr>
        <w:t xml:space="preserve"> якого</w:t>
      </w:r>
      <w:r w:rsidR="000C6FFF" w:rsidRPr="000A7FA2">
        <w:rPr>
          <w:bCs/>
          <w:sz w:val="28"/>
          <w:szCs w:val="28"/>
          <w:lang w:eastAsia="ru-RU"/>
        </w:rPr>
        <w:t xml:space="preserve"> </w:t>
      </w:r>
      <w:r>
        <w:rPr>
          <w:bCs/>
          <w:sz w:val="28"/>
          <w:szCs w:val="28"/>
          <w:lang w:eastAsia="ru-RU"/>
        </w:rPr>
        <w:t>«</w:t>
      </w:r>
      <w:r w:rsidR="000C6FFF" w:rsidRPr="000A7FA2">
        <w:rPr>
          <w:bCs/>
          <w:sz w:val="28"/>
          <w:szCs w:val="28"/>
          <w:lang w:eastAsia="ru-RU"/>
        </w:rPr>
        <w:t>буде входити координація центрального органу виконавчої влади</w:t>
      </w:r>
      <w:r w:rsidR="00224CBF" w:rsidRPr="000A7FA2">
        <w:rPr>
          <w:bCs/>
          <w:sz w:val="28"/>
          <w:szCs w:val="28"/>
          <w:lang w:eastAsia="ru-RU"/>
        </w:rPr>
        <w:t xml:space="preserve">». </w:t>
      </w:r>
      <w:r w:rsidR="00BA03EC">
        <w:rPr>
          <w:sz w:val="28"/>
          <w:szCs w:val="28"/>
          <w:lang w:eastAsia="ru-RU"/>
        </w:rPr>
        <w:t>Однак, в</w:t>
      </w:r>
      <w:r w:rsidR="00BA03EC" w:rsidRPr="000A7FA2">
        <w:rPr>
          <w:sz w:val="28"/>
          <w:szCs w:val="28"/>
          <w:lang w:eastAsia="ru-RU"/>
        </w:rPr>
        <w:t xml:space="preserve">ідповідно до ч. 1 ст. 8 Закону </w:t>
      </w:r>
      <w:r w:rsidR="00BA03EC" w:rsidRPr="000A7FA2">
        <w:rPr>
          <w:i/>
          <w:color w:val="000000"/>
          <w:sz w:val="28"/>
          <w:szCs w:val="28"/>
        </w:rPr>
        <w:t>саме на міністра</w:t>
      </w:r>
      <w:r w:rsidR="00BA03EC" w:rsidRPr="000A7FA2">
        <w:rPr>
          <w:color w:val="000000"/>
          <w:sz w:val="28"/>
          <w:szCs w:val="28"/>
        </w:rPr>
        <w:t xml:space="preserve"> покладаються повноваження щодо координації центр</w:t>
      </w:r>
      <w:r w:rsidR="00542BE2">
        <w:rPr>
          <w:color w:val="000000"/>
          <w:sz w:val="28"/>
          <w:szCs w:val="28"/>
        </w:rPr>
        <w:t xml:space="preserve">ального органу виконавчої влади, у зв’язку з чим </w:t>
      </w:r>
      <w:r w:rsidR="009A5553">
        <w:rPr>
          <w:bCs/>
          <w:sz w:val="28"/>
          <w:szCs w:val="28"/>
          <w:lang w:eastAsia="ru-RU"/>
        </w:rPr>
        <w:t xml:space="preserve">формулювання приписів проекту не є достатньо коректними. </w:t>
      </w:r>
    </w:p>
    <w:bookmarkEnd w:id="1"/>
    <w:bookmarkEnd w:id="2"/>
    <w:p w:rsidR="00C32A96" w:rsidRPr="000A7FA2" w:rsidRDefault="00C32A96" w:rsidP="00C32A96">
      <w:pPr>
        <w:spacing w:after="0" w:line="240" w:lineRule="auto"/>
        <w:ind w:firstLine="709"/>
        <w:jc w:val="both"/>
        <w:rPr>
          <w:rFonts w:ascii="Times New Roman" w:eastAsia="Times New Roman" w:hAnsi="Times New Roman"/>
          <w:sz w:val="28"/>
          <w:szCs w:val="28"/>
          <w:lang w:eastAsia="ru-RU"/>
        </w:rPr>
      </w:pPr>
    </w:p>
    <w:p w:rsidR="00E25C0B" w:rsidRPr="00C32A96" w:rsidRDefault="00E25C0B" w:rsidP="00C32A96">
      <w:pPr>
        <w:spacing w:after="0" w:line="240" w:lineRule="auto"/>
        <w:ind w:firstLine="709"/>
        <w:jc w:val="both"/>
        <w:rPr>
          <w:rFonts w:ascii="Times New Roman" w:eastAsia="Times New Roman" w:hAnsi="Times New Roman"/>
          <w:sz w:val="28"/>
          <w:szCs w:val="28"/>
          <w:lang w:eastAsia="ru-RU"/>
        </w:rPr>
      </w:pPr>
    </w:p>
    <w:p w:rsidR="00C32A96" w:rsidRPr="00C32A96" w:rsidRDefault="00C32A96" w:rsidP="00C32A96">
      <w:pPr>
        <w:spacing w:after="0" w:line="240" w:lineRule="auto"/>
        <w:ind w:firstLine="709"/>
        <w:jc w:val="both"/>
        <w:rPr>
          <w:rFonts w:ascii="Times New Roman" w:eastAsia="Times New Roman" w:hAnsi="Times New Roman"/>
          <w:sz w:val="28"/>
          <w:szCs w:val="28"/>
          <w:lang w:eastAsia="ru-RU"/>
        </w:rPr>
      </w:pPr>
      <w:r w:rsidRPr="00C32A96">
        <w:rPr>
          <w:rFonts w:ascii="Times New Roman" w:eastAsia="Times New Roman" w:hAnsi="Times New Roman"/>
          <w:sz w:val="28"/>
          <w:szCs w:val="28"/>
          <w:lang w:eastAsia="ru-RU"/>
        </w:rPr>
        <w:t>Керівник Головного управління</w:t>
      </w:r>
      <w:r w:rsidRPr="00C32A96">
        <w:rPr>
          <w:rFonts w:ascii="Times New Roman" w:eastAsia="Times New Roman" w:hAnsi="Times New Roman"/>
          <w:sz w:val="28"/>
          <w:szCs w:val="28"/>
          <w:lang w:eastAsia="ru-RU"/>
        </w:rPr>
        <w:tab/>
      </w:r>
      <w:r w:rsidRPr="00C32A96">
        <w:rPr>
          <w:rFonts w:ascii="Times New Roman" w:eastAsia="Times New Roman" w:hAnsi="Times New Roman"/>
          <w:sz w:val="28"/>
          <w:szCs w:val="28"/>
          <w:lang w:eastAsia="ru-RU"/>
        </w:rPr>
        <w:tab/>
      </w:r>
      <w:r w:rsidRPr="00C32A96">
        <w:rPr>
          <w:rFonts w:ascii="Times New Roman" w:eastAsia="Times New Roman" w:hAnsi="Times New Roman"/>
          <w:sz w:val="28"/>
          <w:szCs w:val="28"/>
          <w:lang w:eastAsia="ru-RU"/>
        </w:rPr>
        <w:tab/>
      </w:r>
      <w:r w:rsidRPr="00C32A96">
        <w:rPr>
          <w:rFonts w:ascii="Times New Roman" w:eastAsia="Times New Roman" w:hAnsi="Times New Roman"/>
          <w:sz w:val="28"/>
          <w:szCs w:val="28"/>
          <w:lang w:eastAsia="ru-RU"/>
        </w:rPr>
        <w:tab/>
      </w:r>
      <w:r w:rsidRPr="00C32A96">
        <w:rPr>
          <w:rFonts w:ascii="Times New Roman" w:eastAsia="Times New Roman" w:hAnsi="Times New Roman"/>
          <w:sz w:val="28"/>
          <w:szCs w:val="28"/>
          <w:lang w:eastAsia="ru-RU"/>
        </w:rPr>
        <w:tab/>
        <w:t>С. Тихонюк</w:t>
      </w:r>
    </w:p>
    <w:p w:rsidR="00C32A96" w:rsidRPr="00C32A96" w:rsidRDefault="00C32A96" w:rsidP="00C32A96">
      <w:pPr>
        <w:spacing w:after="0" w:line="240" w:lineRule="auto"/>
        <w:ind w:firstLine="709"/>
        <w:jc w:val="both"/>
        <w:rPr>
          <w:rFonts w:ascii="Times New Roman" w:eastAsia="Times New Roman" w:hAnsi="Times New Roman"/>
          <w:sz w:val="28"/>
          <w:szCs w:val="28"/>
          <w:lang w:eastAsia="ru-RU"/>
        </w:rPr>
      </w:pPr>
    </w:p>
    <w:p w:rsidR="00C32A96" w:rsidRPr="00C32A96" w:rsidRDefault="00C32A96" w:rsidP="00C32A96">
      <w:pPr>
        <w:spacing w:after="0" w:line="240" w:lineRule="auto"/>
        <w:ind w:firstLine="709"/>
        <w:jc w:val="both"/>
        <w:rPr>
          <w:rFonts w:ascii="Times New Roman" w:eastAsia="Times New Roman" w:hAnsi="Times New Roman"/>
          <w:sz w:val="28"/>
          <w:szCs w:val="28"/>
          <w:lang w:eastAsia="ru-RU"/>
        </w:rPr>
      </w:pPr>
    </w:p>
    <w:p w:rsidR="00C32A96" w:rsidRPr="00542BE2" w:rsidRDefault="00C32A96" w:rsidP="00C32A96">
      <w:pPr>
        <w:spacing w:after="0" w:line="240" w:lineRule="auto"/>
        <w:ind w:firstLine="709"/>
        <w:jc w:val="both"/>
        <w:rPr>
          <w:rFonts w:ascii="Times New Roman" w:hAnsi="Times New Roman"/>
          <w:sz w:val="20"/>
          <w:szCs w:val="20"/>
        </w:rPr>
      </w:pPr>
      <w:proofErr w:type="spellStart"/>
      <w:r w:rsidRPr="00542BE2">
        <w:rPr>
          <w:rFonts w:ascii="Times New Roman" w:eastAsia="Times New Roman" w:hAnsi="Times New Roman"/>
          <w:sz w:val="20"/>
          <w:szCs w:val="20"/>
          <w:lang w:eastAsia="ru-RU"/>
        </w:rPr>
        <w:t>Вик</w:t>
      </w:r>
      <w:proofErr w:type="spellEnd"/>
      <w:r w:rsidRPr="00542BE2">
        <w:rPr>
          <w:rFonts w:ascii="Times New Roman" w:eastAsia="Times New Roman" w:hAnsi="Times New Roman"/>
          <w:sz w:val="20"/>
          <w:szCs w:val="20"/>
          <w:lang w:eastAsia="ru-RU"/>
        </w:rPr>
        <w:t>. О. Карпенко</w:t>
      </w:r>
    </w:p>
    <w:p w:rsidR="008A794D" w:rsidRDefault="008A794D" w:rsidP="008A794D">
      <w:pPr>
        <w:pStyle w:val="docdata"/>
        <w:spacing w:before="0" w:beforeAutospacing="0" w:after="0" w:afterAutospacing="0"/>
        <w:ind w:firstLine="709"/>
        <w:jc w:val="both"/>
        <w:rPr>
          <w:color w:val="000000"/>
          <w:sz w:val="28"/>
          <w:szCs w:val="28"/>
        </w:rPr>
      </w:pPr>
    </w:p>
    <w:p w:rsidR="00872E98" w:rsidRPr="00946005" w:rsidRDefault="00872E98">
      <w:pPr>
        <w:rPr>
          <w:rFonts w:ascii="Times New Roman" w:hAnsi="Times New Roman"/>
          <w:sz w:val="28"/>
          <w:szCs w:val="28"/>
        </w:rPr>
      </w:pPr>
    </w:p>
    <w:sectPr w:rsidR="00872E98" w:rsidRPr="00946005" w:rsidSect="00542BE2">
      <w:headerReference w:type="default" r:id="rId6"/>
      <w:headerReference w:type="first" r:id="rId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C19" w:rsidRDefault="00AE4C19">
      <w:pPr>
        <w:spacing w:after="0" w:line="240" w:lineRule="auto"/>
      </w:pPr>
      <w:r>
        <w:separator/>
      </w:r>
    </w:p>
  </w:endnote>
  <w:endnote w:type="continuationSeparator" w:id="0">
    <w:p w:rsidR="00AE4C19" w:rsidRDefault="00AE4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C19" w:rsidRDefault="00AE4C19">
      <w:pPr>
        <w:spacing w:after="0" w:line="240" w:lineRule="auto"/>
      </w:pPr>
      <w:r>
        <w:separator/>
      </w:r>
    </w:p>
  </w:footnote>
  <w:footnote w:type="continuationSeparator" w:id="0">
    <w:p w:rsidR="00AE4C19" w:rsidRDefault="00AE4C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0B6" w:rsidRDefault="006550B6" w:rsidP="00542BE2">
    <w:pPr>
      <w:pStyle w:val="a4"/>
      <w:jc w:val="center"/>
    </w:pPr>
    <w:r>
      <w:fldChar w:fldCharType="begin"/>
    </w:r>
    <w:r>
      <w:instrText>PAGE   \* MERGEFORMAT</w:instrText>
    </w:r>
    <w:r>
      <w:fldChar w:fldCharType="separate"/>
    </w:r>
    <w:r w:rsidR="00AC5ACD">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0B6" w:rsidRPr="004E3BAB" w:rsidRDefault="006550B6" w:rsidP="006550B6">
    <w:pPr>
      <w:spacing w:after="0" w:line="240" w:lineRule="auto"/>
      <w:ind w:left="5761"/>
      <w:jc w:val="right"/>
      <w:rPr>
        <w:rFonts w:ascii="Times New Roman" w:hAnsi="Times New Roman"/>
        <w:sz w:val="20"/>
        <w:szCs w:val="20"/>
      </w:rPr>
    </w:pPr>
    <w:r w:rsidRPr="004E3BAB">
      <w:rPr>
        <w:rFonts w:ascii="Times New Roman" w:hAnsi="Times New Roman"/>
        <w:sz w:val="20"/>
        <w:szCs w:val="20"/>
      </w:rPr>
      <w:t xml:space="preserve">До реєстр. № </w:t>
    </w:r>
    <w:r w:rsidRPr="005A4E1C">
      <w:rPr>
        <w:rFonts w:ascii="Times New Roman" w:hAnsi="Times New Roman"/>
        <w:sz w:val="20"/>
        <w:szCs w:val="20"/>
      </w:rPr>
      <w:t>5846-2 від 20.08.2021</w:t>
    </w:r>
  </w:p>
  <w:p w:rsidR="006550B6" w:rsidRPr="004E3BAB" w:rsidRDefault="006550B6" w:rsidP="006550B6">
    <w:pPr>
      <w:spacing w:after="0" w:line="240" w:lineRule="auto"/>
      <w:ind w:left="5761"/>
      <w:jc w:val="right"/>
      <w:rPr>
        <w:rFonts w:ascii="Times New Roman" w:hAnsi="Times New Roman"/>
        <w:sz w:val="20"/>
        <w:szCs w:val="20"/>
      </w:rPr>
    </w:pPr>
    <w:r w:rsidRPr="004E3BAB">
      <w:rPr>
        <w:rFonts w:ascii="Times New Roman" w:hAnsi="Times New Roman"/>
        <w:sz w:val="20"/>
        <w:szCs w:val="20"/>
      </w:rPr>
      <w:t>Народн</w:t>
    </w:r>
    <w:r>
      <w:rPr>
        <w:rFonts w:ascii="Times New Roman" w:hAnsi="Times New Roman"/>
        <w:sz w:val="20"/>
        <w:szCs w:val="20"/>
      </w:rPr>
      <w:t>і</w:t>
    </w:r>
    <w:r w:rsidRPr="004E3BAB">
      <w:rPr>
        <w:rFonts w:ascii="Times New Roman" w:hAnsi="Times New Roman"/>
        <w:sz w:val="20"/>
        <w:szCs w:val="20"/>
      </w:rPr>
      <w:t xml:space="preserve"> депутат</w:t>
    </w:r>
    <w:r>
      <w:rPr>
        <w:rFonts w:ascii="Times New Roman" w:hAnsi="Times New Roman"/>
        <w:sz w:val="20"/>
        <w:szCs w:val="20"/>
      </w:rPr>
      <w:t>и</w:t>
    </w:r>
    <w:r w:rsidRPr="004E3BAB">
      <w:rPr>
        <w:rFonts w:ascii="Times New Roman" w:hAnsi="Times New Roman"/>
        <w:sz w:val="20"/>
        <w:szCs w:val="20"/>
      </w:rPr>
      <w:t xml:space="preserve"> України</w:t>
    </w:r>
  </w:p>
  <w:p w:rsidR="006550B6" w:rsidRPr="00F86940" w:rsidRDefault="006550B6" w:rsidP="006550B6">
    <w:pPr>
      <w:spacing w:after="0" w:line="240" w:lineRule="auto"/>
      <w:ind w:left="5761"/>
      <w:jc w:val="right"/>
      <w:rPr>
        <w:rFonts w:ascii="Times New Roman" w:hAnsi="Times New Roman"/>
      </w:rPr>
    </w:pPr>
    <w:r w:rsidRPr="00FD733B">
      <w:rPr>
        <w:rFonts w:ascii="Times New Roman" w:hAnsi="Times New Roman"/>
        <w:sz w:val="20"/>
        <w:szCs w:val="20"/>
      </w:rPr>
      <w:t>О</w:t>
    </w:r>
    <w:r>
      <w:rPr>
        <w:rFonts w:ascii="Times New Roman" w:hAnsi="Times New Roman"/>
        <w:sz w:val="20"/>
        <w:szCs w:val="20"/>
      </w:rPr>
      <w:t>.</w:t>
    </w:r>
    <w:r w:rsidRPr="00FD733B">
      <w:rPr>
        <w:rFonts w:ascii="Times New Roman" w:hAnsi="Times New Roman"/>
        <w:sz w:val="20"/>
        <w:szCs w:val="20"/>
      </w:rPr>
      <w:t xml:space="preserve"> </w:t>
    </w:r>
    <w:r w:rsidRPr="005A4E1C">
      <w:rPr>
        <w:rFonts w:ascii="Times New Roman" w:hAnsi="Times New Roman"/>
        <w:sz w:val="20"/>
        <w:szCs w:val="20"/>
      </w:rPr>
      <w:t xml:space="preserve">Корнієнко </w:t>
    </w:r>
    <w:r w:rsidRPr="00494573">
      <w:rPr>
        <w:rFonts w:ascii="Times New Roman" w:hAnsi="Times New Roman"/>
        <w:sz w:val="20"/>
        <w:szCs w:val="20"/>
      </w:rPr>
      <w:t>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A96"/>
    <w:rsid w:val="00025BAA"/>
    <w:rsid w:val="00081206"/>
    <w:rsid w:val="000A7FA2"/>
    <w:rsid w:val="000B4F2D"/>
    <w:rsid w:val="000C6FFF"/>
    <w:rsid w:val="001439F4"/>
    <w:rsid w:val="001949B8"/>
    <w:rsid w:val="00224CBF"/>
    <w:rsid w:val="0023080E"/>
    <w:rsid w:val="00254C96"/>
    <w:rsid w:val="00290A48"/>
    <w:rsid w:val="00393554"/>
    <w:rsid w:val="003D14EA"/>
    <w:rsid w:val="003F3289"/>
    <w:rsid w:val="004D331B"/>
    <w:rsid w:val="00522878"/>
    <w:rsid w:val="00542BE2"/>
    <w:rsid w:val="00595C89"/>
    <w:rsid w:val="0059705D"/>
    <w:rsid w:val="005A16F0"/>
    <w:rsid w:val="005A3D38"/>
    <w:rsid w:val="005D605E"/>
    <w:rsid w:val="00603B4B"/>
    <w:rsid w:val="006550B6"/>
    <w:rsid w:val="00691111"/>
    <w:rsid w:val="00693D07"/>
    <w:rsid w:val="006A461C"/>
    <w:rsid w:val="006D2073"/>
    <w:rsid w:val="00757E8A"/>
    <w:rsid w:val="007B232D"/>
    <w:rsid w:val="007C12D8"/>
    <w:rsid w:val="0080014C"/>
    <w:rsid w:val="0082096C"/>
    <w:rsid w:val="0087116A"/>
    <w:rsid w:val="00872E98"/>
    <w:rsid w:val="008A794D"/>
    <w:rsid w:val="008B22C7"/>
    <w:rsid w:val="00946005"/>
    <w:rsid w:val="009A5553"/>
    <w:rsid w:val="009E121A"/>
    <w:rsid w:val="00A54D5D"/>
    <w:rsid w:val="00AC5ACD"/>
    <w:rsid w:val="00AE4C19"/>
    <w:rsid w:val="00B341D5"/>
    <w:rsid w:val="00B63552"/>
    <w:rsid w:val="00B856F5"/>
    <w:rsid w:val="00BA03EC"/>
    <w:rsid w:val="00BC256B"/>
    <w:rsid w:val="00C32A96"/>
    <w:rsid w:val="00CA1789"/>
    <w:rsid w:val="00D05702"/>
    <w:rsid w:val="00D06771"/>
    <w:rsid w:val="00D16EF8"/>
    <w:rsid w:val="00D45E5A"/>
    <w:rsid w:val="00E15AF0"/>
    <w:rsid w:val="00E25C0B"/>
    <w:rsid w:val="00E30390"/>
    <w:rsid w:val="00E87CAB"/>
    <w:rsid w:val="00EA0E81"/>
    <w:rsid w:val="00EC6B50"/>
    <w:rsid w:val="00F245E6"/>
    <w:rsid w:val="00FD03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Шрифт абзацу за замовчуванням"/>
    <w:uiPriority w:val="1"/>
    <w:semiHidden/>
    <w:unhideWhenUsed/>
  </w:style>
  <w:style w:type="paragraph" w:styleId="a4">
    <w:name w:val="header"/>
    <w:basedOn w:val="a"/>
    <w:link w:val="a5"/>
    <w:uiPriority w:val="99"/>
    <w:unhideWhenUsed/>
    <w:rsid w:val="00C32A96"/>
    <w:pPr>
      <w:tabs>
        <w:tab w:val="center" w:pos="4819"/>
        <w:tab w:val="right" w:pos="9639"/>
      </w:tabs>
      <w:spacing w:after="0" w:line="240" w:lineRule="auto"/>
    </w:pPr>
  </w:style>
  <w:style w:type="character" w:customStyle="1" w:styleId="a5">
    <w:name w:val="Верхній колонтитул Знак"/>
    <w:basedOn w:val="a3"/>
    <w:link w:val="a4"/>
    <w:uiPriority w:val="99"/>
    <w:rsid w:val="00C32A96"/>
  </w:style>
  <w:style w:type="paragraph" w:customStyle="1" w:styleId="docdata">
    <w:name w:val="docdata"/>
    <w:aliases w:val="docy,v5,8827,baiaagaaboqcaaadph4aaaw0hgaaaaaaaaaaaaaaaaaaaaaaaaaaaaaaaaaaaaaaaaaaaaaaaaaaaaaaaaaaaaaaaaaaaaaaaaaaaaaaaaaaaaaaaaaaaaaaaaaaaaaaaaaaaaaaaaaaaaaaaaaaaaaaaaaaaaaaaaaaaaaaaaaaaaaaaaaaaaaaaaaaaaaaaaaaaaaaaaaaaaaaaaaaaaaaaaaaaaaaaaaaaaaa"/>
    <w:basedOn w:val="a"/>
    <w:rsid w:val="008A794D"/>
    <w:pPr>
      <w:spacing w:before="100" w:beforeAutospacing="1" w:after="100" w:afterAutospacing="1" w:line="240" w:lineRule="auto"/>
    </w:pPr>
    <w:rPr>
      <w:rFonts w:ascii="Times New Roman" w:eastAsia="Times New Roman" w:hAnsi="Times New Roman"/>
      <w:sz w:val="24"/>
      <w:szCs w:val="24"/>
      <w:lang w:eastAsia="uk-UA"/>
    </w:rPr>
  </w:style>
  <w:style w:type="paragraph" w:styleId="a6">
    <w:name w:val="Normal (Web)"/>
    <w:basedOn w:val="a"/>
    <w:uiPriority w:val="99"/>
    <w:semiHidden/>
    <w:unhideWhenUsed/>
    <w:rsid w:val="008A794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0">
    <w:name w:val="rvts0"/>
    <w:rsid w:val="00FD0316"/>
  </w:style>
  <w:style w:type="paragraph" w:styleId="a7">
    <w:name w:val="footer"/>
    <w:basedOn w:val="a"/>
    <w:link w:val="a8"/>
    <w:uiPriority w:val="99"/>
    <w:unhideWhenUsed/>
    <w:rsid w:val="00542BE2"/>
    <w:pPr>
      <w:tabs>
        <w:tab w:val="center" w:pos="4819"/>
        <w:tab w:val="right" w:pos="9639"/>
      </w:tabs>
    </w:pPr>
  </w:style>
  <w:style w:type="character" w:customStyle="1" w:styleId="a8">
    <w:name w:val="Нижній колонтитул Знак"/>
    <w:basedOn w:val="a3"/>
    <w:link w:val="a7"/>
    <w:uiPriority w:val="99"/>
    <w:rsid w:val="00542BE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76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2103</Words>
  <Characters>1200</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2021-09-07T09:54:00Z</dcterms:created>
  <dcterms:modified xsi:type="dcterms:W3CDTF">2021-09-07T09:54:00Z</dcterms:modified>
</cp:coreProperties>
</file>