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D38" w:rsidRPr="00B27223" w:rsidRDefault="00EE4D38" w:rsidP="00EE4D38">
      <w:pPr>
        <w:jc w:val="center"/>
        <w:outlineLvl w:val="0"/>
        <w:rPr>
          <w:rFonts w:ascii="Times New Roman" w:hAnsi="Times New Roman" w:cs="Times New Roman"/>
          <w:b/>
          <w:bCs/>
          <w:caps/>
          <w:sz w:val="28"/>
          <w:szCs w:val="28"/>
          <w:lang w:val="uk-UA" w:eastAsia="ru-RU"/>
        </w:rPr>
      </w:pPr>
      <w:bookmarkStart w:id="0" w:name="_GoBack"/>
      <w:bookmarkEnd w:id="0"/>
      <w:r w:rsidRPr="00B27223">
        <w:rPr>
          <w:rFonts w:ascii="Times New Roman" w:hAnsi="Times New Roman" w:cs="Times New Roman"/>
          <w:b/>
          <w:bCs/>
          <w:caps/>
          <w:sz w:val="28"/>
          <w:szCs w:val="28"/>
          <w:lang w:val="uk-UA" w:eastAsia="ru-RU"/>
        </w:rPr>
        <w:t xml:space="preserve">Порівняльна таблиця </w:t>
      </w:r>
    </w:p>
    <w:p w:rsidR="00EE4D38" w:rsidRPr="00B27223" w:rsidRDefault="00EE4D38" w:rsidP="00EE4D38">
      <w:pPr>
        <w:pStyle w:val="StyleProp2"/>
        <w:spacing w:after="0" w:line="240" w:lineRule="auto"/>
        <w:jc w:val="center"/>
        <w:rPr>
          <w:rFonts w:ascii="Times New Roman" w:hAnsi="Times New Roman" w:cs="Times New Roman"/>
          <w:b/>
          <w:bCs/>
          <w:sz w:val="28"/>
          <w:szCs w:val="28"/>
        </w:rPr>
      </w:pPr>
      <w:r w:rsidRPr="00B27223">
        <w:rPr>
          <w:rFonts w:ascii="Times New Roman" w:hAnsi="Times New Roman" w:cs="Times New Roman"/>
          <w:b/>
          <w:bCs/>
          <w:sz w:val="28"/>
          <w:szCs w:val="28"/>
        </w:rPr>
        <w:t xml:space="preserve">до проекту Закону України </w:t>
      </w:r>
      <w:r w:rsidR="00332520" w:rsidRPr="00B27223">
        <w:rPr>
          <w:rFonts w:ascii="Times New Roman" w:hAnsi="Times New Roman" w:cs="Times New Roman"/>
          <w:b/>
          <w:bCs/>
          <w:sz w:val="28"/>
          <w:szCs w:val="28"/>
        </w:rPr>
        <w:t xml:space="preserve">"Про внесення змін до деяких законодавчих актів України щодо </w:t>
      </w:r>
      <w:r w:rsidR="0022272A" w:rsidRPr="00B27223">
        <w:rPr>
          <w:rFonts w:ascii="Times New Roman" w:hAnsi="Times New Roman" w:cs="Times New Roman"/>
          <w:b/>
          <w:bCs/>
          <w:sz w:val="28"/>
          <w:szCs w:val="28"/>
        </w:rPr>
        <w:t>встановлення і затвердження</w:t>
      </w:r>
      <w:r w:rsidR="0071205D" w:rsidRPr="00B27223">
        <w:rPr>
          <w:rFonts w:ascii="Times New Roman" w:hAnsi="Times New Roman" w:cs="Times New Roman"/>
          <w:b/>
          <w:bCs/>
          <w:sz w:val="28"/>
          <w:szCs w:val="28"/>
        </w:rPr>
        <w:t xml:space="preserve"> окремих</w:t>
      </w:r>
      <w:r w:rsidR="0022272A" w:rsidRPr="00B27223">
        <w:rPr>
          <w:rFonts w:ascii="Times New Roman" w:hAnsi="Times New Roman" w:cs="Times New Roman"/>
          <w:b/>
          <w:bCs/>
          <w:sz w:val="28"/>
          <w:szCs w:val="28"/>
        </w:rPr>
        <w:t xml:space="preserve"> </w:t>
      </w:r>
      <w:r w:rsidR="0071205D" w:rsidRPr="00B27223">
        <w:rPr>
          <w:rFonts w:ascii="Times New Roman" w:hAnsi="Times New Roman" w:cs="Times New Roman"/>
          <w:b/>
          <w:bCs/>
          <w:sz w:val="28"/>
          <w:szCs w:val="28"/>
        </w:rPr>
        <w:t>державних соціальних гарантій</w:t>
      </w:r>
      <w:r w:rsidR="00332520" w:rsidRPr="00B27223">
        <w:rPr>
          <w:rFonts w:ascii="Times New Roman" w:hAnsi="Times New Roman" w:cs="Times New Roman"/>
          <w:b/>
          <w:bCs/>
          <w:sz w:val="28"/>
          <w:szCs w:val="28"/>
        </w:rPr>
        <w:t>"</w:t>
      </w:r>
    </w:p>
    <w:p w:rsidR="00F40B36" w:rsidRPr="00B27223" w:rsidRDefault="00F40B36" w:rsidP="00EE4D38">
      <w:pPr>
        <w:pStyle w:val="StyleProp2"/>
        <w:spacing w:after="0" w:line="240" w:lineRule="auto"/>
        <w:jc w:val="center"/>
        <w:rPr>
          <w:rFonts w:ascii="Times New Roman" w:hAnsi="Times New Roman" w:cs="Times New Roman"/>
          <w:b/>
          <w:bCs/>
          <w:sz w:val="28"/>
          <w:szCs w:val="28"/>
        </w:rPr>
      </w:pPr>
    </w:p>
    <w:tbl>
      <w:tblPr>
        <w:tblW w:w="15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0"/>
        <w:gridCol w:w="7560"/>
      </w:tblGrid>
      <w:tr w:rsidR="00EE4D38" w:rsidRPr="001841F4" w:rsidTr="00C10E99">
        <w:trPr>
          <w:trHeight w:val="679"/>
        </w:trPr>
        <w:tc>
          <w:tcPr>
            <w:tcW w:w="7560" w:type="dxa"/>
            <w:vAlign w:val="center"/>
          </w:tcPr>
          <w:p w:rsidR="00EE4D38" w:rsidRPr="00B27223" w:rsidRDefault="00EE4D38" w:rsidP="00083DCC">
            <w:pPr>
              <w:jc w:val="center"/>
              <w:rPr>
                <w:rFonts w:ascii="Times New Roman" w:hAnsi="Times New Roman" w:cs="Times New Roman"/>
                <w:b/>
                <w:bCs/>
                <w:sz w:val="28"/>
                <w:szCs w:val="28"/>
                <w:lang w:val="uk-UA" w:eastAsia="ru-RU"/>
              </w:rPr>
            </w:pPr>
            <w:r w:rsidRPr="00B27223">
              <w:rPr>
                <w:rFonts w:ascii="Times New Roman" w:hAnsi="Times New Roman" w:cs="Times New Roman"/>
                <w:b/>
                <w:bCs/>
                <w:sz w:val="28"/>
                <w:szCs w:val="28"/>
                <w:lang w:val="uk-UA" w:eastAsia="ru-RU"/>
              </w:rPr>
              <w:t>Зміст положення (норми) чинного законодавства</w:t>
            </w:r>
          </w:p>
        </w:tc>
        <w:tc>
          <w:tcPr>
            <w:tcW w:w="7560" w:type="dxa"/>
            <w:vAlign w:val="center"/>
          </w:tcPr>
          <w:p w:rsidR="00EE4D38" w:rsidRPr="00B27223" w:rsidRDefault="00EE4D38" w:rsidP="00083DCC">
            <w:pPr>
              <w:jc w:val="center"/>
              <w:rPr>
                <w:rFonts w:ascii="Times New Roman" w:hAnsi="Times New Roman" w:cs="Times New Roman"/>
                <w:b/>
                <w:bCs/>
                <w:sz w:val="28"/>
                <w:szCs w:val="28"/>
                <w:lang w:val="uk-UA" w:eastAsia="ru-RU"/>
              </w:rPr>
            </w:pPr>
            <w:r w:rsidRPr="00B27223">
              <w:rPr>
                <w:rFonts w:ascii="Times New Roman" w:hAnsi="Times New Roman" w:cs="Times New Roman"/>
                <w:b/>
                <w:bCs/>
                <w:sz w:val="28"/>
                <w:szCs w:val="28"/>
                <w:lang w:val="uk-UA" w:eastAsia="ru-RU"/>
              </w:rPr>
              <w:t>Зміст положення (норми) запропонованого проекту</w:t>
            </w:r>
          </w:p>
        </w:tc>
      </w:tr>
      <w:tr w:rsidR="00EE4D38" w:rsidRPr="001841F4" w:rsidTr="00C10E99">
        <w:tblPrEx>
          <w:tblLook w:val="00A0" w:firstRow="1" w:lastRow="0" w:firstColumn="1" w:lastColumn="0" w:noHBand="0" w:noVBand="0"/>
        </w:tblPrEx>
        <w:trPr>
          <w:trHeight w:val="529"/>
        </w:trPr>
        <w:tc>
          <w:tcPr>
            <w:tcW w:w="15120" w:type="dxa"/>
            <w:gridSpan w:val="2"/>
          </w:tcPr>
          <w:p w:rsidR="004F21B0" w:rsidRPr="00B27223" w:rsidRDefault="004F21B0" w:rsidP="00083DCC">
            <w:pPr>
              <w:pStyle w:val="HTML"/>
              <w:tabs>
                <w:tab w:val="left" w:pos="9900"/>
              </w:tabs>
              <w:ind w:firstLine="284"/>
              <w:jc w:val="center"/>
              <w:rPr>
                <w:rFonts w:ascii="Times New Roman" w:hAnsi="Times New Roman" w:cs="Times New Roman"/>
                <w:b/>
                <w:bCs/>
                <w:lang w:val="uk-UA"/>
              </w:rPr>
            </w:pPr>
          </w:p>
          <w:p w:rsidR="00EE4D38" w:rsidRPr="00B27223" w:rsidRDefault="00EE4D38" w:rsidP="00083DCC">
            <w:pPr>
              <w:pStyle w:val="HTML"/>
              <w:tabs>
                <w:tab w:val="left" w:pos="9900"/>
              </w:tabs>
              <w:ind w:firstLine="284"/>
              <w:jc w:val="center"/>
              <w:rPr>
                <w:rFonts w:ascii="Times New Roman" w:hAnsi="Times New Roman" w:cs="Times New Roman"/>
                <w:b/>
                <w:bCs/>
                <w:lang w:val="uk-UA"/>
              </w:rPr>
            </w:pPr>
            <w:r w:rsidRPr="00B27223">
              <w:rPr>
                <w:rFonts w:ascii="Times New Roman" w:hAnsi="Times New Roman" w:cs="Times New Roman"/>
                <w:b/>
                <w:bCs/>
                <w:lang w:val="uk-UA"/>
              </w:rPr>
              <w:t xml:space="preserve">Закон України </w:t>
            </w:r>
            <w:r w:rsidR="00C10E99" w:rsidRPr="00B27223">
              <w:rPr>
                <w:rFonts w:ascii="Times New Roman" w:hAnsi="Times New Roman" w:cs="Times New Roman"/>
                <w:b/>
                <w:bCs/>
                <w:lang w:val="uk-UA"/>
              </w:rPr>
              <w:t>"</w:t>
            </w:r>
            <w:r w:rsidRPr="00B27223">
              <w:rPr>
                <w:rFonts w:ascii="Times New Roman" w:hAnsi="Times New Roman" w:cs="Times New Roman"/>
                <w:b/>
                <w:bCs/>
                <w:lang w:val="uk-UA"/>
              </w:rPr>
              <w:t>Про прожитковий мінімум</w:t>
            </w:r>
            <w:r w:rsidR="00C10E99" w:rsidRPr="00B27223">
              <w:rPr>
                <w:rFonts w:ascii="Times New Roman" w:hAnsi="Times New Roman" w:cs="Times New Roman"/>
                <w:b/>
                <w:bCs/>
                <w:lang w:val="uk-UA"/>
              </w:rPr>
              <w:t>"</w:t>
            </w:r>
          </w:p>
          <w:p w:rsidR="004F21B0" w:rsidRPr="00B27223" w:rsidRDefault="004F21B0" w:rsidP="00083DCC">
            <w:pPr>
              <w:pStyle w:val="HTML"/>
              <w:tabs>
                <w:tab w:val="left" w:pos="9900"/>
              </w:tabs>
              <w:ind w:firstLine="284"/>
              <w:jc w:val="center"/>
              <w:rPr>
                <w:rFonts w:ascii="Times New Roman" w:hAnsi="Times New Roman" w:cs="Times New Roman"/>
                <w:b/>
                <w:bCs/>
                <w:lang w:val="uk-UA"/>
              </w:rPr>
            </w:pPr>
          </w:p>
        </w:tc>
      </w:tr>
      <w:tr w:rsidR="00E96EA4" w:rsidRPr="00B27223" w:rsidTr="00C10E99">
        <w:tblPrEx>
          <w:tblLook w:val="00A0" w:firstRow="1" w:lastRow="0" w:firstColumn="1" w:lastColumn="0" w:noHBand="0" w:noVBand="0"/>
        </w:tblPrEx>
        <w:trPr>
          <w:trHeight w:val="529"/>
        </w:trPr>
        <w:tc>
          <w:tcPr>
            <w:tcW w:w="7560" w:type="dxa"/>
          </w:tcPr>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не рідше одного разу на п'ять років. </w:t>
            </w: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sz w:val="28"/>
                <w:szCs w:val="28"/>
                <w:lang w:val="uk-UA"/>
              </w:rPr>
            </w:pPr>
            <w:r w:rsidRPr="00B27223">
              <w:rPr>
                <w:rFonts w:ascii="Times New Roman" w:hAnsi="Times New Roman" w:cs="Times New Roman"/>
                <w:sz w:val="28"/>
                <w:szCs w:val="28"/>
                <w:lang w:val="uk-UA"/>
              </w:rPr>
              <w:t>…</w:t>
            </w:r>
          </w:p>
        </w:tc>
        <w:tc>
          <w:tcPr>
            <w:tcW w:w="7560" w:type="dxa"/>
          </w:tcPr>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E96EA4" w:rsidRPr="00B27223" w:rsidRDefault="00E96EA4" w:rsidP="00E96EA4">
            <w:pPr>
              <w:shd w:val="clear" w:color="auto" w:fill="FFFFFF"/>
              <w:ind w:firstLine="567"/>
              <w:jc w:val="both"/>
              <w:rPr>
                <w:rFonts w:ascii="Times New Roman" w:hAnsi="Times New Roman" w:cs="Times New Roman"/>
                <w:sz w:val="28"/>
                <w:szCs w:val="28"/>
                <w:lang w:val="uk-UA"/>
              </w:rPr>
            </w:pPr>
            <w:r w:rsidRPr="00B27223">
              <w:rPr>
                <w:rFonts w:ascii="Times New Roman" w:hAnsi="Times New Roman" w:cs="Times New Roman"/>
                <w:sz w:val="28"/>
                <w:szCs w:val="28"/>
                <w:lang w:val="uk-UA"/>
              </w:rPr>
              <w:t>…</w:t>
            </w:r>
          </w:p>
          <w:p w:rsidR="00E96EA4" w:rsidRPr="00B27223" w:rsidRDefault="00E96EA4" w:rsidP="00E96EA4">
            <w:pPr>
              <w:shd w:val="clear" w:color="auto" w:fill="FFFFFF"/>
              <w:ind w:firstLine="567"/>
              <w:jc w:val="both"/>
              <w:rPr>
                <w:rFonts w:ascii="Times New Roman" w:hAnsi="Times New Roman" w:cs="Times New Roman"/>
                <w:sz w:val="28"/>
                <w:szCs w:val="28"/>
                <w:lang w:val="uk-UA"/>
              </w:rPr>
            </w:pPr>
          </w:p>
        </w:tc>
      </w:tr>
      <w:tr w:rsidR="00E96EA4" w:rsidRPr="001841F4" w:rsidTr="00C10E99">
        <w:tblPrEx>
          <w:tblLook w:val="00A0" w:firstRow="1" w:lastRow="0" w:firstColumn="1" w:lastColumn="0" w:noHBand="0" w:noVBand="0"/>
        </w:tblPrEx>
        <w:trPr>
          <w:trHeight w:val="529"/>
        </w:trPr>
        <w:tc>
          <w:tcPr>
            <w:tcW w:w="7560" w:type="dxa"/>
          </w:tcPr>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lastRenderedPageBreak/>
              <w:t xml:space="preserve">Стаття 4.  Порядок встановлення та затвердження  прожиткового мінімуму </w:t>
            </w:r>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bookmarkStart w:id="1" w:name="o51"/>
            <w:bookmarkEnd w:id="1"/>
            <w:r w:rsidRPr="00B27223">
              <w:rPr>
                <w:rFonts w:ascii="Times New Roman" w:hAnsi="Times New Roman" w:cs="Times New Roman"/>
                <w:b/>
                <w:bCs/>
                <w:shd w:val="clear" w:color="auto" w:fill="FFFFFF"/>
                <w:lang w:val="uk-UA"/>
              </w:rPr>
              <w:t xml:space="preserve">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w:t>
            </w:r>
            <w:bookmarkStart w:id="2" w:name="o52"/>
            <w:bookmarkEnd w:id="2"/>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Порядок проведення науково-громадської  експертизи встановлюється на принципах соціального партнерства та затверджується Кабінетом Міністрів України. </w:t>
            </w:r>
            <w:bookmarkStart w:id="3" w:name="o53"/>
            <w:bookmarkEnd w:id="3"/>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 Прожитковий мінімум  публікується в офіційних виданнях загальнодержавної сфери розповсюдження. </w:t>
            </w: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bookmarkStart w:id="4" w:name="o20"/>
            <w:bookmarkEnd w:id="4"/>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i/>
                <w:iCs/>
                <w:sz w:val="28"/>
                <w:szCs w:val="28"/>
                <w:shd w:val="clear" w:color="auto" w:fill="FFFFFF"/>
                <w:lang w:val="uk-UA"/>
              </w:rPr>
            </w:pPr>
          </w:p>
        </w:tc>
        <w:tc>
          <w:tcPr>
            <w:tcW w:w="7560" w:type="dxa"/>
          </w:tcPr>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Стаття 4.  Порядок встановлення та затвердження  прожиткового мінімуму </w:t>
            </w:r>
          </w:p>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B27223">
              <w:rPr>
                <w:rFonts w:ascii="Times New Roman" w:hAnsi="Times New Roman" w:cs="Times New Roman"/>
                <w:b/>
                <w:bCs/>
                <w:sz w:val="28"/>
                <w:szCs w:val="28"/>
                <w:lang w:val="uk-UA"/>
              </w:rPr>
              <w:t xml:space="preserve"> </w:t>
            </w:r>
            <w:r w:rsidRPr="00B27223">
              <w:rPr>
                <w:rFonts w:ascii="Times New Roman" w:hAnsi="Times New Roman" w:cs="Times New Roman"/>
                <w:b/>
                <w:bCs/>
                <w:sz w:val="28"/>
                <w:szCs w:val="28"/>
                <w:shd w:val="clear" w:color="auto" w:fill="FFFFFF"/>
                <w:lang w:val="uk-UA"/>
              </w:rPr>
              <w:t>за поданням Кабінету Міністрів України, визначений за участю та погодженням зі сторонами соціального діалогу,</w:t>
            </w:r>
            <w:r w:rsidRPr="00B27223">
              <w:rPr>
                <w:rFonts w:ascii="Times New Roman" w:hAnsi="Times New Roman" w:cs="Times New Roman"/>
                <w:b/>
                <w:bCs/>
                <w:sz w:val="28"/>
                <w:szCs w:val="28"/>
                <w:lang w:val="uk-UA"/>
              </w:rPr>
              <w:t xml:space="preserve"> </w:t>
            </w:r>
            <w:r w:rsidRPr="00B27223">
              <w:rPr>
                <w:rFonts w:ascii="Times New Roman" w:hAnsi="Times New Roman" w:cs="Times New Roman"/>
                <w:b/>
                <w:bCs/>
                <w:sz w:val="28"/>
                <w:szCs w:val="28"/>
                <w:shd w:val="clear" w:color="auto" w:fill="FFFFFF"/>
                <w:lang w:val="uk-UA"/>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B27223">
              <w:rPr>
                <w:rFonts w:ascii="Times New Roman" w:hAnsi="Times New Roman" w:cs="Times New Roman"/>
                <w:b/>
                <w:bCs/>
                <w:sz w:val="28"/>
                <w:szCs w:val="28"/>
                <w:lang w:val="uk-UA"/>
              </w:rPr>
              <w:t>фактичний розмір прожиткового мінімуму, визначеному статтею 5 цього Закону.</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lang w:val="uk-UA"/>
              </w:rPr>
              <w:t xml:space="preserve">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w:t>
            </w:r>
            <w:r w:rsidRPr="00B27223">
              <w:rPr>
                <w:rFonts w:ascii="Times New Roman" w:hAnsi="Times New Roman" w:cs="Times New Roman"/>
                <w:b/>
                <w:bCs/>
                <w:sz w:val="28"/>
                <w:szCs w:val="28"/>
                <w:lang w:val="uk-UA"/>
              </w:rPr>
              <w:lastRenderedPageBreak/>
              <w:t>метою забезпечення його коригування залежно від зростання цін.</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shd w:val="clear" w:color="auto" w:fill="FFFFFF"/>
                <w:lang w:val="uk-UA"/>
              </w:rPr>
              <w:t>Прожитковий мінімум публікується в офіційних виданнях загальнодержавної сфери розповсюдження.</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p>
        </w:tc>
      </w:tr>
      <w:tr w:rsidR="00E96EA4" w:rsidRPr="001841F4" w:rsidTr="00C10E99">
        <w:tblPrEx>
          <w:tblLook w:val="00A0" w:firstRow="1" w:lastRow="0" w:firstColumn="1" w:lastColumn="0" w:noHBand="0" w:noVBand="0"/>
        </w:tblPrEx>
        <w:trPr>
          <w:trHeight w:val="529"/>
        </w:trPr>
        <w:tc>
          <w:tcPr>
            <w:tcW w:w="7560" w:type="dxa"/>
          </w:tcPr>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Style w:val="rvts9"/>
                <w:rFonts w:ascii="Times New Roman" w:hAnsi="Times New Roman"/>
                <w:b/>
                <w:bCs/>
                <w:sz w:val="28"/>
                <w:szCs w:val="28"/>
                <w:lang w:val="uk-UA"/>
              </w:rPr>
              <w:lastRenderedPageBreak/>
              <w:t>Стаття 5. </w:t>
            </w:r>
            <w:r w:rsidRPr="00B27223">
              <w:rPr>
                <w:rFonts w:ascii="Times New Roman" w:hAnsi="Times New Roman" w:cs="Times New Roman"/>
                <w:b/>
                <w:bCs/>
                <w:sz w:val="28"/>
                <w:szCs w:val="28"/>
                <w:lang w:val="uk-UA"/>
              </w:rPr>
              <w:t>Моніторинг прожиткового мінімуму</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5" w:name="n67"/>
            <w:bookmarkEnd w:id="5"/>
            <w:r w:rsidRPr="00B27223">
              <w:rPr>
                <w:rFonts w:ascii="Times New Roman" w:hAnsi="Times New Roman" w:cs="Times New Roman"/>
                <w:b/>
                <w:bCs/>
                <w:sz w:val="28"/>
                <w:szCs w:val="28"/>
                <w:lang w:val="uk-UA"/>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6" w:name="n68"/>
            <w:bookmarkStart w:id="7" w:name="n69"/>
            <w:bookmarkEnd w:id="6"/>
            <w:bookmarkEnd w:id="7"/>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8" w:name="n70"/>
            <w:bookmarkStart w:id="9" w:name="n71"/>
            <w:bookmarkEnd w:id="8"/>
            <w:bookmarkEnd w:id="9"/>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c>
          <w:tcPr>
            <w:tcW w:w="7560" w:type="dxa"/>
          </w:tcPr>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Style w:val="rvts9"/>
                <w:rFonts w:ascii="Times New Roman" w:hAnsi="Times New Roman"/>
                <w:b/>
                <w:bCs/>
                <w:sz w:val="28"/>
                <w:szCs w:val="28"/>
                <w:lang w:val="uk-UA"/>
              </w:rPr>
              <w:lastRenderedPageBreak/>
              <w:t>Стаття 5. </w:t>
            </w:r>
            <w:r w:rsidRPr="00B27223">
              <w:rPr>
                <w:rFonts w:ascii="Times New Roman" w:hAnsi="Times New Roman" w:cs="Times New Roman"/>
                <w:b/>
                <w:bCs/>
                <w:sz w:val="28"/>
                <w:szCs w:val="28"/>
                <w:lang w:val="uk-UA"/>
              </w:rPr>
              <w:t>Моніторинг прожиткового мінімуму</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w:t>
            </w:r>
            <w:r w:rsidRPr="00B27223">
              <w:rPr>
                <w:rFonts w:ascii="Times New Roman" w:hAnsi="Times New Roman" w:cs="Times New Roman"/>
                <w:b/>
                <w:bCs/>
                <w:sz w:val="28"/>
                <w:szCs w:val="28"/>
                <w:lang w:val="uk-UA"/>
              </w:rPr>
              <w:lastRenderedPageBreak/>
              <w:t>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r>
      <w:tr w:rsidR="00F40B36" w:rsidRPr="001841F4" w:rsidTr="00C10E99">
        <w:trPr>
          <w:trHeight w:val="445"/>
        </w:trPr>
        <w:tc>
          <w:tcPr>
            <w:tcW w:w="15120" w:type="dxa"/>
            <w:gridSpan w:val="2"/>
          </w:tcPr>
          <w:p w:rsidR="00F40B36" w:rsidRPr="00B27223"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p>
          <w:p w:rsidR="00F40B36" w:rsidRPr="00B27223"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Закон України </w:t>
            </w:r>
            <w:r w:rsidR="00C10E99" w:rsidRPr="00B27223">
              <w:rPr>
                <w:rFonts w:ascii="Times New Roman" w:hAnsi="Times New Roman" w:cs="Times New Roman"/>
                <w:b/>
                <w:bCs/>
                <w:sz w:val="28"/>
                <w:szCs w:val="28"/>
                <w:lang w:val="uk-UA"/>
              </w:rPr>
              <w:t>"</w:t>
            </w:r>
            <w:r w:rsidRPr="00B27223">
              <w:rPr>
                <w:rFonts w:ascii="Times New Roman" w:hAnsi="Times New Roman" w:cs="Times New Roman"/>
                <w:b/>
                <w:bCs/>
                <w:sz w:val="28"/>
                <w:szCs w:val="28"/>
                <w:lang w:val="uk-UA"/>
              </w:rPr>
              <w:t>Про Регламент Верховної Ради України</w:t>
            </w:r>
            <w:r w:rsidR="00C10E99" w:rsidRPr="00B27223">
              <w:rPr>
                <w:rFonts w:ascii="Times New Roman" w:hAnsi="Times New Roman" w:cs="Times New Roman"/>
                <w:b/>
                <w:bCs/>
                <w:sz w:val="28"/>
                <w:szCs w:val="28"/>
                <w:lang w:val="uk-UA"/>
              </w:rPr>
              <w:t>"</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Style w:val="rvts9"/>
                <w:rFonts w:ascii="Times New Roman" w:hAnsi="Times New Roman"/>
                <w:b/>
                <w:bCs/>
                <w:sz w:val="28"/>
                <w:szCs w:val="28"/>
                <w:bdr w:val="none" w:sz="0" w:space="0" w:color="auto" w:frame="1"/>
                <w:lang w:val="uk-UA"/>
              </w:rPr>
            </w:pPr>
          </w:p>
        </w:tc>
      </w:tr>
      <w:tr w:rsidR="00F40B36" w:rsidRPr="00B27223" w:rsidTr="00C10E99">
        <w:trPr>
          <w:trHeight w:val="1242"/>
        </w:trPr>
        <w:tc>
          <w:tcPr>
            <w:tcW w:w="7560" w:type="dxa"/>
          </w:tcPr>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Style w:val="rvts9"/>
                <w:rFonts w:ascii="Times New Roman" w:hAnsi="Times New Roman"/>
                <w:b/>
                <w:bCs/>
                <w:sz w:val="28"/>
                <w:szCs w:val="28"/>
                <w:bdr w:val="none" w:sz="0" w:space="0" w:color="auto" w:frame="1"/>
                <w:lang w:val="uk-UA"/>
              </w:rPr>
              <w:t>Стаття 154.</w:t>
            </w:r>
            <w:r w:rsidRPr="00B27223">
              <w:rPr>
                <w:rStyle w:val="apple-converted-space"/>
                <w:rFonts w:ascii="Times New Roman" w:hAnsi="Times New Roman"/>
                <w:sz w:val="28"/>
                <w:szCs w:val="28"/>
                <w:lang w:val="uk-UA"/>
              </w:rPr>
              <w:t> </w:t>
            </w:r>
            <w:r w:rsidRPr="00B27223">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bookmarkStart w:id="10" w:name="n1222"/>
            <w:bookmarkEnd w:id="10"/>
            <w:r w:rsidRPr="00B27223">
              <w:rPr>
                <w:rFonts w:ascii="Times New Roman" w:hAnsi="Times New Roman" w:cs="Times New Roman"/>
                <w:sz w:val="28"/>
                <w:szCs w:val="28"/>
                <w:lang w:val="uk-UA"/>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w:t>
            </w:r>
            <w:r w:rsidRPr="00B27223">
              <w:rPr>
                <w:rFonts w:ascii="Times New Roman" w:hAnsi="Times New Roman" w:cs="Times New Roman"/>
                <w:sz w:val="28"/>
                <w:szCs w:val="28"/>
                <w:lang w:val="uk-UA"/>
              </w:rPr>
              <w:lastRenderedPageBreak/>
              <w:t>передбачених у проекті закону про Державний бюджет України на наступний рік.</w:t>
            </w:r>
          </w:p>
          <w:p w:rsidR="00701B5D"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bookmarkStart w:id="11" w:name="n1223"/>
            <w:bookmarkStart w:id="12" w:name="n1224"/>
            <w:bookmarkStart w:id="13" w:name="n1230"/>
            <w:bookmarkEnd w:id="11"/>
            <w:bookmarkEnd w:id="12"/>
            <w:bookmarkEnd w:id="13"/>
          </w:p>
          <w:p w:rsidR="00701B5D"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701B5D"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701B5D"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701B5D"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F40B36"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r w:rsidRPr="00B27223">
              <w:rPr>
                <w:rFonts w:ascii="Times New Roman" w:hAnsi="Times New Roman" w:cs="Times New Roman"/>
                <w:sz w:val="28"/>
                <w:szCs w:val="28"/>
                <w:shd w:val="clear" w:color="auto" w:fill="FFFFFF"/>
                <w:lang w:val="uk-UA"/>
              </w:rPr>
              <w:t>…</w:t>
            </w:r>
          </w:p>
          <w:p w:rsidR="00701B5D" w:rsidRPr="00B27223" w:rsidRDefault="00701B5D"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tc>
        <w:tc>
          <w:tcPr>
            <w:tcW w:w="7560" w:type="dxa"/>
          </w:tcPr>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Style w:val="rvts9"/>
                <w:rFonts w:ascii="Times New Roman" w:hAnsi="Times New Roman"/>
                <w:b/>
                <w:bCs/>
                <w:sz w:val="28"/>
                <w:szCs w:val="28"/>
                <w:bdr w:val="none" w:sz="0" w:space="0" w:color="auto" w:frame="1"/>
                <w:lang w:val="uk-UA"/>
              </w:rPr>
              <w:lastRenderedPageBreak/>
              <w:t>Стаття 154.</w:t>
            </w:r>
            <w:r w:rsidRPr="00B27223">
              <w:rPr>
                <w:rStyle w:val="apple-converted-space"/>
                <w:rFonts w:ascii="Times New Roman" w:hAnsi="Times New Roman"/>
                <w:sz w:val="28"/>
                <w:szCs w:val="28"/>
                <w:lang w:val="uk-UA"/>
              </w:rPr>
              <w:t> </w:t>
            </w:r>
            <w:r w:rsidRPr="00B27223">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Fonts w:ascii="Times New Roman" w:hAnsi="Times New Roman" w:cs="Times New Roman"/>
                <w:sz w:val="28"/>
                <w:szCs w:val="28"/>
                <w:lang w:val="uk-UA"/>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w:t>
            </w:r>
            <w:r w:rsidRPr="00B27223">
              <w:rPr>
                <w:rFonts w:ascii="Times New Roman" w:hAnsi="Times New Roman" w:cs="Times New Roman"/>
                <w:b/>
                <w:bCs/>
                <w:sz w:val="28"/>
                <w:szCs w:val="28"/>
                <w:lang w:val="uk-UA"/>
              </w:rPr>
              <w:t>представники</w:t>
            </w:r>
            <w:r w:rsidRPr="00B27223">
              <w:rPr>
                <w:rFonts w:ascii="Times New Roman" w:hAnsi="Times New Roman" w:cs="Times New Roman"/>
                <w:sz w:val="28"/>
                <w:szCs w:val="28"/>
                <w:lang w:val="uk-UA"/>
              </w:rPr>
              <w:t xml:space="preserve"> </w:t>
            </w:r>
            <w:r w:rsidRPr="00B27223">
              <w:rPr>
                <w:rFonts w:ascii="Times New Roman" w:hAnsi="Times New Roman" w:cs="Times New Roman"/>
                <w:b/>
                <w:bCs/>
                <w:sz w:val="28"/>
                <w:szCs w:val="28"/>
                <w:lang w:val="uk-UA"/>
              </w:rPr>
              <w:t xml:space="preserve">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w:t>
            </w:r>
            <w:r w:rsidRPr="00B27223">
              <w:rPr>
                <w:rFonts w:ascii="Times New Roman" w:hAnsi="Times New Roman" w:cs="Times New Roman"/>
                <w:b/>
                <w:bCs/>
                <w:sz w:val="28"/>
                <w:szCs w:val="28"/>
                <w:lang w:val="uk-UA"/>
              </w:rPr>
              <w:lastRenderedPageBreak/>
              <w:t>позиції щодо розміру державних мінімальних соціальних гарантій та</w:t>
            </w:r>
            <w:r w:rsidRPr="00B27223">
              <w:rPr>
                <w:rFonts w:ascii="Times New Roman" w:hAnsi="Times New Roman" w:cs="Times New Roman"/>
                <w:sz w:val="28"/>
                <w:szCs w:val="28"/>
                <w:lang w:val="uk-UA"/>
              </w:rPr>
              <w:t xml:space="preserve">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p>
          <w:p w:rsidR="00F40B36" w:rsidRPr="00B27223" w:rsidRDefault="00F40B36" w:rsidP="00C10E99">
            <w:pPr>
              <w:pStyle w:val="HTML"/>
              <w:shd w:val="clear" w:color="auto" w:fill="FFFFFF"/>
              <w:tabs>
                <w:tab w:val="left" w:pos="9900"/>
              </w:tabs>
              <w:ind w:firstLine="567"/>
              <w:textAlignment w:val="baseline"/>
              <w:rPr>
                <w:rFonts w:ascii="Times New Roman" w:hAnsi="Times New Roman" w:cs="Times New Roman"/>
                <w:shd w:val="clear" w:color="auto" w:fill="FFFFFF"/>
                <w:lang w:val="uk-UA"/>
              </w:rPr>
            </w:pPr>
            <w:r w:rsidRPr="00B27223">
              <w:rPr>
                <w:rFonts w:ascii="Times New Roman" w:hAnsi="Times New Roman" w:cs="Times New Roman"/>
                <w:shd w:val="clear" w:color="auto" w:fill="FFFFFF"/>
                <w:lang w:val="uk-UA"/>
              </w:rPr>
              <w:t>…</w:t>
            </w:r>
          </w:p>
        </w:tc>
      </w:tr>
    </w:tbl>
    <w:p w:rsidR="00EE4D38" w:rsidRPr="00B27223" w:rsidRDefault="00EE4D38" w:rsidP="00EE4D38">
      <w:pPr>
        <w:ind w:firstLine="5760"/>
        <w:rPr>
          <w:rFonts w:ascii="Times New Roman" w:hAnsi="Times New Roman" w:cs="Times New Roman"/>
          <w:sz w:val="28"/>
          <w:szCs w:val="28"/>
          <w:lang w:val="uk-UA"/>
        </w:rPr>
      </w:pPr>
    </w:p>
    <w:p w:rsidR="001D207E" w:rsidRPr="00B27223" w:rsidRDefault="001D207E" w:rsidP="00EE4D38">
      <w:pPr>
        <w:ind w:firstLine="5760"/>
        <w:rPr>
          <w:rFonts w:ascii="Times New Roman" w:hAnsi="Times New Roman" w:cs="Times New Roman"/>
          <w:sz w:val="28"/>
          <w:szCs w:val="28"/>
          <w:lang w:val="uk-UA"/>
        </w:rPr>
      </w:pPr>
    </w:p>
    <w:p w:rsidR="001D207E" w:rsidRPr="00B27223" w:rsidRDefault="001D207E" w:rsidP="001D207E">
      <w:pPr>
        <w:rPr>
          <w:rFonts w:ascii="Times New Roman" w:hAnsi="Times New Roman" w:cs="Times New Roman"/>
          <w:sz w:val="28"/>
          <w:szCs w:val="28"/>
          <w:lang w:val="uk-UA"/>
        </w:rPr>
      </w:pPr>
    </w:p>
    <w:tbl>
      <w:tblPr>
        <w:tblW w:w="0" w:type="auto"/>
        <w:tblLook w:val="01E0" w:firstRow="1" w:lastRow="1" w:firstColumn="1" w:lastColumn="1" w:noHBand="0" w:noVBand="0"/>
      </w:tblPr>
      <w:tblGrid>
        <w:gridCol w:w="7544"/>
        <w:gridCol w:w="7592"/>
      </w:tblGrid>
      <w:tr w:rsidR="001D207E" w:rsidRPr="00B27223">
        <w:trPr>
          <w:trHeight w:val="1508"/>
        </w:trPr>
        <w:tc>
          <w:tcPr>
            <w:tcW w:w="7676" w:type="dxa"/>
          </w:tcPr>
          <w:p w:rsidR="001D207E" w:rsidRPr="00B27223" w:rsidRDefault="001D207E" w:rsidP="00195060">
            <w:pPr>
              <w:jc w:val="center"/>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Народн</w:t>
            </w:r>
            <w:r w:rsidR="00A157C1" w:rsidRPr="00B27223">
              <w:rPr>
                <w:rFonts w:ascii="Times New Roman" w:hAnsi="Times New Roman" w:cs="Times New Roman"/>
                <w:b/>
                <w:bCs/>
                <w:sz w:val="28"/>
                <w:szCs w:val="28"/>
                <w:lang w:val="uk-UA"/>
              </w:rPr>
              <w:t>ий  депутат</w:t>
            </w:r>
            <w:r w:rsidRPr="00B27223">
              <w:rPr>
                <w:rFonts w:ascii="Times New Roman" w:hAnsi="Times New Roman" w:cs="Times New Roman"/>
                <w:b/>
                <w:bCs/>
                <w:sz w:val="28"/>
                <w:szCs w:val="28"/>
                <w:lang w:val="uk-UA"/>
              </w:rPr>
              <w:t xml:space="preserve"> України</w:t>
            </w:r>
          </w:p>
          <w:p w:rsidR="001D207E" w:rsidRPr="00B27223" w:rsidRDefault="001D207E" w:rsidP="00195060">
            <w:pPr>
              <w:pStyle w:val="2"/>
              <w:rPr>
                <w:rFonts w:ascii="Times New Roman" w:hAnsi="Times New Roman" w:cs="Times New Roman"/>
                <w:b/>
                <w:bCs/>
              </w:rPr>
            </w:pPr>
          </w:p>
        </w:tc>
        <w:tc>
          <w:tcPr>
            <w:tcW w:w="7676" w:type="dxa"/>
          </w:tcPr>
          <w:p w:rsidR="001D207E" w:rsidRPr="00B27223" w:rsidRDefault="001D207E" w:rsidP="00195060">
            <w:pPr>
              <w:pStyle w:val="a8"/>
              <w:ind w:left="1864"/>
              <w:jc w:val="left"/>
              <w:rPr>
                <w:rFonts w:ascii="Times New Roman" w:hAnsi="Times New Roman" w:cs="Times New Roman"/>
              </w:rPr>
            </w:pPr>
            <w:r w:rsidRPr="00B27223">
              <w:rPr>
                <w:rFonts w:ascii="Times New Roman" w:hAnsi="Times New Roman" w:cs="Times New Roman"/>
              </w:rPr>
              <w:t>Королевська Н.Ю.</w:t>
            </w:r>
          </w:p>
          <w:p w:rsidR="001D207E" w:rsidRPr="00B27223" w:rsidRDefault="001D207E" w:rsidP="00195060">
            <w:pPr>
              <w:pStyle w:val="a8"/>
              <w:ind w:left="1865"/>
              <w:jc w:val="left"/>
              <w:rPr>
                <w:rFonts w:ascii="Times New Roman" w:hAnsi="Times New Roman" w:cs="Times New Roman"/>
              </w:rPr>
            </w:pPr>
          </w:p>
          <w:p w:rsidR="001D207E" w:rsidRPr="00B27223" w:rsidRDefault="001D207E" w:rsidP="00195060">
            <w:pPr>
              <w:pStyle w:val="a8"/>
              <w:ind w:left="1865"/>
              <w:jc w:val="left"/>
              <w:rPr>
                <w:rFonts w:ascii="Times New Roman" w:hAnsi="Times New Roman" w:cs="Times New Roman"/>
              </w:rPr>
            </w:pPr>
          </w:p>
          <w:p w:rsidR="001D207E" w:rsidRPr="00B27223" w:rsidRDefault="001D207E" w:rsidP="00195060">
            <w:pPr>
              <w:pStyle w:val="a8"/>
              <w:ind w:left="1865"/>
              <w:jc w:val="left"/>
              <w:rPr>
                <w:rFonts w:ascii="Times New Roman" w:hAnsi="Times New Roman" w:cs="Times New Roman"/>
              </w:rPr>
            </w:pPr>
          </w:p>
        </w:tc>
      </w:tr>
    </w:tbl>
    <w:p w:rsidR="001D207E" w:rsidRPr="00B27223" w:rsidRDefault="001D207E" w:rsidP="00EE4D38">
      <w:pPr>
        <w:ind w:firstLine="5760"/>
        <w:rPr>
          <w:rFonts w:ascii="Times New Roman" w:hAnsi="Times New Roman" w:cs="Times New Roman"/>
          <w:sz w:val="28"/>
          <w:szCs w:val="28"/>
          <w:lang w:val="uk-UA"/>
        </w:rPr>
      </w:pPr>
    </w:p>
    <w:sectPr w:rsidR="001D207E" w:rsidRPr="00B27223" w:rsidSect="00C10E99">
      <w:headerReference w:type="default" r:id="rId9"/>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08C" w:rsidRDefault="00DA608C">
      <w:r>
        <w:separator/>
      </w:r>
    </w:p>
  </w:endnote>
  <w:endnote w:type="continuationSeparator" w:id="0">
    <w:p w:rsidR="00DA608C" w:rsidRDefault="00DA6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08C" w:rsidRDefault="00DA608C">
      <w:r>
        <w:separator/>
      </w:r>
    </w:p>
  </w:footnote>
  <w:footnote w:type="continuationSeparator" w:id="0">
    <w:p w:rsidR="00DA608C" w:rsidRDefault="00DA6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A3D" w:rsidRDefault="00816A3D" w:rsidP="00172D3B">
    <w:pPr>
      <w:pStyle w:val="a5"/>
      <w:framePr w:wrap="auto" w:vAnchor="text" w:hAnchor="margin" w:xAlign="center" w:y="1"/>
      <w:rPr>
        <w:rStyle w:val="a4"/>
        <w:rFonts w:cs="Courier New"/>
      </w:rPr>
    </w:pPr>
    <w:r>
      <w:rPr>
        <w:rStyle w:val="a4"/>
        <w:rFonts w:cs="Courier New"/>
      </w:rPr>
      <w:fldChar w:fldCharType="begin"/>
    </w:r>
    <w:r>
      <w:rPr>
        <w:rStyle w:val="a4"/>
        <w:rFonts w:cs="Courier New"/>
      </w:rPr>
      <w:instrText xml:space="preserve">PAGE  </w:instrText>
    </w:r>
    <w:r>
      <w:rPr>
        <w:rStyle w:val="a4"/>
        <w:rFonts w:cs="Courier New"/>
      </w:rPr>
      <w:fldChar w:fldCharType="separate"/>
    </w:r>
    <w:r w:rsidR="001841F4">
      <w:rPr>
        <w:rStyle w:val="a4"/>
        <w:rFonts w:cs="Courier New"/>
        <w:noProof/>
      </w:rPr>
      <w:t>2</w:t>
    </w:r>
    <w:r>
      <w:rPr>
        <w:rStyle w:val="a4"/>
        <w:rFonts w:cs="Courier New"/>
      </w:rPr>
      <w:fldChar w:fldCharType="end"/>
    </w:r>
  </w:p>
  <w:p w:rsidR="00816A3D" w:rsidRDefault="00816A3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38"/>
    <w:rsid w:val="00063A3F"/>
    <w:rsid w:val="000656B6"/>
    <w:rsid w:val="000714D1"/>
    <w:rsid w:val="00083DCC"/>
    <w:rsid w:val="000A609E"/>
    <w:rsid w:val="000C6756"/>
    <w:rsid w:val="000D4434"/>
    <w:rsid w:val="00102F4F"/>
    <w:rsid w:val="00104704"/>
    <w:rsid w:val="0010654E"/>
    <w:rsid w:val="001175EF"/>
    <w:rsid w:val="00120A34"/>
    <w:rsid w:val="00121A57"/>
    <w:rsid w:val="00131292"/>
    <w:rsid w:val="00170123"/>
    <w:rsid w:val="00172D3B"/>
    <w:rsid w:val="001841F4"/>
    <w:rsid w:val="00195060"/>
    <w:rsid w:val="001B4577"/>
    <w:rsid w:val="001C505B"/>
    <w:rsid w:val="001D207E"/>
    <w:rsid w:val="001D22B5"/>
    <w:rsid w:val="001E4DB5"/>
    <w:rsid w:val="0022272A"/>
    <w:rsid w:val="002264F7"/>
    <w:rsid w:val="00243689"/>
    <w:rsid w:val="00271395"/>
    <w:rsid w:val="00280F88"/>
    <w:rsid w:val="00297AB2"/>
    <w:rsid w:val="002E3D61"/>
    <w:rsid w:val="002F6D17"/>
    <w:rsid w:val="00332520"/>
    <w:rsid w:val="003C6E1D"/>
    <w:rsid w:val="003F4383"/>
    <w:rsid w:val="0041442D"/>
    <w:rsid w:val="00456958"/>
    <w:rsid w:val="0046514B"/>
    <w:rsid w:val="004A4BB5"/>
    <w:rsid w:val="004D5CBD"/>
    <w:rsid w:val="004F21B0"/>
    <w:rsid w:val="004F441E"/>
    <w:rsid w:val="004F5797"/>
    <w:rsid w:val="00525EEE"/>
    <w:rsid w:val="005325E3"/>
    <w:rsid w:val="00544AC9"/>
    <w:rsid w:val="00562901"/>
    <w:rsid w:val="005C410F"/>
    <w:rsid w:val="005D1A77"/>
    <w:rsid w:val="006073BD"/>
    <w:rsid w:val="006833E2"/>
    <w:rsid w:val="006927E9"/>
    <w:rsid w:val="006B5697"/>
    <w:rsid w:val="006C11C4"/>
    <w:rsid w:val="006C6F15"/>
    <w:rsid w:val="006D75C3"/>
    <w:rsid w:val="006D7E25"/>
    <w:rsid w:val="006E24C1"/>
    <w:rsid w:val="00701B5D"/>
    <w:rsid w:val="0071205D"/>
    <w:rsid w:val="00723383"/>
    <w:rsid w:val="0079067D"/>
    <w:rsid w:val="007B0685"/>
    <w:rsid w:val="007B6B99"/>
    <w:rsid w:val="007C08F5"/>
    <w:rsid w:val="00816A3D"/>
    <w:rsid w:val="008528DB"/>
    <w:rsid w:val="009104A1"/>
    <w:rsid w:val="009220C3"/>
    <w:rsid w:val="00957210"/>
    <w:rsid w:val="00990F66"/>
    <w:rsid w:val="009B3050"/>
    <w:rsid w:val="009E46B6"/>
    <w:rsid w:val="009F1B31"/>
    <w:rsid w:val="00A02D33"/>
    <w:rsid w:val="00A157C1"/>
    <w:rsid w:val="00A531FD"/>
    <w:rsid w:val="00A82CC7"/>
    <w:rsid w:val="00A96229"/>
    <w:rsid w:val="00B10AE3"/>
    <w:rsid w:val="00B27223"/>
    <w:rsid w:val="00B55CFA"/>
    <w:rsid w:val="00B55EBE"/>
    <w:rsid w:val="00BA6724"/>
    <w:rsid w:val="00BB411D"/>
    <w:rsid w:val="00BD1798"/>
    <w:rsid w:val="00BD787B"/>
    <w:rsid w:val="00C045A6"/>
    <w:rsid w:val="00C10E99"/>
    <w:rsid w:val="00C3340A"/>
    <w:rsid w:val="00C42442"/>
    <w:rsid w:val="00C63553"/>
    <w:rsid w:val="00C76797"/>
    <w:rsid w:val="00CE28DB"/>
    <w:rsid w:val="00CE723A"/>
    <w:rsid w:val="00D076A8"/>
    <w:rsid w:val="00D45C86"/>
    <w:rsid w:val="00D64FD2"/>
    <w:rsid w:val="00D65B6C"/>
    <w:rsid w:val="00D67EC3"/>
    <w:rsid w:val="00DA26E9"/>
    <w:rsid w:val="00DA608C"/>
    <w:rsid w:val="00DA7221"/>
    <w:rsid w:val="00DD11DF"/>
    <w:rsid w:val="00DF5B25"/>
    <w:rsid w:val="00E00BB2"/>
    <w:rsid w:val="00E45D42"/>
    <w:rsid w:val="00E53740"/>
    <w:rsid w:val="00E75123"/>
    <w:rsid w:val="00E96EA4"/>
    <w:rsid w:val="00EE4D38"/>
    <w:rsid w:val="00EF6DB0"/>
    <w:rsid w:val="00F26BD3"/>
    <w:rsid w:val="00F30A04"/>
    <w:rsid w:val="00F40B36"/>
    <w:rsid w:val="00F47B53"/>
    <w:rsid w:val="00F7466F"/>
    <w:rsid w:val="00FE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F1473-A6BC-42EA-92DF-B88A3C54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D38"/>
    <w:pPr>
      <w:widowControl w:val="0"/>
      <w:spacing w:after="0" w:line="240" w:lineRule="auto"/>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4D38"/>
    <w:rPr>
      <w:rFonts w:cs="Times New Roman"/>
      <w:color w:val="000080"/>
      <w:u w:val="single"/>
    </w:rPr>
  </w:style>
  <w:style w:type="character" w:customStyle="1" w:styleId="s1">
    <w:name w:val="s1"/>
    <w:uiPriority w:val="99"/>
    <w:rsid w:val="00EE4D38"/>
  </w:style>
  <w:style w:type="paragraph" w:customStyle="1" w:styleId="rvps2">
    <w:name w:val="rvps2"/>
    <w:basedOn w:val="a"/>
    <w:uiPriority w:val="99"/>
    <w:rsid w:val="00EE4D38"/>
    <w:pPr>
      <w:widowControl/>
      <w:spacing w:before="100" w:beforeAutospacing="1" w:after="100" w:afterAutospacing="1"/>
    </w:pPr>
    <w:rPr>
      <w:color w:val="auto"/>
      <w:lang w:val="ru-RU" w:eastAsia="ru-RU"/>
    </w:rPr>
  </w:style>
  <w:style w:type="character" w:customStyle="1" w:styleId="rvts9">
    <w:name w:val="rvts9"/>
    <w:basedOn w:val="a0"/>
    <w:uiPriority w:val="99"/>
    <w:rsid w:val="00EE4D38"/>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E4D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EE4D38"/>
    <w:rPr>
      <w:rFonts w:ascii="Courier New" w:hAnsi="Courier New" w:cs="Courier New"/>
      <w:color w:val="000000"/>
      <w:sz w:val="28"/>
      <w:szCs w:val="28"/>
      <w:lang w:val="ru-RU" w:eastAsia="ru-RU"/>
    </w:rPr>
  </w:style>
  <w:style w:type="paragraph" w:styleId="2">
    <w:name w:val="Body Text 2"/>
    <w:basedOn w:val="a"/>
    <w:link w:val="20"/>
    <w:uiPriority w:val="99"/>
    <w:rsid w:val="00131292"/>
    <w:pPr>
      <w:widowControl/>
    </w:pPr>
    <w:rPr>
      <w:color w:val="auto"/>
      <w:sz w:val="28"/>
      <w:szCs w:val="28"/>
      <w:lang w:val="uk-UA" w:eastAsia="ru-RU"/>
    </w:rPr>
  </w:style>
  <w:style w:type="character" w:customStyle="1" w:styleId="20">
    <w:name w:val="Основний текст 2 Знак"/>
    <w:basedOn w:val="a0"/>
    <w:link w:val="2"/>
    <w:uiPriority w:val="99"/>
    <w:semiHidden/>
    <w:locked/>
    <w:rsid w:val="00131292"/>
    <w:rPr>
      <w:rFonts w:cs="Times New Roman"/>
      <w:sz w:val="28"/>
      <w:szCs w:val="28"/>
      <w:lang w:val="uk-UA" w:eastAsia="ru-RU"/>
    </w:rPr>
  </w:style>
  <w:style w:type="character" w:styleId="a4">
    <w:name w:val="page number"/>
    <w:basedOn w:val="a0"/>
    <w:uiPriority w:val="99"/>
    <w:rsid w:val="00816A3D"/>
    <w:rPr>
      <w:rFonts w:cs="Times New Roman"/>
    </w:rPr>
  </w:style>
  <w:style w:type="paragraph" w:styleId="a5">
    <w:name w:val="header"/>
    <w:basedOn w:val="a"/>
    <w:link w:val="a6"/>
    <w:uiPriority w:val="99"/>
    <w:rsid w:val="00816A3D"/>
    <w:pPr>
      <w:tabs>
        <w:tab w:val="center" w:pos="4819"/>
        <w:tab w:val="right" w:pos="9639"/>
      </w:tabs>
    </w:pPr>
  </w:style>
  <w:style w:type="character" w:customStyle="1" w:styleId="a6">
    <w:name w:val="Верхній колонтитул Знак"/>
    <w:basedOn w:val="a0"/>
    <w:link w:val="a5"/>
    <w:uiPriority w:val="99"/>
    <w:semiHidden/>
    <w:locked/>
    <w:rPr>
      <w:rFonts w:ascii="Courier New" w:hAnsi="Courier New" w:cs="Courier New"/>
      <w:color w:val="000000"/>
      <w:sz w:val="24"/>
      <w:szCs w:val="24"/>
      <w:lang w:val="en-US" w:eastAsia="en-US"/>
    </w:rPr>
  </w:style>
  <w:style w:type="character" w:customStyle="1" w:styleId="StyleProp">
    <w:name w:val="StyleProp Знак"/>
    <w:basedOn w:val="a0"/>
    <w:link w:val="StyleProp0"/>
    <w:uiPriority w:val="99"/>
    <w:locked/>
    <w:rsid w:val="00EE4D38"/>
    <w:rPr>
      <w:rFonts w:cs="Times New Roman"/>
      <w:sz w:val="18"/>
      <w:szCs w:val="18"/>
      <w:lang w:val="uk-UA" w:eastAsia="ru-RU"/>
    </w:rPr>
  </w:style>
  <w:style w:type="character" w:customStyle="1" w:styleId="rvts46">
    <w:name w:val="rvts46"/>
    <w:basedOn w:val="a0"/>
    <w:uiPriority w:val="99"/>
    <w:rsid w:val="00EE4D38"/>
    <w:rPr>
      <w:rFonts w:cs="Times New Roman"/>
    </w:rPr>
  </w:style>
  <w:style w:type="paragraph" w:customStyle="1" w:styleId="StyleProp2">
    <w:name w:val="StyleProp2"/>
    <w:basedOn w:val="a"/>
    <w:uiPriority w:val="99"/>
    <w:rsid w:val="00EE4D38"/>
    <w:pPr>
      <w:widowControl/>
      <w:spacing w:after="120" w:line="200" w:lineRule="exact"/>
      <w:ind w:firstLine="227"/>
      <w:jc w:val="both"/>
    </w:pPr>
    <w:rPr>
      <w:color w:val="auto"/>
      <w:sz w:val="18"/>
      <w:szCs w:val="18"/>
      <w:lang w:val="uk-UA" w:eastAsia="ru-RU"/>
    </w:rPr>
  </w:style>
  <w:style w:type="paragraph" w:customStyle="1" w:styleId="StyleProp0">
    <w:name w:val="StyleProp"/>
    <w:basedOn w:val="a"/>
    <w:link w:val="StyleProp"/>
    <w:uiPriority w:val="99"/>
    <w:rsid w:val="00EE4D38"/>
    <w:pPr>
      <w:widowControl/>
      <w:spacing w:line="200" w:lineRule="exact"/>
      <w:ind w:firstLine="227"/>
      <w:jc w:val="both"/>
    </w:pPr>
    <w:rPr>
      <w:color w:val="auto"/>
      <w:sz w:val="18"/>
      <w:szCs w:val="18"/>
      <w:lang w:val="uk-UA" w:eastAsia="ru-RU"/>
    </w:rPr>
  </w:style>
  <w:style w:type="character" w:customStyle="1" w:styleId="apple-converted-space">
    <w:name w:val="apple-converted-space"/>
    <w:basedOn w:val="a0"/>
    <w:uiPriority w:val="99"/>
    <w:rsid w:val="00EE4D38"/>
    <w:rPr>
      <w:rFonts w:cs="Times New Roman"/>
    </w:rPr>
  </w:style>
  <w:style w:type="paragraph" w:customStyle="1" w:styleId="a7">
    <w:name w:val="Знак Знак"/>
    <w:basedOn w:val="a"/>
    <w:uiPriority w:val="99"/>
    <w:rsid w:val="00131292"/>
    <w:pPr>
      <w:widowControl/>
    </w:pPr>
    <w:rPr>
      <w:rFonts w:ascii="Verdana" w:hAnsi="Verdana" w:cs="Verdana"/>
      <w:color w:val="auto"/>
      <w:sz w:val="20"/>
      <w:szCs w:val="20"/>
    </w:rPr>
  </w:style>
  <w:style w:type="paragraph" w:styleId="a8">
    <w:name w:val="Title"/>
    <w:basedOn w:val="a"/>
    <w:link w:val="a9"/>
    <w:uiPriority w:val="99"/>
    <w:qFormat/>
    <w:rsid w:val="001D207E"/>
    <w:pPr>
      <w:widowControl/>
      <w:jc w:val="center"/>
    </w:pPr>
    <w:rPr>
      <w:b/>
      <w:bCs/>
      <w:color w:val="auto"/>
      <w:sz w:val="28"/>
      <w:szCs w:val="28"/>
      <w:lang w:val="uk-UA" w:eastAsia="ru-RU"/>
    </w:rPr>
  </w:style>
  <w:style w:type="character" w:customStyle="1" w:styleId="a9">
    <w:name w:val="Назва Знак"/>
    <w:basedOn w:val="a0"/>
    <w:link w:val="a8"/>
    <w:uiPriority w:val="99"/>
    <w:locked/>
    <w:rsid w:val="001D207E"/>
    <w:rPr>
      <w:rFonts w:cs="Times New Roman"/>
      <w:b/>
      <w:bCs/>
      <w:sz w:val="20"/>
      <w:szCs w:val="20"/>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652626">
      <w:marLeft w:val="0"/>
      <w:marRight w:val="0"/>
      <w:marTop w:val="0"/>
      <w:marBottom w:val="0"/>
      <w:divBdr>
        <w:top w:val="none" w:sz="0" w:space="0" w:color="auto"/>
        <w:left w:val="none" w:sz="0" w:space="0" w:color="auto"/>
        <w:bottom w:val="none" w:sz="0" w:space="0" w:color="auto"/>
        <w:right w:val="none" w:sz="0" w:space="0" w:color="auto"/>
      </w:divBdr>
    </w:div>
    <w:div w:id="1768652627">
      <w:marLeft w:val="0"/>
      <w:marRight w:val="0"/>
      <w:marTop w:val="0"/>
      <w:marBottom w:val="0"/>
      <w:divBdr>
        <w:top w:val="none" w:sz="0" w:space="0" w:color="auto"/>
        <w:left w:val="none" w:sz="0" w:space="0" w:color="auto"/>
        <w:bottom w:val="none" w:sz="0" w:space="0" w:color="auto"/>
        <w:right w:val="none" w:sz="0" w:space="0" w:color="auto"/>
      </w:divBdr>
    </w:div>
    <w:div w:id="17686526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3F3755-BE82-4A48-85B1-D77469F6C447}">
  <ds:schemaRefs>
    <ds:schemaRef ds:uri="http://schemas.microsoft.com/sharepoint/v3/contenttype/forms"/>
  </ds:schemaRefs>
</ds:datastoreItem>
</file>

<file path=customXml/itemProps2.xml><?xml version="1.0" encoding="utf-8"?>
<ds:datastoreItem xmlns:ds="http://schemas.openxmlformats.org/officeDocument/2006/customXml" ds:itemID="{37180501-B4DB-4713-9565-7593AA53A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BCF5A-FB17-4596-941E-FA6DC2EA3B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5577</Words>
  <Characters>3179</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2021-08-27T12:01:00Z</dcterms:created>
  <dcterms:modified xsi:type="dcterms:W3CDTF">2021-08-27T12:01:00Z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