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D1207E" w14:textId="11C1FC62" w:rsidR="00D83739" w:rsidRPr="00D83739" w:rsidRDefault="00D83739" w:rsidP="00D83739">
      <w:pPr>
        <w:spacing w:after="120" w:line="240" w:lineRule="auto"/>
        <w:jc w:val="center"/>
        <w:rPr>
          <w:rFonts w:ascii="Times New Roman" w:eastAsia="Times New Roman" w:hAnsi="Times New Roman" w:cs="Times New Roman"/>
          <w:b/>
          <w:sz w:val="28"/>
          <w:szCs w:val="28"/>
          <w:lang w:eastAsia="uk-UA"/>
        </w:rPr>
      </w:pPr>
      <w:bookmarkStart w:id="0" w:name="_GoBack"/>
      <w:bookmarkEnd w:id="0"/>
      <w:r w:rsidRPr="00D83739">
        <w:rPr>
          <w:rFonts w:ascii="Times New Roman" w:eastAsia="Times New Roman" w:hAnsi="Times New Roman" w:cs="Times New Roman"/>
          <w:b/>
          <w:sz w:val="28"/>
          <w:szCs w:val="28"/>
          <w:lang w:eastAsia="uk-UA"/>
        </w:rPr>
        <w:t>ПО</w:t>
      </w:r>
      <w:r>
        <w:rPr>
          <w:rFonts w:ascii="Times New Roman" w:eastAsia="Times New Roman" w:hAnsi="Times New Roman" w:cs="Times New Roman"/>
          <w:b/>
          <w:sz w:val="28"/>
          <w:szCs w:val="28"/>
          <w:lang w:eastAsia="uk-UA"/>
        </w:rPr>
        <w:t>РІВНЯ</w:t>
      </w:r>
      <w:r w:rsidRPr="00D83739">
        <w:rPr>
          <w:rFonts w:ascii="Times New Roman" w:eastAsia="Times New Roman" w:hAnsi="Times New Roman" w:cs="Times New Roman"/>
          <w:b/>
          <w:sz w:val="28"/>
          <w:szCs w:val="28"/>
          <w:lang w:eastAsia="uk-UA"/>
        </w:rPr>
        <w:t xml:space="preserve">ЛЬНА </w:t>
      </w:r>
      <w:r>
        <w:rPr>
          <w:rFonts w:ascii="Times New Roman" w:eastAsia="Times New Roman" w:hAnsi="Times New Roman" w:cs="Times New Roman"/>
          <w:b/>
          <w:sz w:val="28"/>
          <w:szCs w:val="28"/>
          <w:lang w:eastAsia="uk-UA"/>
        </w:rPr>
        <w:t>ТАБЛИЦЯ</w:t>
      </w:r>
    </w:p>
    <w:p w14:paraId="62227041" w14:textId="77777777" w:rsidR="00D83739" w:rsidRDefault="00D83739" w:rsidP="00D83739">
      <w:pPr>
        <w:spacing w:line="240" w:lineRule="auto"/>
        <w:jc w:val="center"/>
        <w:rPr>
          <w:rFonts w:ascii="Times New Roman" w:eastAsia="Times New Roman" w:hAnsi="Times New Roman" w:cs="Times New Roman"/>
          <w:b/>
          <w:sz w:val="28"/>
          <w:szCs w:val="28"/>
          <w:lang w:eastAsia="uk-UA"/>
        </w:rPr>
      </w:pPr>
      <w:r w:rsidRPr="00D83739">
        <w:rPr>
          <w:rFonts w:ascii="Times New Roman" w:eastAsia="Times New Roman" w:hAnsi="Times New Roman" w:cs="Times New Roman"/>
          <w:b/>
          <w:sz w:val="28"/>
          <w:szCs w:val="28"/>
          <w:lang w:eastAsia="uk-UA"/>
        </w:rPr>
        <w:t xml:space="preserve">до проєкту Закону України про внесення змін до деяких законодавчих актів України </w:t>
      </w:r>
    </w:p>
    <w:p w14:paraId="2D580FFF" w14:textId="77777777" w:rsidR="00D83739" w:rsidRDefault="00D83739" w:rsidP="00D83739">
      <w:pPr>
        <w:spacing w:line="240" w:lineRule="auto"/>
        <w:jc w:val="center"/>
        <w:rPr>
          <w:rFonts w:ascii="Times New Roman" w:eastAsia="Times New Roman" w:hAnsi="Times New Roman" w:cs="Times New Roman"/>
          <w:b/>
          <w:sz w:val="28"/>
          <w:szCs w:val="28"/>
          <w:lang w:eastAsia="uk-UA"/>
        </w:rPr>
      </w:pPr>
      <w:r w:rsidRPr="00D83739">
        <w:rPr>
          <w:rFonts w:ascii="Times New Roman" w:eastAsia="Times New Roman" w:hAnsi="Times New Roman" w:cs="Times New Roman"/>
          <w:b/>
          <w:sz w:val="28"/>
          <w:szCs w:val="28"/>
          <w:lang w:eastAsia="uk-UA"/>
        </w:rPr>
        <w:t xml:space="preserve">щодо удосконалення системи управління сферою охорони здоров’я  та забезпечення </w:t>
      </w:r>
    </w:p>
    <w:p w14:paraId="00000001" w14:textId="2F275397" w:rsidR="00AD0FD4" w:rsidRDefault="00D83739" w:rsidP="00675E76">
      <w:pPr>
        <w:spacing w:after="120" w:line="240" w:lineRule="auto"/>
        <w:jc w:val="center"/>
        <w:rPr>
          <w:rFonts w:ascii="Times New Roman" w:eastAsia="Times New Roman" w:hAnsi="Times New Roman" w:cs="Times New Roman"/>
          <w:sz w:val="28"/>
          <w:szCs w:val="28"/>
        </w:rPr>
      </w:pPr>
      <w:r w:rsidRPr="00D83739">
        <w:rPr>
          <w:rFonts w:ascii="Times New Roman" w:eastAsia="Times New Roman" w:hAnsi="Times New Roman" w:cs="Times New Roman"/>
          <w:b/>
          <w:sz w:val="28"/>
          <w:szCs w:val="28"/>
          <w:lang w:eastAsia="uk-UA"/>
        </w:rPr>
        <w:t>медичного обслуговування населення</w:t>
      </w:r>
    </w:p>
    <w:tbl>
      <w:tblPr>
        <w:tblStyle w:val="a5"/>
        <w:tblW w:w="14565" w:type="dxa"/>
        <w:tblInd w:w="-5" w:type="dxa"/>
        <w:tblLayout w:type="fixed"/>
        <w:tblLook w:val="0400" w:firstRow="0" w:lastRow="0" w:firstColumn="0" w:lastColumn="0" w:noHBand="0" w:noVBand="1"/>
      </w:tblPr>
      <w:tblGrid>
        <w:gridCol w:w="6776"/>
        <w:gridCol w:w="7789"/>
      </w:tblGrid>
      <w:tr w:rsidR="00460218" w:rsidRPr="00460218" w14:paraId="329F72CC" w14:textId="77777777" w:rsidTr="00F21DB2">
        <w:tc>
          <w:tcPr>
            <w:tcW w:w="67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0000006" w14:textId="58DCDFBA" w:rsidR="00F21DB2" w:rsidRPr="00460218" w:rsidRDefault="00F21DB2" w:rsidP="00460218">
            <w:pPr>
              <w:shd w:val="clear" w:color="auto" w:fill="FFFFFF"/>
              <w:spacing w:before="60" w:after="60" w:line="240" w:lineRule="auto"/>
              <w:jc w:val="center"/>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Зміст положення акта законодавства</w:t>
            </w:r>
          </w:p>
        </w:tc>
        <w:tc>
          <w:tcPr>
            <w:tcW w:w="778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00000008" w14:textId="76B55B69" w:rsidR="00F21DB2" w:rsidRPr="00460218" w:rsidRDefault="00F21DB2" w:rsidP="00460218">
            <w:pPr>
              <w:shd w:val="clear" w:color="auto" w:fill="FFFFFF"/>
              <w:spacing w:before="60" w:after="60" w:line="240" w:lineRule="auto"/>
              <w:jc w:val="center"/>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Зміст відповідного положення проекту акта</w:t>
            </w:r>
          </w:p>
        </w:tc>
      </w:tr>
      <w:tr w:rsidR="00460218" w:rsidRPr="00460218" w14:paraId="0922DFC9" w14:textId="77777777" w:rsidTr="00DB0883">
        <w:tc>
          <w:tcPr>
            <w:tcW w:w="14565"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74FC124" w14:textId="77777777" w:rsidR="005C6FF4" w:rsidRPr="00460218" w:rsidRDefault="005C6FF4" w:rsidP="00460218">
            <w:pPr>
              <w:shd w:val="clear" w:color="auto" w:fill="FFFFFF"/>
              <w:spacing w:before="60" w:after="60" w:line="240" w:lineRule="auto"/>
              <w:ind w:firstLine="284"/>
              <w:jc w:val="center"/>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Господарський кодекс України</w:t>
            </w:r>
          </w:p>
          <w:p w14:paraId="640E06AC" w14:textId="29C6B663" w:rsidR="005C6FF4" w:rsidRPr="00460218" w:rsidRDefault="005C6FF4" w:rsidP="00460218">
            <w:pPr>
              <w:shd w:val="clear" w:color="auto" w:fill="FFFFFF"/>
              <w:spacing w:before="60" w:after="60" w:line="240" w:lineRule="auto"/>
              <w:ind w:firstLine="284"/>
              <w:jc w:val="center"/>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 xml:space="preserve"> (Відомості Верховної Ради України, 2003 p., №№ 18-22, ст. 144)</w:t>
            </w:r>
          </w:p>
        </w:tc>
      </w:tr>
      <w:tr w:rsidR="00460218" w:rsidRPr="00460218" w14:paraId="3EEEB784" w14:textId="77777777" w:rsidTr="00F21DB2">
        <w:tc>
          <w:tcPr>
            <w:tcW w:w="67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E0AA945" w14:textId="184C3C8B" w:rsidR="004F4EE5" w:rsidRPr="004F4EE5" w:rsidRDefault="004F4EE5" w:rsidP="004F4EE5">
            <w:pPr>
              <w:shd w:val="clear" w:color="auto" w:fill="FFFFFF"/>
              <w:spacing w:after="60" w:line="240" w:lineRule="auto"/>
              <w:ind w:firstLine="284"/>
              <w:jc w:val="both"/>
              <w:rPr>
                <w:rFonts w:ascii="Times New Roman" w:eastAsia="Times New Roman" w:hAnsi="Times New Roman" w:cs="Times New Roman"/>
                <w:sz w:val="28"/>
                <w:szCs w:val="28"/>
              </w:rPr>
            </w:pPr>
            <w:r w:rsidRPr="004F4EE5">
              <w:rPr>
                <w:rFonts w:ascii="Times New Roman" w:eastAsia="Times New Roman" w:hAnsi="Times New Roman" w:cs="Times New Roman"/>
                <w:b/>
                <w:sz w:val="28"/>
                <w:szCs w:val="28"/>
              </w:rPr>
              <w:t>Стаття 73.</w:t>
            </w:r>
            <w:r w:rsidRPr="004F4EE5">
              <w:rPr>
                <w:rFonts w:ascii="Times New Roman" w:eastAsia="Times New Roman" w:hAnsi="Times New Roman" w:cs="Times New Roman"/>
                <w:sz w:val="28"/>
                <w:szCs w:val="28"/>
              </w:rPr>
              <w:t xml:space="preserve"> Поняття державного унітарного підприємства</w:t>
            </w:r>
          </w:p>
          <w:p w14:paraId="4B4D94C3" w14:textId="3B52FC3D" w:rsidR="00F21DB2" w:rsidRDefault="004F4EE5" w:rsidP="004F4EE5">
            <w:pPr>
              <w:shd w:val="clear" w:color="auto" w:fill="FFFFFF"/>
              <w:spacing w:after="60" w:line="240" w:lineRule="auto"/>
              <w:ind w:firstLine="284"/>
              <w:jc w:val="both"/>
              <w:rPr>
                <w:rFonts w:ascii="Times New Roman" w:eastAsia="Times New Roman" w:hAnsi="Times New Roman" w:cs="Times New Roman"/>
                <w:sz w:val="28"/>
                <w:szCs w:val="28"/>
              </w:rPr>
            </w:pPr>
            <w:r w:rsidRPr="004F4EE5">
              <w:rPr>
                <w:rFonts w:ascii="Times New Roman" w:eastAsia="Times New Roman" w:hAnsi="Times New Roman" w:cs="Times New Roman"/>
                <w:sz w:val="28"/>
                <w:szCs w:val="28"/>
              </w:rPr>
              <w:t>1. Державне унітарне підприємство утворюється компетентним органом державної влади в розпорядчому порядку на базі відокремленої частини державної власності, як правило, без поділу її на частки, і входить до сфери його управління.</w:t>
            </w:r>
          </w:p>
          <w:p w14:paraId="79A38C78" w14:textId="6675CD69" w:rsidR="004F4EE5" w:rsidRPr="00460218" w:rsidRDefault="004F4EE5" w:rsidP="004F4EE5">
            <w:pPr>
              <w:shd w:val="clear" w:color="auto" w:fill="FFFFFF"/>
              <w:spacing w:after="60" w:line="240" w:lineRule="auto"/>
              <w:ind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14:paraId="1A6EFFBB" w14:textId="7A50EA75" w:rsidR="00F21DB2" w:rsidRPr="00460218" w:rsidRDefault="00F21DB2"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9. Державні унітарні підприємства діють як державні комерційні підприємства або казенні підприємства.</w:t>
            </w:r>
          </w:p>
        </w:tc>
        <w:tc>
          <w:tcPr>
            <w:tcW w:w="778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6971C03A" w14:textId="77777777" w:rsidR="004F4EE5" w:rsidRPr="004F4EE5" w:rsidRDefault="004F4EE5" w:rsidP="004F4EE5">
            <w:pPr>
              <w:shd w:val="clear" w:color="auto" w:fill="FFFFFF"/>
              <w:spacing w:after="60" w:line="240" w:lineRule="auto"/>
              <w:ind w:firstLine="284"/>
              <w:jc w:val="both"/>
              <w:rPr>
                <w:rFonts w:ascii="Times New Roman" w:eastAsia="Times New Roman" w:hAnsi="Times New Roman" w:cs="Times New Roman"/>
                <w:sz w:val="28"/>
                <w:szCs w:val="28"/>
              </w:rPr>
            </w:pPr>
            <w:r w:rsidRPr="004F4EE5">
              <w:rPr>
                <w:rFonts w:ascii="Times New Roman" w:eastAsia="Times New Roman" w:hAnsi="Times New Roman" w:cs="Times New Roman"/>
                <w:b/>
                <w:sz w:val="28"/>
                <w:szCs w:val="28"/>
              </w:rPr>
              <w:t>Стаття 73.</w:t>
            </w:r>
            <w:r w:rsidRPr="004F4EE5">
              <w:rPr>
                <w:rFonts w:ascii="Times New Roman" w:eastAsia="Times New Roman" w:hAnsi="Times New Roman" w:cs="Times New Roman"/>
                <w:sz w:val="28"/>
                <w:szCs w:val="28"/>
              </w:rPr>
              <w:t xml:space="preserve"> Поняття державного унітарного підприємства</w:t>
            </w:r>
          </w:p>
          <w:p w14:paraId="4BE85CAB" w14:textId="77777777" w:rsidR="004F4EE5" w:rsidRDefault="004F4EE5" w:rsidP="004F4EE5">
            <w:pPr>
              <w:shd w:val="clear" w:color="auto" w:fill="FFFFFF"/>
              <w:spacing w:after="60" w:line="240" w:lineRule="auto"/>
              <w:ind w:firstLine="284"/>
              <w:jc w:val="both"/>
              <w:rPr>
                <w:rFonts w:ascii="Times New Roman" w:eastAsia="Times New Roman" w:hAnsi="Times New Roman" w:cs="Times New Roman"/>
                <w:sz w:val="28"/>
                <w:szCs w:val="28"/>
              </w:rPr>
            </w:pPr>
            <w:r w:rsidRPr="004F4EE5">
              <w:rPr>
                <w:rFonts w:ascii="Times New Roman" w:eastAsia="Times New Roman" w:hAnsi="Times New Roman" w:cs="Times New Roman"/>
                <w:sz w:val="28"/>
                <w:szCs w:val="28"/>
              </w:rPr>
              <w:t>1. Державне унітарне підприємство утворюється компетентним органом державної влади в розпорядчому порядку на базі відокремленої частини державної власності, як правило, без поділу її на частки, і входить до сфери його управління.</w:t>
            </w:r>
          </w:p>
          <w:p w14:paraId="1C162148" w14:textId="77777777" w:rsidR="004F4EE5" w:rsidRPr="004F4EE5" w:rsidRDefault="004F4EE5" w:rsidP="004F4EE5">
            <w:pPr>
              <w:shd w:val="clear" w:color="auto" w:fill="FFFFFF"/>
              <w:spacing w:after="60" w:line="240" w:lineRule="auto"/>
              <w:ind w:firstLine="284"/>
              <w:jc w:val="both"/>
              <w:rPr>
                <w:rFonts w:ascii="Times New Roman" w:eastAsia="Times New Roman" w:hAnsi="Times New Roman" w:cs="Times New Roman"/>
                <w:sz w:val="12"/>
                <w:szCs w:val="12"/>
              </w:rPr>
            </w:pPr>
          </w:p>
          <w:p w14:paraId="2C37DFAB" w14:textId="24BDB003" w:rsidR="004F4EE5" w:rsidRPr="00460218" w:rsidRDefault="004F4EE5" w:rsidP="004F4EE5">
            <w:pPr>
              <w:shd w:val="clear" w:color="auto" w:fill="FFFFFF"/>
              <w:spacing w:after="60" w:line="240" w:lineRule="auto"/>
              <w:ind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14:paraId="7C255304" w14:textId="01B51BBB" w:rsidR="00F21DB2" w:rsidRPr="00460218" w:rsidRDefault="00F21DB2"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b/>
                <w:sz w:val="28"/>
                <w:szCs w:val="28"/>
              </w:rPr>
              <w:t>9. Державні унітарні підприємства діють як державні комерційні підприємства, державні некомерційні підприємства або казенні підприємства.</w:t>
            </w:r>
          </w:p>
        </w:tc>
      </w:tr>
      <w:tr w:rsidR="00460218" w:rsidRPr="00460218" w14:paraId="25E27AED" w14:textId="77777777" w:rsidTr="00C0657B">
        <w:tc>
          <w:tcPr>
            <w:tcW w:w="67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468DD1E" w14:textId="5245CB1F" w:rsidR="00F21DB2" w:rsidRPr="00460218" w:rsidRDefault="00F21DB2" w:rsidP="00460218">
            <w:pPr>
              <w:shd w:val="clear" w:color="auto" w:fill="FFFFFF"/>
              <w:spacing w:after="6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Стаття відсутня</w:t>
            </w:r>
          </w:p>
        </w:tc>
        <w:tc>
          <w:tcPr>
            <w:tcW w:w="778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202FF0D2" w14:textId="77777777" w:rsidR="00F21DB2" w:rsidRPr="00460218" w:rsidRDefault="00F21DB2" w:rsidP="00460218">
            <w:pPr>
              <w:shd w:val="clear" w:color="auto" w:fill="FFFFFF"/>
              <w:spacing w:after="6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Стаття 75</w:t>
            </w:r>
            <w:r w:rsidRPr="00460218">
              <w:rPr>
                <w:rFonts w:ascii="Times New Roman" w:eastAsia="Times New Roman" w:hAnsi="Times New Roman" w:cs="Times New Roman"/>
                <w:b/>
                <w:sz w:val="28"/>
                <w:szCs w:val="28"/>
                <w:vertAlign w:val="superscript"/>
              </w:rPr>
              <w:t>1</w:t>
            </w:r>
            <w:r w:rsidRPr="00460218">
              <w:rPr>
                <w:rFonts w:ascii="Times New Roman" w:eastAsia="Times New Roman" w:hAnsi="Times New Roman" w:cs="Times New Roman"/>
                <w:b/>
                <w:sz w:val="28"/>
                <w:szCs w:val="28"/>
              </w:rPr>
              <w:t>. Державне некомерційне підприємство</w:t>
            </w:r>
          </w:p>
          <w:p w14:paraId="4AD9CA04" w14:textId="6F2B086C" w:rsidR="003A7249" w:rsidRPr="00675E76" w:rsidRDefault="003A7249" w:rsidP="003A7249">
            <w:pPr>
              <w:shd w:val="clear" w:color="auto" w:fill="FFFFFF"/>
              <w:spacing w:after="60" w:line="240" w:lineRule="auto"/>
              <w:ind w:firstLine="284"/>
              <w:jc w:val="both"/>
              <w:rPr>
                <w:rFonts w:ascii="Times New Roman" w:eastAsia="Times New Roman" w:hAnsi="Times New Roman" w:cs="Times New Roman"/>
                <w:b/>
                <w:sz w:val="28"/>
                <w:szCs w:val="28"/>
              </w:rPr>
            </w:pPr>
            <w:r w:rsidRPr="00675E76">
              <w:rPr>
                <w:rFonts w:ascii="Times New Roman" w:eastAsia="Times New Roman" w:hAnsi="Times New Roman" w:cs="Times New Roman"/>
                <w:b/>
                <w:sz w:val="28"/>
                <w:szCs w:val="28"/>
              </w:rPr>
              <w:t>1. Державне некомерційне підприємство є суб'єктом некомерційної господарської діяльності, спрямованої на досягнення соціальних та інших результатів, яке утворюється у сферах охорони здоров’я, соціальній та/або гуманітарній сфері без мети одержання прибутку і діє на підставі статуту.</w:t>
            </w:r>
          </w:p>
          <w:p w14:paraId="466A91D6" w14:textId="77777777" w:rsidR="00F21DB2" w:rsidRPr="00460218" w:rsidRDefault="00F21DB2" w:rsidP="00460218">
            <w:pPr>
              <w:shd w:val="clear" w:color="auto" w:fill="FFFFFF"/>
              <w:spacing w:after="6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lastRenderedPageBreak/>
              <w:t>2. Майно державного некомерційного підприємства закріплюється за ним на праві оперативного управління.</w:t>
            </w:r>
          </w:p>
          <w:p w14:paraId="53BD729B" w14:textId="33A404AF" w:rsidR="00F21DB2" w:rsidRPr="00460218" w:rsidRDefault="00F21DB2" w:rsidP="001E71D2">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b/>
                <w:sz w:val="28"/>
                <w:szCs w:val="28"/>
              </w:rPr>
              <w:t>3. Орган державної влади, до сфери управління якого входить державне некомерційне підприємство, не несе відповідальності за його зобов</w:t>
            </w:r>
            <w:r w:rsidR="001E71D2">
              <w:rPr>
                <w:rFonts w:ascii="Times New Roman" w:eastAsia="Times New Roman" w:hAnsi="Times New Roman" w:cs="Times New Roman"/>
                <w:b/>
                <w:sz w:val="28"/>
                <w:szCs w:val="28"/>
              </w:rPr>
              <w:t>’</w:t>
            </w:r>
            <w:r w:rsidRPr="00460218">
              <w:rPr>
                <w:rFonts w:ascii="Times New Roman" w:eastAsia="Times New Roman" w:hAnsi="Times New Roman" w:cs="Times New Roman"/>
                <w:b/>
                <w:sz w:val="28"/>
                <w:szCs w:val="28"/>
              </w:rPr>
              <w:t>язаннями, крім випадків, передбачених цим Кодексом та іншими законами.</w:t>
            </w:r>
          </w:p>
        </w:tc>
      </w:tr>
      <w:tr w:rsidR="00460218" w:rsidRPr="00460218" w14:paraId="567D47A1" w14:textId="77777777" w:rsidTr="00C0657B">
        <w:tc>
          <w:tcPr>
            <w:tcW w:w="67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D5A9E3D" w14:textId="38E3D4E1" w:rsidR="00F21DB2" w:rsidRPr="00460218" w:rsidRDefault="00F21DB2"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b/>
                <w:sz w:val="28"/>
                <w:szCs w:val="28"/>
              </w:rPr>
              <w:lastRenderedPageBreak/>
              <w:t>Стаття відсутня</w:t>
            </w:r>
          </w:p>
        </w:tc>
        <w:tc>
          <w:tcPr>
            <w:tcW w:w="778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6698F287" w14:textId="77777777" w:rsidR="00F21DB2" w:rsidRPr="00460218" w:rsidRDefault="00F21DB2" w:rsidP="00460218">
            <w:pPr>
              <w:shd w:val="clear" w:color="auto" w:fill="FFFFFF"/>
              <w:tabs>
                <w:tab w:val="left" w:pos="1440"/>
              </w:tabs>
              <w:spacing w:after="6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Стаття 75</w:t>
            </w:r>
            <w:r w:rsidRPr="00460218">
              <w:rPr>
                <w:rFonts w:ascii="Times New Roman" w:eastAsia="Times New Roman" w:hAnsi="Times New Roman" w:cs="Times New Roman"/>
                <w:b/>
                <w:sz w:val="28"/>
                <w:szCs w:val="28"/>
                <w:vertAlign w:val="superscript"/>
              </w:rPr>
              <w:t>2</w:t>
            </w:r>
            <w:r w:rsidRPr="00460218">
              <w:rPr>
                <w:rFonts w:ascii="Times New Roman" w:eastAsia="Times New Roman" w:hAnsi="Times New Roman" w:cs="Times New Roman"/>
                <w:b/>
                <w:sz w:val="28"/>
                <w:szCs w:val="28"/>
              </w:rPr>
              <w:t>. Особливості діяльності державних некомерційних підприємств</w:t>
            </w:r>
          </w:p>
          <w:p w14:paraId="149D197C" w14:textId="77777777" w:rsidR="00F21DB2" w:rsidRPr="00460218" w:rsidRDefault="00F21DB2" w:rsidP="00460218">
            <w:pPr>
              <w:shd w:val="clear" w:color="auto" w:fill="FFFFFF"/>
              <w:tabs>
                <w:tab w:val="left" w:pos="1440"/>
              </w:tabs>
              <w:spacing w:after="6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1. Державне некомерційне підприємство зобов'язане приймати та виконувати доведені у встановленому законодавством порядку державні замовлення, враховувати їх при формуванні виробничої програми, визначенні перспектив свого економічного і соціального розвитку та виборі контрагентів, а також складати і виконувати річний та з поквартальною розбивкою фінансовий план на кожен наступний рік.</w:t>
            </w:r>
          </w:p>
          <w:p w14:paraId="69E767DC" w14:textId="77777777" w:rsidR="00F21DB2" w:rsidRPr="00460218" w:rsidRDefault="00F21DB2" w:rsidP="00460218">
            <w:pPr>
              <w:spacing w:after="60" w:line="240" w:lineRule="auto"/>
              <w:ind w:firstLine="284"/>
              <w:contextualSpacing/>
              <w:jc w:val="both"/>
              <w:rPr>
                <w:rFonts w:ascii="Times New Roman" w:hAnsi="Times New Roman" w:cs="Times New Roman"/>
                <w:b/>
                <w:sz w:val="28"/>
                <w:szCs w:val="28"/>
                <w:shd w:val="clear" w:color="auto" w:fill="FFFFFF"/>
              </w:rPr>
            </w:pPr>
            <w:r w:rsidRPr="00460218">
              <w:rPr>
                <w:rFonts w:ascii="Times New Roman" w:hAnsi="Times New Roman" w:cs="Times New Roman"/>
                <w:b/>
                <w:sz w:val="28"/>
                <w:szCs w:val="28"/>
                <w:shd w:val="clear" w:color="auto" w:fill="FFFFFF"/>
              </w:rPr>
              <w:t>Державне некомерційне підприємство здійснює свою діяльність в обсягах:</w:t>
            </w:r>
          </w:p>
          <w:p w14:paraId="6D885D81" w14:textId="77777777" w:rsidR="00F21DB2" w:rsidRPr="00460218" w:rsidRDefault="00F21DB2" w:rsidP="00460218">
            <w:pPr>
              <w:spacing w:after="60" w:line="240" w:lineRule="auto"/>
              <w:ind w:firstLine="284"/>
              <w:contextualSpacing/>
              <w:jc w:val="both"/>
              <w:rPr>
                <w:rFonts w:ascii="Times New Roman" w:hAnsi="Times New Roman" w:cs="Times New Roman"/>
                <w:b/>
                <w:sz w:val="28"/>
                <w:szCs w:val="28"/>
              </w:rPr>
            </w:pPr>
            <w:r w:rsidRPr="00460218">
              <w:rPr>
                <w:rFonts w:ascii="Times New Roman" w:hAnsi="Times New Roman" w:cs="Times New Roman"/>
                <w:b/>
                <w:sz w:val="28"/>
                <w:szCs w:val="28"/>
              </w:rPr>
              <w:t>відповідно до виробничих завдань</w:t>
            </w:r>
            <w:r w:rsidRPr="00460218">
              <w:rPr>
                <w:rFonts w:ascii="Times New Roman" w:hAnsi="Times New Roman" w:cs="Times New Roman"/>
                <w:b/>
                <w:sz w:val="28"/>
                <w:szCs w:val="28"/>
                <w:shd w:val="clear" w:color="auto" w:fill="FFFFFF"/>
              </w:rPr>
              <w:t xml:space="preserve"> визначених </w:t>
            </w:r>
            <w:r w:rsidRPr="00460218">
              <w:rPr>
                <w:rFonts w:ascii="Times New Roman" w:hAnsi="Times New Roman" w:cs="Times New Roman"/>
                <w:b/>
                <w:sz w:val="28"/>
                <w:szCs w:val="28"/>
              </w:rPr>
              <w:t>органом, до сфери управління якого воно входить;</w:t>
            </w:r>
          </w:p>
          <w:p w14:paraId="2377FE00" w14:textId="77777777" w:rsidR="00F21DB2" w:rsidRPr="00460218" w:rsidRDefault="00F21DB2" w:rsidP="00460218">
            <w:pPr>
              <w:spacing w:after="60" w:line="240" w:lineRule="auto"/>
              <w:ind w:firstLine="284"/>
              <w:contextualSpacing/>
              <w:jc w:val="both"/>
              <w:rPr>
                <w:rFonts w:ascii="Times New Roman" w:hAnsi="Times New Roman" w:cs="Times New Roman"/>
                <w:b/>
                <w:sz w:val="28"/>
                <w:szCs w:val="28"/>
              </w:rPr>
            </w:pPr>
            <w:r w:rsidRPr="00460218">
              <w:rPr>
                <w:rFonts w:ascii="Times New Roman" w:hAnsi="Times New Roman" w:cs="Times New Roman"/>
                <w:b/>
                <w:sz w:val="28"/>
                <w:szCs w:val="28"/>
              </w:rPr>
              <w:t>самостійно встановлених завдань згідно укладених із споживачами договорів щодо надання відповідних послуг;</w:t>
            </w:r>
          </w:p>
          <w:p w14:paraId="4D57FB46" w14:textId="09E2BA76" w:rsidR="00F21DB2" w:rsidRPr="00460218" w:rsidRDefault="00F21DB2" w:rsidP="00460218">
            <w:pPr>
              <w:spacing w:after="60" w:line="240" w:lineRule="auto"/>
              <w:ind w:firstLine="284"/>
              <w:contextualSpacing/>
              <w:jc w:val="both"/>
              <w:rPr>
                <w:rFonts w:ascii="Times New Roman" w:hAnsi="Times New Roman" w:cs="Times New Roman"/>
                <w:b/>
                <w:sz w:val="28"/>
                <w:szCs w:val="28"/>
                <w:shd w:val="clear" w:color="auto" w:fill="FFFFFF"/>
              </w:rPr>
            </w:pPr>
            <w:r w:rsidRPr="00460218">
              <w:rPr>
                <w:rFonts w:ascii="Times New Roman" w:hAnsi="Times New Roman" w:cs="Times New Roman"/>
                <w:b/>
                <w:sz w:val="28"/>
                <w:szCs w:val="28"/>
                <w:shd w:val="clear" w:color="auto" w:fill="FFFFFF"/>
              </w:rPr>
              <w:t>державних замовлень</w:t>
            </w:r>
            <w:r w:rsidR="00255EB4" w:rsidRPr="001B064E">
              <w:rPr>
                <w:rFonts w:ascii="Times New Roman" w:hAnsi="Times New Roman" w:cs="Times New Roman"/>
                <w:b/>
                <w:sz w:val="28"/>
                <w:szCs w:val="28"/>
                <w:shd w:val="clear" w:color="auto" w:fill="FFFFFF"/>
              </w:rPr>
              <w:t>.</w:t>
            </w:r>
          </w:p>
          <w:p w14:paraId="434F8BE3" w14:textId="77777777" w:rsidR="00F21DB2" w:rsidRPr="00460218" w:rsidRDefault="00F21DB2" w:rsidP="00460218">
            <w:pPr>
              <w:shd w:val="clear" w:color="auto" w:fill="FFFFFF"/>
              <w:tabs>
                <w:tab w:val="left" w:pos="1440"/>
              </w:tabs>
              <w:spacing w:after="6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 xml:space="preserve">2. Основним плановим документом державного некомерційного підприємства є фінансовий план, відповідно до якого підприємство отримує доходи і здійснює видатки, визначає обсяг та спрямування коштів для </w:t>
            </w:r>
            <w:r w:rsidRPr="00460218">
              <w:rPr>
                <w:rFonts w:ascii="Times New Roman" w:eastAsia="Times New Roman" w:hAnsi="Times New Roman" w:cs="Times New Roman"/>
                <w:b/>
                <w:sz w:val="28"/>
                <w:szCs w:val="28"/>
              </w:rPr>
              <w:lastRenderedPageBreak/>
              <w:t>виконання своїх функцій протягом року відповідно до установчих документів.</w:t>
            </w:r>
          </w:p>
          <w:p w14:paraId="5DB66D0A" w14:textId="0D1A58E9" w:rsidR="00F21DB2" w:rsidRPr="00460218" w:rsidRDefault="00F21DB2" w:rsidP="00460218">
            <w:pPr>
              <w:shd w:val="clear" w:color="auto" w:fill="FFFFFF"/>
              <w:tabs>
                <w:tab w:val="left" w:pos="1440"/>
              </w:tabs>
              <w:spacing w:after="6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 xml:space="preserve">Фінансовий план підлягає затвердженню </w:t>
            </w:r>
            <w:r w:rsidRPr="00F61406">
              <w:rPr>
                <w:rFonts w:ascii="Times New Roman" w:eastAsia="Times New Roman" w:hAnsi="Times New Roman" w:cs="Times New Roman"/>
                <w:b/>
                <w:sz w:val="28"/>
                <w:szCs w:val="28"/>
              </w:rPr>
              <w:t>до 1 вересня року, що передує плановому,</w:t>
            </w:r>
            <w:r w:rsidRPr="00460218">
              <w:rPr>
                <w:rFonts w:ascii="Times New Roman" w:eastAsia="Times New Roman" w:hAnsi="Times New Roman" w:cs="Times New Roman"/>
                <w:b/>
                <w:sz w:val="28"/>
                <w:szCs w:val="28"/>
              </w:rPr>
              <w:t xml:space="preserve"> якщо інше не передбачено законом, органами, до сфери управління яких вони належать.</w:t>
            </w:r>
          </w:p>
          <w:p w14:paraId="3A81EFDA" w14:textId="77777777" w:rsidR="00F21DB2" w:rsidRPr="00460218" w:rsidRDefault="00F21DB2" w:rsidP="00460218">
            <w:pPr>
              <w:shd w:val="clear" w:color="auto" w:fill="FFFFFF"/>
              <w:tabs>
                <w:tab w:val="left" w:pos="1440"/>
              </w:tabs>
              <w:spacing w:after="6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За несвоєчасне подання на розгляд, погодження або затвердження річного фінансового плану та звіту про його виконання посадові особи державного некомерційного підприємства несуть адміністративну відповідальність, установлену законом.</w:t>
            </w:r>
          </w:p>
          <w:p w14:paraId="25DB4228" w14:textId="77777777" w:rsidR="00F21DB2" w:rsidRPr="00460218" w:rsidRDefault="00F21DB2" w:rsidP="00460218">
            <w:pPr>
              <w:shd w:val="clear" w:color="auto" w:fill="FFFFFF"/>
              <w:tabs>
                <w:tab w:val="left" w:pos="1440"/>
              </w:tabs>
              <w:spacing w:after="6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 xml:space="preserve">3. Органи, до сфери управління яких входять державні некомерційні підприємства, надають центральному органу виконавчої влади, що реалізує державну політику у сфері економічного розвитку, </w:t>
            </w:r>
            <w:r w:rsidRPr="001B064E">
              <w:rPr>
                <w:rFonts w:ascii="Times New Roman" w:eastAsia="Times New Roman" w:hAnsi="Times New Roman" w:cs="Times New Roman"/>
                <w:b/>
                <w:sz w:val="28"/>
                <w:szCs w:val="28"/>
              </w:rPr>
              <w:t>до 1 вересня року,</w:t>
            </w:r>
            <w:r w:rsidRPr="00460218">
              <w:rPr>
                <w:rFonts w:ascii="Times New Roman" w:eastAsia="Times New Roman" w:hAnsi="Times New Roman" w:cs="Times New Roman"/>
                <w:b/>
                <w:sz w:val="28"/>
                <w:szCs w:val="28"/>
              </w:rPr>
              <w:t xml:space="preserve"> що передує планованому, зведені показники фінансових планів та фінансові плани у розрізі окремих державних некомерційних підприємств, які входять до сфери їх управління.</w:t>
            </w:r>
          </w:p>
          <w:p w14:paraId="6785C8B4" w14:textId="77777777" w:rsidR="00F21DB2" w:rsidRPr="00460218" w:rsidRDefault="00F21DB2" w:rsidP="00460218">
            <w:pPr>
              <w:shd w:val="clear" w:color="auto" w:fill="FFFFFF"/>
              <w:tabs>
                <w:tab w:val="left" w:pos="1440"/>
              </w:tabs>
              <w:spacing w:after="6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4. Форма та методичні рекомендації по розробці фінансового плану затверджуються центральним органом виконавчої влади, що забезпечує формування державної політики у сфері економічного розвитку.</w:t>
            </w:r>
          </w:p>
          <w:p w14:paraId="127188DF" w14:textId="77777777" w:rsidR="00F21DB2" w:rsidRPr="00460218" w:rsidRDefault="00F21DB2" w:rsidP="00460218">
            <w:pPr>
              <w:shd w:val="clear" w:color="auto" w:fill="FFFFFF"/>
              <w:tabs>
                <w:tab w:val="left" w:pos="1440"/>
              </w:tabs>
              <w:spacing w:after="6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5. Кошти, одержані від продажу майнових об'єктів, що належать до основних фондів державного некомерційного підприємства, використовуються відповідно до затвердженого фінансового плану, якщо інше не передбачено законом.</w:t>
            </w:r>
          </w:p>
          <w:p w14:paraId="289C8092" w14:textId="77777777" w:rsidR="00F21DB2" w:rsidRPr="00460218" w:rsidRDefault="00F21DB2" w:rsidP="00460218">
            <w:pPr>
              <w:shd w:val="clear" w:color="auto" w:fill="FFFFFF"/>
              <w:tabs>
                <w:tab w:val="left" w:pos="1440"/>
              </w:tabs>
              <w:spacing w:after="6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lastRenderedPageBreak/>
              <w:t>Кошти, одержані від продажу нерухомого майна, за вирахуванням балансової (залишкової) вартості такого майна, якщо інше не встановлено законом, зараховуються до загального фонду Державного бюджету України.</w:t>
            </w:r>
          </w:p>
          <w:p w14:paraId="16FD254D" w14:textId="77777777" w:rsidR="00F21DB2" w:rsidRPr="00460218" w:rsidRDefault="00F21DB2" w:rsidP="00460218">
            <w:pPr>
              <w:shd w:val="clear" w:color="auto" w:fill="FFFFFF"/>
              <w:tabs>
                <w:tab w:val="left" w:pos="1440"/>
              </w:tabs>
              <w:spacing w:after="6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6. Списання з балансу не повністю амортизованих основних фондів, а також прискорена амортизація основних фондів державного некомерційного підприємства можуть проводитися лише за згодою органу, до сфери управління якого входить дане підприємство.</w:t>
            </w:r>
          </w:p>
          <w:p w14:paraId="088CC0A9" w14:textId="77777777" w:rsidR="00F21DB2" w:rsidRPr="00460218" w:rsidRDefault="00F21DB2" w:rsidP="00460218">
            <w:pPr>
              <w:shd w:val="clear" w:color="auto" w:fill="FFFFFF"/>
              <w:tabs>
                <w:tab w:val="left" w:pos="1440"/>
              </w:tabs>
              <w:spacing w:after="6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7. Джерелами формування майна державного некомерційного підприємства є:</w:t>
            </w:r>
          </w:p>
          <w:p w14:paraId="1AC7C407" w14:textId="77777777" w:rsidR="00F21DB2" w:rsidRPr="00460218" w:rsidRDefault="00F21DB2" w:rsidP="00460218">
            <w:pPr>
              <w:shd w:val="clear" w:color="auto" w:fill="FFFFFF"/>
              <w:tabs>
                <w:tab w:val="left" w:pos="1440"/>
              </w:tabs>
              <w:spacing w:after="6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державне майно, передане підприємству на праві оперативного управління;</w:t>
            </w:r>
          </w:p>
          <w:p w14:paraId="7CB7EF98" w14:textId="77777777" w:rsidR="00F21DB2" w:rsidRPr="00460218" w:rsidRDefault="00F21DB2" w:rsidP="00460218">
            <w:pPr>
              <w:shd w:val="clear" w:color="auto" w:fill="FFFFFF"/>
              <w:tabs>
                <w:tab w:val="left" w:pos="1440"/>
              </w:tabs>
              <w:spacing w:after="6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кошти та інше майно, одержані від реалізації продукції (робіт, послуг) підприємства;</w:t>
            </w:r>
          </w:p>
          <w:p w14:paraId="376F9D1F" w14:textId="77777777" w:rsidR="00F21DB2" w:rsidRPr="00460218" w:rsidRDefault="00F21DB2" w:rsidP="00460218">
            <w:pPr>
              <w:shd w:val="clear" w:color="auto" w:fill="FFFFFF"/>
              <w:tabs>
                <w:tab w:val="left" w:pos="1440"/>
              </w:tabs>
              <w:spacing w:after="6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цільові кошти, виділені з Державного бюджету України;</w:t>
            </w:r>
          </w:p>
          <w:p w14:paraId="4FEB6E53" w14:textId="77777777" w:rsidR="00F21DB2" w:rsidRPr="00460218" w:rsidRDefault="00F21DB2" w:rsidP="00460218">
            <w:pPr>
              <w:shd w:val="clear" w:color="auto" w:fill="FFFFFF"/>
              <w:tabs>
                <w:tab w:val="left" w:pos="1440"/>
              </w:tabs>
              <w:spacing w:after="6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кредити банків;</w:t>
            </w:r>
          </w:p>
          <w:p w14:paraId="15F44B9C" w14:textId="77777777" w:rsidR="00F21DB2" w:rsidRPr="00460218" w:rsidRDefault="00F21DB2" w:rsidP="00460218">
            <w:pPr>
              <w:shd w:val="clear" w:color="auto" w:fill="FFFFFF"/>
              <w:tabs>
                <w:tab w:val="left" w:pos="1440"/>
              </w:tabs>
              <w:spacing w:after="6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частина доходів підприємства, одержаних ним за результатами господарської діяльності, передбачена статутом;</w:t>
            </w:r>
          </w:p>
          <w:p w14:paraId="580550E6" w14:textId="77777777" w:rsidR="00F21DB2" w:rsidRPr="00460218" w:rsidRDefault="00F21DB2" w:rsidP="00460218">
            <w:pPr>
              <w:shd w:val="clear" w:color="auto" w:fill="FFFFFF"/>
              <w:tabs>
                <w:tab w:val="left" w:pos="1440"/>
              </w:tabs>
              <w:spacing w:after="6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інші джерела, не заборонені законом.</w:t>
            </w:r>
          </w:p>
          <w:p w14:paraId="5EFD6E5B" w14:textId="77777777" w:rsidR="00F21DB2" w:rsidRPr="00460218" w:rsidRDefault="00F21DB2" w:rsidP="00460218">
            <w:pPr>
              <w:shd w:val="clear" w:color="auto" w:fill="FFFFFF"/>
              <w:tabs>
                <w:tab w:val="left" w:pos="1440"/>
              </w:tabs>
              <w:spacing w:after="6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Порядок використання цих коштів визначається відповідно до затвердженого фінансового плану.</w:t>
            </w:r>
          </w:p>
          <w:p w14:paraId="3B7F7AFE" w14:textId="77777777" w:rsidR="00F21DB2" w:rsidRPr="00460218" w:rsidRDefault="00F21DB2" w:rsidP="00460218">
            <w:pPr>
              <w:shd w:val="clear" w:color="auto" w:fill="FFFFFF"/>
              <w:tabs>
                <w:tab w:val="left" w:pos="1440"/>
              </w:tabs>
              <w:spacing w:after="6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8. Забороняється розподіл прибутку (доходу) державних некомерційних підприємств.</w:t>
            </w:r>
          </w:p>
          <w:p w14:paraId="249E2543" w14:textId="77777777" w:rsidR="00F21DB2" w:rsidRPr="00460218" w:rsidRDefault="00F21DB2" w:rsidP="00460218">
            <w:pPr>
              <w:shd w:val="clear" w:color="auto" w:fill="FFFFFF"/>
              <w:tabs>
                <w:tab w:val="left" w:pos="1440"/>
              </w:tabs>
              <w:spacing w:after="6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9. У разі зміни керівника державного некомерційного підприємства обов'язковим є проведення ревізії фінансово-</w:t>
            </w:r>
            <w:r w:rsidRPr="00460218">
              <w:rPr>
                <w:rFonts w:ascii="Times New Roman" w:eastAsia="Times New Roman" w:hAnsi="Times New Roman" w:cs="Times New Roman"/>
                <w:b/>
                <w:sz w:val="28"/>
                <w:szCs w:val="28"/>
              </w:rPr>
              <w:lastRenderedPageBreak/>
              <w:t>господарської діяльності підприємства в порядку, передбаченому законом.</w:t>
            </w:r>
          </w:p>
          <w:p w14:paraId="779627AE" w14:textId="62083DA6" w:rsidR="00F21DB2" w:rsidRPr="00460218" w:rsidRDefault="00F21DB2"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b/>
                <w:sz w:val="28"/>
                <w:szCs w:val="28"/>
              </w:rPr>
              <w:t>10. Інші  особливості діяльності державних некомерційних підприємств визначаються законом.</w:t>
            </w:r>
          </w:p>
        </w:tc>
      </w:tr>
      <w:tr w:rsidR="00460218" w:rsidRPr="00460218" w14:paraId="3FC3F755" w14:textId="77777777" w:rsidTr="00C0657B">
        <w:tc>
          <w:tcPr>
            <w:tcW w:w="67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1D86EBB" w14:textId="77777777" w:rsidR="00F21DB2" w:rsidRPr="00460218" w:rsidRDefault="00F21DB2"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645A28">
              <w:rPr>
                <w:rFonts w:ascii="Times New Roman" w:eastAsia="Times New Roman" w:hAnsi="Times New Roman" w:cs="Times New Roman"/>
                <w:b/>
                <w:sz w:val="28"/>
                <w:szCs w:val="28"/>
              </w:rPr>
              <w:lastRenderedPageBreak/>
              <w:t>Стаття 76.</w:t>
            </w:r>
            <w:r w:rsidRPr="00460218">
              <w:rPr>
                <w:rFonts w:ascii="Times New Roman" w:eastAsia="Times New Roman" w:hAnsi="Times New Roman" w:cs="Times New Roman"/>
                <w:sz w:val="28"/>
                <w:szCs w:val="28"/>
              </w:rPr>
              <w:t xml:space="preserve"> Казенне підприємство</w:t>
            </w:r>
          </w:p>
          <w:p w14:paraId="171D0235" w14:textId="77777777" w:rsidR="00F21DB2" w:rsidRPr="00460218" w:rsidRDefault="00F21DB2"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1. Казенні підприємства створюються у галузях економіки, в яких:</w:t>
            </w:r>
          </w:p>
          <w:p w14:paraId="2BD5D6C0" w14:textId="77777777" w:rsidR="00645A28" w:rsidRDefault="00645A28" w:rsidP="00645A28">
            <w:pPr>
              <w:shd w:val="clear" w:color="auto" w:fill="FFFFFF"/>
              <w:spacing w:after="60" w:line="240" w:lineRule="auto"/>
              <w:ind w:firstLine="284"/>
              <w:jc w:val="both"/>
              <w:rPr>
                <w:rFonts w:ascii="Times New Roman" w:eastAsia="Times New Roman" w:hAnsi="Times New Roman" w:cs="Times New Roman"/>
                <w:sz w:val="28"/>
                <w:szCs w:val="28"/>
              </w:rPr>
            </w:pPr>
            <w:r w:rsidRPr="00645A28">
              <w:rPr>
                <w:rFonts w:ascii="Times New Roman" w:eastAsia="Times New Roman" w:hAnsi="Times New Roman" w:cs="Times New Roman"/>
                <w:sz w:val="28"/>
                <w:szCs w:val="28"/>
              </w:rPr>
              <w:t>законом дозволено здійснення господарської діяльності лише державним підприємствам;</w:t>
            </w:r>
          </w:p>
          <w:p w14:paraId="4EEA71E9" w14:textId="0F3CD576" w:rsidR="00F21DB2" w:rsidRPr="00460218" w:rsidRDefault="00F21DB2" w:rsidP="00645A2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w:t>
            </w:r>
          </w:p>
          <w:p w14:paraId="416350CF" w14:textId="2FD371E7" w:rsidR="00F21DB2" w:rsidRPr="001E6594" w:rsidRDefault="00F21DB2" w:rsidP="00460218">
            <w:pPr>
              <w:shd w:val="clear" w:color="auto" w:fill="FFFFFF"/>
              <w:spacing w:after="60" w:line="240" w:lineRule="auto"/>
              <w:ind w:firstLine="284"/>
              <w:jc w:val="both"/>
              <w:rPr>
                <w:rFonts w:ascii="Times New Roman" w:eastAsia="Times New Roman" w:hAnsi="Times New Roman" w:cs="Times New Roman"/>
                <w:strike/>
                <w:sz w:val="28"/>
                <w:szCs w:val="28"/>
              </w:rPr>
            </w:pPr>
            <w:r w:rsidRPr="001E6594">
              <w:rPr>
                <w:rFonts w:ascii="Times New Roman" w:eastAsia="Times New Roman" w:hAnsi="Times New Roman" w:cs="Times New Roman"/>
                <w:strike/>
                <w:sz w:val="28"/>
                <w:szCs w:val="28"/>
              </w:rPr>
              <w:t>здійснюється медичне обслуговування населення.</w:t>
            </w:r>
          </w:p>
        </w:tc>
        <w:tc>
          <w:tcPr>
            <w:tcW w:w="778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71BCF1DB" w14:textId="77777777" w:rsidR="00F21DB2" w:rsidRPr="00460218" w:rsidRDefault="00F21DB2"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645A28">
              <w:rPr>
                <w:rFonts w:ascii="Times New Roman" w:eastAsia="Times New Roman" w:hAnsi="Times New Roman" w:cs="Times New Roman"/>
                <w:b/>
                <w:sz w:val="28"/>
                <w:szCs w:val="28"/>
              </w:rPr>
              <w:t>Стаття 76</w:t>
            </w:r>
            <w:r w:rsidRPr="00460218">
              <w:rPr>
                <w:rFonts w:ascii="Times New Roman" w:eastAsia="Times New Roman" w:hAnsi="Times New Roman" w:cs="Times New Roman"/>
                <w:sz w:val="28"/>
                <w:szCs w:val="28"/>
              </w:rPr>
              <w:t>. Казенне підприємство</w:t>
            </w:r>
          </w:p>
          <w:p w14:paraId="78975983" w14:textId="30FF388F" w:rsidR="00F21DB2" w:rsidRDefault="00F21DB2"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1. Казенні підприємства створюються у галузях економіки, в яких:</w:t>
            </w:r>
          </w:p>
          <w:p w14:paraId="51F0B61B" w14:textId="77777777" w:rsidR="00645A28" w:rsidRDefault="00645A28" w:rsidP="00645A28">
            <w:pPr>
              <w:shd w:val="clear" w:color="auto" w:fill="FFFFFF"/>
              <w:spacing w:after="60" w:line="240" w:lineRule="auto"/>
              <w:ind w:firstLine="284"/>
              <w:jc w:val="both"/>
              <w:rPr>
                <w:rFonts w:ascii="Times New Roman" w:eastAsia="Times New Roman" w:hAnsi="Times New Roman" w:cs="Times New Roman"/>
                <w:sz w:val="28"/>
                <w:szCs w:val="28"/>
              </w:rPr>
            </w:pPr>
            <w:r w:rsidRPr="00645A28">
              <w:rPr>
                <w:rFonts w:ascii="Times New Roman" w:eastAsia="Times New Roman" w:hAnsi="Times New Roman" w:cs="Times New Roman"/>
                <w:sz w:val="28"/>
                <w:szCs w:val="28"/>
              </w:rPr>
              <w:t>законом дозволено здійснення господарської діяльності лише державним підприємствам;</w:t>
            </w:r>
          </w:p>
          <w:p w14:paraId="6151F9A3" w14:textId="77777777" w:rsidR="00F21DB2" w:rsidRPr="00460218" w:rsidRDefault="00F21DB2"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w:t>
            </w:r>
          </w:p>
          <w:p w14:paraId="0BA70E23" w14:textId="77777777" w:rsidR="00F21DB2" w:rsidRDefault="00F21DB2" w:rsidP="00553CFB">
            <w:pPr>
              <w:shd w:val="clear" w:color="auto" w:fill="FFFFFF"/>
              <w:spacing w:after="60" w:line="240" w:lineRule="auto"/>
              <w:ind w:firstLine="284"/>
              <w:rPr>
                <w:rFonts w:ascii="Times New Roman" w:eastAsia="Times New Roman" w:hAnsi="Times New Roman" w:cs="Times New Roman"/>
                <w:sz w:val="28"/>
                <w:szCs w:val="28"/>
                <w:lang w:val="en-US"/>
              </w:rPr>
            </w:pPr>
            <w:r w:rsidRPr="00460218">
              <w:rPr>
                <w:rFonts w:ascii="Times New Roman" w:eastAsia="Times New Roman" w:hAnsi="Times New Roman" w:cs="Times New Roman"/>
                <w:b/>
                <w:sz w:val="28"/>
                <w:szCs w:val="28"/>
              </w:rPr>
              <w:t>виключити</w:t>
            </w:r>
            <w:r w:rsidRPr="00460218">
              <w:rPr>
                <w:rFonts w:ascii="Times New Roman" w:eastAsia="Times New Roman" w:hAnsi="Times New Roman" w:cs="Times New Roman"/>
                <w:sz w:val="28"/>
                <w:szCs w:val="28"/>
                <w:lang w:val="en-US"/>
              </w:rPr>
              <w:t xml:space="preserve">    </w:t>
            </w:r>
          </w:p>
          <w:p w14:paraId="55C34892" w14:textId="7592612E" w:rsidR="001B064E" w:rsidRPr="00460218" w:rsidRDefault="001B064E" w:rsidP="00553CFB">
            <w:pPr>
              <w:shd w:val="clear" w:color="auto" w:fill="FFFFFF"/>
              <w:spacing w:after="60" w:line="240" w:lineRule="auto"/>
              <w:ind w:firstLine="284"/>
              <w:rPr>
                <w:rFonts w:ascii="Times New Roman" w:eastAsia="Times New Roman" w:hAnsi="Times New Roman" w:cs="Times New Roman"/>
                <w:sz w:val="28"/>
                <w:szCs w:val="28"/>
                <w:lang w:val="en-US"/>
              </w:rPr>
            </w:pPr>
          </w:p>
        </w:tc>
      </w:tr>
      <w:tr w:rsidR="00460218" w:rsidRPr="00460218" w14:paraId="71214224" w14:textId="77777777" w:rsidTr="00C0657B">
        <w:tc>
          <w:tcPr>
            <w:tcW w:w="14565"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AD86032" w14:textId="49A17C9B" w:rsidR="00E906CA" w:rsidRPr="00460218" w:rsidRDefault="00E906CA" w:rsidP="00460218">
            <w:pPr>
              <w:shd w:val="clear" w:color="auto" w:fill="FFFFFF"/>
              <w:spacing w:after="60" w:line="240" w:lineRule="auto"/>
              <w:ind w:firstLine="284"/>
              <w:jc w:val="center"/>
              <w:rPr>
                <w:rFonts w:ascii="Times New Roman" w:hAnsi="Times New Roman" w:cs="Times New Roman"/>
                <w:b/>
                <w:sz w:val="28"/>
                <w:szCs w:val="28"/>
              </w:rPr>
            </w:pPr>
            <w:r w:rsidRPr="00460218">
              <w:rPr>
                <w:rFonts w:ascii="Times New Roman" w:hAnsi="Times New Roman" w:cs="Times New Roman"/>
                <w:b/>
                <w:sz w:val="28"/>
                <w:szCs w:val="28"/>
              </w:rPr>
              <w:t>Кодекс України з процедур банкрутства</w:t>
            </w:r>
          </w:p>
          <w:p w14:paraId="04815833" w14:textId="1A583090" w:rsidR="00F21DB2" w:rsidRPr="00460218" w:rsidRDefault="00E906CA" w:rsidP="00761A04">
            <w:pPr>
              <w:shd w:val="clear" w:color="auto" w:fill="FFFFFF"/>
              <w:spacing w:after="60" w:line="240" w:lineRule="auto"/>
              <w:ind w:firstLine="284"/>
              <w:jc w:val="center"/>
              <w:rPr>
                <w:rFonts w:ascii="Times New Roman" w:eastAsia="Times New Roman" w:hAnsi="Times New Roman" w:cs="Times New Roman"/>
                <w:sz w:val="28"/>
                <w:szCs w:val="28"/>
              </w:rPr>
            </w:pPr>
            <w:r w:rsidRPr="00460218">
              <w:rPr>
                <w:rFonts w:ascii="Times New Roman" w:hAnsi="Times New Roman" w:cs="Times New Roman"/>
                <w:b/>
                <w:sz w:val="28"/>
                <w:szCs w:val="28"/>
              </w:rPr>
              <w:t xml:space="preserve"> </w:t>
            </w:r>
            <w:r w:rsidRPr="00460218">
              <w:rPr>
                <w:rFonts w:ascii="Times New Roman" w:hAnsi="Times New Roman" w:cs="Times New Roman"/>
                <w:sz w:val="28"/>
                <w:szCs w:val="28"/>
              </w:rPr>
              <w:t>(Відомості Верховної Ради (ВВР), 2019, № 19, ст.74)</w:t>
            </w:r>
          </w:p>
        </w:tc>
      </w:tr>
      <w:tr w:rsidR="00460218" w:rsidRPr="00460218" w14:paraId="1B89523E" w14:textId="77777777" w:rsidTr="00F21DB2">
        <w:tc>
          <w:tcPr>
            <w:tcW w:w="67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426AC2F" w14:textId="77777777" w:rsidR="00F21DB2" w:rsidRPr="00460218" w:rsidRDefault="00F21DB2" w:rsidP="00460218">
            <w:pPr>
              <w:spacing w:after="60" w:line="240" w:lineRule="auto"/>
              <w:ind w:firstLine="284"/>
              <w:rPr>
                <w:rFonts w:ascii="Times New Roman" w:hAnsi="Times New Roman" w:cs="Times New Roman"/>
                <w:sz w:val="28"/>
                <w:szCs w:val="28"/>
              </w:rPr>
            </w:pPr>
            <w:r w:rsidRPr="00BB13D8">
              <w:rPr>
                <w:rFonts w:ascii="Times New Roman" w:hAnsi="Times New Roman" w:cs="Times New Roman"/>
                <w:b/>
                <w:sz w:val="28"/>
                <w:szCs w:val="28"/>
              </w:rPr>
              <w:t>Стаття 2.</w:t>
            </w:r>
            <w:r w:rsidRPr="00460218">
              <w:rPr>
                <w:rFonts w:ascii="Times New Roman" w:hAnsi="Times New Roman" w:cs="Times New Roman"/>
                <w:sz w:val="28"/>
                <w:szCs w:val="28"/>
              </w:rPr>
              <w:t xml:space="preserve"> Законодавство, що регулює провадження у справах про банкрутство</w:t>
            </w:r>
          </w:p>
          <w:p w14:paraId="1AA84EC8" w14:textId="77777777" w:rsidR="00F21DB2" w:rsidRPr="00460218" w:rsidRDefault="00F21DB2" w:rsidP="00460218">
            <w:pPr>
              <w:spacing w:after="60" w:line="240" w:lineRule="auto"/>
              <w:ind w:firstLine="284"/>
              <w:jc w:val="both"/>
              <w:rPr>
                <w:rFonts w:ascii="Times New Roman" w:hAnsi="Times New Roman" w:cs="Times New Roman"/>
                <w:sz w:val="28"/>
                <w:szCs w:val="28"/>
              </w:rPr>
            </w:pPr>
            <w:r w:rsidRPr="00460218">
              <w:rPr>
                <w:rFonts w:ascii="Times New Roman" w:hAnsi="Times New Roman" w:cs="Times New Roman"/>
                <w:sz w:val="28"/>
                <w:szCs w:val="28"/>
              </w:rPr>
              <w:t>1. Провадження у справах про банкрутство регулюється цим Кодексом, Господарським процесуальним кодексом України, іншими законами України.</w:t>
            </w:r>
          </w:p>
          <w:p w14:paraId="45E321FA" w14:textId="77777777" w:rsidR="00F21DB2" w:rsidRPr="00460218" w:rsidRDefault="00F21DB2" w:rsidP="00460218">
            <w:pPr>
              <w:spacing w:after="60" w:line="240" w:lineRule="auto"/>
              <w:ind w:firstLine="284"/>
              <w:rPr>
                <w:rFonts w:ascii="Times New Roman" w:hAnsi="Times New Roman" w:cs="Times New Roman"/>
                <w:sz w:val="28"/>
                <w:szCs w:val="28"/>
              </w:rPr>
            </w:pPr>
            <w:r w:rsidRPr="00460218">
              <w:rPr>
                <w:rFonts w:ascii="Times New Roman" w:hAnsi="Times New Roman" w:cs="Times New Roman"/>
                <w:sz w:val="28"/>
                <w:szCs w:val="28"/>
              </w:rPr>
              <w:t>……….</w:t>
            </w:r>
          </w:p>
          <w:p w14:paraId="651D1FA3" w14:textId="359B4D10" w:rsidR="00F21DB2" w:rsidRPr="00460218" w:rsidRDefault="00F21DB2"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hAnsi="Times New Roman" w:cs="Times New Roman"/>
                <w:sz w:val="28"/>
                <w:szCs w:val="28"/>
              </w:rPr>
              <w:t>4. Провадження у справах про банкрутство боржників - казенних підприємств та бюджетних установ, а також санація таких боржників до відкриття провадження у справі про банкрутство не допускаються</w:t>
            </w:r>
          </w:p>
        </w:tc>
        <w:tc>
          <w:tcPr>
            <w:tcW w:w="778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28BA7C4B" w14:textId="77777777" w:rsidR="00F21DB2" w:rsidRPr="00460218" w:rsidRDefault="00F21DB2" w:rsidP="00BB13D8">
            <w:pPr>
              <w:spacing w:after="60" w:line="240" w:lineRule="auto"/>
              <w:ind w:firstLine="284"/>
              <w:jc w:val="both"/>
              <w:rPr>
                <w:rFonts w:ascii="Times New Roman" w:hAnsi="Times New Roman" w:cs="Times New Roman"/>
                <w:sz w:val="28"/>
                <w:szCs w:val="28"/>
              </w:rPr>
            </w:pPr>
            <w:r w:rsidRPr="00BB13D8">
              <w:rPr>
                <w:rFonts w:ascii="Times New Roman" w:hAnsi="Times New Roman" w:cs="Times New Roman"/>
                <w:b/>
                <w:sz w:val="28"/>
                <w:szCs w:val="28"/>
              </w:rPr>
              <w:t>Стаття 2.</w:t>
            </w:r>
            <w:r w:rsidRPr="00460218">
              <w:rPr>
                <w:rFonts w:ascii="Times New Roman" w:hAnsi="Times New Roman" w:cs="Times New Roman"/>
                <w:sz w:val="28"/>
                <w:szCs w:val="28"/>
              </w:rPr>
              <w:t xml:space="preserve"> Законодавство, що регулює провадження у справах про банкрутство</w:t>
            </w:r>
          </w:p>
          <w:p w14:paraId="1CA14338" w14:textId="77777777" w:rsidR="00BB13D8" w:rsidRPr="00460218" w:rsidRDefault="00BB13D8" w:rsidP="00BB13D8">
            <w:pPr>
              <w:spacing w:after="60" w:line="240" w:lineRule="auto"/>
              <w:ind w:firstLine="284"/>
              <w:jc w:val="both"/>
              <w:rPr>
                <w:rFonts w:ascii="Times New Roman" w:hAnsi="Times New Roman" w:cs="Times New Roman"/>
                <w:sz w:val="28"/>
                <w:szCs w:val="28"/>
              </w:rPr>
            </w:pPr>
            <w:r w:rsidRPr="00460218">
              <w:rPr>
                <w:rFonts w:ascii="Times New Roman" w:hAnsi="Times New Roman" w:cs="Times New Roman"/>
                <w:sz w:val="28"/>
                <w:szCs w:val="28"/>
              </w:rPr>
              <w:t>1. Провадження у справах про банкрутство регулюється цим Кодексом, Господарським процесуальним кодексом України, іншими законами України.</w:t>
            </w:r>
          </w:p>
          <w:p w14:paraId="719C7616" w14:textId="77777777" w:rsidR="00BB13D8" w:rsidRPr="00460218" w:rsidRDefault="00BB13D8" w:rsidP="00BB13D8">
            <w:pPr>
              <w:spacing w:after="60" w:line="240" w:lineRule="auto"/>
              <w:ind w:firstLine="284"/>
              <w:rPr>
                <w:rFonts w:ascii="Times New Roman" w:hAnsi="Times New Roman" w:cs="Times New Roman"/>
                <w:sz w:val="28"/>
                <w:szCs w:val="28"/>
              </w:rPr>
            </w:pPr>
            <w:r w:rsidRPr="00460218">
              <w:rPr>
                <w:rFonts w:ascii="Times New Roman" w:hAnsi="Times New Roman" w:cs="Times New Roman"/>
                <w:sz w:val="28"/>
                <w:szCs w:val="28"/>
              </w:rPr>
              <w:t>……….</w:t>
            </w:r>
          </w:p>
          <w:p w14:paraId="7174CAC0" w14:textId="77777777" w:rsidR="00F21DB2" w:rsidRPr="00BB13D8" w:rsidRDefault="00F21DB2" w:rsidP="00460218">
            <w:pPr>
              <w:shd w:val="clear" w:color="auto" w:fill="FFFFFF"/>
              <w:spacing w:after="60" w:line="240" w:lineRule="auto"/>
              <w:ind w:firstLine="284"/>
              <w:jc w:val="both"/>
              <w:rPr>
                <w:rFonts w:ascii="Times New Roman" w:hAnsi="Times New Roman" w:cs="Times New Roman"/>
                <w:sz w:val="12"/>
                <w:szCs w:val="12"/>
              </w:rPr>
            </w:pPr>
          </w:p>
          <w:p w14:paraId="095EF929" w14:textId="0F158B5F" w:rsidR="00F21DB2" w:rsidRPr="00460218" w:rsidRDefault="00F21DB2"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hAnsi="Times New Roman" w:cs="Times New Roman"/>
                <w:sz w:val="28"/>
                <w:szCs w:val="28"/>
              </w:rPr>
              <w:t xml:space="preserve">4. Провадження у справах про банкрутство боржників - казенних підприємств, </w:t>
            </w:r>
            <w:r w:rsidRPr="00460218">
              <w:rPr>
                <w:rFonts w:ascii="Times New Roman" w:hAnsi="Times New Roman" w:cs="Times New Roman"/>
                <w:b/>
                <w:sz w:val="28"/>
                <w:szCs w:val="28"/>
              </w:rPr>
              <w:t xml:space="preserve">державних некомерційних підприємств </w:t>
            </w:r>
            <w:r w:rsidRPr="00460218">
              <w:rPr>
                <w:rFonts w:ascii="Times New Roman" w:hAnsi="Times New Roman" w:cs="Times New Roman"/>
                <w:sz w:val="28"/>
                <w:szCs w:val="28"/>
              </w:rPr>
              <w:t>та бюджетних установ, а також санація таких боржників до відкриття провадження у справі про банкрутство не допускаються.</w:t>
            </w:r>
          </w:p>
        </w:tc>
      </w:tr>
      <w:tr w:rsidR="00460218" w:rsidRPr="00460218" w14:paraId="2BA5794D" w14:textId="77777777" w:rsidTr="00DB0883">
        <w:tc>
          <w:tcPr>
            <w:tcW w:w="14565"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02B7625" w14:textId="334E4619" w:rsidR="00E906CA" w:rsidRPr="00460218" w:rsidRDefault="00E906CA" w:rsidP="00460218">
            <w:pPr>
              <w:spacing w:after="60" w:line="240" w:lineRule="auto"/>
              <w:ind w:firstLine="284"/>
              <w:jc w:val="center"/>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lastRenderedPageBreak/>
              <w:t xml:space="preserve">Закон України </w:t>
            </w:r>
            <w:r w:rsidR="00BC4A69">
              <w:rPr>
                <w:rFonts w:ascii="Times New Roman" w:eastAsia="Times New Roman" w:hAnsi="Times New Roman" w:cs="Times New Roman"/>
                <w:b/>
                <w:sz w:val="28"/>
                <w:szCs w:val="28"/>
              </w:rPr>
              <w:t>«</w:t>
            </w:r>
            <w:r w:rsidRPr="00460218">
              <w:rPr>
                <w:rFonts w:ascii="Times New Roman" w:eastAsia="Times New Roman" w:hAnsi="Times New Roman" w:cs="Times New Roman"/>
                <w:b/>
                <w:sz w:val="28"/>
                <w:szCs w:val="28"/>
              </w:rPr>
              <w:t>Основи законодавства України про охорону здоров</w:t>
            </w:r>
            <w:r w:rsidR="00BC4A69">
              <w:rPr>
                <w:rFonts w:ascii="Times New Roman" w:eastAsia="Times New Roman" w:hAnsi="Times New Roman" w:cs="Times New Roman"/>
                <w:b/>
                <w:sz w:val="28"/>
                <w:szCs w:val="28"/>
              </w:rPr>
              <w:t>’</w:t>
            </w:r>
            <w:r w:rsidRPr="00460218">
              <w:rPr>
                <w:rFonts w:ascii="Times New Roman" w:eastAsia="Times New Roman" w:hAnsi="Times New Roman" w:cs="Times New Roman"/>
                <w:b/>
                <w:sz w:val="28"/>
                <w:szCs w:val="28"/>
              </w:rPr>
              <w:t>я</w:t>
            </w:r>
            <w:r w:rsidR="00BC4A69">
              <w:rPr>
                <w:rFonts w:ascii="Times New Roman" w:eastAsia="Times New Roman" w:hAnsi="Times New Roman" w:cs="Times New Roman"/>
                <w:b/>
                <w:sz w:val="28"/>
                <w:szCs w:val="28"/>
              </w:rPr>
              <w:t>»</w:t>
            </w:r>
          </w:p>
          <w:p w14:paraId="4D28A742" w14:textId="6E601040" w:rsidR="00E906CA" w:rsidRPr="00460218" w:rsidRDefault="00E906CA" w:rsidP="00460218">
            <w:pPr>
              <w:shd w:val="clear" w:color="auto" w:fill="FFFFFF"/>
              <w:spacing w:after="60" w:line="240" w:lineRule="auto"/>
              <w:ind w:firstLine="284"/>
              <w:jc w:val="center"/>
              <w:rPr>
                <w:rFonts w:ascii="Times New Roman" w:eastAsia="Times New Roman" w:hAnsi="Times New Roman" w:cs="Times New Roman"/>
                <w:sz w:val="28"/>
                <w:szCs w:val="28"/>
              </w:rPr>
            </w:pPr>
            <w:r w:rsidRPr="00460218">
              <w:rPr>
                <w:rFonts w:ascii="Times New Roman" w:hAnsi="Times New Roman" w:cs="Times New Roman"/>
                <w:bCs/>
                <w:sz w:val="28"/>
                <w:szCs w:val="28"/>
                <w:shd w:val="clear" w:color="auto" w:fill="FFFFFF"/>
              </w:rPr>
              <w:t>(Відомості Верховної Ради України (ВВР), 1993, № 4, ст.19)</w:t>
            </w:r>
          </w:p>
        </w:tc>
      </w:tr>
      <w:tr w:rsidR="00460218" w:rsidRPr="00460218" w14:paraId="21A5A221" w14:textId="77777777" w:rsidTr="00F21DB2">
        <w:tc>
          <w:tcPr>
            <w:tcW w:w="67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203206A" w14:textId="77777777" w:rsidR="00F21DB2" w:rsidRPr="00460218" w:rsidRDefault="00F21DB2" w:rsidP="00460218">
            <w:pPr>
              <w:shd w:val="clear" w:color="auto" w:fill="FFFFFF"/>
              <w:spacing w:after="60" w:line="240" w:lineRule="auto"/>
              <w:ind w:firstLine="284"/>
              <w:jc w:val="both"/>
              <w:rPr>
                <w:rFonts w:ascii="Times New Roman" w:eastAsia="Times New Roman" w:hAnsi="Times New Roman" w:cs="Times New Roman"/>
                <w:sz w:val="28"/>
                <w:szCs w:val="28"/>
                <w:highlight w:val="white"/>
              </w:rPr>
            </w:pPr>
            <w:r w:rsidRPr="00460218">
              <w:rPr>
                <w:rFonts w:ascii="Times New Roman" w:eastAsia="Times New Roman" w:hAnsi="Times New Roman" w:cs="Times New Roman"/>
                <w:sz w:val="28"/>
                <w:szCs w:val="28"/>
                <w:highlight w:val="white"/>
              </w:rPr>
              <w:t>Стаття 3. Поняття і терміни, що вживаються в законодавстві про охорону здоров'я</w:t>
            </w:r>
          </w:p>
          <w:p w14:paraId="7CFF7046" w14:textId="77777777" w:rsidR="00F21DB2" w:rsidRPr="00460218" w:rsidRDefault="00F21DB2" w:rsidP="00DC3787">
            <w:pPr>
              <w:shd w:val="clear" w:color="auto" w:fill="FFFFFF"/>
              <w:spacing w:after="12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У цих Основах та інших актах законодавства про охорону здоров'я основні поняття мають таке значення:</w:t>
            </w:r>
          </w:p>
          <w:p w14:paraId="0069DD43" w14:textId="77777777" w:rsidR="00DC3787" w:rsidRDefault="00F21DB2" w:rsidP="00DC3787">
            <w:pPr>
              <w:shd w:val="clear" w:color="auto" w:fill="FFFFFF"/>
              <w:spacing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життєдіяльність - здатність організму особи до участі у життєдіяльності/заняттєвої участі у спосіб і в межах, звичайних для людини;</w:t>
            </w:r>
          </w:p>
          <w:p w14:paraId="3A15AA9E" w14:textId="3DA86650" w:rsidR="00F21DB2" w:rsidRDefault="00F21DB2" w:rsidP="00DC3787">
            <w:pPr>
              <w:shd w:val="clear" w:color="auto" w:fill="FFFFFF"/>
              <w:spacing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здоров'я - стан повного фізичного, психічного і соціального благополуччя, а не тільки відсутність хвороб і фізичних вад;</w:t>
            </w:r>
          </w:p>
          <w:p w14:paraId="02310DAF" w14:textId="77777777" w:rsidR="00DC3787" w:rsidRPr="00DC3787" w:rsidRDefault="00DC3787" w:rsidP="00DC3787">
            <w:pPr>
              <w:shd w:val="clear" w:color="auto" w:fill="FFFFFF"/>
              <w:spacing w:line="240" w:lineRule="auto"/>
              <w:ind w:firstLine="284"/>
              <w:jc w:val="both"/>
              <w:rPr>
                <w:rFonts w:ascii="Times New Roman" w:eastAsia="Times New Roman" w:hAnsi="Times New Roman" w:cs="Times New Roman"/>
                <w:sz w:val="12"/>
                <w:szCs w:val="12"/>
              </w:rPr>
            </w:pPr>
          </w:p>
          <w:p w14:paraId="6C3F311C" w14:textId="77777777" w:rsidR="00F21DB2" w:rsidRPr="00460218" w:rsidRDefault="00F21DB2" w:rsidP="00DC3787">
            <w:pPr>
              <w:shd w:val="clear" w:color="auto" w:fill="FFFFFF"/>
              <w:spacing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заклад охорони здоров’я - юридична особа незалежно від форми власності та організаційно-правової форми або її відокремлений підрозділ, основними завданнями яких є забезпечення медичного обслуговування населення та/або надання реабілітаційної допомоги на основі відповідної ліцензії та забезпечення професійної діяльності медичних (фармацевтичних) працівників і фахівців з реабілітації;</w:t>
            </w:r>
          </w:p>
          <w:p w14:paraId="3F85493F" w14:textId="77777777" w:rsidR="00A214E4" w:rsidRPr="00A214E4" w:rsidRDefault="00A214E4" w:rsidP="00BC4A69">
            <w:pPr>
              <w:shd w:val="clear" w:color="auto" w:fill="FFFFFF"/>
              <w:spacing w:after="60" w:line="240" w:lineRule="auto"/>
              <w:ind w:firstLine="284"/>
              <w:jc w:val="both"/>
              <w:rPr>
                <w:rFonts w:ascii="Times New Roman" w:eastAsia="Times New Roman" w:hAnsi="Times New Roman" w:cs="Times New Roman"/>
                <w:b/>
                <w:sz w:val="12"/>
                <w:szCs w:val="12"/>
                <w:highlight w:val="white"/>
              </w:rPr>
            </w:pPr>
          </w:p>
          <w:p w14:paraId="78FE89D6" w14:textId="2929B158" w:rsidR="00BC4A69" w:rsidRPr="00460218" w:rsidRDefault="00BC4A69" w:rsidP="00BC4A69">
            <w:pPr>
              <w:shd w:val="clear" w:color="auto" w:fill="FFFFFF"/>
              <w:spacing w:after="60" w:line="240" w:lineRule="auto"/>
              <w:ind w:firstLine="284"/>
              <w:jc w:val="both"/>
              <w:rPr>
                <w:rFonts w:ascii="Times New Roman" w:eastAsia="Times New Roman" w:hAnsi="Times New Roman" w:cs="Times New Roman"/>
                <w:b/>
                <w:sz w:val="28"/>
                <w:szCs w:val="28"/>
                <w:highlight w:val="white"/>
              </w:rPr>
            </w:pPr>
            <w:r w:rsidRPr="00460218">
              <w:rPr>
                <w:rFonts w:ascii="Times New Roman" w:eastAsia="Times New Roman" w:hAnsi="Times New Roman" w:cs="Times New Roman"/>
                <w:b/>
                <w:sz w:val="28"/>
                <w:szCs w:val="28"/>
                <w:highlight w:val="white"/>
              </w:rPr>
              <w:t>норма відсутня</w:t>
            </w:r>
          </w:p>
          <w:p w14:paraId="57FAD36C" w14:textId="77777777" w:rsidR="00BC4A69" w:rsidRPr="00460218" w:rsidRDefault="00BC4A69" w:rsidP="00BC4A69">
            <w:pPr>
              <w:shd w:val="clear" w:color="auto" w:fill="FFFFFF"/>
              <w:spacing w:after="60" w:line="240" w:lineRule="auto"/>
              <w:ind w:firstLine="284"/>
              <w:jc w:val="both"/>
              <w:rPr>
                <w:rFonts w:ascii="Times New Roman" w:eastAsia="Times New Roman" w:hAnsi="Times New Roman" w:cs="Times New Roman"/>
                <w:b/>
                <w:sz w:val="28"/>
                <w:szCs w:val="28"/>
                <w:highlight w:val="white"/>
              </w:rPr>
            </w:pPr>
          </w:p>
          <w:p w14:paraId="4C8DB9AA" w14:textId="77777777" w:rsidR="00BC4A69" w:rsidRPr="00460218" w:rsidRDefault="00BC4A69" w:rsidP="00BC4A69">
            <w:pPr>
              <w:shd w:val="clear" w:color="auto" w:fill="FFFFFF"/>
              <w:spacing w:after="60" w:line="240" w:lineRule="auto"/>
              <w:ind w:firstLine="284"/>
              <w:jc w:val="both"/>
              <w:rPr>
                <w:rFonts w:ascii="Times New Roman" w:eastAsia="Times New Roman" w:hAnsi="Times New Roman" w:cs="Times New Roman"/>
                <w:b/>
                <w:sz w:val="28"/>
                <w:szCs w:val="28"/>
                <w:highlight w:val="white"/>
              </w:rPr>
            </w:pPr>
          </w:p>
          <w:p w14:paraId="74188A05" w14:textId="77777777" w:rsidR="00BC4A69" w:rsidRPr="00460218" w:rsidRDefault="00BC4A69" w:rsidP="00BC4A69">
            <w:pPr>
              <w:shd w:val="clear" w:color="auto" w:fill="FFFFFF"/>
              <w:spacing w:after="60" w:line="240" w:lineRule="auto"/>
              <w:ind w:firstLine="284"/>
              <w:jc w:val="both"/>
              <w:rPr>
                <w:rFonts w:ascii="Times New Roman" w:eastAsia="Times New Roman" w:hAnsi="Times New Roman" w:cs="Times New Roman"/>
                <w:b/>
                <w:sz w:val="28"/>
                <w:szCs w:val="28"/>
                <w:highlight w:val="white"/>
              </w:rPr>
            </w:pPr>
          </w:p>
          <w:p w14:paraId="6C73C4CB" w14:textId="77777777" w:rsidR="00BC4A69" w:rsidRDefault="00BC4A69" w:rsidP="00BC4A69">
            <w:pPr>
              <w:shd w:val="clear" w:color="auto" w:fill="FFFFFF"/>
              <w:spacing w:after="60" w:line="240" w:lineRule="auto"/>
              <w:ind w:firstLine="284"/>
              <w:jc w:val="both"/>
              <w:rPr>
                <w:rFonts w:ascii="Times New Roman" w:eastAsia="Times New Roman" w:hAnsi="Times New Roman" w:cs="Times New Roman"/>
                <w:b/>
                <w:sz w:val="28"/>
                <w:szCs w:val="28"/>
                <w:highlight w:val="white"/>
              </w:rPr>
            </w:pPr>
          </w:p>
          <w:p w14:paraId="30519E00" w14:textId="77777777" w:rsidR="00BC4A69" w:rsidRDefault="00BC4A69" w:rsidP="00BC4A69">
            <w:pPr>
              <w:shd w:val="clear" w:color="auto" w:fill="FFFFFF"/>
              <w:spacing w:after="60" w:line="240" w:lineRule="auto"/>
              <w:ind w:firstLine="284"/>
              <w:jc w:val="both"/>
              <w:rPr>
                <w:rFonts w:ascii="Times New Roman" w:eastAsia="Times New Roman" w:hAnsi="Times New Roman" w:cs="Times New Roman"/>
                <w:b/>
                <w:sz w:val="28"/>
                <w:szCs w:val="28"/>
                <w:highlight w:val="white"/>
              </w:rPr>
            </w:pPr>
          </w:p>
          <w:p w14:paraId="46274263" w14:textId="77777777" w:rsidR="00BC4A69" w:rsidRDefault="00BC4A69" w:rsidP="00BC4A69">
            <w:pPr>
              <w:shd w:val="clear" w:color="auto" w:fill="FFFFFF"/>
              <w:spacing w:after="60" w:line="240" w:lineRule="auto"/>
              <w:ind w:firstLine="284"/>
              <w:jc w:val="both"/>
              <w:rPr>
                <w:rFonts w:ascii="Times New Roman" w:eastAsia="Times New Roman" w:hAnsi="Times New Roman" w:cs="Times New Roman"/>
                <w:b/>
                <w:sz w:val="28"/>
                <w:szCs w:val="28"/>
                <w:highlight w:val="white"/>
              </w:rPr>
            </w:pPr>
          </w:p>
          <w:p w14:paraId="6B2AA861" w14:textId="77777777" w:rsidR="00BC4A69" w:rsidRDefault="00BC4A69" w:rsidP="00BC4A69">
            <w:pPr>
              <w:shd w:val="clear" w:color="auto" w:fill="FFFFFF"/>
              <w:spacing w:after="60" w:line="240" w:lineRule="auto"/>
              <w:ind w:firstLine="284"/>
              <w:jc w:val="both"/>
              <w:rPr>
                <w:rFonts w:ascii="Times New Roman" w:eastAsia="Times New Roman" w:hAnsi="Times New Roman" w:cs="Times New Roman"/>
                <w:b/>
                <w:sz w:val="28"/>
                <w:szCs w:val="28"/>
                <w:highlight w:val="white"/>
              </w:rPr>
            </w:pPr>
          </w:p>
          <w:p w14:paraId="5E8A77F7" w14:textId="77777777" w:rsidR="00BC4A69" w:rsidRPr="00BC4A69" w:rsidRDefault="00BC4A69" w:rsidP="00BC4A69">
            <w:pPr>
              <w:shd w:val="clear" w:color="auto" w:fill="FFFFFF"/>
              <w:spacing w:after="60" w:line="240" w:lineRule="auto"/>
              <w:ind w:firstLine="284"/>
              <w:jc w:val="both"/>
              <w:rPr>
                <w:rFonts w:ascii="Times New Roman" w:eastAsia="Times New Roman" w:hAnsi="Times New Roman" w:cs="Times New Roman"/>
                <w:b/>
                <w:sz w:val="36"/>
                <w:szCs w:val="36"/>
                <w:highlight w:val="white"/>
              </w:rPr>
            </w:pPr>
          </w:p>
          <w:p w14:paraId="012919C6" w14:textId="77777777" w:rsidR="00BC4A69" w:rsidRPr="00460218" w:rsidRDefault="00BC4A69" w:rsidP="00BC4A69">
            <w:pPr>
              <w:shd w:val="clear" w:color="auto" w:fill="FFFFFF"/>
              <w:spacing w:after="60" w:line="240" w:lineRule="auto"/>
              <w:ind w:firstLine="284"/>
              <w:jc w:val="both"/>
              <w:rPr>
                <w:rFonts w:ascii="Times New Roman" w:eastAsia="Times New Roman" w:hAnsi="Times New Roman" w:cs="Times New Roman"/>
                <w:b/>
                <w:sz w:val="28"/>
                <w:szCs w:val="28"/>
                <w:highlight w:val="white"/>
              </w:rPr>
            </w:pPr>
            <w:r w:rsidRPr="00460218">
              <w:rPr>
                <w:rFonts w:ascii="Times New Roman" w:eastAsia="Times New Roman" w:hAnsi="Times New Roman" w:cs="Times New Roman"/>
                <w:b/>
                <w:sz w:val="28"/>
                <w:szCs w:val="28"/>
                <w:highlight w:val="white"/>
              </w:rPr>
              <w:t>норма відсутня</w:t>
            </w:r>
          </w:p>
          <w:p w14:paraId="44E2CCDC" w14:textId="77777777" w:rsidR="00BC4A69" w:rsidRDefault="00BC4A69" w:rsidP="00460218">
            <w:pPr>
              <w:shd w:val="clear" w:color="auto" w:fill="FFFFFF"/>
              <w:spacing w:after="60" w:line="240" w:lineRule="auto"/>
              <w:ind w:firstLine="284"/>
              <w:jc w:val="both"/>
              <w:rPr>
                <w:rFonts w:ascii="Times New Roman" w:eastAsia="Times New Roman" w:hAnsi="Times New Roman" w:cs="Times New Roman"/>
                <w:sz w:val="28"/>
                <w:szCs w:val="28"/>
              </w:rPr>
            </w:pPr>
          </w:p>
          <w:p w14:paraId="3232A0BC" w14:textId="417C1819" w:rsidR="00BC4A69" w:rsidRDefault="00BC4A69" w:rsidP="00460218">
            <w:pPr>
              <w:shd w:val="clear" w:color="auto" w:fill="FFFFFF"/>
              <w:spacing w:after="60" w:line="240" w:lineRule="auto"/>
              <w:ind w:firstLine="284"/>
              <w:jc w:val="both"/>
              <w:rPr>
                <w:rFonts w:ascii="Times New Roman" w:eastAsia="Times New Roman" w:hAnsi="Times New Roman" w:cs="Times New Roman"/>
                <w:sz w:val="28"/>
                <w:szCs w:val="28"/>
              </w:rPr>
            </w:pPr>
          </w:p>
          <w:p w14:paraId="50B55F88" w14:textId="117F81BA" w:rsidR="00BC4A69" w:rsidRDefault="00BC4A69" w:rsidP="00460218">
            <w:pPr>
              <w:shd w:val="clear" w:color="auto" w:fill="FFFFFF"/>
              <w:spacing w:after="60" w:line="240" w:lineRule="auto"/>
              <w:ind w:firstLine="284"/>
              <w:jc w:val="both"/>
              <w:rPr>
                <w:rFonts w:ascii="Times New Roman" w:eastAsia="Times New Roman" w:hAnsi="Times New Roman" w:cs="Times New Roman"/>
                <w:sz w:val="28"/>
                <w:szCs w:val="28"/>
              </w:rPr>
            </w:pPr>
          </w:p>
          <w:p w14:paraId="63A080C1" w14:textId="3438E04E" w:rsidR="00BC4A69" w:rsidRDefault="00BC4A69" w:rsidP="00460218">
            <w:pPr>
              <w:shd w:val="clear" w:color="auto" w:fill="FFFFFF"/>
              <w:spacing w:after="60" w:line="240" w:lineRule="auto"/>
              <w:ind w:firstLine="284"/>
              <w:jc w:val="both"/>
              <w:rPr>
                <w:rFonts w:ascii="Times New Roman" w:eastAsia="Times New Roman" w:hAnsi="Times New Roman" w:cs="Times New Roman"/>
                <w:sz w:val="28"/>
                <w:szCs w:val="28"/>
              </w:rPr>
            </w:pPr>
          </w:p>
          <w:p w14:paraId="0501CE3B" w14:textId="780812F1" w:rsidR="00BC4A69" w:rsidRDefault="00BC4A69" w:rsidP="00460218">
            <w:pPr>
              <w:shd w:val="clear" w:color="auto" w:fill="FFFFFF"/>
              <w:spacing w:after="60" w:line="240" w:lineRule="auto"/>
              <w:ind w:firstLine="284"/>
              <w:jc w:val="both"/>
              <w:rPr>
                <w:rFonts w:ascii="Times New Roman" w:eastAsia="Times New Roman" w:hAnsi="Times New Roman" w:cs="Times New Roman"/>
                <w:sz w:val="28"/>
                <w:szCs w:val="28"/>
              </w:rPr>
            </w:pPr>
          </w:p>
          <w:p w14:paraId="4F4BE479" w14:textId="0944DF2E" w:rsidR="00F21DB2" w:rsidRPr="00460218" w:rsidRDefault="00F21DB2"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медична допомога - діяльність професійно підготовлених медичних працівників, спрямована на профілактику, діагностику та лікування у зв'язку з хворобами, травмами, отруєннями і патологічними станами, а також у зв'язку з вагітністю та пологами;</w:t>
            </w:r>
          </w:p>
          <w:p w14:paraId="2D88E5FA" w14:textId="77777777" w:rsidR="00F21DB2" w:rsidRPr="00460218" w:rsidRDefault="00F21DB2"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медична субсидія - безготівкова допомога, яка надається за рахунок коштів державного або місцевих бюджетів для оплати необхідних пацієнту медичних послуг та лікарських засобів;</w:t>
            </w:r>
          </w:p>
          <w:p w14:paraId="77EB707F" w14:textId="69E1E52A" w:rsidR="00F21DB2" w:rsidRPr="00460218" w:rsidRDefault="00F21DB2"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медичне обслуговування - діяльність закладів охорони здоров’я, реабілітаційних закладів, відділень, підрозділів та фізичних осіб - підприємців, які зареєстровані та одержали відповідну ліцензію у встановленому законом порядку, у сфері охорони здоров’я, що не обов’язково обмежується медичною допомогою та/або реабілітаційною допомогою, але безпосередньо пов’язана з їх наданням;</w:t>
            </w:r>
          </w:p>
          <w:p w14:paraId="1E47BFAF" w14:textId="77777777" w:rsidR="00F21DB2" w:rsidRPr="00460218" w:rsidRDefault="00F21DB2"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lastRenderedPageBreak/>
              <w:t>мережа закладів охорони здоров'я - сукупність закладів охорони здоров'я, що забезпечують потреби населення у медичному обслуговуванні на відповідній території;</w:t>
            </w:r>
          </w:p>
          <w:p w14:paraId="419166AE" w14:textId="77777777" w:rsidR="00F21DB2" w:rsidRPr="00460218" w:rsidRDefault="00F21DB2"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невідкладний стан людини - раптове погіршення фізичного або психічного здоров'я, яке становить пряму та невідворотну загрозу життю та здоров'ю людини або оточуючих її людей і виникає внаслідок хвороби, травми, отруєння або інших внутрішніх чи зовнішніх причин;</w:t>
            </w:r>
          </w:p>
          <w:p w14:paraId="021CED58" w14:textId="380C83FE" w:rsidR="00F21DB2" w:rsidRPr="00460218" w:rsidRDefault="00F21DB2"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обмеження життєдіяльності - втрата особою внаслідок хвороби, травми (її наслідків), вроджених порушень або інших станів здоров’я здатності до</w:t>
            </w:r>
            <w:r w:rsidR="00A214E4">
              <w:rPr>
                <w:rFonts w:ascii="Times New Roman" w:eastAsia="Times New Roman" w:hAnsi="Times New Roman" w:cs="Times New Roman"/>
                <w:sz w:val="28"/>
                <w:szCs w:val="28"/>
              </w:rPr>
              <w:t xml:space="preserve"> </w:t>
            </w:r>
            <w:r w:rsidRPr="00460218">
              <w:rPr>
                <w:rFonts w:ascii="Times New Roman" w:eastAsia="Times New Roman" w:hAnsi="Times New Roman" w:cs="Times New Roman"/>
                <w:sz w:val="28"/>
                <w:szCs w:val="28"/>
              </w:rPr>
              <w:t>участі у життєдіяльності/заняттєвої участі у спосіб і в межах, звичайних для людини;</w:t>
            </w:r>
          </w:p>
          <w:p w14:paraId="2AC9EB10" w14:textId="77777777" w:rsidR="00F21DB2" w:rsidRPr="00460218" w:rsidRDefault="00F21DB2"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 xml:space="preserve">особа, уповноважена на здійснення закупівель у сфері охорони здоров’я, - юридична особа, утворена центральним органом виконавчої влади, що забезпечує формування та реалізує державну політику у сфері охорони здоров’я, та уповноважена здійснювати закупівлі лікарських засобів, медичних виробів та допоміжних засобів до них і послуг за кошти державного бюджету для виконання програм та здійснення централізованих заходів з охорони здоров’я, а також за кошти грантів (субгрантів) для виконання програм Глобального фонду для боротьби із СНІДом, туберкульозом та малярією в Україні відповідно до закону. Особа, уповноважена на здійснення закупівель у сфері охорони здоров’я, має </w:t>
            </w:r>
            <w:r w:rsidRPr="00460218">
              <w:rPr>
                <w:rFonts w:ascii="Times New Roman" w:eastAsia="Times New Roman" w:hAnsi="Times New Roman" w:cs="Times New Roman"/>
                <w:sz w:val="28"/>
                <w:szCs w:val="28"/>
              </w:rPr>
              <w:lastRenderedPageBreak/>
              <w:t>право безоплатно постачати (передавати) належні їй лікарські засоби, медичні вироби та допоміжні засоби до них і послуги структурним підрозділам з питань охорони здоров’я обласних, Київської та Севастопольської міських державних адміністрацій або суб’єктам господарювання, які мають ліцензію на провадження господарської діяльності з медичної практики;</w:t>
            </w:r>
          </w:p>
          <w:p w14:paraId="1F4B9118" w14:textId="77777777" w:rsidR="00F21DB2" w:rsidRPr="00460218" w:rsidRDefault="00F21DB2"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охорона здоров’я - система заходів, спрямованих на збереження та відновлення фізіологічних і психологічних функцій, оптимальної працездатності та соціальної активності людини при максимальній біологічно можливій індивідуальній тривалості її життя. Такі заходи здійснюють органи державної влади та органи місцевого самоврядування, їх посадові особи, заклади охорони здоров’я; фізичні особи - підприємці, які зареєстровані у встановленому законом порядку та одержали ліцензію на право провадження господарської діяльності з медичної практики; медичні та фармацевтичні працівники, фахівці з реабілітації, громадські об’єднання і громадяни;</w:t>
            </w:r>
          </w:p>
          <w:p w14:paraId="310A0CC1" w14:textId="77777777" w:rsidR="00F21DB2" w:rsidRPr="00460218" w:rsidRDefault="00F21DB2"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оцінка медичних технологій - експертиза медичних технологій щодо клінічної ефективності, економічної доцільності, організаційних проблем та проблем безпеки для громадян у зв’язку з їх застосуванням;</w:t>
            </w:r>
          </w:p>
          <w:p w14:paraId="69980314" w14:textId="77777777" w:rsidR="00F21DB2" w:rsidRPr="002E49C2" w:rsidRDefault="00F21DB2" w:rsidP="00460218">
            <w:pPr>
              <w:shd w:val="clear" w:color="auto" w:fill="FFFFFF"/>
              <w:spacing w:after="60" w:line="240" w:lineRule="auto"/>
              <w:ind w:firstLine="284"/>
              <w:jc w:val="both"/>
              <w:rPr>
                <w:rFonts w:ascii="Times New Roman" w:eastAsia="Times New Roman" w:hAnsi="Times New Roman" w:cs="Times New Roman"/>
                <w:strike/>
                <w:sz w:val="28"/>
                <w:szCs w:val="28"/>
              </w:rPr>
            </w:pPr>
            <w:r w:rsidRPr="002E49C2">
              <w:rPr>
                <w:rFonts w:ascii="Times New Roman" w:eastAsia="Times New Roman" w:hAnsi="Times New Roman" w:cs="Times New Roman"/>
                <w:strike/>
                <w:sz w:val="28"/>
                <w:szCs w:val="28"/>
              </w:rPr>
              <w:t>пацієнт - фізична особа, яка звернулася за медичною допомогою та/або якій надається така допомога;</w:t>
            </w:r>
          </w:p>
          <w:p w14:paraId="07BB1499" w14:textId="72D323E4" w:rsidR="00F21DB2" w:rsidRDefault="00F21DB2" w:rsidP="00460218">
            <w:pPr>
              <w:shd w:val="clear" w:color="auto" w:fill="FFFFFF"/>
              <w:spacing w:after="60" w:line="240" w:lineRule="auto"/>
              <w:ind w:firstLine="284"/>
              <w:jc w:val="both"/>
              <w:rPr>
                <w:rFonts w:ascii="Times New Roman" w:eastAsia="Times New Roman" w:hAnsi="Times New Roman" w:cs="Times New Roman"/>
                <w:sz w:val="12"/>
                <w:szCs w:val="12"/>
              </w:rPr>
            </w:pPr>
          </w:p>
          <w:p w14:paraId="2914C8DB" w14:textId="77777777" w:rsidR="002E49C2" w:rsidRPr="00B23C28" w:rsidRDefault="002E49C2" w:rsidP="00460218">
            <w:pPr>
              <w:shd w:val="clear" w:color="auto" w:fill="FFFFFF"/>
              <w:spacing w:after="60" w:line="240" w:lineRule="auto"/>
              <w:ind w:firstLine="284"/>
              <w:jc w:val="both"/>
              <w:rPr>
                <w:rFonts w:ascii="Times New Roman" w:eastAsia="Times New Roman" w:hAnsi="Times New Roman" w:cs="Times New Roman"/>
                <w:sz w:val="12"/>
                <w:szCs w:val="12"/>
              </w:rPr>
            </w:pPr>
          </w:p>
          <w:p w14:paraId="2F11EE80" w14:textId="77777777" w:rsidR="00F21DB2" w:rsidRPr="002E49C2" w:rsidRDefault="00F21DB2" w:rsidP="00460218">
            <w:pPr>
              <w:shd w:val="clear" w:color="auto" w:fill="FFFFFF"/>
              <w:spacing w:after="60" w:line="240" w:lineRule="auto"/>
              <w:ind w:firstLine="284"/>
              <w:jc w:val="both"/>
              <w:rPr>
                <w:rFonts w:ascii="Times New Roman" w:eastAsia="Times New Roman" w:hAnsi="Times New Roman" w:cs="Times New Roman"/>
                <w:strike/>
                <w:sz w:val="28"/>
                <w:szCs w:val="28"/>
              </w:rPr>
            </w:pPr>
            <w:r w:rsidRPr="002E49C2">
              <w:rPr>
                <w:rFonts w:ascii="Times New Roman" w:eastAsia="Times New Roman" w:hAnsi="Times New Roman" w:cs="Times New Roman"/>
                <w:strike/>
                <w:sz w:val="28"/>
                <w:szCs w:val="28"/>
              </w:rPr>
              <w:lastRenderedPageBreak/>
              <w:t>послуга з медичного обслуговування населення (медична послуга) - послуга, що надається пацієнту закладом охорони здоров’я або фізичною особою - підприємцем, яка зареєстрована та одержала в установленому законом порядку ліцензію на провадження господарської діяльності з медичної практики, та оплачується її замовником. Замовником послуги з медичного обслуговування населення можуть бути держава, відповідні органи місцевого самоврядування, юридичні та фізичні особи, у тому числі пацієнт;</w:t>
            </w:r>
          </w:p>
          <w:p w14:paraId="78D696DF" w14:textId="77777777" w:rsidR="00F21DB2" w:rsidRPr="00460218" w:rsidRDefault="00F21DB2"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домедична допомога - невідкладні дії та організаційні заходи, спрямовані на врятування та збереження життя людини у невідкладному стані та мінімізацію наслідків впливу такого стану на її здоров'я, що здійснюються на місці події особами, які не мають медичної освіти, але за своїми службовими обов'язками повинні володіти основними практичними навичками з рятування та збереження життя людини, яка перебуває у невідкладному стані, та відповідно до закону зобов'язані здійснювати такі дії та заходи;</w:t>
            </w:r>
          </w:p>
          <w:p w14:paraId="5B66E671" w14:textId="77777777" w:rsidR="00F21DB2" w:rsidRPr="00460218" w:rsidRDefault="00F21DB2"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реабілітаційна допомога у сфері охорони здоров’я (далі - реабілітаційна допомога) - діяльність фахівців з реабілітації у сфері охорони здоров’я, що передбачає здійснення комплексу заходів, спрямованих на оптимізацію функціонування осіб, які зазнають або можуть зазнати обмеження повсякденного функціонування у їхньому середовищі;</w:t>
            </w:r>
          </w:p>
          <w:p w14:paraId="15A35997" w14:textId="77777777" w:rsidR="00F21DB2" w:rsidRPr="00460218" w:rsidRDefault="00F21DB2"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lastRenderedPageBreak/>
              <w:t>реабілітаційна послуга - послуга, що надається пацієнту реабілітаційним закладом, реабілітаційною установою, закладом охорони здоров’я, соціального захисту або іншим суб’єктом господарювання, які мають право надавати реабілітаційну допомогу згідно із законодавством, та оплачується її замовником. Замовником реабілітаційної послуги можуть бути держава, орган місцевого самоврядування, юридична або фізична особа, у тому числі пацієнт;</w:t>
            </w:r>
          </w:p>
          <w:p w14:paraId="36B0B5D8" w14:textId="77777777" w:rsidR="00F21DB2" w:rsidRPr="00460218" w:rsidRDefault="00F21DB2"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реабілітація - комплекс заходів, яких потребує особа, яка зазнає або може зазнавати обмеження повсякденного функціонування внаслідок стану здоров’я у взаємодії з її середовищем;</w:t>
            </w:r>
          </w:p>
          <w:p w14:paraId="343CFDF4" w14:textId="77777777" w:rsidR="00F21DB2" w:rsidRPr="00460218" w:rsidRDefault="00F21DB2"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рідкісне (орфанне) захворювання - захворювання, яке загрожує життю людини або яке хронічно прогресує, призводить до скорочення тривалості життя громадянина або до його інвалідності, поширеність якого серед населення не частіше ніж 1:2000;</w:t>
            </w:r>
          </w:p>
          <w:p w14:paraId="22E7555B" w14:textId="77777777" w:rsidR="00F21DB2" w:rsidRPr="00460218" w:rsidRDefault="00F21DB2"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стан здоров’я - загальний показник для хвороб (гострих і хронічних), розладів, пошкоджень або травм. Стан здоров’я також може охоплювати інші обставини, такі як вагітність, старіння, стрес, вроджена аномалія або генетична схильність. Стани здоров’я кодуються за Міжнародною статистичною класифікацією хвороб та споріднених проблем охорони здоров’я;</w:t>
            </w:r>
          </w:p>
          <w:p w14:paraId="1FC24420" w14:textId="77777777" w:rsidR="00F21DB2" w:rsidRPr="00460218" w:rsidRDefault="00F21DB2"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 xml:space="preserve">телемедицина - комплекс дій, технологій та заходів, що застосовуються під час надання медичної допомоги </w:t>
            </w:r>
            <w:r w:rsidRPr="00460218">
              <w:rPr>
                <w:rFonts w:ascii="Times New Roman" w:eastAsia="Times New Roman" w:hAnsi="Times New Roman" w:cs="Times New Roman"/>
                <w:sz w:val="28"/>
                <w:szCs w:val="28"/>
              </w:rPr>
              <w:lastRenderedPageBreak/>
              <w:t>з використанням засобів дистанційного зв’язку для обміну інформацією в електронній формі;</w:t>
            </w:r>
          </w:p>
          <w:p w14:paraId="5DEF3FFE" w14:textId="58C2C5B6" w:rsidR="00F21DB2" w:rsidRPr="00460218" w:rsidRDefault="00BC4A69" w:rsidP="00BC4A69">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Зміст інших понять і термінів визначається законодавством України та спеціальними словниками понять і термінів Всесвітньої організації охорони здоров'я.</w:t>
            </w:r>
          </w:p>
        </w:tc>
        <w:tc>
          <w:tcPr>
            <w:tcW w:w="778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tcPr>
          <w:p w14:paraId="31B3632A" w14:textId="77777777" w:rsidR="00F21DB2" w:rsidRPr="00460218" w:rsidRDefault="00F21DB2"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lastRenderedPageBreak/>
              <w:t>Стаття 3. Поняття і терміни, що вживаються в законодавстві про охорону здоров'я</w:t>
            </w:r>
          </w:p>
          <w:p w14:paraId="0FC1D4A1" w14:textId="77777777" w:rsidR="00DC3787" w:rsidRPr="00460218" w:rsidRDefault="00DC3787" w:rsidP="00DC3787">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У цих Основах та інших актах законодавства про охорону здоров'я основні поняття мають таке значення:</w:t>
            </w:r>
          </w:p>
          <w:p w14:paraId="10B4E5DD" w14:textId="77777777" w:rsidR="00DC3787" w:rsidRDefault="00DC3787" w:rsidP="00DC3787">
            <w:pPr>
              <w:shd w:val="clear" w:color="auto" w:fill="FFFFFF"/>
              <w:spacing w:after="60" w:line="240" w:lineRule="auto"/>
              <w:ind w:firstLine="284"/>
              <w:jc w:val="both"/>
              <w:rPr>
                <w:rFonts w:ascii="Times New Roman" w:eastAsia="Times New Roman" w:hAnsi="Times New Roman" w:cs="Times New Roman"/>
                <w:sz w:val="28"/>
                <w:szCs w:val="28"/>
              </w:rPr>
            </w:pPr>
          </w:p>
          <w:p w14:paraId="1A06E288" w14:textId="36FC8631" w:rsidR="00DC3787" w:rsidRPr="00460218" w:rsidRDefault="00DC3787" w:rsidP="00DC3787">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життєдіяльність - здатність організму особи до участі у життєдіяльності/заняттєвої участі у спосіб і в межах, звичайних для людини;</w:t>
            </w:r>
          </w:p>
          <w:p w14:paraId="4A35E7B7" w14:textId="1A4DB0B6" w:rsidR="00DC3787" w:rsidRPr="00460218" w:rsidRDefault="00DC3787" w:rsidP="00DC3787">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здоров'я - стан повного фізичного, психічного і соціального благополуччя, а не тільки відсутність хвороб і фізичних вад;</w:t>
            </w:r>
          </w:p>
          <w:p w14:paraId="110742DC" w14:textId="164CEE8A" w:rsidR="00DC3787" w:rsidRPr="00460218" w:rsidRDefault="00DC3787" w:rsidP="00DC3787">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заклад охорони здоров’я - юридична особа незалежно від форми власності та організаційно-правової форми або її відокремлений підрозділ, основними завданнями яких є забезпечення медичного обслуговування населення та/або надання реабілітаційної допомоги на основі відповідної ліцензії та забезпечення професійної діяльності медичних (фармацевтичних) працівників і фахівців з реабілітації;</w:t>
            </w:r>
          </w:p>
          <w:p w14:paraId="03E46D31" w14:textId="74D41056" w:rsidR="00DC3787" w:rsidRDefault="00DC3787" w:rsidP="00DC3787">
            <w:pPr>
              <w:shd w:val="clear" w:color="auto" w:fill="FFFFFF"/>
              <w:spacing w:after="60" w:line="240" w:lineRule="auto"/>
              <w:ind w:firstLine="284"/>
              <w:jc w:val="both"/>
              <w:rPr>
                <w:rFonts w:ascii="Times New Roman" w:eastAsia="Times New Roman" w:hAnsi="Times New Roman" w:cs="Times New Roman"/>
                <w:sz w:val="28"/>
                <w:szCs w:val="28"/>
              </w:rPr>
            </w:pPr>
          </w:p>
          <w:p w14:paraId="0683AA75" w14:textId="77777777" w:rsidR="00C0657B" w:rsidRDefault="00C0657B" w:rsidP="00DC3787">
            <w:pPr>
              <w:shd w:val="clear" w:color="auto" w:fill="FFFFFF"/>
              <w:spacing w:after="60" w:line="240" w:lineRule="auto"/>
              <w:ind w:firstLine="284"/>
              <w:jc w:val="both"/>
              <w:rPr>
                <w:rFonts w:ascii="Times New Roman" w:eastAsia="Times New Roman" w:hAnsi="Times New Roman" w:cs="Times New Roman"/>
                <w:sz w:val="28"/>
                <w:szCs w:val="28"/>
              </w:rPr>
            </w:pPr>
          </w:p>
          <w:p w14:paraId="39EBAE2B" w14:textId="13B7F8F9" w:rsidR="00BC4A69" w:rsidRPr="00460218" w:rsidRDefault="00BC4A69" w:rsidP="00BC4A69">
            <w:pPr>
              <w:shd w:val="clear" w:color="auto" w:fill="FFFFFF"/>
              <w:spacing w:after="6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електронна система охорони здоров’я - інформаційно-телекомунікаційна система, що забезпечує автоматизацію ведення обліку медичних послуг та управління інформацією щодо охорони здоров’я,</w:t>
            </w:r>
            <w:r w:rsidRPr="00460218">
              <w:rPr>
                <w:rFonts w:ascii="Times New Roman" w:hAnsi="Times New Roman" w:cs="Times New Roman"/>
                <w:b/>
                <w:sz w:val="28"/>
                <w:szCs w:val="28"/>
              </w:rPr>
              <w:t xml:space="preserve"> в тому числі медичною інформацією, </w:t>
            </w:r>
            <w:r w:rsidRPr="00460218">
              <w:rPr>
                <w:rFonts w:ascii="Times New Roman" w:eastAsia="Times New Roman" w:hAnsi="Times New Roman" w:cs="Times New Roman"/>
                <w:b/>
                <w:sz w:val="28"/>
                <w:szCs w:val="28"/>
              </w:rPr>
              <w:t xml:space="preserve">шляхом створення, розміщення, оприлюднення та обміну інформацією, даними і </w:t>
            </w:r>
            <w:r w:rsidRPr="00460218">
              <w:rPr>
                <w:rFonts w:ascii="Times New Roman" w:eastAsia="Times New Roman" w:hAnsi="Times New Roman" w:cs="Times New Roman"/>
                <w:b/>
                <w:sz w:val="28"/>
                <w:szCs w:val="28"/>
              </w:rPr>
              <w:lastRenderedPageBreak/>
              <w:t>документами в електронному вигляді, до складу якої входять центральна база даних та електронні медичні інформаційні системи, між якими забезпечено автоматичний обмін інформацією, даними та документами через відкритий програмний інтерфейс (АРI)</w:t>
            </w:r>
            <w:r>
              <w:rPr>
                <w:rFonts w:ascii="Times New Roman" w:eastAsia="Times New Roman" w:hAnsi="Times New Roman" w:cs="Times New Roman"/>
                <w:b/>
                <w:sz w:val="28"/>
                <w:szCs w:val="28"/>
              </w:rPr>
              <w:t>;</w:t>
            </w:r>
          </w:p>
          <w:p w14:paraId="218575A0" w14:textId="19B0EEC1" w:rsidR="00BC4A69" w:rsidRDefault="00BC4A69" w:rsidP="00BC4A69">
            <w:pPr>
              <w:spacing w:after="6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 xml:space="preserve">медична інформація - інформація щодо медичного обслуговування </w:t>
            </w:r>
            <w:r w:rsidRPr="00263E36">
              <w:rPr>
                <w:rFonts w:ascii="Times New Roman" w:eastAsia="Times New Roman" w:hAnsi="Times New Roman" w:cs="Times New Roman"/>
                <w:b/>
                <w:sz w:val="28"/>
                <w:szCs w:val="28"/>
              </w:rPr>
              <w:t>особи</w:t>
            </w:r>
            <w:r>
              <w:rPr>
                <w:rFonts w:ascii="Times New Roman" w:eastAsia="Times New Roman" w:hAnsi="Times New Roman" w:cs="Times New Roman"/>
                <w:b/>
                <w:sz w:val="28"/>
                <w:szCs w:val="28"/>
              </w:rPr>
              <w:t xml:space="preserve"> </w:t>
            </w:r>
            <w:r w:rsidRPr="00460218">
              <w:rPr>
                <w:rFonts w:ascii="Times New Roman" w:eastAsia="Times New Roman" w:hAnsi="Times New Roman" w:cs="Times New Roman"/>
                <w:b/>
                <w:sz w:val="28"/>
                <w:szCs w:val="28"/>
              </w:rPr>
              <w:t>або його результатів, викладена в уніфікованій формі відповідно до вимог, встановлених законодавством, в тому числі інформація про стан здоров’я, діагнози та будь-які документи, що стосуються здоров’я та</w:t>
            </w:r>
            <w:r w:rsidRPr="00460218">
              <w:rPr>
                <w:rFonts w:ascii="Times New Roman" w:hAnsi="Times New Roman" w:cs="Times New Roman"/>
                <w:sz w:val="28"/>
                <w:szCs w:val="28"/>
              </w:rPr>
              <w:t xml:space="preserve"> </w:t>
            </w:r>
            <w:r w:rsidRPr="00460218">
              <w:rPr>
                <w:rFonts w:ascii="Times New Roman" w:eastAsia="Times New Roman" w:hAnsi="Times New Roman" w:cs="Times New Roman"/>
                <w:b/>
                <w:sz w:val="28"/>
                <w:szCs w:val="28"/>
              </w:rPr>
              <w:t>обмеження повсякденного функціонування/ життєдіяльності людини</w:t>
            </w:r>
            <w:r>
              <w:rPr>
                <w:rFonts w:ascii="Times New Roman" w:eastAsia="Times New Roman" w:hAnsi="Times New Roman" w:cs="Times New Roman"/>
                <w:b/>
                <w:sz w:val="28"/>
                <w:szCs w:val="28"/>
              </w:rPr>
              <w:t>;</w:t>
            </w:r>
          </w:p>
          <w:p w14:paraId="5E9CA133" w14:textId="66ADEE46" w:rsidR="00DC3787" w:rsidRPr="00460218" w:rsidRDefault="00DC3787" w:rsidP="00DC3787">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медична допомога - діяльність професійно підготовлених медичних працівників, спрямована на профілактику, діагностику та лікування у зв'язку з хворобами, травмами, отруєннями і патологічними станами, а також у зв'язку з вагітністю та пологами;</w:t>
            </w:r>
          </w:p>
          <w:p w14:paraId="39E112F8" w14:textId="77777777" w:rsidR="00DC3787" w:rsidRPr="00460218" w:rsidRDefault="00DC3787" w:rsidP="00DC3787">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медична субсидія - безготівкова допомога, яка надається за рахунок коштів державного або місцевих бюджетів для оплати необхідних пацієнту медичних послуг та лікарських засобів;</w:t>
            </w:r>
          </w:p>
          <w:p w14:paraId="309C3357" w14:textId="77777777" w:rsidR="002E49C2" w:rsidRDefault="002E49C2" w:rsidP="00DC3787">
            <w:pPr>
              <w:shd w:val="clear" w:color="auto" w:fill="FFFFFF"/>
              <w:spacing w:after="60" w:line="240" w:lineRule="auto"/>
              <w:ind w:firstLine="284"/>
              <w:jc w:val="both"/>
              <w:rPr>
                <w:rFonts w:ascii="Times New Roman" w:eastAsia="Times New Roman" w:hAnsi="Times New Roman" w:cs="Times New Roman"/>
                <w:sz w:val="28"/>
                <w:szCs w:val="28"/>
              </w:rPr>
            </w:pPr>
          </w:p>
          <w:p w14:paraId="0AA18E16" w14:textId="53BA6407" w:rsidR="00DC3787" w:rsidRPr="00460218" w:rsidRDefault="00DC3787" w:rsidP="00DC3787">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медичне обслуговування - діяльність закладів охорони здоров’я, реабілітаційних закладів, відділень, підрозділів та фізичних осіб - підприємців, які зареєстровані та одержали відповідну ліцензію у встановленому законом порядку, у сфері охорони здоров’я, що не обов’язково обмежується медичною допомогою та/або реабілітаційною допомогою, але безпосередньо пов’язана з їх наданням;</w:t>
            </w:r>
          </w:p>
          <w:p w14:paraId="20C66D29" w14:textId="77777777" w:rsidR="002E49C2" w:rsidRPr="00A214E4" w:rsidRDefault="002E49C2" w:rsidP="00DC3787">
            <w:pPr>
              <w:shd w:val="clear" w:color="auto" w:fill="FFFFFF"/>
              <w:spacing w:after="60" w:line="240" w:lineRule="auto"/>
              <w:ind w:firstLine="284"/>
              <w:jc w:val="both"/>
              <w:rPr>
                <w:rFonts w:ascii="Times New Roman" w:eastAsia="Times New Roman" w:hAnsi="Times New Roman" w:cs="Times New Roman"/>
                <w:sz w:val="12"/>
                <w:szCs w:val="12"/>
              </w:rPr>
            </w:pPr>
          </w:p>
          <w:p w14:paraId="72D49B3C" w14:textId="0E95B827" w:rsidR="00DC3787" w:rsidRPr="00460218" w:rsidRDefault="00DC3787" w:rsidP="00DC3787">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lastRenderedPageBreak/>
              <w:t>мережа закладів охорони здоров'я - сукупність закладів охорони здоров'я, що забезпечують потреби населення у медичному обслуговуванні на відповідній території;</w:t>
            </w:r>
          </w:p>
          <w:p w14:paraId="1AE2C91C" w14:textId="77777777" w:rsidR="00DC3787" w:rsidRDefault="00DC3787" w:rsidP="00DC3787">
            <w:pPr>
              <w:shd w:val="clear" w:color="auto" w:fill="FFFFFF"/>
              <w:spacing w:after="60" w:line="240" w:lineRule="auto"/>
              <w:ind w:firstLine="284"/>
              <w:jc w:val="both"/>
              <w:rPr>
                <w:rFonts w:ascii="Times New Roman" w:eastAsia="Times New Roman" w:hAnsi="Times New Roman" w:cs="Times New Roman"/>
                <w:sz w:val="28"/>
                <w:szCs w:val="28"/>
              </w:rPr>
            </w:pPr>
          </w:p>
          <w:p w14:paraId="6154444E" w14:textId="6EC872A3" w:rsidR="00DC3787" w:rsidRPr="00460218" w:rsidRDefault="00DC3787" w:rsidP="00DC3787">
            <w:pPr>
              <w:shd w:val="clear" w:color="auto" w:fill="FFFFFF"/>
              <w:spacing w:after="12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невідкладний стан людини - раптове погіршення фізичного або психічного здоров'я, яке становить пряму та невідворотну загрозу життю та здоров'ю людини або оточуючих її людей і виникає внаслідок хвороби, травми, отруєння або інших внутрішніх чи зовнішніх причин;</w:t>
            </w:r>
          </w:p>
          <w:p w14:paraId="7462FB2E" w14:textId="77777777" w:rsidR="00A214E4" w:rsidRPr="00263E36" w:rsidRDefault="00A214E4" w:rsidP="00DC3787">
            <w:pPr>
              <w:shd w:val="clear" w:color="auto" w:fill="FFFFFF"/>
              <w:spacing w:after="60" w:line="240" w:lineRule="auto"/>
              <w:ind w:firstLine="284"/>
              <w:jc w:val="both"/>
              <w:rPr>
                <w:rFonts w:ascii="Times New Roman" w:eastAsia="Times New Roman" w:hAnsi="Times New Roman" w:cs="Times New Roman"/>
                <w:sz w:val="10"/>
                <w:szCs w:val="10"/>
              </w:rPr>
            </w:pPr>
          </w:p>
          <w:p w14:paraId="78CD59BF" w14:textId="25882E3F" w:rsidR="00DC3787" w:rsidRPr="00460218" w:rsidRDefault="00DC3787" w:rsidP="00DC3787">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обмеження життєдіяльності - втрата особою внаслідок хвороби, травми (її наслідків), вроджених порушень або інших станів здоров’я здатності до участі у життєдіяльності/заняттєвої участі у спосіб і в межах, звичайних для людини;</w:t>
            </w:r>
          </w:p>
          <w:p w14:paraId="78F8E66D" w14:textId="77777777" w:rsidR="00DC3787" w:rsidRPr="00460218" w:rsidRDefault="00DC3787" w:rsidP="00DC3787">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 xml:space="preserve">особа, уповноважена на здійснення закупівель у сфері охорони здоров’я, - юридична особа, утворена центральним органом виконавчої влади, що забезпечує формування та реалізує державну політику у сфері охорони здоров’я, та уповноважена здійснювати закупівлі лікарських засобів, медичних виробів та допоміжних засобів до них і послуг за кошти державного бюджету для виконання програм та здійснення централізованих заходів з охорони здоров’я, а також за кошти грантів (субгрантів) для виконання програм Глобального фонду для боротьби із СНІДом, туберкульозом та малярією в Україні відповідно до закону. Особа, уповноважена на здійснення закупівель у сфері охорони здоров’я, має право безоплатно постачати (передавати) належні їй лікарські засоби, медичні вироби та допоміжні засоби до них і послуги </w:t>
            </w:r>
            <w:r w:rsidRPr="00460218">
              <w:rPr>
                <w:rFonts w:ascii="Times New Roman" w:eastAsia="Times New Roman" w:hAnsi="Times New Roman" w:cs="Times New Roman"/>
                <w:sz w:val="28"/>
                <w:szCs w:val="28"/>
              </w:rPr>
              <w:lastRenderedPageBreak/>
              <w:t>структурним підрозділам з питань охорони здоров’я обласних, Київської та Севастопольської міських державних адміністрацій або суб’єктам господарювання, які мають ліцензію на провадження господарської діяльності з медичної практики;</w:t>
            </w:r>
          </w:p>
          <w:p w14:paraId="741C7648" w14:textId="77777777" w:rsidR="00DC3787" w:rsidRDefault="00DC3787" w:rsidP="00DC3787">
            <w:pPr>
              <w:shd w:val="clear" w:color="auto" w:fill="FFFFFF"/>
              <w:spacing w:after="60" w:line="240" w:lineRule="auto"/>
              <w:ind w:firstLine="284"/>
              <w:jc w:val="both"/>
              <w:rPr>
                <w:rFonts w:ascii="Times New Roman" w:eastAsia="Times New Roman" w:hAnsi="Times New Roman" w:cs="Times New Roman"/>
                <w:sz w:val="28"/>
                <w:szCs w:val="28"/>
              </w:rPr>
            </w:pPr>
          </w:p>
          <w:p w14:paraId="57EB1014" w14:textId="77777777" w:rsidR="00DC3787" w:rsidRDefault="00DC3787" w:rsidP="00DC3787">
            <w:pPr>
              <w:shd w:val="clear" w:color="auto" w:fill="FFFFFF"/>
              <w:spacing w:after="60" w:line="240" w:lineRule="auto"/>
              <w:ind w:firstLine="284"/>
              <w:jc w:val="both"/>
              <w:rPr>
                <w:rFonts w:ascii="Times New Roman" w:eastAsia="Times New Roman" w:hAnsi="Times New Roman" w:cs="Times New Roman"/>
                <w:sz w:val="28"/>
                <w:szCs w:val="28"/>
              </w:rPr>
            </w:pPr>
          </w:p>
          <w:p w14:paraId="78AE8AC9" w14:textId="77777777" w:rsidR="00DC3787" w:rsidRPr="00DC3787" w:rsidRDefault="00DC3787" w:rsidP="00DC3787">
            <w:pPr>
              <w:shd w:val="clear" w:color="auto" w:fill="FFFFFF"/>
              <w:spacing w:after="60" w:line="240" w:lineRule="auto"/>
              <w:ind w:firstLine="284"/>
              <w:jc w:val="both"/>
              <w:rPr>
                <w:rFonts w:ascii="Times New Roman" w:eastAsia="Times New Roman" w:hAnsi="Times New Roman" w:cs="Times New Roman"/>
                <w:sz w:val="12"/>
                <w:szCs w:val="12"/>
              </w:rPr>
            </w:pPr>
          </w:p>
          <w:p w14:paraId="7FACCF1E" w14:textId="3C8C97F6" w:rsidR="00DC3787" w:rsidRPr="00460218" w:rsidRDefault="00DC3787" w:rsidP="00DC3787">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охорона здоров’я - система заходів, спрямованих на збереження та відновлення фізіологічних і психологічних функцій, оптимальної працездатності та соціальної активності людини при максимальній біологічно можливій індивідуальній тривалості її життя. Такі заходи здійснюють органи державної влади та органи місцевого самоврядування, їх посадові особи, заклади охорони здоров’я; фізичні особи - підприємці, які зареєстровані у встановленому законом порядку та одержали ліцензію на право провадження господарської діяльності з медичної практики; медичні та фармацевтичні працівники, фахівці з реабілітації, громадські об’єднання і громадяни;</w:t>
            </w:r>
          </w:p>
          <w:p w14:paraId="1C0D3689" w14:textId="77777777" w:rsidR="00DC3787" w:rsidRDefault="00DC3787" w:rsidP="00DC3787">
            <w:pPr>
              <w:shd w:val="clear" w:color="auto" w:fill="FFFFFF"/>
              <w:spacing w:after="60" w:line="240" w:lineRule="auto"/>
              <w:ind w:firstLine="284"/>
              <w:jc w:val="both"/>
              <w:rPr>
                <w:rFonts w:ascii="Times New Roman" w:eastAsia="Times New Roman" w:hAnsi="Times New Roman" w:cs="Times New Roman"/>
                <w:sz w:val="28"/>
                <w:szCs w:val="28"/>
              </w:rPr>
            </w:pPr>
          </w:p>
          <w:p w14:paraId="581EB09A" w14:textId="77777777" w:rsidR="00DC3787" w:rsidRPr="00DC3787" w:rsidRDefault="00DC3787" w:rsidP="00DC3787">
            <w:pPr>
              <w:shd w:val="clear" w:color="auto" w:fill="FFFFFF"/>
              <w:spacing w:after="60" w:line="240" w:lineRule="auto"/>
              <w:ind w:firstLine="284"/>
              <w:jc w:val="both"/>
              <w:rPr>
                <w:rFonts w:ascii="Times New Roman" w:eastAsia="Times New Roman" w:hAnsi="Times New Roman" w:cs="Times New Roman"/>
                <w:sz w:val="12"/>
                <w:szCs w:val="12"/>
              </w:rPr>
            </w:pPr>
          </w:p>
          <w:p w14:paraId="2392A4EA" w14:textId="1A8AC11A" w:rsidR="00DC3787" w:rsidRPr="00460218" w:rsidRDefault="00DC3787" w:rsidP="00DC3787">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оцінка медичних технологій - експертиза медичних технологій щодо клінічної ефективності, економічної доцільності, організаційних проблем та проблем безпеки для громадян у зв’язку з їх застосуванням;</w:t>
            </w:r>
          </w:p>
          <w:p w14:paraId="422C62D1" w14:textId="12BE7A47" w:rsidR="00F21DB2" w:rsidRPr="00460218" w:rsidRDefault="00F21DB2" w:rsidP="00B23C28">
            <w:pPr>
              <w:shd w:val="clear" w:color="auto" w:fill="FFFFFF"/>
              <w:spacing w:after="12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пацієнт - фізична особа, яка звернулася за медичною та/або реабілітаційною допомогою або медичною послугою, або якій така допомога або послуга надається;</w:t>
            </w:r>
          </w:p>
          <w:p w14:paraId="3BD7CE9B" w14:textId="77777777" w:rsidR="00F21DB2" w:rsidRPr="00460218" w:rsidRDefault="00F21DB2" w:rsidP="00460218">
            <w:pPr>
              <w:shd w:val="clear" w:color="auto" w:fill="FFFFFF"/>
              <w:spacing w:after="6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lastRenderedPageBreak/>
              <w:t>послуга з медичного обслуговування населення (медична послуга) - послуга, в тому числі реабілітаційна, що надається пацієнту закладом охорони здоров’я, реабілітаційним закладом або фізичною особою - підприємцем, яка зареєстрована та одержала в установленому законом порядку ліцензію на провадження господарської діяльності з медичної практики, та оплачується її замовником. Замовником послуги з медичного обслуговування населення можуть бути держава, відповідні органи місцевого самоврядування, юридичні та фізичні особи, у тому числі пацієнт;</w:t>
            </w:r>
          </w:p>
          <w:p w14:paraId="6C9933A8" w14:textId="77777777" w:rsidR="00BC4A69" w:rsidRPr="00460218" w:rsidRDefault="00BC4A69" w:rsidP="00BC4A69">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домедична допомога - невідкладні дії та організаційні заходи, спрямовані на врятування та збереження життя людини у невідкладному стані та мінімізацію наслідків впливу такого стану на її здоров'я, що здійснюються на місці події особами, які не мають медичної освіти, але за своїми службовими обов'язками повинні володіти основними практичними навичками з рятування та збереження життя людини, яка перебуває у невідкладному стані, та відповідно до закону зобов'язані здійснювати такі дії та заходи;</w:t>
            </w:r>
          </w:p>
          <w:p w14:paraId="24C25D8C" w14:textId="77777777" w:rsidR="00BC4A69" w:rsidRDefault="00BC4A69" w:rsidP="00BC4A69">
            <w:pPr>
              <w:shd w:val="clear" w:color="auto" w:fill="FFFFFF"/>
              <w:spacing w:after="60" w:line="240" w:lineRule="auto"/>
              <w:ind w:firstLine="284"/>
              <w:jc w:val="both"/>
              <w:rPr>
                <w:rFonts w:ascii="Times New Roman" w:eastAsia="Times New Roman" w:hAnsi="Times New Roman" w:cs="Times New Roman"/>
                <w:sz w:val="28"/>
                <w:szCs w:val="28"/>
              </w:rPr>
            </w:pPr>
          </w:p>
          <w:p w14:paraId="1D60BF7D" w14:textId="77777777" w:rsidR="00A214E4" w:rsidRPr="00A214E4" w:rsidRDefault="00A214E4" w:rsidP="00BC4A69">
            <w:pPr>
              <w:shd w:val="clear" w:color="auto" w:fill="FFFFFF"/>
              <w:spacing w:after="60" w:line="240" w:lineRule="auto"/>
              <w:ind w:firstLine="284"/>
              <w:jc w:val="both"/>
              <w:rPr>
                <w:rFonts w:ascii="Times New Roman" w:eastAsia="Times New Roman" w:hAnsi="Times New Roman" w:cs="Times New Roman"/>
                <w:sz w:val="12"/>
                <w:szCs w:val="12"/>
              </w:rPr>
            </w:pPr>
          </w:p>
          <w:p w14:paraId="4C5FADA4" w14:textId="63285564" w:rsidR="00BC4A69" w:rsidRPr="00460218" w:rsidRDefault="00BC4A69" w:rsidP="00BC4A69">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реабілітаційна допомога у сфері охорони здоров’я (далі - реабілітаційна допомога) - діяльність фахівців з реабілітації у сфері охорони здоров’я, що передбачає здійснення комплексу заходів, спрямованих на оптимізацію функціонування осіб, які зазнають або можуть зазнати обмеження повсякденного функціонування у їхньому середовищі;</w:t>
            </w:r>
          </w:p>
          <w:p w14:paraId="41D73F04" w14:textId="77777777" w:rsidR="00BC4A69" w:rsidRPr="00176648" w:rsidRDefault="00BC4A69" w:rsidP="00BC4A69">
            <w:pPr>
              <w:shd w:val="clear" w:color="auto" w:fill="FFFFFF"/>
              <w:spacing w:after="60" w:line="240" w:lineRule="auto"/>
              <w:ind w:firstLine="284"/>
              <w:jc w:val="both"/>
              <w:rPr>
                <w:rFonts w:ascii="Times New Roman" w:eastAsia="Times New Roman" w:hAnsi="Times New Roman" w:cs="Times New Roman"/>
                <w:sz w:val="12"/>
                <w:szCs w:val="12"/>
              </w:rPr>
            </w:pPr>
          </w:p>
          <w:p w14:paraId="0D953EED" w14:textId="084107DC" w:rsidR="00BC4A69" w:rsidRPr="00460218" w:rsidRDefault="00BC4A69" w:rsidP="00BC4A69">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lastRenderedPageBreak/>
              <w:t>реабілітаційна послуга - послуга, що надається пацієнту реабілітаційним закладом, реабілітаційною установою, закладом охорони здоров’я, соціального захисту або іншим суб’єктом господарювання, які мають право надавати реабілітаційну допомогу згідно із законодавством, та оплачується її замовником. Замовником реабілітаційної послуги можуть бути держава, орган місцевого самоврядування, юридична або фізична особа, у тому числі пацієнт;</w:t>
            </w:r>
          </w:p>
          <w:p w14:paraId="319BD57A" w14:textId="77777777" w:rsidR="00BC4A69" w:rsidRPr="00460218" w:rsidRDefault="00BC4A69" w:rsidP="00BC4A69">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реабілітація - комплекс заходів, яких потребує особа, яка зазнає або може зазнавати обмеження повсякденного функціонування внаслідок стану здоров’я у взаємодії з її середовищем;</w:t>
            </w:r>
          </w:p>
          <w:p w14:paraId="425978D2" w14:textId="77777777" w:rsidR="00BC4A69" w:rsidRPr="00460218" w:rsidRDefault="00BC4A69" w:rsidP="00BC4A69">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рідкісне (орфанне) захворювання - захворювання, яке загрожує життю людини або яке хронічно прогресує, призводить до скорочення тривалості життя громадянина або до його інвалідності, поширеність якого серед населення не частіше ніж 1:2000;</w:t>
            </w:r>
          </w:p>
          <w:p w14:paraId="7D7CDF69" w14:textId="77777777" w:rsidR="00BC4A69" w:rsidRPr="00460218" w:rsidRDefault="00BC4A69" w:rsidP="00BC4A69">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стан здоров’я - загальний показник для хвороб (гострих і хронічних), розладів, пошкоджень або травм. Стан здоров’я також може охоплювати інші обставини, такі як вагітність, старіння, стрес, вроджена аномалія або генетична схильність. Стани здоров’я кодуються за Міжнародною статистичною класифікацією хвороб та споріднених проблем охорони здоров’я;</w:t>
            </w:r>
          </w:p>
          <w:p w14:paraId="4AAF2B6B" w14:textId="77777777" w:rsidR="00BC4A69" w:rsidRDefault="00BC4A69" w:rsidP="00BC4A69">
            <w:pPr>
              <w:shd w:val="clear" w:color="auto" w:fill="FFFFFF"/>
              <w:spacing w:after="60" w:line="240" w:lineRule="auto"/>
              <w:ind w:firstLine="284"/>
              <w:jc w:val="both"/>
              <w:rPr>
                <w:rFonts w:ascii="Times New Roman" w:eastAsia="Times New Roman" w:hAnsi="Times New Roman" w:cs="Times New Roman"/>
                <w:sz w:val="28"/>
                <w:szCs w:val="28"/>
              </w:rPr>
            </w:pPr>
          </w:p>
          <w:p w14:paraId="3A93B828" w14:textId="15647A29" w:rsidR="00BC4A69" w:rsidRPr="00460218" w:rsidRDefault="00BC4A69" w:rsidP="00BC4A69">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 xml:space="preserve">телемедицина - комплекс дій, технологій та заходів, що застосовуються під час надання медичної допомоги з </w:t>
            </w:r>
            <w:r w:rsidRPr="00460218">
              <w:rPr>
                <w:rFonts w:ascii="Times New Roman" w:eastAsia="Times New Roman" w:hAnsi="Times New Roman" w:cs="Times New Roman"/>
                <w:sz w:val="28"/>
                <w:szCs w:val="28"/>
              </w:rPr>
              <w:lastRenderedPageBreak/>
              <w:t>використанням засобів дистанційного зв’язку для обміну інформацією в електронній формі;</w:t>
            </w:r>
          </w:p>
          <w:p w14:paraId="731FAFBC" w14:textId="1750D0C0" w:rsidR="00BC4A69" w:rsidRPr="00460218" w:rsidRDefault="00BC4A69" w:rsidP="00BC4A69">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Зміст інших понять і термінів визначається законодавством України та спеціальними словниками понять і термінів Всесвітньої організації охорони здоров'я.</w:t>
            </w:r>
          </w:p>
        </w:tc>
      </w:tr>
      <w:tr w:rsidR="00460218" w:rsidRPr="00460218" w14:paraId="7025A3D7" w14:textId="77777777" w:rsidTr="00C0657B">
        <w:tc>
          <w:tcPr>
            <w:tcW w:w="67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0670384" w14:textId="3BFF4D9C"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946942">
              <w:rPr>
                <w:rFonts w:ascii="Times New Roman" w:eastAsia="Times New Roman" w:hAnsi="Times New Roman" w:cs="Times New Roman"/>
                <w:b/>
                <w:sz w:val="28"/>
                <w:szCs w:val="28"/>
              </w:rPr>
              <w:lastRenderedPageBreak/>
              <w:t>Стаття 16.</w:t>
            </w:r>
            <w:r w:rsidRPr="00460218">
              <w:rPr>
                <w:rFonts w:ascii="Times New Roman" w:eastAsia="Times New Roman" w:hAnsi="Times New Roman" w:cs="Times New Roman"/>
                <w:sz w:val="28"/>
                <w:szCs w:val="28"/>
              </w:rPr>
              <w:t xml:space="preserve"> Заклади охорони здоров'я</w:t>
            </w:r>
          </w:p>
          <w:p w14:paraId="44A13F2E" w14:textId="2DAE6C60" w:rsidR="00946942" w:rsidRDefault="00946942"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946942">
              <w:rPr>
                <w:rFonts w:ascii="Times New Roman" w:eastAsia="Times New Roman" w:hAnsi="Times New Roman" w:cs="Times New Roman"/>
                <w:sz w:val="28"/>
                <w:szCs w:val="28"/>
              </w:rPr>
              <w:t>Органи державної влади та органи місцевого самоврядування сприяють розвитку закладів охорони здоров’я усіх форм власності.</w:t>
            </w:r>
          </w:p>
          <w:p w14:paraId="2AFE92A8" w14:textId="4D3D52E0"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w:t>
            </w:r>
          </w:p>
          <w:p w14:paraId="59DCF20B" w14:textId="034CF740"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 xml:space="preserve">За організаційно-правовою формою заклади охорони здоров’я державної власності можуть утворюватися та функціонувати як </w:t>
            </w:r>
            <w:r w:rsidRPr="00460218">
              <w:rPr>
                <w:rFonts w:ascii="Times New Roman" w:eastAsia="Times New Roman" w:hAnsi="Times New Roman" w:cs="Times New Roman"/>
                <w:b/>
                <w:strike/>
                <w:sz w:val="28"/>
                <w:szCs w:val="28"/>
              </w:rPr>
              <w:t>казенні підприємства</w:t>
            </w:r>
            <w:r w:rsidRPr="00460218">
              <w:rPr>
                <w:rFonts w:ascii="Times New Roman" w:eastAsia="Times New Roman" w:hAnsi="Times New Roman" w:cs="Times New Roman"/>
                <w:sz w:val="28"/>
                <w:szCs w:val="28"/>
              </w:rPr>
              <w:t xml:space="preserve"> або державні установи.</w:t>
            </w:r>
          </w:p>
        </w:tc>
        <w:tc>
          <w:tcPr>
            <w:tcW w:w="778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4E14554D" w14:textId="4B5D45AC"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946942">
              <w:rPr>
                <w:rFonts w:ascii="Times New Roman" w:eastAsia="Times New Roman" w:hAnsi="Times New Roman" w:cs="Times New Roman"/>
                <w:b/>
                <w:sz w:val="28"/>
                <w:szCs w:val="28"/>
                <w:highlight w:val="white"/>
              </w:rPr>
              <w:t>Статт</w:t>
            </w:r>
            <w:r w:rsidR="00946942">
              <w:rPr>
                <w:rFonts w:ascii="Times New Roman" w:eastAsia="Times New Roman" w:hAnsi="Times New Roman" w:cs="Times New Roman"/>
                <w:b/>
                <w:sz w:val="28"/>
                <w:szCs w:val="28"/>
                <w:highlight w:val="white"/>
              </w:rPr>
              <w:t>я</w:t>
            </w:r>
            <w:r w:rsidRPr="00946942">
              <w:rPr>
                <w:rFonts w:ascii="Times New Roman" w:eastAsia="Times New Roman" w:hAnsi="Times New Roman" w:cs="Times New Roman"/>
                <w:b/>
                <w:sz w:val="28"/>
                <w:szCs w:val="28"/>
                <w:highlight w:val="white"/>
              </w:rPr>
              <w:t xml:space="preserve"> 16. </w:t>
            </w:r>
            <w:r w:rsidRPr="00460218">
              <w:rPr>
                <w:rFonts w:ascii="Times New Roman" w:eastAsia="Times New Roman" w:hAnsi="Times New Roman" w:cs="Times New Roman"/>
                <w:sz w:val="28"/>
                <w:szCs w:val="28"/>
              </w:rPr>
              <w:t xml:space="preserve">Заклади охорони здоров'я </w:t>
            </w:r>
          </w:p>
          <w:p w14:paraId="1DF12B3E" w14:textId="1EE7901D" w:rsidR="00946942" w:rsidRDefault="00946942"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946942">
              <w:rPr>
                <w:rFonts w:ascii="Times New Roman" w:eastAsia="Times New Roman" w:hAnsi="Times New Roman" w:cs="Times New Roman"/>
                <w:sz w:val="28"/>
                <w:szCs w:val="28"/>
              </w:rPr>
              <w:t>Органи державної влади та органи місцевого самоврядування сприяють розвитку закладів охорони здоров’я усіх форм власності.</w:t>
            </w:r>
          </w:p>
          <w:p w14:paraId="34905DA9" w14:textId="448B232F" w:rsidR="00946942" w:rsidRDefault="00946942"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946942">
              <w:rPr>
                <w:rFonts w:ascii="Times New Roman" w:eastAsia="Times New Roman" w:hAnsi="Times New Roman" w:cs="Times New Roman"/>
                <w:sz w:val="28"/>
                <w:szCs w:val="28"/>
              </w:rPr>
              <w:t>……</w:t>
            </w:r>
          </w:p>
          <w:p w14:paraId="53E76BF6" w14:textId="53E37C7A" w:rsidR="00A67ECB" w:rsidRPr="00460218" w:rsidRDefault="00241B65" w:rsidP="00946942">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За організаційно-правовою формою заклади охорони здоров’я державної власності можуть утворюватися та функціонувати як</w:t>
            </w:r>
            <w:r w:rsidRPr="00460218">
              <w:rPr>
                <w:rFonts w:ascii="Times New Roman" w:eastAsia="Times New Roman" w:hAnsi="Times New Roman" w:cs="Times New Roman"/>
                <w:b/>
                <w:sz w:val="28"/>
                <w:szCs w:val="28"/>
              </w:rPr>
              <w:t xml:space="preserve"> державні некомерційні підприємства </w:t>
            </w:r>
            <w:r w:rsidRPr="00460218">
              <w:rPr>
                <w:rFonts w:ascii="Times New Roman" w:eastAsia="Times New Roman" w:hAnsi="Times New Roman" w:cs="Times New Roman"/>
                <w:sz w:val="28"/>
                <w:szCs w:val="28"/>
              </w:rPr>
              <w:t>або державні установи</w:t>
            </w:r>
            <w:r w:rsidR="00A67ECB" w:rsidRPr="00946942">
              <w:rPr>
                <w:rFonts w:ascii="Times New Roman" w:eastAsia="Times New Roman" w:hAnsi="Times New Roman" w:cs="Times New Roman"/>
                <w:b/>
                <w:sz w:val="28"/>
                <w:szCs w:val="28"/>
              </w:rPr>
              <w:t>.</w:t>
            </w:r>
          </w:p>
        </w:tc>
      </w:tr>
      <w:tr w:rsidR="00460218" w:rsidRPr="00460218" w14:paraId="282B3B92" w14:textId="77777777" w:rsidTr="00C0657B">
        <w:tc>
          <w:tcPr>
            <w:tcW w:w="67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F6D0E83" w14:textId="039D4D4B" w:rsidR="00241B65" w:rsidRPr="00460218" w:rsidRDefault="00241B65" w:rsidP="00946942">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b/>
                <w:sz w:val="28"/>
                <w:szCs w:val="28"/>
                <w:highlight w:val="white"/>
              </w:rPr>
              <w:t>Стаття відсутня</w:t>
            </w:r>
          </w:p>
        </w:tc>
        <w:tc>
          <w:tcPr>
            <w:tcW w:w="778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28C0F257" w14:textId="229E616F"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Стаття 2</w:t>
            </w:r>
            <w:r w:rsidR="00946942">
              <w:rPr>
                <w:rFonts w:ascii="Times New Roman" w:eastAsia="Times New Roman" w:hAnsi="Times New Roman" w:cs="Times New Roman"/>
                <w:b/>
                <w:sz w:val="28"/>
                <w:szCs w:val="28"/>
              </w:rPr>
              <w:t>4-2</w:t>
            </w:r>
            <w:r w:rsidRPr="00460218">
              <w:rPr>
                <w:rFonts w:ascii="Times New Roman" w:eastAsia="Times New Roman" w:hAnsi="Times New Roman" w:cs="Times New Roman"/>
                <w:b/>
                <w:sz w:val="28"/>
                <w:szCs w:val="28"/>
              </w:rPr>
              <w:t>. Електронна система охорони здоров’я</w:t>
            </w:r>
          </w:p>
          <w:p w14:paraId="0D1DC73B"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1. Порядок функціонування електронної системи охорони здоров’я затверджується Кабінетом Міністрів України з урахуванням вимог законодавства про захист персональних даних.</w:t>
            </w:r>
          </w:p>
          <w:p w14:paraId="4A70CAD2"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Власник, володілець відомостей, розпорядник електронної системи охорони здоров’я забезпечує належний захист інформації, зокрема захист від будь-якого несанкціонованого доступу, у порядку, встановленому законом.</w:t>
            </w:r>
          </w:p>
          <w:p w14:paraId="6421B074" w14:textId="48CD5ECD"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lastRenderedPageBreak/>
              <w:t>Метою функціонування електронної системи охорони здоров’я є забезпечення виконання завдань та функцій у сфері охорони здоров'я, визначених  відповідно до закон</w:t>
            </w:r>
            <w:r w:rsidRPr="00187509">
              <w:rPr>
                <w:rFonts w:ascii="Times New Roman" w:eastAsia="Times New Roman" w:hAnsi="Times New Roman" w:cs="Times New Roman"/>
                <w:b/>
                <w:sz w:val="28"/>
                <w:szCs w:val="28"/>
              </w:rPr>
              <w:t>у</w:t>
            </w:r>
            <w:r w:rsidR="00A67ECB" w:rsidRPr="00187509">
              <w:rPr>
                <w:rFonts w:ascii="Times New Roman" w:eastAsia="Times New Roman" w:hAnsi="Times New Roman" w:cs="Times New Roman"/>
                <w:b/>
                <w:sz w:val="28"/>
                <w:szCs w:val="28"/>
              </w:rPr>
              <w:t>.</w:t>
            </w:r>
          </w:p>
          <w:p w14:paraId="7B7B4DFE"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2. Доступ до даних про пацієнта, що містяться в електронній системі охорони здоров’я, можливий лише у разі отримання згоди такого пацієнта (його законного представника) у письмовій формі або у формі, що дає змогу зробити висновок про надання згоди. Без згоди доступ до інформації про пацієнта можливий у випадках:</w:t>
            </w:r>
          </w:p>
          <w:p w14:paraId="446C1324"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наявності ознак прямої загрози життю пацієнта;</w:t>
            </w:r>
          </w:p>
          <w:p w14:paraId="01272E50"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за умови неможливості отримання згоди такого пацієнта чи його законних представників (до часу, коли отримання згоди стане можливим);</w:t>
            </w:r>
          </w:p>
          <w:p w14:paraId="57286B8F"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за рішенням суду.</w:t>
            </w:r>
          </w:p>
          <w:p w14:paraId="44B32524"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3. Підписуючи декларацію про вибір лікаря, який надає первинну медичну допомогу, пацієнт (його законний представник) надає згоду на доступ до даних про нього, що містяться в електронній системі охорони здоров’я, такому лікарю, а також іншим лікарям за його направленням у межах, необхідних для надання медичних послуг такими лікарями.</w:t>
            </w:r>
          </w:p>
          <w:p w14:paraId="27A4B35E" w14:textId="3779836B"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4. Центральний орган виконавчої влади, що реалізує державну політику у сфері державних фінансових гарантій медичного обслуговування населенн</w:t>
            </w:r>
            <w:r w:rsidRPr="00187509">
              <w:rPr>
                <w:rFonts w:ascii="Times New Roman" w:eastAsia="Times New Roman" w:hAnsi="Times New Roman" w:cs="Times New Roman"/>
                <w:b/>
                <w:sz w:val="28"/>
                <w:szCs w:val="28"/>
              </w:rPr>
              <w:t>я</w:t>
            </w:r>
            <w:r w:rsidR="0012156A" w:rsidRPr="00187509">
              <w:rPr>
                <w:rFonts w:ascii="Times New Roman" w:eastAsia="Times New Roman" w:hAnsi="Times New Roman" w:cs="Times New Roman"/>
                <w:b/>
                <w:sz w:val="28"/>
                <w:szCs w:val="28"/>
              </w:rPr>
              <w:t>,</w:t>
            </w:r>
            <w:r w:rsidRPr="00187509">
              <w:rPr>
                <w:rFonts w:ascii="Times New Roman" w:eastAsia="Times New Roman" w:hAnsi="Times New Roman" w:cs="Times New Roman"/>
                <w:b/>
                <w:sz w:val="28"/>
                <w:szCs w:val="28"/>
              </w:rPr>
              <w:t xml:space="preserve"> </w:t>
            </w:r>
            <w:r w:rsidRPr="00460218">
              <w:rPr>
                <w:rFonts w:ascii="Times New Roman" w:eastAsia="Times New Roman" w:hAnsi="Times New Roman" w:cs="Times New Roman"/>
                <w:b/>
                <w:sz w:val="28"/>
                <w:szCs w:val="28"/>
              </w:rPr>
              <w:t xml:space="preserve">зобов’язаний опубліковувати на офіційному веб-сайті дані, накопичені в електронній системі охорони здоров’я, за умови знеособлення персональних даних відповідно до вимог </w:t>
            </w:r>
            <w:r w:rsidRPr="00460218">
              <w:rPr>
                <w:rFonts w:ascii="Times New Roman" w:eastAsia="Times New Roman" w:hAnsi="Times New Roman" w:cs="Times New Roman"/>
                <w:b/>
                <w:sz w:val="28"/>
                <w:szCs w:val="28"/>
              </w:rPr>
              <w:lastRenderedPageBreak/>
              <w:t>Закону України "Про захист персональних даних", в обсязі та в порядку, встановленому Кабінетом Міністрів України.</w:t>
            </w:r>
          </w:p>
          <w:p w14:paraId="7961634B" w14:textId="04F91F09"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b/>
                <w:sz w:val="28"/>
                <w:szCs w:val="28"/>
              </w:rPr>
              <w:t>5. Центральний орган виконавчої влади, що реалізує державну політику у сфері державних фінансових гарантій медичного обслуговування населення</w:t>
            </w:r>
            <w:r w:rsidR="0012156A" w:rsidRPr="00187509">
              <w:rPr>
                <w:rFonts w:ascii="Times New Roman" w:eastAsia="Times New Roman" w:hAnsi="Times New Roman" w:cs="Times New Roman"/>
                <w:b/>
                <w:sz w:val="28"/>
                <w:szCs w:val="28"/>
              </w:rPr>
              <w:t>,</w:t>
            </w:r>
            <w:r w:rsidRPr="00460218">
              <w:rPr>
                <w:rFonts w:ascii="Times New Roman" w:eastAsia="Times New Roman" w:hAnsi="Times New Roman" w:cs="Times New Roman"/>
                <w:b/>
                <w:sz w:val="28"/>
                <w:szCs w:val="28"/>
              </w:rPr>
              <w:t xml:space="preserve"> здійснює, із забезпеченням захисту персональних даних осіб, обмін необхідною для діяльності фінансовою інформацією із органом, що здійснює державний санітарно-епідеміологічний нагляд та діяльність у галузі громадського здоров’я, Фондом соціального страхування України, Пенсійним фондом України, Фондом соціального захисту осіб з інвалідністю. </w:t>
            </w:r>
          </w:p>
        </w:tc>
      </w:tr>
      <w:tr w:rsidR="00460218" w:rsidRPr="00460218" w14:paraId="4B194A86" w14:textId="77777777" w:rsidTr="00DB0883">
        <w:tc>
          <w:tcPr>
            <w:tcW w:w="14565"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E8AC2AF" w14:textId="1FC9B483" w:rsidR="00E906CA" w:rsidRPr="00460218" w:rsidRDefault="00E906CA" w:rsidP="00460218">
            <w:pPr>
              <w:shd w:val="clear" w:color="auto" w:fill="FFFFFF"/>
              <w:spacing w:after="60" w:line="240" w:lineRule="auto"/>
              <w:ind w:firstLine="284"/>
              <w:jc w:val="center"/>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lastRenderedPageBreak/>
              <w:t xml:space="preserve">Закон </w:t>
            </w:r>
            <w:r w:rsidRPr="0004393A">
              <w:rPr>
                <w:rFonts w:ascii="Times New Roman" w:eastAsia="Times New Roman" w:hAnsi="Times New Roman" w:cs="Times New Roman"/>
                <w:b/>
                <w:sz w:val="28"/>
                <w:szCs w:val="28"/>
              </w:rPr>
              <w:t xml:space="preserve">України </w:t>
            </w:r>
            <w:r w:rsidR="00691C6B" w:rsidRPr="0004393A">
              <w:rPr>
                <w:rFonts w:ascii="Times New Roman" w:eastAsia="Times New Roman" w:hAnsi="Times New Roman" w:cs="Times New Roman"/>
                <w:b/>
                <w:sz w:val="28"/>
                <w:szCs w:val="28"/>
              </w:rPr>
              <w:t>«</w:t>
            </w:r>
            <w:r w:rsidRPr="0004393A">
              <w:rPr>
                <w:rFonts w:ascii="Times New Roman" w:eastAsia="Times New Roman" w:hAnsi="Times New Roman" w:cs="Times New Roman"/>
                <w:b/>
                <w:sz w:val="28"/>
                <w:szCs w:val="28"/>
              </w:rPr>
              <w:t>Про реабілітацію осіб з інвалідністю в Україні</w:t>
            </w:r>
            <w:r w:rsidR="00691C6B" w:rsidRPr="0004393A">
              <w:rPr>
                <w:rFonts w:ascii="Times New Roman" w:eastAsia="Times New Roman" w:hAnsi="Times New Roman" w:cs="Times New Roman"/>
                <w:b/>
                <w:sz w:val="28"/>
                <w:szCs w:val="28"/>
              </w:rPr>
              <w:t>»</w:t>
            </w:r>
          </w:p>
          <w:p w14:paraId="1A911682" w14:textId="61016CE3" w:rsidR="00E906CA" w:rsidRPr="00460218" w:rsidRDefault="00E906CA" w:rsidP="00460218">
            <w:pPr>
              <w:shd w:val="clear" w:color="auto" w:fill="FFFFFF"/>
              <w:spacing w:after="60" w:line="240" w:lineRule="auto"/>
              <w:ind w:firstLine="284"/>
              <w:jc w:val="center"/>
              <w:rPr>
                <w:rFonts w:ascii="Times New Roman" w:eastAsia="Times New Roman" w:hAnsi="Times New Roman" w:cs="Times New Roman"/>
                <w:sz w:val="28"/>
                <w:szCs w:val="28"/>
              </w:rPr>
            </w:pPr>
            <w:r w:rsidRPr="00460218">
              <w:rPr>
                <w:rFonts w:ascii="Times New Roman" w:hAnsi="Times New Roman" w:cs="Times New Roman"/>
                <w:bCs/>
                <w:sz w:val="28"/>
                <w:szCs w:val="28"/>
                <w:shd w:val="clear" w:color="auto" w:fill="FFFFFF"/>
              </w:rPr>
              <w:t>(Відомості Верховної Ради України (ВВР), 2006, № 2-3, ст.36)</w:t>
            </w:r>
          </w:p>
        </w:tc>
      </w:tr>
      <w:tr w:rsidR="00460218" w:rsidRPr="00460218" w14:paraId="7A211652" w14:textId="77777777" w:rsidTr="00241B65">
        <w:tc>
          <w:tcPr>
            <w:tcW w:w="67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C515D1B"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C8164B">
              <w:rPr>
                <w:rFonts w:ascii="Times New Roman" w:eastAsia="Times New Roman" w:hAnsi="Times New Roman" w:cs="Times New Roman"/>
                <w:b/>
                <w:sz w:val="28"/>
                <w:szCs w:val="28"/>
              </w:rPr>
              <w:t>Стаття 26.</w:t>
            </w:r>
            <w:r w:rsidRPr="00460218">
              <w:rPr>
                <w:rFonts w:ascii="Times New Roman" w:eastAsia="Times New Roman" w:hAnsi="Times New Roman" w:cs="Times New Roman"/>
                <w:sz w:val="28"/>
                <w:szCs w:val="28"/>
              </w:rPr>
              <w:t xml:space="preserve"> Засоби реабілітації осіб з інвалідністю</w:t>
            </w:r>
          </w:p>
          <w:p w14:paraId="686DBEFB"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Держава гарантує розробку, виробництво технічних та інших засобів реабілітації та закупівлю спеціального автотранспорту, виробів медичного призначення та забезпечення ними осіб з інвалідністю, дітей з інвалідністю для соціальної адаптації, полегшення умов праці і побуту, спілкування осіб з інвалідністю, дітей з інвалідністю, поширює інформацію про таку продукцію.</w:t>
            </w:r>
          </w:p>
          <w:p w14:paraId="55448BC8"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b/>
                <w:strike/>
                <w:sz w:val="28"/>
                <w:szCs w:val="28"/>
              </w:rPr>
            </w:pPr>
            <w:r w:rsidRPr="00460218">
              <w:rPr>
                <w:rFonts w:ascii="Times New Roman" w:eastAsia="Times New Roman" w:hAnsi="Times New Roman" w:cs="Times New Roman"/>
                <w:b/>
                <w:strike/>
                <w:sz w:val="28"/>
                <w:szCs w:val="28"/>
              </w:rPr>
              <w:t>Технічними та іншими засобами реабілітації осіб з інвалідністю є:</w:t>
            </w:r>
          </w:p>
          <w:p w14:paraId="41B36760"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b/>
                <w:strike/>
                <w:sz w:val="28"/>
                <w:szCs w:val="28"/>
              </w:rPr>
            </w:pPr>
            <w:r w:rsidRPr="00460218">
              <w:rPr>
                <w:rFonts w:ascii="Times New Roman" w:eastAsia="Times New Roman" w:hAnsi="Times New Roman" w:cs="Times New Roman"/>
                <w:b/>
                <w:strike/>
                <w:sz w:val="28"/>
                <w:szCs w:val="28"/>
              </w:rPr>
              <w:t>протезно-ортопедичні вироби, у тому числі ортопедичне взуття;</w:t>
            </w:r>
          </w:p>
          <w:p w14:paraId="1A91A10C"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b/>
                <w:strike/>
                <w:sz w:val="28"/>
                <w:szCs w:val="28"/>
              </w:rPr>
            </w:pPr>
            <w:r w:rsidRPr="00460218">
              <w:rPr>
                <w:rFonts w:ascii="Times New Roman" w:eastAsia="Times New Roman" w:hAnsi="Times New Roman" w:cs="Times New Roman"/>
                <w:b/>
                <w:strike/>
                <w:sz w:val="28"/>
                <w:szCs w:val="28"/>
              </w:rPr>
              <w:lastRenderedPageBreak/>
              <w:t>спеціальні засоби для самообслуговування та догляду;</w:t>
            </w:r>
          </w:p>
          <w:p w14:paraId="5FDC14A9"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b/>
                <w:strike/>
                <w:sz w:val="28"/>
                <w:szCs w:val="28"/>
              </w:rPr>
            </w:pPr>
            <w:r w:rsidRPr="00460218">
              <w:rPr>
                <w:rFonts w:ascii="Times New Roman" w:eastAsia="Times New Roman" w:hAnsi="Times New Roman" w:cs="Times New Roman"/>
                <w:b/>
                <w:strike/>
                <w:sz w:val="28"/>
                <w:szCs w:val="28"/>
              </w:rPr>
              <w:t>засоби для пересування;</w:t>
            </w:r>
          </w:p>
          <w:p w14:paraId="1911864B"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b/>
                <w:strike/>
                <w:sz w:val="28"/>
                <w:szCs w:val="28"/>
              </w:rPr>
            </w:pPr>
            <w:r w:rsidRPr="00460218">
              <w:rPr>
                <w:rFonts w:ascii="Times New Roman" w:eastAsia="Times New Roman" w:hAnsi="Times New Roman" w:cs="Times New Roman"/>
                <w:b/>
                <w:strike/>
                <w:sz w:val="28"/>
                <w:szCs w:val="28"/>
              </w:rPr>
              <w:t>допоміжні засоби для особистої рухомості, переміщення та підйому;</w:t>
            </w:r>
          </w:p>
          <w:p w14:paraId="50599821"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b/>
                <w:strike/>
                <w:sz w:val="28"/>
                <w:szCs w:val="28"/>
              </w:rPr>
            </w:pPr>
            <w:r w:rsidRPr="00460218">
              <w:rPr>
                <w:rFonts w:ascii="Times New Roman" w:eastAsia="Times New Roman" w:hAnsi="Times New Roman" w:cs="Times New Roman"/>
                <w:b/>
                <w:strike/>
                <w:sz w:val="28"/>
                <w:szCs w:val="28"/>
              </w:rPr>
              <w:t>меблі та оснащення;</w:t>
            </w:r>
          </w:p>
          <w:p w14:paraId="182DFC43"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b/>
                <w:strike/>
                <w:sz w:val="28"/>
                <w:szCs w:val="28"/>
              </w:rPr>
            </w:pPr>
            <w:r w:rsidRPr="00460218">
              <w:rPr>
                <w:rFonts w:ascii="Times New Roman" w:eastAsia="Times New Roman" w:hAnsi="Times New Roman" w:cs="Times New Roman"/>
                <w:b/>
                <w:strike/>
                <w:sz w:val="28"/>
                <w:szCs w:val="28"/>
              </w:rPr>
              <w:t>спеціальні засоби для орієнтування, спілкування та обміну інформацією;</w:t>
            </w:r>
          </w:p>
          <w:p w14:paraId="37335AC0"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b/>
                <w:strike/>
                <w:sz w:val="28"/>
                <w:szCs w:val="28"/>
              </w:rPr>
            </w:pPr>
            <w:r w:rsidRPr="00460218">
              <w:rPr>
                <w:rFonts w:ascii="Times New Roman" w:eastAsia="Times New Roman" w:hAnsi="Times New Roman" w:cs="Times New Roman"/>
                <w:b/>
                <w:strike/>
                <w:sz w:val="28"/>
                <w:szCs w:val="28"/>
              </w:rPr>
              <w:t>спеціальні засоби для освіти (включаючи літературу для сліпих) і зайняття трудовою діяльністю;</w:t>
            </w:r>
          </w:p>
          <w:p w14:paraId="482D4B5F"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b/>
                <w:strike/>
                <w:sz w:val="28"/>
                <w:szCs w:val="28"/>
              </w:rPr>
            </w:pPr>
            <w:r w:rsidRPr="00460218">
              <w:rPr>
                <w:rFonts w:ascii="Times New Roman" w:eastAsia="Times New Roman" w:hAnsi="Times New Roman" w:cs="Times New Roman"/>
                <w:b/>
                <w:strike/>
                <w:sz w:val="28"/>
                <w:szCs w:val="28"/>
              </w:rPr>
              <w:t>спеціальне фізкультурно-спортивне обладнання і спорядження, спортивний інвентар.</w:t>
            </w:r>
          </w:p>
          <w:p w14:paraId="0CB14A44"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b/>
                <w:strike/>
                <w:sz w:val="28"/>
                <w:szCs w:val="28"/>
              </w:rPr>
            </w:pPr>
            <w:r w:rsidRPr="00460218">
              <w:rPr>
                <w:rFonts w:ascii="Times New Roman" w:eastAsia="Times New Roman" w:hAnsi="Times New Roman" w:cs="Times New Roman"/>
                <w:b/>
                <w:strike/>
                <w:sz w:val="28"/>
                <w:szCs w:val="28"/>
              </w:rPr>
              <w:t>Виробами медичного призначення є прилади, комплекси, системи обладнання, інструменти, пристрої, імплантанти, приладдя, матеріали або інші вироби, призначені для діагностики, лікування та профілактики захворювань.</w:t>
            </w:r>
          </w:p>
          <w:p w14:paraId="087AC283"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Рішення про забезпечення осіб з інвалідністю технічними та іншими засобами реабілітації, виробами медичного призначення приймається медико-соціальними експертними комісіями (лікарсько-консультативними комісіями лікувально-профілактичних закладів - щодо дітей з інвалідністю) на підставі медичних показань і протипоказань, а також соціальних критеріїв.</w:t>
            </w:r>
          </w:p>
          <w:p w14:paraId="6884CAB8"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 xml:space="preserve">За медичними показаннями встановлюється необхідність надання особі з інвалідністю технічних та </w:t>
            </w:r>
            <w:r w:rsidRPr="00460218">
              <w:rPr>
                <w:rFonts w:ascii="Times New Roman" w:eastAsia="Times New Roman" w:hAnsi="Times New Roman" w:cs="Times New Roman"/>
                <w:sz w:val="28"/>
                <w:szCs w:val="28"/>
              </w:rPr>
              <w:lastRenderedPageBreak/>
              <w:t>інших засобів реабілітації, виробів медичного призначення, що забезпечують компенсацію або усунення стійких обмежень життєдіяльності особи з інвалідністю.</w:t>
            </w:r>
          </w:p>
          <w:p w14:paraId="4961D859"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За соціальними критеріями встановлюється необхідність надання особі з інвалідністю технічних та інших засобів реабілітації, виробів медичного призначення для відновлення втрачених або придбання нових професійних знань, навичок та умінь, соціальної адаптації, занять фізичною культурою і спортом, задоволення духовних потреб, дозвілля.</w:t>
            </w:r>
          </w:p>
          <w:p w14:paraId="49B5B090" w14:textId="0AC2C1A3"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Облік осіб з інвалідністю, дітей з інвалідністю, які забезпечуються технічними та іншими засобами реабілітації, виробами медичного призначення, спеціальним автотранспортом, у межах повноважень здійснюють місцева державна адміністрація і охорони здоров'я.</w:t>
            </w:r>
          </w:p>
          <w:p w14:paraId="6C8B4F39" w14:textId="77777777" w:rsidR="00241B65" w:rsidRPr="003C5F97" w:rsidRDefault="00241B65" w:rsidP="00460218">
            <w:pPr>
              <w:shd w:val="clear" w:color="auto" w:fill="FFFFFF"/>
              <w:spacing w:after="60" w:line="240" w:lineRule="auto"/>
              <w:ind w:firstLine="284"/>
              <w:jc w:val="both"/>
              <w:rPr>
                <w:rFonts w:ascii="Times New Roman" w:eastAsia="Times New Roman" w:hAnsi="Times New Roman" w:cs="Times New Roman"/>
                <w:sz w:val="12"/>
                <w:szCs w:val="12"/>
              </w:rPr>
            </w:pPr>
          </w:p>
          <w:p w14:paraId="5A43632C"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trike/>
                <w:sz w:val="28"/>
                <w:szCs w:val="28"/>
              </w:rPr>
            </w:pPr>
            <w:r w:rsidRPr="00460218">
              <w:rPr>
                <w:rFonts w:ascii="Times New Roman" w:eastAsia="Times New Roman" w:hAnsi="Times New Roman" w:cs="Times New Roman"/>
                <w:sz w:val="28"/>
                <w:szCs w:val="28"/>
              </w:rPr>
              <w:t>Безкоштовне забезпечення</w:t>
            </w:r>
            <w:r w:rsidRPr="00460218">
              <w:rPr>
                <w:rFonts w:ascii="Times New Roman" w:eastAsia="Times New Roman" w:hAnsi="Times New Roman" w:cs="Times New Roman"/>
                <w:strike/>
                <w:sz w:val="28"/>
                <w:szCs w:val="28"/>
              </w:rPr>
              <w:t xml:space="preserve"> </w:t>
            </w:r>
            <w:r w:rsidRPr="00460218">
              <w:rPr>
                <w:rFonts w:ascii="Times New Roman" w:eastAsia="Times New Roman" w:hAnsi="Times New Roman" w:cs="Times New Roman"/>
                <w:b/>
                <w:strike/>
                <w:sz w:val="28"/>
                <w:szCs w:val="28"/>
              </w:rPr>
              <w:t>технічними та іншими засобами реабілітації за індивідуальною заявкою особи з інвалідністю,</w:t>
            </w:r>
            <w:r w:rsidRPr="00460218">
              <w:rPr>
                <w:rFonts w:ascii="Times New Roman" w:eastAsia="Times New Roman" w:hAnsi="Times New Roman" w:cs="Times New Roman"/>
                <w:strike/>
                <w:sz w:val="28"/>
                <w:szCs w:val="28"/>
              </w:rPr>
              <w:t xml:space="preserve"> </w:t>
            </w:r>
            <w:r w:rsidRPr="00460218">
              <w:rPr>
                <w:rFonts w:ascii="Times New Roman" w:eastAsia="Times New Roman" w:hAnsi="Times New Roman" w:cs="Times New Roman"/>
                <w:sz w:val="28"/>
                <w:szCs w:val="28"/>
              </w:rPr>
              <w:t xml:space="preserve">послугами з післягарантійного ремонту здійснюється у </w:t>
            </w:r>
            <w:r w:rsidRPr="00460218">
              <w:rPr>
                <w:rFonts w:ascii="Times New Roman" w:eastAsia="Times New Roman" w:hAnsi="Times New Roman" w:cs="Times New Roman"/>
                <w:b/>
                <w:strike/>
                <w:sz w:val="28"/>
                <w:szCs w:val="28"/>
              </w:rPr>
              <w:t xml:space="preserve">вигляді грошової допомоги особам з інвалідністю для оплати вартості виданих виробів та наданих послуг шляхом безготівкового перерахування коштів підприємствам, що виконали зазначені заявки та відповідають кваліфікаційним вимогам, які визначені центральним органом виконавчої влади, що </w:t>
            </w:r>
            <w:r w:rsidRPr="00460218">
              <w:rPr>
                <w:rFonts w:ascii="Times New Roman" w:eastAsia="Times New Roman" w:hAnsi="Times New Roman" w:cs="Times New Roman"/>
                <w:b/>
                <w:strike/>
                <w:sz w:val="28"/>
                <w:szCs w:val="28"/>
              </w:rPr>
              <w:lastRenderedPageBreak/>
              <w:t>забезпечує формування державної політики у сфері соціального захисту населення.</w:t>
            </w:r>
          </w:p>
          <w:p w14:paraId="6640672C"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Перелік технічних та інших засобів реабілітації, порядок забезпечення ними осіб з інвалідністю, дітей з інвалідністю затверджуються Кабінетом Міністрів України.</w:t>
            </w:r>
          </w:p>
          <w:p w14:paraId="4FC2FB2B"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Діти з інвалідністю мають пріоритетне право на забезпечення технічними та іншими засобами реабілітації, виробами медичного призначення.</w:t>
            </w:r>
          </w:p>
          <w:p w14:paraId="062A87F3"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trike/>
                <w:sz w:val="28"/>
                <w:szCs w:val="28"/>
              </w:rPr>
            </w:pPr>
            <w:r w:rsidRPr="00460218">
              <w:rPr>
                <w:rFonts w:ascii="Times New Roman" w:eastAsia="Times New Roman" w:hAnsi="Times New Roman" w:cs="Times New Roman"/>
                <w:b/>
                <w:strike/>
                <w:sz w:val="28"/>
                <w:szCs w:val="28"/>
              </w:rPr>
              <w:t>Технічні та інші засоби реабілітації</w:t>
            </w:r>
            <w:r w:rsidRPr="00460218">
              <w:rPr>
                <w:rFonts w:ascii="Times New Roman" w:eastAsia="Times New Roman" w:hAnsi="Times New Roman" w:cs="Times New Roman"/>
                <w:strike/>
                <w:sz w:val="28"/>
                <w:szCs w:val="28"/>
              </w:rPr>
              <w:t xml:space="preserve"> </w:t>
            </w:r>
            <w:r w:rsidRPr="00460218">
              <w:rPr>
                <w:rFonts w:ascii="Times New Roman" w:eastAsia="Times New Roman" w:hAnsi="Times New Roman" w:cs="Times New Roman"/>
                <w:sz w:val="28"/>
                <w:szCs w:val="28"/>
              </w:rPr>
              <w:t xml:space="preserve">та комплектуючі до них, що випускаються в умовах серійного виробництва, </w:t>
            </w:r>
            <w:r w:rsidRPr="00460218">
              <w:rPr>
                <w:rFonts w:ascii="Times New Roman" w:eastAsia="Times New Roman" w:hAnsi="Times New Roman" w:cs="Times New Roman"/>
                <w:b/>
                <w:strike/>
                <w:sz w:val="28"/>
                <w:szCs w:val="28"/>
              </w:rPr>
              <w:t>підлягають оцінці відповідності вимогам технічних регламентів або національних стандартів (у разі відсутності технічних регламентів).</w:t>
            </w:r>
          </w:p>
          <w:p w14:paraId="28AE3B43"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У разі реалізації продукції,</w:t>
            </w:r>
            <w:r w:rsidRPr="00460218">
              <w:rPr>
                <w:rFonts w:ascii="Times New Roman" w:eastAsia="Times New Roman" w:hAnsi="Times New Roman" w:cs="Times New Roman"/>
                <w:strike/>
                <w:sz w:val="28"/>
                <w:szCs w:val="28"/>
              </w:rPr>
              <w:t xml:space="preserve"> яка не </w:t>
            </w:r>
            <w:r w:rsidRPr="00460218">
              <w:rPr>
                <w:rFonts w:ascii="Times New Roman" w:eastAsia="Times New Roman" w:hAnsi="Times New Roman" w:cs="Times New Roman"/>
                <w:b/>
                <w:strike/>
                <w:sz w:val="28"/>
                <w:szCs w:val="28"/>
              </w:rPr>
              <w:t>пройшла оцінку відповідності вимогам технічних регламентів або національних стандартів</w:t>
            </w:r>
            <w:r w:rsidRPr="00460218">
              <w:rPr>
                <w:rFonts w:ascii="Times New Roman" w:eastAsia="Times New Roman" w:hAnsi="Times New Roman" w:cs="Times New Roman"/>
                <w:b/>
                <w:sz w:val="28"/>
                <w:szCs w:val="28"/>
              </w:rPr>
              <w:t>,</w:t>
            </w:r>
            <w:r w:rsidRPr="00460218">
              <w:rPr>
                <w:rFonts w:ascii="Times New Roman" w:eastAsia="Times New Roman" w:hAnsi="Times New Roman" w:cs="Times New Roman"/>
                <w:sz w:val="28"/>
                <w:szCs w:val="28"/>
              </w:rPr>
              <w:t xml:space="preserve"> виробник (продавець) несе відповідальність згідно із законом.</w:t>
            </w:r>
          </w:p>
          <w:p w14:paraId="3F2445D8"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Протезно-ортопедичні підприємства здійснюють розробку, виробництво, реалізацію технічних та інших засобів реабілітації, виробів медичного призначення, що компенсують чи відновлюють порушені або втрачені функції організму, а також надають послуги з обслуговування і ремонту зазначеної продукції.</w:t>
            </w:r>
          </w:p>
          <w:p w14:paraId="4332D7E6" w14:textId="2B88A3F6"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bookmarkStart w:id="1" w:name="_30j0zll" w:colFirst="0" w:colLast="0"/>
            <w:bookmarkEnd w:id="1"/>
            <w:r w:rsidRPr="00460218">
              <w:rPr>
                <w:rFonts w:ascii="Times New Roman" w:eastAsia="Times New Roman" w:hAnsi="Times New Roman" w:cs="Times New Roman"/>
                <w:sz w:val="28"/>
                <w:szCs w:val="28"/>
              </w:rPr>
              <w:t xml:space="preserve">Протезно-ортопедичні підприємства користуються режимом найбільшого сприяння, що полягає у наданні пільг з оподаткування, виділенні земельних ділянок і </w:t>
            </w:r>
            <w:r w:rsidRPr="00460218">
              <w:rPr>
                <w:rFonts w:ascii="Times New Roman" w:eastAsia="Times New Roman" w:hAnsi="Times New Roman" w:cs="Times New Roman"/>
                <w:sz w:val="28"/>
                <w:szCs w:val="28"/>
              </w:rPr>
              <w:lastRenderedPageBreak/>
              <w:t>виробничих приміщень, які перебувають у державній або комунальній власності, у визначеному законом порядку.</w:t>
            </w:r>
          </w:p>
        </w:tc>
        <w:tc>
          <w:tcPr>
            <w:tcW w:w="778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0613FB92" w14:textId="77777777" w:rsidR="00C8164B" w:rsidRPr="00571BFE" w:rsidRDefault="00C8164B" w:rsidP="00C8164B">
            <w:pPr>
              <w:pStyle w:val="rvps2"/>
              <w:shd w:val="clear" w:color="auto" w:fill="FFFFFF"/>
              <w:spacing w:before="0" w:beforeAutospacing="0" w:after="150" w:afterAutospacing="0"/>
              <w:ind w:firstLine="450"/>
              <w:jc w:val="both"/>
              <w:rPr>
                <w:color w:val="333333"/>
                <w:sz w:val="28"/>
                <w:szCs w:val="28"/>
              </w:rPr>
            </w:pPr>
            <w:r w:rsidRPr="00571BFE">
              <w:rPr>
                <w:rStyle w:val="rvts9"/>
                <w:b/>
                <w:bCs/>
                <w:color w:val="333333"/>
                <w:sz w:val="28"/>
                <w:szCs w:val="28"/>
              </w:rPr>
              <w:lastRenderedPageBreak/>
              <w:t>Стаття 26. </w:t>
            </w:r>
            <w:r w:rsidRPr="00571BFE">
              <w:rPr>
                <w:color w:val="333333"/>
                <w:sz w:val="28"/>
                <w:szCs w:val="28"/>
              </w:rPr>
              <w:t>Засоби реабілітації осіб з інвалідністю</w:t>
            </w:r>
          </w:p>
          <w:p w14:paraId="08B0EA64" w14:textId="35558D73" w:rsidR="00241B65" w:rsidRPr="00460218" w:rsidRDefault="00C8164B"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571BFE">
              <w:rPr>
                <w:rFonts w:ascii="Times New Roman" w:eastAsia="Times New Roman" w:hAnsi="Times New Roman" w:cs="Times New Roman"/>
                <w:sz w:val="28"/>
                <w:szCs w:val="28"/>
              </w:rPr>
              <w:t>Держава гарантує розробку, виробництво технічних та інших засобів реабілітації та закупівлю спеціального автотранспорту, виробів медичного призначення та забезпечення ними осіб з інвалідністю, дітей з інвалідністю для соціальної адаптації, полегшення умов праці і побуту, спілкування осіб з інвалідністю, дітей з інвалідністю, поширює інформацію про таку продукцію.</w:t>
            </w:r>
          </w:p>
          <w:p w14:paraId="061CA6B8"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p>
          <w:p w14:paraId="54FB3FE6" w14:textId="6D05E1CC"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 xml:space="preserve">Допоміжними (технічними) засобами реабілітації є будь-які зовнішні продукти (включаючи пристрої, обладнання, прилади чи програмне забезпечення), спеціально вироблені або загальнодоступні, основною метою яких є підтримка або поліпшення функціонування та незалежності особи та, </w:t>
            </w:r>
            <w:r w:rsidRPr="00460218">
              <w:rPr>
                <w:rFonts w:ascii="Times New Roman" w:eastAsia="Times New Roman" w:hAnsi="Times New Roman" w:cs="Times New Roman"/>
                <w:b/>
                <w:sz w:val="28"/>
                <w:szCs w:val="28"/>
              </w:rPr>
              <w:lastRenderedPageBreak/>
              <w:t>таким чином, сприяння її добробуту. Допоміжні (технічні) засоби реабілітації також використовуються для запобігання порушенням та виникненню вторинних станів здоров’я та є об’єктом регулювання технічних регламентів щодо медичних виробів.</w:t>
            </w:r>
          </w:p>
          <w:p w14:paraId="45CF4D6B"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p>
          <w:p w14:paraId="1A96B678" w14:textId="77777777" w:rsidR="00C8164B" w:rsidRDefault="00C8164B" w:rsidP="00C8164B">
            <w:pPr>
              <w:shd w:val="clear" w:color="auto" w:fill="FFFFFF"/>
              <w:spacing w:after="60" w:line="240" w:lineRule="auto"/>
              <w:ind w:firstLine="284"/>
              <w:jc w:val="both"/>
              <w:rPr>
                <w:rFonts w:ascii="Times New Roman" w:eastAsia="Times New Roman" w:hAnsi="Times New Roman" w:cs="Times New Roman"/>
                <w:sz w:val="28"/>
                <w:szCs w:val="28"/>
              </w:rPr>
            </w:pPr>
          </w:p>
          <w:p w14:paraId="0399925E" w14:textId="77777777" w:rsidR="00C8164B" w:rsidRDefault="00C8164B" w:rsidP="00C8164B">
            <w:pPr>
              <w:shd w:val="clear" w:color="auto" w:fill="FFFFFF"/>
              <w:spacing w:after="60" w:line="240" w:lineRule="auto"/>
              <w:ind w:firstLine="284"/>
              <w:jc w:val="both"/>
              <w:rPr>
                <w:rFonts w:ascii="Times New Roman" w:eastAsia="Times New Roman" w:hAnsi="Times New Roman" w:cs="Times New Roman"/>
                <w:sz w:val="28"/>
                <w:szCs w:val="28"/>
              </w:rPr>
            </w:pPr>
          </w:p>
          <w:p w14:paraId="2F042ED3" w14:textId="77777777" w:rsidR="00C8164B" w:rsidRDefault="00C8164B" w:rsidP="00C8164B">
            <w:pPr>
              <w:shd w:val="clear" w:color="auto" w:fill="FFFFFF"/>
              <w:spacing w:after="60" w:line="240" w:lineRule="auto"/>
              <w:ind w:firstLine="284"/>
              <w:jc w:val="both"/>
              <w:rPr>
                <w:rFonts w:ascii="Times New Roman" w:eastAsia="Times New Roman" w:hAnsi="Times New Roman" w:cs="Times New Roman"/>
                <w:sz w:val="28"/>
                <w:szCs w:val="28"/>
              </w:rPr>
            </w:pPr>
          </w:p>
          <w:p w14:paraId="3157C489" w14:textId="77777777" w:rsidR="00C8164B" w:rsidRDefault="00C8164B" w:rsidP="00C8164B">
            <w:pPr>
              <w:shd w:val="clear" w:color="auto" w:fill="FFFFFF"/>
              <w:spacing w:after="60" w:line="240" w:lineRule="auto"/>
              <w:ind w:firstLine="284"/>
              <w:jc w:val="both"/>
              <w:rPr>
                <w:rFonts w:ascii="Times New Roman" w:eastAsia="Times New Roman" w:hAnsi="Times New Roman" w:cs="Times New Roman"/>
                <w:sz w:val="28"/>
                <w:szCs w:val="28"/>
              </w:rPr>
            </w:pPr>
          </w:p>
          <w:p w14:paraId="511C5955" w14:textId="77777777" w:rsidR="00C8164B" w:rsidRDefault="00C8164B" w:rsidP="00C8164B">
            <w:pPr>
              <w:shd w:val="clear" w:color="auto" w:fill="FFFFFF"/>
              <w:spacing w:after="60" w:line="240" w:lineRule="auto"/>
              <w:ind w:firstLine="284"/>
              <w:jc w:val="both"/>
              <w:rPr>
                <w:rFonts w:ascii="Times New Roman" w:eastAsia="Times New Roman" w:hAnsi="Times New Roman" w:cs="Times New Roman"/>
                <w:sz w:val="28"/>
                <w:szCs w:val="28"/>
              </w:rPr>
            </w:pPr>
          </w:p>
          <w:p w14:paraId="79F68006" w14:textId="77777777" w:rsidR="00C8164B" w:rsidRDefault="00C8164B" w:rsidP="00C8164B">
            <w:pPr>
              <w:shd w:val="clear" w:color="auto" w:fill="FFFFFF"/>
              <w:spacing w:after="60" w:line="240" w:lineRule="auto"/>
              <w:ind w:firstLine="284"/>
              <w:jc w:val="both"/>
              <w:rPr>
                <w:rFonts w:ascii="Times New Roman" w:eastAsia="Times New Roman" w:hAnsi="Times New Roman" w:cs="Times New Roman"/>
                <w:sz w:val="28"/>
                <w:szCs w:val="28"/>
              </w:rPr>
            </w:pPr>
          </w:p>
          <w:p w14:paraId="7A7CAAD2" w14:textId="77777777" w:rsidR="00C8164B" w:rsidRDefault="00C8164B" w:rsidP="00C8164B">
            <w:pPr>
              <w:shd w:val="clear" w:color="auto" w:fill="FFFFFF"/>
              <w:spacing w:after="60" w:line="240" w:lineRule="auto"/>
              <w:ind w:firstLine="284"/>
              <w:jc w:val="both"/>
              <w:rPr>
                <w:rFonts w:ascii="Times New Roman" w:eastAsia="Times New Roman" w:hAnsi="Times New Roman" w:cs="Times New Roman"/>
                <w:sz w:val="28"/>
                <w:szCs w:val="28"/>
              </w:rPr>
            </w:pPr>
          </w:p>
          <w:p w14:paraId="28C69166" w14:textId="0DFB284E" w:rsidR="00C8164B" w:rsidRDefault="00C8164B" w:rsidP="00C8164B">
            <w:pPr>
              <w:shd w:val="clear" w:color="auto" w:fill="FFFFFF"/>
              <w:spacing w:after="60" w:line="240" w:lineRule="auto"/>
              <w:ind w:firstLine="284"/>
              <w:jc w:val="both"/>
              <w:rPr>
                <w:rFonts w:ascii="Times New Roman" w:eastAsia="Times New Roman" w:hAnsi="Times New Roman" w:cs="Times New Roman"/>
                <w:sz w:val="28"/>
                <w:szCs w:val="28"/>
              </w:rPr>
            </w:pPr>
          </w:p>
          <w:p w14:paraId="7745F181" w14:textId="2FC4EC05" w:rsidR="00C8164B" w:rsidRDefault="00C8164B" w:rsidP="00C8164B">
            <w:pPr>
              <w:shd w:val="clear" w:color="auto" w:fill="FFFFFF"/>
              <w:spacing w:after="60" w:line="240" w:lineRule="auto"/>
              <w:ind w:firstLine="284"/>
              <w:jc w:val="both"/>
              <w:rPr>
                <w:rFonts w:ascii="Times New Roman" w:eastAsia="Times New Roman" w:hAnsi="Times New Roman" w:cs="Times New Roman"/>
                <w:sz w:val="28"/>
                <w:szCs w:val="28"/>
              </w:rPr>
            </w:pPr>
          </w:p>
          <w:p w14:paraId="309F4300" w14:textId="59CBE0B6" w:rsidR="00C8164B" w:rsidRPr="00C8164B" w:rsidRDefault="00C8164B" w:rsidP="00C8164B">
            <w:pPr>
              <w:shd w:val="clear" w:color="auto" w:fill="FFFFFF"/>
              <w:spacing w:after="60" w:line="240" w:lineRule="auto"/>
              <w:ind w:firstLine="284"/>
              <w:jc w:val="both"/>
              <w:rPr>
                <w:rFonts w:ascii="Times New Roman" w:eastAsia="Times New Roman" w:hAnsi="Times New Roman" w:cs="Times New Roman"/>
                <w:sz w:val="12"/>
                <w:szCs w:val="12"/>
              </w:rPr>
            </w:pPr>
          </w:p>
          <w:p w14:paraId="7D78886B" w14:textId="77777777" w:rsidR="00C8164B" w:rsidRPr="00C8164B" w:rsidRDefault="00C8164B" w:rsidP="00C8164B">
            <w:pPr>
              <w:shd w:val="clear" w:color="auto" w:fill="FFFFFF"/>
              <w:spacing w:after="60" w:line="240" w:lineRule="auto"/>
              <w:ind w:firstLine="284"/>
              <w:jc w:val="both"/>
              <w:rPr>
                <w:rFonts w:ascii="Times New Roman" w:eastAsia="Times New Roman" w:hAnsi="Times New Roman" w:cs="Times New Roman"/>
                <w:sz w:val="28"/>
                <w:szCs w:val="28"/>
              </w:rPr>
            </w:pPr>
          </w:p>
          <w:p w14:paraId="01B80518" w14:textId="77777777" w:rsidR="0004393A" w:rsidRDefault="0004393A" w:rsidP="00C8164B">
            <w:pPr>
              <w:shd w:val="clear" w:color="auto" w:fill="FFFFFF"/>
              <w:spacing w:after="60" w:line="240" w:lineRule="auto"/>
              <w:ind w:firstLine="284"/>
              <w:jc w:val="both"/>
              <w:rPr>
                <w:rFonts w:ascii="Times New Roman" w:eastAsia="Times New Roman" w:hAnsi="Times New Roman" w:cs="Times New Roman"/>
                <w:sz w:val="28"/>
                <w:szCs w:val="28"/>
              </w:rPr>
            </w:pPr>
          </w:p>
          <w:p w14:paraId="64C4C0AE" w14:textId="09F11B7B" w:rsidR="00C8164B" w:rsidRPr="00571BFE" w:rsidRDefault="00C8164B" w:rsidP="00C8164B">
            <w:pPr>
              <w:shd w:val="clear" w:color="auto" w:fill="FFFFFF"/>
              <w:spacing w:after="60" w:line="240" w:lineRule="auto"/>
              <w:ind w:firstLine="284"/>
              <w:jc w:val="both"/>
              <w:rPr>
                <w:rFonts w:ascii="Times New Roman" w:eastAsia="Times New Roman" w:hAnsi="Times New Roman" w:cs="Times New Roman"/>
                <w:sz w:val="28"/>
                <w:szCs w:val="28"/>
              </w:rPr>
            </w:pPr>
            <w:r w:rsidRPr="00571BFE">
              <w:rPr>
                <w:rFonts w:ascii="Times New Roman" w:eastAsia="Times New Roman" w:hAnsi="Times New Roman" w:cs="Times New Roman"/>
                <w:sz w:val="28"/>
                <w:szCs w:val="28"/>
              </w:rPr>
              <w:t>Рішення про забезпечення осіб з інвалідністю технічними та іншими засобами реабілітації, виробами медичного призначення приймається медико-соціальними експертними комісіями (лікарсько-консультативними комісіями лікувально-профілактичних закладів - щодо дітей з інвалідністю) на підставі медичних показань і протипоказань, а також соціальних критеріїв.</w:t>
            </w:r>
          </w:p>
          <w:p w14:paraId="6B20D01D" w14:textId="3CB663FC" w:rsidR="00C8164B" w:rsidRPr="00571BFE" w:rsidRDefault="00C8164B" w:rsidP="00C8164B">
            <w:pPr>
              <w:shd w:val="clear" w:color="auto" w:fill="FFFFFF"/>
              <w:spacing w:after="60" w:line="240" w:lineRule="auto"/>
              <w:ind w:firstLine="284"/>
              <w:jc w:val="both"/>
              <w:rPr>
                <w:rFonts w:ascii="Times New Roman" w:eastAsia="Times New Roman" w:hAnsi="Times New Roman" w:cs="Times New Roman"/>
                <w:sz w:val="28"/>
                <w:szCs w:val="28"/>
              </w:rPr>
            </w:pPr>
            <w:r w:rsidRPr="00571BFE">
              <w:rPr>
                <w:rFonts w:ascii="Times New Roman" w:eastAsia="Times New Roman" w:hAnsi="Times New Roman" w:cs="Times New Roman"/>
                <w:sz w:val="28"/>
                <w:szCs w:val="28"/>
              </w:rPr>
              <w:t xml:space="preserve">За медичними показаннями встановлюється необхідність надання особі з інвалідністю технічних та інших засобів </w:t>
            </w:r>
            <w:r w:rsidRPr="00571BFE">
              <w:rPr>
                <w:rFonts w:ascii="Times New Roman" w:eastAsia="Times New Roman" w:hAnsi="Times New Roman" w:cs="Times New Roman"/>
                <w:sz w:val="28"/>
                <w:szCs w:val="28"/>
              </w:rPr>
              <w:lastRenderedPageBreak/>
              <w:t>реабілітації, виробів медичного призначення, що забезпечують компенсацію або усунення стійких обмежень життєдіяльності особи з інвалідністю.</w:t>
            </w:r>
          </w:p>
          <w:p w14:paraId="45D2F2D6" w14:textId="4E699678" w:rsidR="00C8164B" w:rsidRPr="007674B5" w:rsidRDefault="00C8164B" w:rsidP="00C8164B">
            <w:pPr>
              <w:shd w:val="clear" w:color="auto" w:fill="FFFFFF"/>
              <w:spacing w:after="60" w:line="240" w:lineRule="auto"/>
              <w:ind w:firstLine="284"/>
              <w:jc w:val="both"/>
              <w:rPr>
                <w:rFonts w:ascii="Times New Roman" w:eastAsia="Times New Roman" w:hAnsi="Times New Roman" w:cs="Times New Roman"/>
                <w:sz w:val="28"/>
                <w:szCs w:val="28"/>
              </w:rPr>
            </w:pPr>
          </w:p>
          <w:p w14:paraId="64DCE0DE" w14:textId="1268495B" w:rsidR="00C8164B" w:rsidRPr="00571BFE" w:rsidRDefault="00C8164B" w:rsidP="00C8164B">
            <w:pPr>
              <w:shd w:val="clear" w:color="auto" w:fill="FFFFFF"/>
              <w:spacing w:after="60" w:line="240" w:lineRule="auto"/>
              <w:ind w:firstLine="284"/>
              <w:jc w:val="both"/>
              <w:rPr>
                <w:rFonts w:ascii="Times New Roman" w:eastAsia="Times New Roman" w:hAnsi="Times New Roman" w:cs="Times New Roman"/>
                <w:sz w:val="28"/>
                <w:szCs w:val="28"/>
              </w:rPr>
            </w:pPr>
            <w:r w:rsidRPr="00571BFE">
              <w:rPr>
                <w:rFonts w:ascii="Times New Roman" w:eastAsia="Times New Roman" w:hAnsi="Times New Roman" w:cs="Times New Roman"/>
                <w:sz w:val="28"/>
                <w:szCs w:val="28"/>
              </w:rPr>
              <w:t>За соціальними критеріями встановлюється необхідність надання особі з інвалідністю технічних та інших засобів реабілітації, виробів медичного призначення для відновлення втрачених або придбання нових професійних знань, навичок та умінь, соціальної адаптації, занять фізичною культурою і спортом, задоволення духовних потреб, дозвілля.</w:t>
            </w:r>
          </w:p>
          <w:p w14:paraId="5916DBCA" w14:textId="77777777" w:rsidR="00C8164B" w:rsidRPr="00187509" w:rsidRDefault="00C8164B" w:rsidP="00C8164B">
            <w:pPr>
              <w:shd w:val="clear" w:color="auto" w:fill="FFFFFF"/>
              <w:spacing w:after="60" w:line="240" w:lineRule="auto"/>
              <w:ind w:firstLine="284"/>
              <w:jc w:val="both"/>
              <w:rPr>
                <w:rFonts w:ascii="Times New Roman" w:eastAsia="Times New Roman" w:hAnsi="Times New Roman" w:cs="Times New Roman"/>
                <w:sz w:val="12"/>
                <w:szCs w:val="12"/>
              </w:rPr>
            </w:pPr>
          </w:p>
          <w:p w14:paraId="3CD9ED2B" w14:textId="495073EE" w:rsidR="00241B65" w:rsidRPr="00460218" w:rsidRDefault="00C8164B" w:rsidP="00C8164B">
            <w:pPr>
              <w:shd w:val="clear" w:color="auto" w:fill="FFFFFF"/>
              <w:spacing w:after="60" w:line="240" w:lineRule="auto"/>
              <w:ind w:firstLine="284"/>
              <w:jc w:val="both"/>
              <w:rPr>
                <w:rFonts w:ascii="Times New Roman" w:eastAsia="Times New Roman" w:hAnsi="Times New Roman" w:cs="Times New Roman"/>
                <w:sz w:val="28"/>
                <w:szCs w:val="28"/>
              </w:rPr>
            </w:pPr>
            <w:r w:rsidRPr="00571BFE">
              <w:rPr>
                <w:rFonts w:ascii="Times New Roman" w:eastAsia="Times New Roman" w:hAnsi="Times New Roman" w:cs="Times New Roman"/>
                <w:sz w:val="28"/>
                <w:szCs w:val="28"/>
              </w:rPr>
              <w:t>Облік осіб з інвалідністю, дітей з інвалідністю, які забезпечуються технічними та іншими засобами реабілітації, виробами медичного призначення, спеціальним автотранспортом, у межах повноважень здійснюють місцева державна адміністрація і охорони здоров'я.</w:t>
            </w:r>
          </w:p>
          <w:p w14:paraId="0F6C68A9" w14:textId="77777777" w:rsidR="00241B65" w:rsidRPr="00C8164B" w:rsidRDefault="00241B65" w:rsidP="00460218">
            <w:pPr>
              <w:shd w:val="clear" w:color="auto" w:fill="FFFFFF"/>
              <w:spacing w:after="60" w:line="240" w:lineRule="auto"/>
              <w:ind w:firstLine="284"/>
              <w:jc w:val="both"/>
              <w:rPr>
                <w:rFonts w:ascii="Times New Roman" w:eastAsia="Times New Roman" w:hAnsi="Times New Roman" w:cs="Times New Roman"/>
                <w:sz w:val="40"/>
                <w:szCs w:val="40"/>
              </w:rPr>
            </w:pPr>
          </w:p>
          <w:p w14:paraId="0C967B56" w14:textId="5F45164E"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Безкоштовне забезпечення допоміжними (технічними) засобами реабілітації осіб інвалідністю, послугами післягарантійного ремонту здійснюється в порядку визначеному Кабінетом Міністрів України.</w:t>
            </w:r>
          </w:p>
          <w:p w14:paraId="040638FC"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p>
          <w:p w14:paraId="7DC4CB7F"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p>
          <w:p w14:paraId="01BFD0EF"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p>
          <w:p w14:paraId="36BF15CD"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p>
          <w:p w14:paraId="5BB41D0F"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p>
          <w:p w14:paraId="27CBB326"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p>
          <w:p w14:paraId="6F26084D" w14:textId="17C646DC" w:rsidR="007674B5" w:rsidRDefault="007674B5" w:rsidP="00571BFE">
            <w:pPr>
              <w:shd w:val="clear" w:color="auto" w:fill="FFFFFF"/>
              <w:spacing w:after="60" w:line="240" w:lineRule="auto"/>
              <w:ind w:firstLine="284"/>
              <w:jc w:val="both"/>
              <w:rPr>
                <w:rFonts w:ascii="Times New Roman" w:eastAsia="Times New Roman" w:hAnsi="Times New Roman" w:cs="Times New Roman"/>
                <w:sz w:val="28"/>
                <w:szCs w:val="28"/>
              </w:rPr>
            </w:pPr>
          </w:p>
          <w:p w14:paraId="2C993353" w14:textId="77777777" w:rsidR="00187509" w:rsidRDefault="00187509" w:rsidP="00571BFE">
            <w:pPr>
              <w:shd w:val="clear" w:color="auto" w:fill="FFFFFF"/>
              <w:spacing w:after="60" w:line="240" w:lineRule="auto"/>
              <w:ind w:firstLine="284"/>
              <w:jc w:val="both"/>
              <w:rPr>
                <w:rFonts w:ascii="Times New Roman" w:eastAsia="Times New Roman" w:hAnsi="Times New Roman" w:cs="Times New Roman"/>
                <w:sz w:val="28"/>
                <w:szCs w:val="28"/>
              </w:rPr>
            </w:pPr>
          </w:p>
          <w:p w14:paraId="3E6D0733" w14:textId="7F1BF8D5" w:rsidR="00571BFE" w:rsidRPr="00571BFE" w:rsidRDefault="00571BFE" w:rsidP="00571BFE">
            <w:pPr>
              <w:shd w:val="clear" w:color="auto" w:fill="FFFFFF"/>
              <w:spacing w:after="60" w:line="240" w:lineRule="auto"/>
              <w:ind w:firstLine="284"/>
              <w:jc w:val="both"/>
              <w:rPr>
                <w:rFonts w:ascii="Times New Roman" w:eastAsia="Times New Roman" w:hAnsi="Times New Roman" w:cs="Times New Roman"/>
                <w:sz w:val="28"/>
                <w:szCs w:val="28"/>
              </w:rPr>
            </w:pPr>
            <w:r w:rsidRPr="00571BFE">
              <w:rPr>
                <w:rFonts w:ascii="Times New Roman" w:eastAsia="Times New Roman" w:hAnsi="Times New Roman" w:cs="Times New Roman"/>
                <w:sz w:val="28"/>
                <w:szCs w:val="28"/>
              </w:rPr>
              <w:t>Перелік технічних та інших засобів реабілітації, порядок забезпечення ними осіб з інвалідністю, дітей з інвалідністю затверджуються Кабінетом Міністрів України.</w:t>
            </w:r>
          </w:p>
          <w:p w14:paraId="6F3817B6" w14:textId="77777777" w:rsidR="00571BFE" w:rsidRPr="007674B5" w:rsidRDefault="00571BFE" w:rsidP="00571BFE">
            <w:pPr>
              <w:shd w:val="clear" w:color="auto" w:fill="FFFFFF"/>
              <w:spacing w:after="60" w:line="240" w:lineRule="auto"/>
              <w:ind w:firstLine="284"/>
              <w:jc w:val="both"/>
              <w:rPr>
                <w:rFonts w:ascii="Times New Roman" w:eastAsia="Times New Roman" w:hAnsi="Times New Roman" w:cs="Times New Roman"/>
                <w:sz w:val="12"/>
                <w:szCs w:val="12"/>
              </w:rPr>
            </w:pPr>
          </w:p>
          <w:p w14:paraId="3684D2A4" w14:textId="3C2B9677" w:rsidR="00571BFE" w:rsidRPr="00571BFE" w:rsidRDefault="00571BFE" w:rsidP="00571BFE">
            <w:pPr>
              <w:shd w:val="clear" w:color="auto" w:fill="FFFFFF"/>
              <w:spacing w:after="60" w:line="240" w:lineRule="auto"/>
              <w:ind w:firstLine="284"/>
              <w:jc w:val="both"/>
              <w:rPr>
                <w:rFonts w:ascii="Times New Roman" w:eastAsia="Times New Roman" w:hAnsi="Times New Roman" w:cs="Times New Roman"/>
                <w:sz w:val="28"/>
                <w:szCs w:val="28"/>
              </w:rPr>
            </w:pPr>
            <w:r w:rsidRPr="00571BFE">
              <w:rPr>
                <w:rFonts w:ascii="Times New Roman" w:eastAsia="Times New Roman" w:hAnsi="Times New Roman" w:cs="Times New Roman"/>
                <w:sz w:val="28"/>
                <w:szCs w:val="28"/>
              </w:rPr>
              <w:t>Діти з інвалідністю мають пріоритетне право на забезпечення технічними та іншими засобами реабілітації, виробами медичного призначення.</w:t>
            </w:r>
          </w:p>
          <w:p w14:paraId="13D54744" w14:textId="04404EB2"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Допоміжні (технічні) засоби реабілітації та комплектуючі до них, що випускаються в умовах серійного виробництва, мають відповідати відповідному технічному регламенту.</w:t>
            </w:r>
          </w:p>
          <w:p w14:paraId="781BB9BE"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p>
          <w:p w14:paraId="5AB19726"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p>
          <w:p w14:paraId="66A8BCB9" w14:textId="77777777" w:rsidR="00571BFE" w:rsidRPr="00571BFE" w:rsidRDefault="00571BFE" w:rsidP="00460218">
            <w:pPr>
              <w:shd w:val="clear" w:color="auto" w:fill="FFFFFF"/>
              <w:spacing w:after="60" w:line="240" w:lineRule="auto"/>
              <w:ind w:firstLine="284"/>
              <w:jc w:val="both"/>
              <w:rPr>
                <w:rFonts w:ascii="Times New Roman" w:eastAsia="Times New Roman" w:hAnsi="Times New Roman" w:cs="Times New Roman"/>
                <w:b/>
                <w:sz w:val="12"/>
                <w:szCs w:val="12"/>
              </w:rPr>
            </w:pPr>
          </w:p>
          <w:p w14:paraId="6A0060A6" w14:textId="01063841"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У разі реалізації продукції, що не відповідає технічному регламенту, виробник (продавець) несе відповідальність згідно із законом.</w:t>
            </w:r>
          </w:p>
          <w:p w14:paraId="6A951592" w14:textId="77777777" w:rsidR="00241B65" w:rsidRPr="00460218" w:rsidRDefault="00241B65" w:rsidP="00460218">
            <w:pPr>
              <w:shd w:val="clear" w:color="auto" w:fill="FFFFFF"/>
              <w:spacing w:after="60" w:line="240" w:lineRule="auto"/>
              <w:ind w:firstLine="284"/>
              <w:jc w:val="center"/>
              <w:rPr>
                <w:rFonts w:ascii="Times New Roman" w:eastAsia="Times New Roman" w:hAnsi="Times New Roman" w:cs="Times New Roman"/>
                <w:sz w:val="28"/>
                <w:szCs w:val="28"/>
              </w:rPr>
            </w:pPr>
          </w:p>
          <w:p w14:paraId="7406E331" w14:textId="46193F8F" w:rsidR="00571BFE" w:rsidRPr="00571BFE" w:rsidRDefault="00571BFE" w:rsidP="00571BFE">
            <w:pPr>
              <w:shd w:val="clear" w:color="auto" w:fill="FFFFFF"/>
              <w:spacing w:after="60" w:line="240" w:lineRule="auto"/>
              <w:ind w:firstLine="284"/>
              <w:jc w:val="both"/>
              <w:rPr>
                <w:rFonts w:ascii="Times New Roman" w:eastAsia="Times New Roman" w:hAnsi="Times New Roman" w:cs="Times New Roman"/>
                <w:sz w:val="28"/>
                <w:szCs w:val="28"/>
              </w:rPr>
            </w:pPr>
            <w:r w:rsidRPr="00571BFE">
              <w:rPr>
                <w:rFonts w:ascii="Times New Roman" w:eastAsia="Times New Roman" w:hAnsi="Times New Roman" w:cs="Times New Roman"/>
                <w:sz w:val="28"/>
                <w:szCs w:val="28"/>
              </w:rPr>
              <w:t>Протезно-ортопедичні підприємства здійснюють розробку, виробництво, реалізацію технічних та інших засобів реабілітації, виробів медичного призначення, що компенсують чи відновлюють порушені або втрачені функції організму, а також надають послуги з обслуговування і ремонту зазначеної продукції.</w:t>
            </w:r>
          </w:p>
          <w:p w14:paraId="33630E1C" w14:textId="00D223FC" w:rsidR="00241B65" w:rsidRPr="00460218" w:rsidRDefault="00571BFE" w:rsidP="00571BFE">
            <w:pPr>
              <w:shd w:val="clear" w:color="auto" w:fill="FFFFFF"/>
              <w:spacing w:after="60" w:line="240" w:lineRule="auto"/>
              <w:ind w:firstLine="284"/>
              <w:jc w:val="both"/>
              <w:rPr>
                <w:rFonts w:ascii="Times New Roman" w:eastAsia="Times New Roman" w:hAnsi="Times New Roman" w:cs="Times New Roman"/>
                <w:sz w:val="28"/>
                <w:szCs w:val="28"/>
              </w:rPr>
            </w:pPr>
            <w:r w:rsidRPr="00571BFE">
              <w:rPr>
                <w:rFonts w:ascii="Times New Roman" w:eastAsia="Times New Roman" w:hAnsi="Times New Roman" w:cs="Times New Roman"/>
                <w:sz w:val="28"/>
                <w:szCs w:val="28"/>
              </w:rPr>
              <w:t xml:space="preserve">Протезно-ортопедичні підприємства користуються режимом найбільшого сприяння, що полягає у наданні пільг з оподаткування, виділенні земельних ділянок і виробничих </w:t>
            </w:r>
            <w:r w:rsidRPr="00571BFE">
              <w:rPr>
                <w:rFonts w:ascii="Times New Roman" w:eastAsia="Times New Roman" w:hAnsi="Times New Roman" w:cs="Times New Roman"/>
                <w:sz w:val="28"/>
                <w:szCs w:val="28"/>
              </w:rPr>
              <w:lastRenderedPageBreak/>
              <w:t>приміщень, які перебувають у державній або комунальній власності, у визначеному законом порядку.</w:t>
            </w:r>
          </w:p>
        </w:tc>
      </w:tr>
      <w:tr w:rsidR="00460218" w:rsidRPr="00460218" w14:paraId="688610F2" w14:textId="77777777" w:rsidTr="00241B65">
        <w:tc>
          <w:tcPr>
            <w:tcW w:w="67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0933C29"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p>
        </w:tc>
        <w:tc>
          <w:tcPr>
            <w:tcW w:w="778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763F7A17" w14:textId="09153AFE" w:rsidR="00241B65" w:rsidRPr="00063B39" w:rsidRDefault="00446AF0" w:rsidP="00460218">
            <w:pPr>
              <w:shd w:val="clear" w:color="auto" w:fill="FFFFFF"/>
              <w:spacing w:after="60" w:line="240" w:lineRule="auto"/>
              <w:ind w:firstLine="284"/>
              <w:jc w:val="both"/>
              <w:rPr>
                <w:rFonts w:ascii="Times New Roman" w:eastAsia="Times New Roman" w:hAnsi="Times New Roman" w:cs="Times New Roman"/>
                <w:b/>
                <w:sz w:val="28"/>
                <w:szCs w:val="28"/>
              </w:rPr>
            </w:pPr>
            <w:r w:rsidRPr="00063B39">
              <w:rPr>
                <w:rFonts w:ascii="Times New Roman" w:eastAsia="Times New Roman" w:hAnsi="Times New Roman" w:cs="Times New Roman"/>
                <w:b/>
                <w:sz w:val="28"/>
                <w:szCs w:val="28"/>
              </w:rPr>
              <w:t>У</w:t>
            </w:r>
            <w:r w:rsidR="00241B65" w:rsidRPr="00063B39">
              <w:rPr>
                <w:rFonts w:ascii="Times New Roman" w:eastAsia="Times New Roman" w:hAnsi="Times New Roman" w:cs="Times New Roman"/>
                <w:b/>
                <w:sz w:val="28"/>
                <w:szCs w:val="28"/>
              </w:rPr>
              <w:t xml:space="preserve"> тексті Закону слова «технічні та інші засоби реабілітації» в усіх відмінках та числах замінити словами  «допоміжні (технічні) засоби реабілітації» у відповідному відмінку і числі</w:t>
            </w:r>
            <w:r w:rsidR="005D4F2A" w:rsidRPr="00063B39">
              <w:rPr>
                <w:rFonts w:ascii="Times New Roman" w:eastAsia="Times New Roman" w:hAnsi="Times New Roman" w:cs="Times New Roman"/>
                <w:b/>
                <w:sz w:val="28"/>
                <w:szCs w:val="28"/>
              </w:rPr>
              <w:t>.</w:t>
            </w:r>
          </w:p>
          <w:p w14:paraId="27CFC35A" w14:textId="63712EA8" w:rsidR="00241B65" w:rsidRPr="00460218" w:rsidRDefault="00446AF0"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063B39">
              <w:rPr>
                <w:rFonts w:ascii="Times New Roman" w:eastAsia="Times New Roman" w:hAnsi="Times New Roman" w:cs="Times New Roman"/>
                <w:b/>
                <w:sz w:val="28"/>
                <w:szCs w:val="28"/>
              </w:rPr>
              <w:t>У</w:t>
            </w:r>
            <w:r w:rsidR="00241B65" w:rsidRPr="00063B39">
              <w:rPr>
                <w:rFonts w:ascii="Times New Roman" w:eastAsia="Times New Roman" w:hAnsi="Times New Roman" w:cs="Times New Roman"/>
                <w:b/>
                <w:sz w:val="28"/>
                <w:szCs w:val="28"/>
              </w:rPr>
              <w:t xml:space="preserve"> тексті Закону слова «вироби медичного призначення»  в усіх відмінках та числах замінити словами «медичні вироби» у відповідному відмінку і числі</w:t>
            </w:r>
            <w:r w:rsidR="005D4F2A" w:rsidRPr="00063B39">
              <w:rPr>
                <w:rFonts w:ascii="Times New Roman" w:eastAsia="Times New Roman" w:hAnsi="Times New Roman" w:cs="Times New Roman"/>
                <w:b/>
                <w:sz w:val="28"/>
                <w:szCs w:val="28"/>
              </w:rPr>
              <w:t>.</w:t>
            </w:r>
          </w:p>
        </w:tc>
      </w:tr>
      <w:tr w:rsidR="00460218" w:rsidRPr="00460218" w14:paraId="3B3AE787" w14:textId="77777777" w:rsidTr="00DB0883">
        <w:tc>
          <w:tcPr>
            <w:tcW w:w="14565"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9978966" w14:textId="5EB880F4" w:rsidR="00E906CA" w:rsidRPr="00460218" w:rsidRDefault="00E906CA" w:rsidP="00460218">
            <w:pPr>
              <w:spacing w:after="60" w:line="240" w:lineRule="auto"/>
              <w:ind w:firstLine="284"/>
              <w:jc w:val="center"/>
              <w:rPr>
                <w:rFonts w:ascii="Times New Roman" w:hAnsi="Times New Roman" w:cs="Times New Roman"/>
                <w:b/>
                <w:sz w:val="28"/>
                <w:szCs w:val="28"/>
              </w:rPr>
            </w:pPr>
            <w:r w:rsidRPr="00460218">
              <w:rPr>
                <w:rFonts w:ascii="Times New Roman" w:hAnsi="Times New Roman" w:cs="Times New Roman"/>
                <w:b/>
                <w:sz w:val="28"/>
                <w:szCs w:val="28"/>
              </w:rPr>
              <w:t xml:space="preserve">Закон України </w:t>
            </w:r>
            <w:r w:rsidR="00C738CE">
              <w:rPr>
                <w:rFonts w:ascii="Times New Roman" w:hAnsi="Times New Roman" w:cs="Times New Roman"/>
                <w:b/>
                <w:sz w:val="28"/>
                <w:szCs w:val="28"/>
              </w:rPr>
              <w:t>«</w:t>
            </w:r>
            <w:r w:rsidRPr="00460218">
              <w:rPr>
                <w:rFonts w:ascii="Times New Roman" w:hAnsi="Times New Roman" w:cs="Times New Roman"/>
                <w:b/>
                <w:sz w:val="28"/>
                <w:szCs w:val="28"/>
              </w:rPr>
              <w:t>Про управління об’єктами державної власності</w:t>
            </w:r>
            <w:r w:rsidR="00C738CE">
              <w:rPr>
                <w:rFonts w:ascii="Times New Roman" w:hAnsi="Times New Roman" w:cs="Times New Roman"/>
                <w:b/>
                <w:sz w:val="28"/>
                <w:szCs w:val="28"/>
              </w:rPr>
              <w:t>»</w:t>
            </w:r>
            <w:r w:rsidRPr="00460218">
              <w:rPr>
                <w:rFonts w:ascii="Times New Roman" w:hAnsi="Times New Roman" w:cs="Times New Roman"/>
                <w:b/>
                <w:sz w:val="28"/>
                <w:szCs w:val="28"/>
              </w:rPr>
              <w:t xml:space="preserve"> </w:t>
            </w:r>
          </w:p>
          <w:p w14:paraId="323BCD2C" w14:textId="7540100B" w:rsidR="00E906CA" w:rsidRPr="00460218" w:rsidRDefault="00E906CA" w:rsidP="00C738CE">
            <w:pPr>
              <w:spacing w:after="60" w:line="240" w:lineRule="auto"/>
              <w:ind w:firstLine="284"/>
              <w:jc w:val="center"/>
              <w:rPr>
                <w:rFonts w:ascii="Times New Roman" w:eastAsia="Times New Roman" w:hAnsi="Times New Roman" w:cs="Times New Roman"/>
                <w:sz w:val="28"/>
                <w:szCs w:val="28"/>
              </w:rPr>
            </w:pPr>
            <w:r w:rsidRPr="00460218">
              <w:rPr>
                <w:rFonts w:ascii="Times New Roman" w:hAnsi="Times New Roman" w:cs="Times New Roman"/>
                <w:sz w:val="28"/>
                <w:szCs w:val="28"/>
              </w:rPr>
              <w:t>(</w:t>
            </w:r>
            <w:r w:rsidRPr="00460218">
              <w:rPr>
                <w:rFonts w:ascii="Times New Roman" w:hAnsi="Times New Roman" w:cs="Times New Roman"/>
                <w:bCs/>
                <w:sz w:val="28"/>
                <w:szCs w:val="28"/>
                <w:shd w:val="clear" w:color="auto" w:fill="FFFFFF"/>
              </w:rPr>
              <w:t>Відомості Верховної Ради України (ВВР), 2006, № 46, ст.456</w:t>
            </w:r>
            <w:r w:rsidRPr="00460218">
              <w:rPr>
                <w:rFonts w:ascii="Times New Roman" w:hAnsi="Times New Roman" w:cs="Times New Roman"/>
                <w:sz w:val="28"/>
                <w:szCs w:val="28"/>
              </w:rPr>
              <w:t>)</w:t>
            </w:r>
          </w:p>
        </w:tc>
      </w:tr>
      <w:tr w:rsidR="00460218" w:rsidRPr="00460218" w14:paraId="320AD519" w14:textId="77777777" w:rsidTr="00241B65">
        <w:tc>
          <w:tcPr>
            <w:tcW w:w="67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8FD6FE1" w14:textId="77777777" w:rsidR="00241B65" w:rsidRPr="00460218" w:rsidRDefault="00241B65" w:rsidP="00460218">
            <w:pPr>
              <w:spacing w:after="60" w:line="240" w:lineRule="auto"/>
              <w:ind w:firstLine="284"/>
              <w:jc w:val="both"/>
              <w:rPr>
                <w:rFonts w:ascii="Times New Roman" w:hAnsi="Times New Roman" w:cs="Times New Roman"/>
                <w:sz w:val="28"/>
                <w:szCs w:val="28"/>
              </w:rPr>
            </w:pPr>
            <w:r w:rsidRPr="00F10F39">
              <w:rPr>
                <w:rFonts w:ascii="Times New Roman" w:hAnsi="Times New Roman" w:cs="Times New Roman"/>
                <w:b/>
                <w:sz w:val="28"/>
                <w:szCs w:val="28"/>
              </w:rPr>
              <w:t xml:space="preserve">Стаття 3. </w:t>
            </w:r>
            <w:r w:rsidRPr="00460218">
              <w:rPr>
                <w:rFonts w:ascii="Times New Roman" w:hAnsi="Times New Roman" w:cs="Times New Roman"/>
                <w:sz w:val="28"/>
                <w:szCs w:val="28"/>
              </w:rPr>
              <w:t>Об'єкти управління державної власності</w:t>
            </w:r>
          </w:p>
          <w:p w14:paraId="3DB9DD3C" w14:textId="77777777" w:rsidR="00241B65" w:rsidRPr="00460218" w:rsidRDefault="00241B65" w:rsidP="00460218">
            <w:pPr>
              <w:spacing w:after="60" w:line="240" w:lineRule="auto"/>
              <w:ind w:firstLine="284"/>
              <w:jc w:val="both"/>
              <w:rPr>
                <w:rFonts w:ascii="Times New Roman" w:hAnsi="Times New Roman" w:cs="Times New Roman"/>
                <w:sz w:val="28"/>
                <w:szCs w:val="28"/>
              </w:rPr>
            </w:pPr>
            <w:r w:rsidRPr="00460218">
              <w:rPr>
                <w:rFonts w:ascii="Times New Roman" w:hAnsi="Times New Roman" w:cs="Times New Roman"/>
                <w:sz w:val="28"/>
                <w:szCs w:val="28"/>
              </w:rPr>
              <w:t>1. Об'єктами управління державної власності є:</w:t>
            </w:r>
          </w:p>
          <w:p w14:paraId="1823E5BA" w14:textId="1E69201D" w:rsidR="00241B65" w:rsidRPr="00460218" w:rsidRDefault="00241B65" w:rsidP="00460218">
            <w:pPr>
              <w:spacing w:after="60" w:line="240" w:lineRule="auto"/>
              <w:ind w:firstLine="284"/>
              <w:jc w:val="both"/>
              <w:rPr>
                <w:rFonts w:ascii="Times New Roman" w:eastAsia="Times New Roman" w:hAnsi="Times New Roman" w:cs="Times New Roman"/>
                <w:sz w:val="28"/>
                <w:szCs w:val="28"/>
              </w:rPr>
            </w:pPr>
            <w:r w:rsidRPr="00460218">
              <w:rPr>
                <w:rFonts w:ascii="Times New Roman" w:hAnsi="Times New Roman" w:cs="Times New Roman"/>
                <w:sz w:val="28"/>
                <w:szCs w:val="28"/>
              </w:rPr>
              <w:t>майно, яке передане казенним підприємствам в оперативне управління;</w:t>
            </w:r>
          </w:p>
        </w:tc>
        <w:tc>
          <w:tcPr>
            <w:tcW w:w="778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5BA96F7A" w14:textId="77777777" w:rsidR="00241B65" w:rsidRPr="00460218" w:rsidRDefault="00241B65" w:rsidP="00460218">
            <w:pPr>
              <w:spacing w:after="60" w:line="240" w:lineRule="auto"/>
              <w:ind w:firstLine="284"/>
              <w:jc w:val="both"/>
              <w:rPr>
                <w:rFonts w:ascii="Times New Roman" w:hAnsi="Times New Roman" w:cs="Times New Roman"/>
                <w:sz w:val="28"/>
                <w:szCs w:val="28"/>
              </w:rPr>
            </w:pPr>
            <w:r w:rsidRPr="00F10F39">
              <w:rPr>
                <w:rFonts w:ascii="Times New Roman" w:hAnsi="Times New Roman" w:cs="Times New Roman"/>
                <w:b/>
                <w:sz w:val="28"/>
                <w:szCs w:val="28"/>
              </w:rPr>
              <w:t>Стаття 3.</w:t>
            </w:r>
            <w:r w:rsidRPr="00460218">
              <w:rPr>
                <w:rFonts w:ascii="Times New Roman" w:hAnsi="Times New Roman" w:cs="Times New Roman"/>
                <w:sz w:val="28"/>
                <w:szCs w:val="28"/>
              </w:rPr>
              <w:t xml:space="preserve"> Об'єкти управління державної власності</w:t>
            </w:r>
          </w:p>
          <w:p w14:paraId="0E2693A9" w14:textId="77777777" w:rsidR="00241B65" w:rsidRPr="00460218" w:rsidRDefault="00241B65" w:rsidP="00460218">
            <w:pPr>
              <w:spacing w:after="60" w:line="240" w:lineRule="auto"/>
              <w:ind w:firstLine="284"/>
              <w:jc w:val="both"/>
              <w:rPr>
                <w:rFonts w:ascii="Times New Roman" w:hAnsi="Times New Roman" w:cs="Times New Roman"/>
                <w:sz w:val="28"/>
                <w:szCs w:val="28"/>
              </w:rPr>
            </w:pPr>
            <w:r w:rsidRPr="00460218">
              <w:rPr>
                <w:rFonts w:ascii="Times New Roman" w:hAnsi="Times New Roman" w:cs="Times New Roman"/>
                <w:sz w:val="28"/>
                <w:szCs w:val="28"/>
              </w:rPr>
              <w:t>1. Об'єктами управління державної власності є:</w:t>
            </w:r>
          </w:p>
          <w:p w14:paraId="4F6D600E" w14:textId="78FB62ED" w:rsidR="00241B65" w:rsidRPr="00460218" w:rsidRDefault="00241B65" w:rsidP="001629D4">
            <w:pPr>
              <w:shd w:val="clear" w:color="auto" w:fill="FFFFFF"/>
              <w:spacing w:after="60" w:line="240" w:lineRule="auto"/>
              <w:ind w:firstLine="342"/>
              <w:jc w:val="both"/>
              <w:rPr>
                <w:rFonts w:ascii="Times New Roman" w:eastAsia="Times New Roman" w:hAnsi="Times New Roman" w:cs="Times New Roman"/>
                <w:sz w:val="28"/>
                <w:szCs w:val="28"/>
              </w:rPr>
            </w:pPr>
            <w:r w:rsidRPr="00460218">
              <w:rPr>
                <w:rFonts w:ascii="Times New Roman" w:hAnsi="Times New Roman" w:cs="Times New Roman"/>
                <w:sz w:val="28"/>
                <w:szCs w:val="28"/>
              </w:rPr>
              <w:t xml:space="preserve">майно, яке передане казенним підприємствам, </w:t>
            </w:r>
            <w:r w:rsidRPr="00460218">
              <w:rPr>
                <w:rFonts w:ascii="Times New Roman" w:hAnsi="Times New Roman" w:cs="Times New Roman"/>
                <w:b/>
                <w:sz w:val="28"/>
                <w:szCs w:val="28"/>
              </w:rPr>
              <w:t>державним некомерційним підприємствам</w:t>
            </w:r>
            <w:r w:rsidRPr="00460218">
              <w:rPr>
                <w:rFonts w:ascii="Times New Roman" w:hAnsi="Times New Roman" w:cs="Times New Roman"/>
                <w:sz w:val="28"/>
                <w:szCs w:val="28"/>
              </w:rPr>
              <w:t xml:space="preserve"> в оперативне управління;</w:t>
            </w:r>
          </w:p>
        </w:tc>
      </w:tr>
      <w:tr w:rsidR="00460218" w:rsidRPr="00460218" w14:paraId="3831349E" w14:textId="77777777" w:rsidTr="00241B65">
        <w:tc>
          <w:tcPr>
            <w:tcW w:w="67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DF60867" w14:textId="77777777" w:rsidR="00241B65" w:rsidRPr="00460218" w:rsidRDefault="00241B65" w:rsidP="00460218">
            <w:pPr>
              <w:spacing w:after="60" w:line="240" w:lineRule="auto"/>
              <w:ind w:firstLine="284"/>
              <w:jc w:val="both"/>
              <w:rPr>
                <w:rFonts w:ascii="Times New Roman" w:hAnsi="Times New Roman" w:cs="Times New Roman"/>
                <w:sz w:val="28"/>
                <w:szCs w:val="28"/>
              </w:rPr>
            </w:pPr>
            <w:r w:rsidRPr="00F10F39">
              <w:rPr>
                <w:rFonts w:ascii="Times New Roman" w:hAnsi="Times New Roman" w:cs="Times New Roman"/>
                <w:b/>
                <w:sz w:val="28"/>
                <w:szCs w:val="28"/>
              </w:rPr>
              <w:t>Стаття 11-1.</w:t>
            </w:r>
            <w:r w:rsidRPr="00460218">
              <w:rPr>
                <w:rFonts w:ascii="Times New Roman" w:hAnsi="Times New Roman" w:cs="Times New Roman"/>
                <w:sz w:val="28"/>
                <w:szCs w:val="28"/>
              </w:rPr>
              <w:t xml:space="preserve"> Особливості відрахування державними підприємствами частини прибутку (доходу)</w:t>
            </w:r>
          </w:p>
          <w:p w14:paraId="226042E4" w14:textId="53BA3B16"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hAnsi="Times New Roman" w:cs="Times New Roman"/>
                <w:sz w:val="28"/>
                <w:szCs w:val="28"/>
              </w:rPr>
              <w:t xml:space="preserve">1. Державні унітарні підприємства (крім державного підприємства обслуговування повітряного руху України "Украерорух" відповідно до Закону України "Про приєднання України до Багатосторонньої угоди про сплату маршрутних зборів", державного підприємства із забезпечення функціонування дипломатичних представництв та консульських установ іноземних держав, представництв міжнародних міжурядових організацій в Україні Державного управління справами, державних </w:t>
            </w:r>
            <w:r w:rsidRPr="00460218">
              <w:rPr>
                <w:rFonts w:ascii="Times New Roman" w:hAnsi="Times New Roman" w:cs="Times New Roman"/>
                <w:sz w:val="28"/>
                <w:szCs w:val="28"/>
              </w:rPr>
              <w:lastRenderedPageBreak/>
              <w:t>комерційних підприємств та казенних підприємств, які відповідно до статті 1 Закону України "Про наукову і науково-технічну діяльність" належать до наукових установ, а також науково-технологічних комплексів, заснованих на державній власності, а також державних підприємств "Міжнародний дитячий центр "Артек" і "Український дитячий центр "Молода гвардія") та їх об’єднання зобов’язані спрямувати частину чистого прибутку (доходу) до Державного бюджету України у розмірі не менше 30 відсотків у порядку, визначеному Кабінетом Міністрів України.</w:t>
            </w:r>
          </w:p>
        </w:tc>
        <w:tc>
          <w:tcPr>
            <w:tcW w:w="778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0510481E" w14:textId="77777777" w:rsidR="00241B65" w:rsidRPr="00460218" w:rsidRDefault="00241B65" w:rsidP="00460218">
            <w:pPr>
              <w:spacing w:after="60" w:line="240" w:lineRule="auto"/>
              <w:ind w:firstLine="284"/>
              <w:jc w:val="both"/>
              <w:rPr>
                <w:rFonts w:ascii="Times New Roman" w:hAnsi="Times New Roman" w:cs="Times New Roman"/>
                <w:sz w:val="28"/>
                <w:szCs w:val="28"/>
              </w:rPr>
            </w:pPr>
            <w:r w:rsidRPr="00F10F39">
              <w:rPr>
                <w:rFonts w:ascii="Times New Roman" w:hAnsi="Times New Roman" w:cs="Times New Roman"/>
                <w:b/>
                <w:sz w:val="28"/>
                <w:szCs w:val="28"/>
              </w:rPr>
              <w:lastRenderedPageBreak/>
              <w:t>Стаття 11-1.</w:t>
            </w:r>
            <w:r w:rsidRPr="00460218">
              <w:rPr>
                <w:rFonts w:ascii="Times New Roman" w:hAnsi="Times New Roman" w:cs="Times New Roman"/>
                <w:sz w:val="28"/>
                <w:szCs w:val="28"/>
              </w:rPr>
              <w:t xml:space="preserve"> Особливості відрахування державними підприємствами частини прибутку (доходу)</w:t>
            </w:r>
          </w:p>
          <w:p w14:paraId="3CBCF5DF" w14:textId="5CAB5C79"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hAnsi="Times New Roman" w:cs="Times New Roman"/>
                <w:sz w:val="28"/>
                <w:szCs w:val="28"/>
              </w:rPr>
              <w:t xml:space="preserve">1. Державні унітарні підприємства (крім </w:t>
            </w:r>
            <w:r w:rsidRPr="00460218">
              <w:rPr>
                <w:rFonts w:ascii="Times New Roman" w:hAnsi="Times New Roman" w:cs="Times New Roman"/>
                <w:b/>
                <w:sz w:val="28"/>
                <w:szCs w:val="28"/>
              </w:rPr>
              <w:t>державних некомерційних підприємств,</w:t>
            </w:r>
            <w:r w:rsidRPr="00460218">
              <w:rPr>
                <w:rFonts w:ascii="Times New Roman" w:hAnsi="Times New Roman" w:cs="Times New Roman"/>
                <w:sz w:val="28"/>
                <w:szCs w:val="28"/>
              </w:rPr>
              <w:t xml:space="preserve"> державного підприємства обслуговування повітряного руху України "Украерорух" відповідно до Закону України "Про приєднання України до Багатосторонньої угоди про сплату маршрутних зборів", державного підприємства із забезпечення функціонування дипломатичних представництв та консульських установ іноземних держав, представництв міжнародних міжурядових організацій в Україні Державного управління справами, державних комерційних підприємств та казенних підприємств, </w:t>
            </w:r>
            <w:r w:rsidRPr="00460218">
              <w:rPr>
                <w:rFonts w:ascii="Times New Roman" w:hAnsi="Times New Roman" w:cs="Times New Roman"/>
                <w:sz w:val="28"/>
                <w:szCs w:val="28"/>
              </w:rPr>
              <w:lastRenderedPageBreak/>
              <w:t>які відповідно до статті 1 Закону України "Про наукову і науково-технічну діяльність" належать до наукових установ, а також науково-технологічних комплексів, заснованих на державній власності, а також державних підприємств "Міжнародний дитячий центр "Артек" і "Український дитячий центр "Молода гвардія") та їх об’єднання зобов’язані спрямувати частину чистого прибутку (доходу) до Державного бюджету України у розмірі не менше 30 відсотків у порядку, визначеному Кабінетом Міністрів України.</w:t>
            </w:r>
          </w:p>
        </w:tc>
      </w:tr>
      <w:tr w:rsidR="00460218" w:rsidRPr="00460218" w14:paraId="530D6BAA" w14:textId="77777777" w:rsidTr="00DB0883">
        <w:tc>
          <w:tcPr>
            <w:tcW w:w="14565"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69DF86F" w14:textId="2069F245" w:rsidR="00E906CA" w:rsidRPr="00460218" w:rsidRDefault="00E906CA" w:rsidP="00460218">
            <w:pPr>
              <w:shd w:val="clear" w:color="auto" w:fill="FFFFFF"/>
              <w:spacing w:after="60" w:line="240" w:lineRule="auto"/>
              <w:ind w:firstLine="284"/>
              <w:jc w:val="center"/>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lastRenderedPageBreak/>
              <w:t xml:space="preserve">Закон України </w:t>
            </w:r>
            <w:r w:rsidR="00EA64CA" w:rsidRPr="00460218">
              <w:rPr>
                <w:rFonts w:ascii="Times New Roman" w:eastAsia="Times New Roman" w:hAnsi="Times New Roman" w:cs="Times New Roman"/>
                <w:b/>
                <w:sz w:val="28"/>
                <w:szCs w:val="28"/>
              </w:rPr>
              <w:t>«</w:t>
            </w:r>
            <w:r w:rsidRPr="00460218">
              <w:rPr>
                <w:rFonts w:ascii="Times New Roman" w:eastAsia="Times New Roman" w:hAnsi="Times New Roman" w:cs="Times New Roman"/>
                <w:b/>
                <w:sz w:val="28"/>
                <w:szCs w:val="28"/>
              </w:rPr>
              <w:t>Про захист персональних даних</w:t>
            </w:r>
            <w:r w:rsidR="00EA64CA" w:rsidRPr="00460218">
              <w:rPr>
                <w:rFonts w:ascii="Times New Roman" w:eastAsia="Times New Roman" w:hAnsi="Times New Roman" w:cs="Times New Roman"/>
                <w:b/>
                <w:sz w:val="28"/>
                <w:szCs w:val="28"/>
              </w:rPr>
              <w:t>»</w:t>
            </w:r>
          </w:p>
          <w:p w14:paraId="2DF2B4C3" w14:textId="355089F9" w:rsidR="00E906CA" w:rsidRPr="00460218" w:rsidRDefault="00E906CA" w:rsidP="00460218">
            <w:pPr>
              <w:shd w:val="clear" w:color="auto" w:fill="FFFFFF"/>
              <w:spacing w:after="60" w:line="240" w:lineRule="auto"/>
              <w:ind w:firstLine="284"/>
              <w:jc w:val="center"/>
              <w:rPr>
                <w:rFonts w:ascii="Times New Roman" w:eastAsia="Times New Roman" w:hAnsi="Times New Roman" w:cs="Times New Roman"/>
                <w:sz w:val="28"/>
                <w:szCs w:val="28"/>
              </w:rPr>
            </w:pPr>
            <w:r w:rsidRPr="00460218">
              <w:rPr>
                <w:rFonts w:ascii="Times New Roman" w:hAnsi="Times New Roman" w:cs="Times New Roman"/>
                <w:bCs/>
                <w:sz w:val="28"/>
                <w:szCs w:val="28"/>
                <w:shd w:val="clear" w:color="auto" w:fill="FFFFFF"/>
              </w:rPr>
              <w:t>(Відомості Верховної Ради України (ВВР), 2010, № 34, ст. 481)</w:t>
            </w:r>
          </w:p>
        </w:tc>
      </w:tr>
      <w:tr w:rsidR="00460218" w:rsidRPr="00460218" w14:paraId="65339BD5" w14:textId="77777777" w:rsidTr="00241B65">
        <w:tc>
          <w:tcPr>
            <w:tcW w:w="67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D0013CD"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F10F39">
              <w:rPr>
                <w:rFonts w:ascii="Times New Roman" w:eastAsia="Times New Roman" w:hAnsi="Times New Roman" w:cs="Times New Roman"/>
                <w:b/>
                <w:sz w:val="28"/>
                <w:szCs w:val="28"/>
              </w:rPr>
              <w:t>Стаття 7.</w:t>
            </w:r>
            <w:r w:rsidRPr="00460218">
              <w:rPr>
                <w:rFonts w:ascii="Times New Roman" w:eastAsia="Times New Roman" w:hAnsi="Times New Roman" w:cs="Times New Roman"/>
                <w:sz w:val="28"/>
                <w:szCs w:val="28"/>
              </w:rPr>
              <w:t xml:space="preserve"> Особливі вимоги до обробки персональних даних</w:t>
            </w:r>
          </w:p>
          <w:p w14:paraId="1704721F"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1. Забороняється обробка персональних даних про расове або етнічне походження, політичні, релігійні або світоглядні переконання, членство в політичних партіях та професійних спілках, засудження до кримінального покарання, а також даних, що стосуються здоров’я, статевого життя, біометричних або генетичних даних.</w:t>
            </w:r>
          </w:p>
          <w:p w14:paraId="209AD027"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2. Положення частини першої цієї статті не застосовується, якщо обробка персональних даних:</w:t>
            </w:r>
          </w:p>
          <w:p w14:paraId="6E30272E"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w:t>
            </w:r>
          </w:p>
          <w:p w14:paraId="1C6FC0C5" w14:textId="485C06B2" w:rsidR="00241B65" w:rsidRPr="000426AA" w:rsidRDefault="00241B65" w:rsidP="00460218">
            <w:pPr>
              <w:shd w:val="clear" w:color="auto" w:fill="FFFFFF"/>
              <w:spacing w:after="60" w:line="240" w:lineRule="auto"/>
              <w:ind w:firstLine="284"/>
              <w:jc w:val="both"/>
              <w:rPr>
                <w:rFonts w:ascii="Times New Roman" w:eastAsia="Times New Roman" w:hAnsi="Times New Roman" w:cs="Times New Roman"/>
                <w:strike/>
                <w:sz w:val="28"/>
                <w:szCs w:val="28"/>
              </w:rPr>
            </w:pPr>
            <w:r w:rsidRPr="000426AA">
              <w:rPr>
                <w:rFonts w:ascii="Times New Roman" w:eastAsia="Times New Roman" w:hAnsi="Times New Roman" w:cs="Times New Roman"/>
                <w:strike/>
                <w:sz w:val="28"/>
                <w:szCs w:val="28"/>
              </w:rPr>
              <w:t xml:space="preserve">6) необхідна в цілях охорони здоров’я, встановлення медичного діагнозу, для забезпечення піклування чи лікування або надання медичних послуг, </w:t>
            </w:r>
            <w:r w:rsidRPr="000426AA">
              <w:rPr>
                <w:rFonts w:ascii="Times New Roman" w:eastAsia="Times New Roman" w:hAnsi="Times New Roman" w:cs="Times New Roman"/>
                <w:strike/>
                <w:sz w:val="28"/>
                <w:szCs w:val="28"/>
              </w:rPr>
              <w:lastRenderedPageBreak/>
              <w:t>функціонування електронної системи охорони здоров’я за умови, що такі дані обробляються медичним працівником або іншою особою закладу охорони здоров’я чи фізичною особою - підприємцем, яка одержала ліцензію на провадження господарської діяльності з медичної практики, та її працівниками, на яких покладено обов’язки щодо забезпечення захисту персональних даних та на яких поширюється дія законодавства про лікарську таємницю, працівниками центрального органу виконавчої влади, що реалізує державну політику у сфері державних фінансових гарантій медичного обслуговування населення, на яких покладено обов’язки щодо забезпечення захисту персональних даних;</w:t>
            </w:r>
          </w:p>
        </w:tc>
        <w:tc>
          <w:tcPr>
            <w:tcW w:w="778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36CC7143"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F10F39">
              <w:rPr>
                <w:rFonts w:ascii="Times New Roman" w:eastAsia="Times New Roman" w:hAnsi="Times New Roman" w:cs="Times New Roman"/>
                <w:b/>
                <w:sz w:val="28"/>
                <w:szCs w:val="28"/>
              </w:rPr>
              <w:lastRenderedPageBreak/>
              <w:t>Стаття 7.</w:t>
            </w:r>
            <w:r w:rsidRPr="00460218">
              <w:rPr>
                <w:rFonts w:ascii="Times New Roman" w:eastAsia="Times New Roman" w:hAnsi="Times New Roman" w:cs="Times New Roman"/>
                <w:sz w:val="28"/>
                <w:szCs w:val="28"/>
              </w:rPr>
              <w:t xml:space="preserve"> Особливі вимоги до обробки персональних даних</w:t>
            </w:r>
          </w:p>
          <w:p w14:paraId="0BA0035E" w14:textId="77777777" w:rsidR="008E159C" w:rsidRPr="008E159C" w:rsidRDefault="008E159C" w:rsidP="00460218">
            <w:pPr>
              <w:shd w:val="clear" w:color="auto" w:fill="FFFFFF"/>
              <w:spacing w:after="60" w:line="240" w:lineRule="auto"/>
              <w:ind w:firstLine="284"/>
              <w:jc w:val="both"/>
              <w:rPr>
                <w:rFonts w:ascii="Times New Roman" w:eastAsia="Times New Roman" w:hAnsi="Times New Roman" w:cs="Times New Roman"/>
                <w:sz w:val="12"/>
                <w:szCs w:val="12"/>
              </w:rPr>
            </w:pPr>
          </w:p>
          <w:p w14:paraId="5C21E018" w14:textId="3DB2B394"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1. Забороняється обробка персональних даних про расове або етнічне походження, політичні, релігійні або світоглядні переконання, членство в політичних партіях та професійних спілках, засудження до кримінального покарання, а також даних, що стосуються здоров’я, статевого життя, біометричних або генетичних даних.</w:t>
            </w:r>
          </w:p>
          <w:p w14:paraId="1266EDEE" w14:textId="77777777" w:rsidR="008E159C" w:rsidRDefault="008E159C" w:rsidP="00460218">
            <w:pPr>
              <w:shd w:val="clear" w:color="auto" w:fill="FFFFFF"/>
              <w:spacing w:after="60" w:line="240" w:lineRule="auto"/>
              <w:ind w:firstLine="284"/>
              <w:jc w:val="both"/>
              <w:rPr>
                <w:rFonts w:ascii="Times New Roman" w:eastAsia="Times New Roman" w:hAnsi="Times New Roman" w:cs="Times New Roman"/>
                <w:sz w:val="28"/>
                <w:szCs w:val="28"/>
              </w:rPr>
            </w:pPr>
          </w:p>
          <w:p w14:paraId="1A9EE0DF" w14:textId="337108AF"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2. Положення частини першої цієї статті не застосовується, якщо обробка персональних даних:</w:t>
            </w:r>
          </w:p>
          <w:p w14:paraId="5C2590EB"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w:t>
            </w:r>
          </w:p>
          <w:p w14:paraId="3D42E341" w14:textId="307CFF81" w:rsidR="000426AA" w:rsidRPr="000426AA" w:rsidRDefault="00241B65" w:rsidP="000426AA">
            <w:pPr>
              <w:pBdr>
                <w:top w:val="nil"/>
                <w:left w:val="nil"/>
                <w:bottom w:val="nil"/>
                <w:right w:val="nil"/>
                <w:between w:val="nil"/>
              </w:pBdr>
              <w:shd w:val="clear" w:color="auto" w:fill="FFFFFF"/>
              <w:spacing w:after="60" w:line="240" w:lineRule="auto"/>
              <w:ind w:firstLine="284"/>
              <w:jc w:val="both"/>
              <w:rPr>
                <w:rFonts w:ascii="Times New Roman" w:eastAsia="Times New Roman" w:hAnsi="Times New Roman" w:cs="Times New Roman"/>
                <w:b/>
                <w:sz w:val="28"/>
                <w:szCs w:val="28"/>
              </w:rPr>
            </w:pPr>
            <w:r w:rsidRPr="000426AA">
              <w:rPr>
                <w:rFonts w:ascii="Times New Roman" w:eastAsia="Times New Roman" w:hAnsi="Times New Roman" w:cs="Times New Roman"/>
                <w:b/>
                <w:sz w:val="28"/>
                <w:szCs w:val="28"/>
              </w:rPr>
              <w:t xml:space="preserve">6) </w:t>
            </w:r>
            <w:r w:rsidR="000426AA" w:rsidRPr="000426AA">
              <w:rPr>
                <w:rFonts w:ascii="Times New Roman" w:eastAsia="Times New Roman" w:hAnsi="Times New Roman" w:cs="Times New Roman"/>
                <w:b/>
                <w:sz w:val="28"/>
                <w:szCs w:val="28"/>
              </w:rPr>
              <w:t>необхідна в цілях охорони здоров’я для:</w:t>
            </w:r>
          </w:p>
          <w:p w14:paraId="4A151366" w14:textId="77777777" w:rsidR="000426AA" w:rsidRPr="000426AA" w:rsidRDefault="000426AA" w:rsidP="000426AA">
            <w:pPr>
              <w:pBdr>
                <w:top w:val="nil"/>
                <w:left w:val="nil"/>
                <w:bottom w:val="nil"/>
                <w:right w:val="nil"/>
                <w:between w:val="nil"/>
              </w:pBdr>
              <w:shd w:val="clear" w:color="auto" w:fill="FFFFFF"/>
              <w:spacing w:after="60" w:line="240" w:lineRule="auto"/>
              <w:ind w:firstLine="284"/>
              <w:jc w:val="both"/>
              <w:rPr>
                <w:rFonts w:ascii="Times New Roman" w:eastAsia="Times New Roman" w:hAnsi="Times New Roman" w:cs="Times New Roman"/>
                <w:b/>
                <w:sz w:val="28"/>
                <w:szCs w:val="28"/>
              </w:rPr>
            </w:pPr>
            <w:r w:rsidRPr="000426AA">
              <w:rPr>
                <w:rFonts w:ascii="Times New Roman" w:eastAsia="Times New Roman" w:hAnsi="Times New Roman" w:cs="Times New Roman"/>
                <w:b/>
                <w:sz w:val="28"/>
                <w:szCs w:val="28"/>
              </w:rPr>
              <w:t xml:space="preserve">встановлення медичного діагнозу, для забезпечення піклування чи лікування або надання медичних послуг, </w:t>
            </w:r>
            <w:r w:rsidRPr="000426AA">
              <w:rPr>
                <w:rFonts w:ascii="Times New Roman" w:eastAsia="Times New Roman" w:hAnsi="Times New Roman" w:cs="Times New Roman"/>
                <w:b/>
                <w:sz w:val="28"/>
                <w:szCs w:val="28"/>
              </w:rPr>
              <w:lastRenderedPageBreak/>
              <w:t xml:space="preserve">функціонування електронної системи охорони здоров’я за умови, що такі дані обробляються медичним працівником, фахівцем з реабілітації або іншою особою закладу охорони здоров’я, реабілітаційного закладу чи фізичною особою - підприємцем, яка одержала ліцензію на провадження господарської діяльності з медичної практики, та її працівниками, на яких покладено обов’язки щодо забезпечення захисту персональних даних та на яких поширюється дія законодавства про лікарську таємницю, працівниками центрального органу виконавчої влади, що реалізує державну політику у сфері державних фінансових гарантій медичного обслуговування населення,  працівниками органу, що здійснює державний санітарно-епідеміологічний нагляд та діяльність у галузі громадського здоров’я, на яких покладено обов’язки щодо забезпечення захисту персональних даних; </w:t>
            </w:r>
          </w:p>
          <w:p w14:paraId="25960147" w14:textId="77777777" w:rsidR="000426AA" w:rsidRPr="000426AA" w:rsidRDefault="000426AA" w:rsidP="000426AA">
            <w:pPr>
              <w:pBdr>
                <w:top w:val="nil"/>
                <w:left w:val="nil"/>
                <w:bottom w:val="nil"/>
                <w:right w:val="nil"/>
                <w:between w:val="nil"/>
              </w:pBdr>
              <w:shd w:val="clear" w:color="auto" w:fill="FFFFFF"/>
              <w:spacing w:after="60" w:line="240" w:lineRule="auto"/>
              <w:ind w:firstLine="284"/>
              <w:jc w:val="both"/>
              <w:rPr>
                <w:rFonts w:ascii="Times New Roman" w:eastAsia="Times New Roman" w:hAnsi="Times New Roman" w:cs="Times New Roman"/>
                <w:b/>
                <w:sz w:val="28"/>
                <w:szCs w:val="28"/>
              </w:rPr>
            </w:pPr>
            <w:r w:rsidRPr="000426AA">
              <w:rPr>
                <w:rFonts w:ascii="Times New Roman" w:eastAsia="Times New Roman" w:hAnsi="Times New Roman" w:cs="Times New Roman"/>
                <w:b/>
                <w:sz w:val="28"/>
                <w:szCs w:val="28"/>
              </w:rPr>
              <w:t xml:space="preserve">контролю якості надання медичних послуг за умови, що такі дані обробляються працівниками центрального органу виконавчої влади, що реалізує державну політику у сфері контролю якості надання медичних послуг, на яких покладено обов’язки щодо забезпечення захисту персональних даних; </w:t>
            </w:r>
          </w:p>
          <w:p w14:paraId="798B4D81" w14:textId="77777777" w:rsidR="00241B65" w:rsidRDefault="000426AA" w:rsidP="000426AA">
            <w:pPr>
              <w:pBdr>
                <w:top w:val="nil"/>
                <w:left w:val="nil"/>
                <w:bottom w:val="nil"/>
                <w:right w:val="nil"/>
                <w:between w:val="nil"/>
              </w:pBdr>
              <w:shd w:val="clear" w:color="auto" w:fill="FFFFFF"/>
              <w:spacing w:after="60" w:line="240" w:lineRule="auto"/>
              <w:ind w:firstLine="284"/>
              <w:jc w:val="both"/>
              <w:rPr>
                <w:rFonts w:ascii="Times New Roman" w:eastAsia="Times New Roman" w:hAnsi="Times New Roman" w:cs="Times New Roman"/>
                <w:b/>
                <w:sz w:val="28"/>
                <w:szCs w:val="28"/>
              </w:rPr>
            </w:pPr>
            <w:r w:rsidRPr="000426AA">
              <w:rPr>
                <w:rFonts w:ascii="Times New Roman" w:eastAsia="Times New Roman" w:hAnsi="Times New Roman" w:cs="Times New Roman"/>
                <w:b/>
                <w:sz w:val="28"/>
                <w:szCs w:val="28"/>
              </w:rPr>
              <w:t>обміну інформацією щодо фінансування медичних послуг та послуг у сфері охорони здоров’я за умови, що такі дані обробляються працівниками Фонду соціального страхування України, Пенсійного фонду України, Фонду соціального захисту осіб з інвалідністю на яких покладено обов’язки щодо забезпечення захисту персональних даних».</w:t>
            </w:r>
          </w:p>
          <w:p w14:paraId="55CE44D6" w14:textId="7F018D01" w:rsidR="000426AA" w:rsidRPr="00460218" w:rsidRDefault="000426AA" w:rsidP="000426AA">
            <w:pPr>
              <w:pBdr>
                <w:top w:val="nil"/>
                <w:left w:val="nil"/>
                <w:bottom w:val="nil"/>
                <w:right w:val="nil"/>
                <w:between w:val="nil"/>
              </w:pBdr>
              <w:shd w:val="clear" w:color="auto" w:fill="FFFFFF"/>
              <w:spacing w:after="60" w:line="240" w:lineRule="auto"/>
              <w:ind w:firstLine="284"/>
              <w:jc w:val="both"/>
              <w:rPr>
                <w:rFonts w:ascii="Times New Roman" w:eastAsia="Times New Roman" w:hAnsi="Times New Roman" w:cs="Times New Roman"/>
                <w:sz w:val="28"/>
                <w:szCs w:val="28"/>
              </w:rPr>
            </w:pPr>
          </w:p>
        </w:tc>
      </w:tr>
      <w:tr w:rsidR="00460218" w:rsidRPr="00460218" w14:paraId="2BB4E304" w14:textId="77777777" w:rsidTr="00DB0883">
        <w:tc>
          <w:tcPr>
            <w:tcW w:w="14565"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3A3CA90" w14:textId="4FC84213" w:rsidR="00E906CA" w:rsidRPr="00460218" w:rsidRDefault="00E906CA" w:rsidP="00460218">
            <w:pPr>
              <w:shd w:val="clear" w:color="auto" w:fill="FFFFFF"/>
              <w:spacing w:after="60" w:line="240" w:lineRule="auto"/>
              <w:ind w:firstLine="284"/>
              <w:jc w:val="center"/>
              <w:rPr>
                <w:rFonts w:ascii="Times New Roman" w:hAnsi="Times New Roman" w:cs="Times New Roman"/>
                <w:b/>
                <w:sz w:val="28"/>
                <w:szCs w:val="28"/>
              </w:rPr>
            </w:pPr>
            <w:r w:rsidRPr="00460218">
              <w:rPr>
                <w:rFonts w:ascii="Times New Roman" w:hAnsi="Times New Roman" w:cs="Times New Roman"/>
                <w:b/>
                <w:sz w:val="28"/>
                <w:szCs w:val="28"/>
              </w:rPr>
              <w:lastRenderedPageBreak/>
              <w:t xml:space="preserve">Закон України </w:t>
            </w:r>
            <w:r w:rsidR="008E159C">
              <w:rPr>
                <w:rFonts w:ascii="Times New Roman" w:hAnsi="Times New Roman" w:cs="Times New Roman"/>
                <w:b/>
                <w:sz w:val="28"/>
                <w:szCs w:val="28"/>
              </w:rPr>
              <w:t>«</w:t>
            </w:r>
            <w:r w:rsidRPr="00460218">
              <w:rPr>
                <w:rFonts w:ascii="Times New Roman" w:hAnsi="Times New Roman" w:cs="Times New Roman"/>
                <w:b/>
                <w:sz w:val="28"/>
                <w:szCs w:val="28"/>
              </w:rPr>
              <w:t>Про наукову і науково-технічну діяльність</w:t>
            </w:r>
            <w:r w:rsidR="008E159C">
              <w:rPr>
                <w:rFonts w:ascii="Times New Roman" w:hAnsi="Times New Roman" w:cs="Times New Roman"/>
                <w:b/>
                <w:sz w:val="28"/>
                <w:szCs w:val="28"/>
              </w:rPr>
              <w:t>»</w:t>
            </w:r>
          </w:p>
          <w:p w14:paraId="5803FAAF" w14:textId="08F3326F" w:rsidR="00E906CA" w:rsidRPr="00460218" w:rsidRDefault="00E906CA" w:rsidP="00460218">
            <w:pPr>
              <w:shd w:val="clear" w:color="auto" w:fill="FFFFFF"/>
              <w:spacing w:after="60" w:line="240" w:lineRule="auto"/>
              <w:ind w:firstLine="284"/>
              <w:jc w:val="center"/>
              <w:rPr>
                <w:rFonts w:ascii="Times New Roman" w:eastAsia="Times New Roman" w:hAnsi="Times New Roman" w:cs="Times New Roman"/>
                <w:sz w:val="28"/>
                <w:szCs w:val="28"/>
              </w:rPr>
            </w:pPr>
            <w:r w:rsidRPr="00460218">
              <w:rPr>
                <w:rFonts w:ascii="Times New Roman" w:hAnsi="Times New Roman" w:cs="Times New Roman"/>
                <w:sz w:val="28"/>
                <w:szCs w:val="28"/>
              </w:rPr>
              <w:t>(Відомості Верховної Ради (ВВР), 2016, № 3, ст.25)</w:t>
            </w:r>
          </w:p>
        </w:tc>
      </w:tr>
      <w:tr w:rsidR="00460218" w:rsidRPr="00460218" w14:paraId="0F9D17A4" w14:textId="77777777" w:rsidTr="00241B65">
        <w:tc>
          <w:tcPr>
            <w:tcW w:w="67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D8B67A1" w14:textId="77777777" w:rsidR="00241B65" w:rsidRPr="00460218" w:rsidRDefault="00241B65" w:rsidP="00460218">
            <w:pPr>
              <w:spacing w:after="60" w:line="240" w:lineRule="auto"/>
              <w:ind w:firstLine="284"/>
              <w:rPr>
                <w:rFonts w:ascii="Times New Roman" w:hAnsi="Times New Roman" w:cs="Times New Roman"/>
                <w:sz w:val="28"/>
                <w:szCs w:val="28"/>
              </w:rPr>
            </w:pPr>
            <w:r w:rsidRPr="00F10F39">
              <w:rPr>
                <w:rFonts w:ascii="Times New Roman" w:hAnsi="Times New Roman" w:cs="Times New Roman"/>
                <w:b/>
                <w:sz w:val="28"/>
                <w:szCs w:val="28"/>
              </w:rPr>
              <w:t xml:space="preserve">Стаття 9. </w:t>
            </w:r>
            <w:r w:rsidRPr="00460218">
              <w:rPr>
                <w:rFonts w:ascii="Times New Roman" w:hAnsi="Times New Roman" w:cs="Times New Roman"/>
                <w:sz w:val="28"/>
                <w:szCs w:val="28"/>
              </w:rPr>
              <w:t>Керівник наукової установи</w:t>
            </w:r>
          </w:p>
          <w:p w14:paraId="1576546F" w14:textId="68139069"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hAnsi="Times New Roman" w:cs="Times New Roman"/>
                <w:sz w:val="28"/>
                <w:szCs w:val="28"/>
              </w:rPr>
              <w:t>7. Дія положень, передбачених частинами другою - шостою цієї статті, не поширюється на державні комерційні підприємства та казенні підприємства, які відповідно до статті 1 цього Закону належать до наукових установ. Для таких наукових установ конкурсний відбір та призначення керівника здійснюються в порядку, визначеному Кабінетом Міністрів України. Призначення на посаду керівників наукових установ інших форм власності здійснюється в порядку, встановленому статутом (положенням) цих наукових установ.</w:t>
            </w:r>
          </w:p>
        </w:tc>
        <w:tc>
          <w:tcPr>
            <w:tcW w:w="778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460D59A5" w14:textId="77777777" w:rsidR="00241B65" w:rsidRPr="00460218" w:rsidRDefault="00241B65" w:rsidP="00460218">
            <w:pPr>
              <w:spacing w:after="60" w:line="240" w:lineRule="auto"/>
              <w:ind w:firstLine="284"/>
              <w:rPr>
                <w:rFonts w:ascii="Times New Roman" w:hAnsi="Times New Roman" w:cs="Times New Roman"/>
                <w:sz w:val="28"/>
                <w:szCs w:val="28"/>
              </w:rPr>
            </w:pPr>
            <w:r w:rsidRPr="00F10F39">
              <w:rPr>
                <w:rFonts w:ascii="Times New Roman" w:hAnsi="Times New Roman" w:cs="Times New Roman"/>
                <w:b/>
                <w:sz w:val="28"/>
                <w:szCs w:val="28"/>
              </w:rPr>
              <w:t>Стаття 9.</w:t>
            </w:r>
            <w:r w:rsidRPr="00460218">
              <w:rPr>
                <w:rFonts w:ascii="Times New Roman" w:hAnsi="Times New Roman" w:cs="Times New Roman"/>
                <w:sz w:val="28"/>
                <w:szCs w:val="28"/>
              </w:rPr>
              <w:t xml:space="preserve"> Керівник наукової установи</w:t>
            </w:r>
          </w:p>
          <w:p w14:paraId="305D8AA8" w14:textId="0934DF6B"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hAnsi="Times New Roman" w:cs="Times New Roman"/>
                <w:sz w:val="28"/>
                <w:szCs w:val="28"/>
              </w:rPr>
              <w:t xml:space="preserve">7. Дія положень, передбачених частинами другою - шостою цієї статті, не поширюється на державні комерційні підприємства, </w:t>
            </w:r>
            <w:r w:rsidRPr="00460218">
              <w:rPr>
                <w:rFonts w:ascii="Times New Roman" w:hAnsi="Times New Roman" w:cs="Times New Roman"/>
                <w:b/>
                <w:sz w:val="28"/>
                <w:szCs w:val="28"/>
              </w:rPr>
              <w:t>державні некомерційні підприємства</w:t>
            </w:r>
            <w:r w:rsidRPr="00460218">
              <w:rPr>
                <w:rFonts w:ascii="Times New Roman" w:hAnsi="Times New Roman" w:cs="Times New Roman"/>
                <w:sz w:val="28"/>
                <w:szCs w:val="28"/>
              </w:rPr>
              <w:t xml:space="preserve"> та казенні підприємства, які відповідно до статті 1 цього Закону належать до наукових установ. Для таких наукових установ конкурсний відбір та призначення керівника здійснюються в порядку, визначеному Кабінетом Міністрів України. Призначення на посаду керівників наукових установ інших форм власності здійснюється в порядку, встановленому статутом (положенням) цих наукових установ.</w:t>
            </w:r>
          </w:p>
        </w:tc>
      </w:tr>
      <w:tr w:rsidR="00460218" w:rsidRPr="00460218" w14:paraId="6B8C7CA0" w14:textId="77777777" w:rsidTr="00DB0883">
        <w:tc>
          <w:tcPr>
            <w:tcW w:w="14565"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B7C7320" w14:textId="04FF056C" w:rsidR="00E906CA" w:rsidRPr="00460218" w:rsidRDefault="00E906CA" w:rsidP="00460218">
            <w:pPr>
              <w:shd w:val="clear" w:color="auto" w:fill="FFFFFF"/>
              <w:spacing w:after="60" w:line="240" w:lineRule="auto"/>
              <w:ind w:firstLine="284"/>
              <w:jc w:val="center"/>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 xml:space="preserve">Закон України </w:t>
            </w:r>
            <w:r w:rsidR="008E159C">
              <w:rPr>
                <w:rFonts w:ascii="Times New Roman" w:eastAsia="Times New Roman" w:hAnsi="Times New Roman" w:cs="Times New Roman"/>
                <w:b/>
                <w:sz w:val="28"/>
                <w:szCs w:val="28"/>
              </w:rPr>
              <w:t>«</w:t>
            </w:r>
            <w:r w:rsidRPr="00460218">
              <w:rPr>
                <w:rFonts w:ascii="Times New Roman" w:eastAsia="Times New Roman" w:hAnsi="Times New Roman" w:cs="Times New Roman"/>
                <w:b/>
                <w:sz w:val="28"/>
                <w:szCs w:val="28"/>
              </w:rPr>
              <w:t>Про державні фінансові гарантії медичного обслуговування населення</w:t>
            </w:r>
            <w:r w:rsidR="008E159C">
              <w:rPr>
                <w:rFonts w:ascii="Times New Roman" w:eastAsia="Times New Roman" w:hAnsi="Times New Roman" w:cs="Times New Roman"/>
                <w:b/>
                <w:sz w:val="28"/>
                <w:szCs w:val="28"/>
              </w:rPr>
              <w:t>»</w:t>
            </w:r>
          </w:p>
          <w:p w14:paraId="1CF12E5E" w14:textId="40594E6B" w:rsidR="00E906CA" w:rsidRPr="00460218" w:rsidRDefault="00E906CA" w:rsidP="00460218">
            <w:pPr>
              <w:shd w:val="clear" w:color="auto" w:fill="FFFFFF"/>
              <w:spacing w:after="60" w:line="240" w:lineRule="auto"/>
              <w:ind w:firstLine="284"/>
              <w:jc w:val="center"/>
              <w:rPr>
                <w:rFonts w:ascii="Times New Roman" w:eastAsia="Times New Roman" w:hAnsi="Times New Roman" w:cs="Times New Roman"/>
                <w:sz w:val="28"/>
                <w:szCs w:val="28"/>
              </w:rPr>
            </w:pPr>
            <w:r w:rsidRPr="00460218">
              <w:rPr>
                <w:rFonts w:ascii="Times New Roman" w:hAnsi="Times New Roman" w:cs="Times New Roman"/>
                <w:bCs/>
                <w:sz w:val="28"/>
                <w:szCs w:val="28"/>
                <w:shd w:val="clear" w:color="auto" w:fill="FFFFFF"/>
              </w:rPr>
              <w:t>(Відомості Верховної Ради (ВВР), 2018, № 5, ст.31)</w:t>
            </w:r>
          </w:p>
        </w:tc>
      </w:tr>
      <w:tr w:rsidR="00460218" w:rsidRPr="00460218" w14:paraId="05EE06FB" w14:textId="77777777" w:rsidTr="00241B65">
        <w:tc>
          <w:tcPr>
            <w:tcW w:w="67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839C78C"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highlight w:val="white"/>
              </w:rPr>
            </w:pPr>
            <w:r w:rsidRPr="00F10F39">
              <w:rPr>
                <w:rFonts w:ascii="Times New Roman" w:eastAsia="Times New Roman" w:hAnsi="Times New Roman" w:cs="Times New Roman"/>
                <w:b/>
                <w:sz w:val="28"/>
                <w:szCs w:val="28"/>
                <w:highlight w:val="white"/>
              </w:rPr>
              <w:t>Стаття 2.</w:t>
            </w:r>
            <w:r w:rsidRPr="00460218">
              <w:rPr>
                <w:rFonts w:ascii="Times New Roman" w:eastAsia="Times New Roman" w:hAnsi="Times New Roman" w:cs="Times New Roman"/>
                <w:sz w:val="28"/>
                <w:szCs w:val="28"/>
                <w:highlight w:val="white"/>
              </w:rPr>
              <w:t xml:space="preserve"> Визначення основних термінів</w:t>
            </w:r>
          </w:p>
          <w:p w14:paraId="6BA92B16"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p>
          <w:p w14:paraId="53E6D40A"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b/>
                <w:strike/>
                <w:sz w:val="28"/>
                <w:szCs w:val="28"/>
                <w:highlight w:val="white"/>
              </w:rPr>
            </w:pPr>
            <w:r w:rsidRPr="00460218">
              <w:rPr>
                <w:rFonts w:ascii="Times New Roman" w:eastAsia="Times New Roman" w:hAnsi="Times New Roman" w:cs="Times New Roman"/>
                <w:b/>
                <w:strike/>
                <w:sz w:val="28"/>
                <w:szCs w:val="28"/>
              </w:rPr>
              <w:t xml:space="preserve">2) електронна система охорони здоров’я - інформаційно-телекомунікаційна система, що забезпечує автоматизацію ведення обліку медичних послуг та управління медичною інформацією шляхом створення, розміщення, оприлюднення та обміну інформацією, даними і документами в електронному вигляді, до складу якої входять центральна база даних та електронні медичні інформаційні системи, між якими забезпечено автоматичний обмін інформацією, даними та </w:t>
            </w:r>
            <w:r w:rsidRPr="00460218">
              <w:rPr>
                <w:rFonts w:ascii="Times New Roman" w:eastAsia="Times New Roman" w:hAnsi="Times New Roman" w:cs="Times New Roman"/>
                <w:b/>
                <w:strike/>
                <w:sz w:val="28"/>
                <w:szCs w:val="28"/>
              </w:rPr>
              <w:lastRenderedPageBreak/>
              <w:t>документами через відкритий програмний інтерфейс (АРI);</w:t>
            </w:r>
          </w:p>
          <w:p w14:paraId="7DACFE3D" w14:textId="596176F2"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b/>
                <w:strike/>
                <w:sz w:val="28"/>
                <w:szCs w:val="28"/>
              </w:rPr>
            </w:pPr>
            <w:r w:rsidRPr="00460218">
              <w:rPr>
                <w:rFonts w:ascii="Times New Roman" w:eastAsia="Times New Roman" w:hAnsi="Times New Roman" w:cs="Times New Roman"/>
                <w:b/>
                <w:strike/>
                <w:sz w:val="28"/>
                <w:szCs w:val="28"/>
                <w:highlight w:val="white"/>
              </w:rPr>
              <w:t>3) медичні записи - інформація щодо медичного обслуговування пацієнта або його результатів, викладена в уніфікованій формі відповідно до вимог, встановлених законодавством;</w:t>
            </w:r>
          </w:p>
        </w:tc>
        <w:tc>
          <w:tcPr>
            <w:tcW w:w="778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42F53DF9"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highlight w:val="white"/>
              </w:rPr>
            </w:pPr>
            <w:r w:rsidRPr="00F10F39">
              <w:rPr>
                <w:rFonts w:ascii="Times New Roman" w:eastAsia="Times New Roman" w:hAnsi="Times New Roman" w:cs="Times New Roman"/>
                <w:b/>
                <w:sz w:val="28"/>
                <w:szCs w:val="28"/>
                <w:highlight w:val="white"/>
              </w:rPr>
              <w:lastRenderedPageBreak/>
              <w:t>Стаття 2.</w:t>
            </w:r>
            <w:r w:rsidRPr="00460218">
              <w:rPr>
                <w:rFonts w:ascii="Times New Roman" w:eastAsia="Times New Roman" w:hAnsi="Times New Roman" w:cs="Times New Roman"/>
                <w:sz w:val="28"/>
                <w:szCs w:val="28"/>
                <w:highlight w:val="white"/>
              </w:rPr>
              <w:t xml:space="preserve"> Визначення основних термінів</w:t>
            </w:r>
          </w:p>
          <w:p w14:paraId="55575BFD"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highlight w:val="white"/>
              </w:rPr>
            </w:pPr>
            <w:r w:rsidRPr="00460218">
              <w:rPr>
                <w:rFonts w:ascii="Times New Roman" w:eastAsia="Times New Roman" w:hAnsi="Times New Roman" w:cs="Times New Roman"/>
                <w:sz w:val="28"/>
                <w:szCs w:val="28"/>
                <w:highlight w:val="white"/>
              </w:rPr>
              <w:t>…...</w:t>
            </w:r>
          </w:p>
          <w:p w14:paraId="1370CD48"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b/>
                <w:sz w:val="28"/>
                <w:szCs w:val="28"/>
                <w:highlight w:val="white"/>
                <w:u w:val="single"/>
              </w:rPr>
            </w:pPr>
            <w:r w:rsidRPr="00460218">
              <w:rPr>
                <w:rFonts w:ascii="Times New Roman" w:eastAsia="Times New Roman" w:hAnsi="Times New Roman" w:cs="Times New Roman"/>
                <w:b/>
                <w:sz w:val="28"/>
                <w:szCs w:val="28"/>
                <w:highlight w:val="white"/>
                <w:u w:val="single"/>
              </w:rPr>
              <w:t>Виключити</w:t>
            </w:r>
          </w:p>
          <w:p w14:paraId="69800ADC"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highlight w:val="white"/>
              </w:rPr>
            </w:pPr>
          </w:p>
          <w:p w14:paraId="702D939A"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highlight w:val="white"/>
              </w:rPr>
            </w:pPr>
          </w:p>
          <w:p w14:paraId="1F847A8D"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highlight w:val="white"/>
              </w:rPr>
            </w:pPr>
          </w:p>
          <w:p w14:paraId="385E3396"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highlight w:val="white"/>
              </w:rPr>
            </w:pPr>
          </w:p>
          <w:p w14:paraId="10EDDC75"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highlight w:val="white"/>
              </w:rPr>
            </w:pPr>
          </w:p>
          <w:p w14:paraId="102F3B9D"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highlight w:val="white"/>
              </w:rPr>
            </w:pPr>
          </w:p>
          <w:p w14:paraId="7F0EB7F8"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highlight w:val="white"/>
              </w:rPr>
            </w:pPr>
          </w:p>
          <w:p w14:paraId="72B49F4D" w14:textId="77777777" w:rsidR="00241B65" w:rsidRPr="008E159C" w:rsidRDefault="00241B65" w:rsidP="00460218">
            <w:pPr>
              <w:shd w:val="clear" w:color="auto" w:fill="FFFFFF"/>
              <w:spacing w:after="60" w:line="240" w:lineRule="auto"/>
              <w:ind w:firstLine="284"/>
              <w:jc w:val="both"/>
              <w:rPr>
                <w:rFonts w:ascii="Times New Roman" w:eastAsia="Times New Roman" w:hAnsi="Times New Roman" w:cs="Times New Roman"/>
                <w:sz w:val="40"/>
                <w:szCs w:val="40"/>
                <w:highlight w:val="white"/>
              </w:rPr>
            </w:pPr>
          </w:p>
          <w:p w14:paraId="5574B985" w14:textId="77777777" w:rsidR="00F10F39" w:rsidRDefault="00F10F39" w:rsidP="00460218">
            <w:pPr>
              <w:shd w:val="clear" w:color="auto" w:fill="FFFFFF"/>
              <w:spacing w:after="60" w:line="240" w:lineRule="auto"/>
              <w:ind w:firstLine="284"/>
              <w:jc w:val="both"/>
              <w:rPr>
                <w:rFonts w:ascii="Times New Roman" w:eastAsia="Times New Roman" w:hAnsi="Times New Roman" w:cs="Times New Roman"/>
                <w:b/>
                <w:sz w:val="28"/>
                <w:szCs w:val="28"/>
                <w:u w:val="single"/>
              </w:rPr>
            </w:pPr>
          </w:p>
          <w:p w14:paraId="1C014842" w14:textId="77777777" w:rsidR="00E215E8" w:rsidRDefault="00E215E8" w:rsidP="00460218">
            <w:pPr>
              <w:shd w:val="clear" w:color="auto" w:fill="FFFFFF"/>
              <w:spacing w:after="60" w:line="240" w:lineRule="auto"/>
              <w:ind w:firstLine="284"/>
              <w:jc w:val="both"/>
              <w:rPr>
                <w:rFonts w:ascii="Times New Roman" w:eastAsia="Times New Roman" w:hAnsi="Times New Roman" w:cs="Times New Roman"/>
                <w:b/>
                <w:sz w:val="28"/>
                <w:szCs w:val="28"/>
                <w:u w:val="single"/>
              </w:rPr>
            </w:pPr>
          </w:p>
          <w:p w14:paraId="1FC93B20" w14:textId="57ACD201"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b/>
                <w:sz w:val="28"/>
                <w:szCs w:val="28"/>
                <w:u w:val="single"/>
              </w:rPr>
              <w:t>Виключити</w:t>
            </w:r>
            <w:r w:rsidRPr="00460218">
              <w:rPr>
                <w:rFonts w:ascii="Times New Roman" w:eastAsia="Times New Roman" w:hAnsi="Times New Roman" w:cs="Times New Roman"/>
                <w:sz w:val="28"/>
                <w:szCs w:val="28"/>
              </w:rPr>
              <w:t xml:space="preserve"> </w:t>
            </w:r>
          </w:p>
        </w:tc>
      </w:tr>
      <w:tr w:rsidR="00460218" w:rsidRPr="00460218" w14:paraId="4FE37ED4" w14:textId="77777777" w:rsidTr="006C1286">
        <w:trPr>
          <w:trHeight w:val="2321"/>
        </w:trPr>
        <w:tc>
          <w:tcPr>
            <w:tcW w:w="67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10DA675"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highlight w:val="white"/>
              </w:rPr>
            </w:pPr>
            <w:r w:rsidRPr="00F10F39">
              <w:rPr>
                <w:rFonts w:ascii="Times New Roman" w:eastAsia="Times New Roman" w:hAnsi="Times New Roman" w:cs="Times New Roman"/>
                <w:b/>
                <w:sz w:val="28"/>
                <w:szCs w:val="28"/>
                <w:highlight w:val="white"/>
              </w:rPr>
              <w:lastRenderedPageBreak/>
              <w:t>Стаття 7.</w:t>
            </w:r>
            <w:r w:rsidRPr="00460218">
              <w:rPr>
                <w:rFonts w:ascii="Times New Roman" w:eastAsia="Times New Roman" w:hAnsi="Times New Roman" w:cs="Times New Roman"/>
                <w:sz w:val="28"/>
                <w:szCs w:val="28"/>
                <w:highlight w:val="white"/>
              </w:rPr>
              <w:t xml:space="preserve"> Уповноважений орган</w:t>
            </w:r>
          </w:p>
          <w:p w14:paraId="43B7BEEF"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highlight w:val="white"/>
              </w:rPr>
            </w:pPr>
            <w:r w:rsidRPr="00460218">
              <w:rPr>
                <w:rFonts w:ascii="Times New Roman" w:eastAsia="Times New Roman" w:hAnsi="Times New Roman" w:cs="Times New Roman"/>
                <w:sz w:val="28"/>
                <w:szCs w:val="28"/>
                <w:highlight w:val="white"/>
              </w:rPr>
              <w:t>1. Основними функціями Уповноваженого органу є:</w:t>
            </w:r>
          </w:p>
          <w:p w14:paraId="7B24C078"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highlight w:val="white"/>
              </w:rPr>
            </w:pPr>
            <w:r w:rsidRPr="00460218">
              <w:rPr>
                <w:rFonts w:ascii="Times New Roman" w:eastAsia="Times New Roman" w:hAnsi="Times New Roman" w:cs="Times New Roman"/>
                <w:sz w:val="28"/>
                <w:szCs w:val="28"/>
                <w:highlight w:val="white"/>
              </w:rPr>
              <w:t>…</w:t>
            </w:r>
          </w:p>
          <w:p w14:paraId="7E24E32D" w14:textId="705713E6"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highlight w:val="white"/>
              </w:rPr>
              <w:t>8) забезпечення функціонування електронної системи охорони здоров’я;</w:t>
            </w:r>
          </w:p>
        </w:tc>
        <w:tc>
          <w:tcPr>
            <w:tcW w:w="778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6ECBFA95"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highlight w:val="white"/>
              </w:rPr>
            </w:pPr>
            <w:r w:rsidRPr="00F10F39">
              <w:rPr>
                <w:rFonts w:ascii="Times New Roman" w:eastAsia="Times New Roman" w:hAnsi="Times New Roman" w:cs="Times New Roman"/>
                <w:b/>
                <w:sz w:val="28"/>
                <w:szCs w:val="28"/>
                <w:highlight w:val="white"/>
              </w:rPr>
              <w:t>Стаття 7.</w:t>
            </w:r>
            <w:r w:rsidRPr="00460218">
              <w:rPr>
                <w:rFonts w:ascii="Times New Roman" w:eastAsia="Times New Roman" w:hAnsi="Times New Roman" w:cs="Times New Roman"/>
                <w:sz w:val="28"/>
                <w:szCs w:val="28"/>
                <w:highlight w:val="white"/>
              </w:rPr>
              <w:t xml:space="preserve"> Уповноважений орган</w:t>
            </w:r>
          </w:p>
          <w:p w14:paraId="225929DB"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highlight w:val="white"/>
              </w:rPr>
            </w:pPr>
            <w:r w:rsidRPr="00460218">
              <w:rPr>
                <w:rFonts w:ascii="Times New Roman" w:eastAsia="Times New Roman" w:hAnsi="Times New Roman" w:cs="Times New Roman"/>
                <w:sz w:val="28"/>
                <w:szCs w:val="28"/>
                <w:highlight w:val="white"/>
              </w:rPr>
              <w:t>1. Основними функціями Уповноваженого органу є:</w:t>
            </w:r>
          </w:p>
          <w:p w14:paraId="337BF093"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highlight w:val="white"/>
              </w:rPr>
            </w:pPr>
            <w:r w:rsidRPr="00460218">
              <w:rPr>
                <w:rFonts w:ascii="Times New Roman" w:eastAsia="Times New Roman" w:hAnsi="Times New Roman" w:cs="Times New Roman"/>
                <w:sz w:val="28"/>
                <w:szCs w:val="28"/>
                <w:highlight w:val="white"/>
              </w:rPr>
              <w:t>...</w:t>
            </w:r>
          </w:p>
          <w:p w14:paraId="035430DF" w14:textId="03C0C535" w:rsidR="00241B65" w:rsidRPr="00460218" w:rsidRDefault="00241B65" w:rsidP="002D1A46">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b/>
                <w:sz w:val="28"/>
                <w:szCs w:val="28"/>
                <w:highlight w:val="white"/>
              </w:rPr>
              <w:t xml:space="preserve">8) </w:t>
            </w:r>
            <w:r w:rsidRPr="00460218">
              <w:rPr>
                <w:rFonts w:ascii="Times New Roman" w:eastAsia="Times New Roman" w:hAnsi="Times New Roman" w:cs="Times New Roman"/>
                <w:sz w:val="28"/>
                <w:szCs w:val="28"/>
                <w:highlight w:val="white"/>
              </w:rPr>
              <w:t>забезпечення функціонування електронної системи охорони здоров’я</w:t>
            </w:r>
            <w:r w:rsidRPr="00460218">
              <w:rPr>
                <w:rFonts w:ascii="Times New Roman" w:eastAsia="Times New Roman" w:hAnsi="Times New Roman" w:cs="Times New Roman"/>
                <w:b/>
                <w:sz w:val="28"/>
                <w:szCs w:val="28"/>
                <w:highlight w:val="white"/>
              </w:rPr>
              <w:t xml:space="preserve">, в </w:t>
            </w:r>
            <w:r w:rsidRPr="00460218">
              <w:rPr>
                <w:rFonts w:ascii="Times New Roman" w:eastAsia="Times New Roman" w:hAnsi="Times New Roman" w:cs="Times New Roman"/>
                <w:b/>
                <w:sz w:val="28"/>
                <w:szCs w:val="28"/>
              </w:rPr>
              <w:t xml:space="preserve"> порядку, визначеному Кабінетом Міністрів України;</w:t>
            </w:r>
          </w:p>
        </w:tc>
      </w:tr>
      <w:tr w:rsidR="00460218" w:rsidRPr="00460218" w14:paraId="1DE73AB4" w14:textId="77777777" w:rsidTr="00241B65">
        <w:tc>
          <w:tcPr>
            <w:tcW w:w="67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E437D24"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highlight w:val="white"/>
              </w:rPr>
            </w:pPr>
            <w:r w:rsidRPr="00460218">
              <w:rPr>
                <w:rFonts w:ascii="Times New Roman" w:eastAsia="Times New Roman" w:hAnsi="Times New Roman" w:cs="Times New Roman"/>
                <w:b/>
                <w:sz w:val="28"/>
                <w:szCs w:val="28"/>
                <w:highlight w:val="white"/>
              </w:rPr>
              <w:t xml:space="preserve">Стаття 11. </w:t>
            </w:r>
            <w:r w:rsidRPr="00460218">
              <w:rPr>
                <w:rFonts w:ascii="Times New Roman" w:eastAsia="Times New Roman" w:hAnsi="Times New Roman" w:cs="Times New Roman"/>
                <w:sz w:val="28"/>
                <w:szCs w:val="28"/>
                <w:highlight w:val="white"/>
              </w:rPr>
              <w:t>Електронна система охорони здоров’я</w:t>
            </w:r>
          </w:p>
          <w:p w14:paraId="5E24C9A2"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1. Порядок функціонування електронної системи охорони здоров’я затверджується Кабінетом Міністрів України з урахуванням вимог законодавства про захист персональних даних.</w:t>
            </w:r>
          </w:p>
          <w:p w14:paraId="445839D9"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2. Доступ до даних про пацієнта, що містяться в електронній системі охорони здоров’я, можливий лише у разі отримання згоди такого пацієнта (його законного представника) у письмовій формі або у формі, що дає змогу зробити висновок про надання згоди. Без згоди доступ до інформації про пацієнта можливий у випадках:</w:t>
            </w:r>
          </w:p>
          <w:p w14:paraId="07B00630"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наявності ознак прямої загрози життю пацієнта;</w:t>
            </w:r>
          </w:p>
          <w:p w14:paraId="06EA1670"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lastRenderedPageBreak/>
              <w:t>за умови неможливості отримання згоди такого пацієнта чи його законних представників (до часу, коли отримання згоди стане можливим);</w:t>
            </w:r>
          </w:p>
          <w:p w14:paraId="5D6B869A"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за рішенням суду.</w:t>
            </w:r>
          </w:p>
          <w:p w14:paraId="01179977"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3. Підписуючи декларацію про вибір лікаря, який надає первинну медичну допомогу, пацієнт (його законний представник) надає згоду на доступ до даних про нього, що містяться в електронній системі охорони здоров’я, такому лікарю, а також іншим лікарям за його направленням у межах, необхідних для надання медичних послуг такими лікарями.</w:t>
            </w:r>
          </w:p>
          <w:p w14:paraId="61733450" w14:textId="088D286A"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4. Уповноважений орган зобов’язаний опубліковувати на офіційному веб-сайті дані, накопичені в електронній системі охорони здоров’я, за умови знеособлення персональних даних відповідно до вимог Закону України "Про захист персональних даних", в обсязі та в порядку, встановленому Кабінетом Міністрів України.</w:t>
            </w:r>
          </w:p>
        </w:tc>
        <w:tc>
          <w:tcPr>
            <w:tcW w:w="778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6CB5766D"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highlight w:val="white"/>
              </w:rPr>
            </w:pPr>
            <w:r w:rsidRPr="00460218">
              <w:rPr>
                <w:rFonts w:ascii="Times New Roman" w:eastAsia="Times New Roman" w:hAnsi="Times New Roman" w:cs="Times New Roman"/>
                <w:b/>
                <w:sz w:val="28"/>
                <w:szCs w:val="28"/>
                <w:highlight w:val="white"/>
              </w:rPr>
              <w:lastRenderedPageBreak/>
              <w:t>виключити</w:t>
            </w:r>
          </w:p>
          <w:p w14:paraId="005D7F3F"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p>
        </w:tc>
      </w:tr>
      <w:tr w:rsidR="00460218" w:rsidRPr="00460218" w14:paraId="39E03BFE" w14:textId="77777777" w:rsidTr="00DB0883">
        <w:tc>
          <w:tcPr>
            <w:tcW w:w="14565"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D4753AB" w14:textId="5AD9CA1C" w:rsidR="00E906CA" w:rsidRPr="00460218" w:rsidRDefault="00E906CA" w:rsidP="00460218">
            <w:pPr>
              <w:spacing w:after="60" w:line="240" w:lineRule="auto"/>
              <w:ind w:firstLine="284"/>
              <w:jc w:val="center"/>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Закон України «Про безпеку та якість донорської крові та компонентів крові»</w:t>
            </w:r>
          </w:p>
          <w:p w14:paraId="44DBA89C" w14:textId="5613AC67" w:rsidR="00E906CA" w:rsidRPr="00460218" w:rsidRDefault="00E906CA" w:rsidP="00460218">
            <w:pPr>
              <w:shd w:val="clear" w:color="auto" w:fill="FFFFFF"/>
              <w:spacing w:after="60" w:line="240" w:lineRule="auto"/>
              <w:ind w:firstLine="284"/>
              <w:jc w:val="center"/>
              <w:rPr>
                <w:rFonts w:ascii="Times New Roman" w:eastAsia="Times New Roman" w:hAnsi="Times New Roman" w:cs="Times New Roman"/>
                <w:sz w:val="28"/>
                <w:szCs w:val="28"/>
              </w:rPr>
            </w:pPr>
            <w:r w:rsidRPr="00460218">
              <w:rPr>
                <w:rFonts w:ascii="Times New Roman" w:hAnsi="Times New Roman" w:cs="Times New Roman"/>
                <w:sz w:val="28"/>
                <w:szCs w:val="28"/>
              </w:rPr>
              <w:t>від 30 вересня 2020 року №931-</w:t>
            </w:r>
            <w:r w:rsidRPr="00460218">
              <w:rPr>
                <w:rFonts w:ascii="Times New Roman" w:hAnsi="Times New Roman" w:cs="Times New Roman"/>
                <w:sz w:val="28"/>
                <w:szCs w:val="28"/>
                <w:lang w:val="en-US"/>
              </w:rPr>
              <w:t>IX</w:t>
            </w:r>
            <w:r w:rsidRPr="00460218">
              <w:rPr>
                <w:rFonts w:ascii="Times New Roman" w:eastAsia="Times New Roman" w:hAnsi="Times New Roman" w:cs="Times New Roman"/>
                <w:sz w:val="28"/>
                <w:szCs w:val="28"/>
              </w:rPr>
              <w:t xml:space="preserve"> 2020, №931-</w:t>
            </w:r>
            <w:r w:rsidRPr="00460218">
              <w:rPr>
                <w:rFonts w:ascii="Times New Roman" w:eastAsia="Times New Roman" w:hAnsi="Times New Roman" w:cs="Times New Roman"/>
                <w:sz w:val="28"/>
                <w:szCs w:val="28"/>
                <w:lang w:val="en-US"/>
              </w:rPr>
              <w:t>IX</w:t>
            </w:r>
          </w:p>
        </w:tc>
      </w:tr>
      <w:tr w:rsidR="00460218" w:rsidRPr="00460218" w14:paraId="0B7AC325" w14:textId="77777777" w:rsidTr="00241B65">
        <w:tc>
          <w:tcPr>
            <w:tcW w:w="67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8641798" w14:textId="5BE90F9E" w:rsidR="009406B3" w:rsidRPr="009406B3" w:rsidRDefault="009406B3" w:rsidP="009406B3">
            <w:pPr>
              <w:shd w:val="clear" w:color="auto" w:fill="FFFFFF"/>
              <w:spacing w:after="120" w:line="240" w:lineRule="auto"/>
              <w:ind w:firstLine="284"/>
              <w:jc w:val="both"/>
              <w:rPr>
                <w:rFonts w:ascii="Times New Roman" w:eastAsia="Times New Roman" w:hAnsi="Times New Roman" w:cs="Times New Roman"/>
                <w:sz w:val="28"/>
                <w:szCs w:val="28"/>
              </w:rPr>
            </w:pPr>
            <w:r w:rsidRPr="0006443E">
              <w:rPr>
                <w:rFonts w:ascii="Times New Roman" w:eastAsia="Times New Roman" w:hAnsi="Times New Roman" w:cs="Times New Roman"/>
                <w:b/>
                <w:sz w:val="28"/>
                <w:szCs w:val="28"/>
              </w:rPr>
              <w:t>Стаття 1.</w:t>
            </w:r>
            <w:r w:rsidRPr="009406B3">
              <w:rPr>
                <w:rFonts w:ascii="Times New Roman" w:eastAsia="Times New Roman" w:hAnsi="Times New Roman" w:cs="Times New Roman"/>
                <w:sz w:val="28"/>
                <w:szCs w:val="28"/>
              </w:rPr>
              <w:t xml:space="preserve"> Визначення термінів</w:t>
            </w:r>
          </w:p>
          <w:p w14:paraId="14A2E6B2" w14:textId="77777777" w:rsidR="009406B3" w:rsidRPr="009406B3" w:rsidRDefault="009406B3" w:rsidP="009406B3">
            <w:pPr>
              <w:shd w:val="clear" w:color="auto" w:fill="FFFFFF"/>
              <w:spacing w:after="120" w:line="240" w:lineRule="auto"/>
              <w:ind w:firstLine="284"/>
              <w:jc w:val="both"/>
              <w:rPr>
                <w:rFonts w:ascii="Times New Roman" w:eastAsia="Times New Roman" w:hAnsi="Times New Roman" w:cs="Times New Roman"/>
                <w:sz w:val="28"/>
                <w:szCs w:val="28"/>
              </w:rPr>
            </w:pPr>
            <w:r w:rsidRPr="009406B3">
              <w:rPr>
                <w:rFonts w:ascii="Times New Roman" w:eastAsia="Times New Roman" w:hAnsi="Times New Roman" w:cs="Times New Roman"/>
                <w:sz w:val="28"/>
                <w:szCs w:val="28"/>
              </w:rPr>
              <w:t>1. У цьому Законі наведені нижче терміни вживаються в такому значенні:</w:t>
            </w:r>
          </w:p>
          <w:p w14:paraId="6F719A04" w14:textId="61F8B0E3" w:rsidR="00241B65" w:rsidRPr="00460218" w:rsidRDefault="009406B3" w:rsidP="009406B3">
            <w:pPr>
              <w:shd w:val="clear" w:color="auto" w:fill="FFFFFF"/>
              <w:spacing w:after="60" w:line="240" w:lineRule="auto"/>
              <w:ind w:firstLine="284"/>
              <w:jc w:val="both"/>
              <w:rPr>
                <w:rFonts w:ascii="Times New Roman" w:eastAsia="Times New Roman" w:hAnsi="Times New Roman" w:cs="Times New Roman"/>
                <w:sz w:val="28"/>
                <w:szCs w:val="28"/>
                <w:highlight w:val="white"/>
              </w:rPr>
            </w:pPr>
            <w:r w:rsidRPr="009406B3">
              <w:rPr>
                <w:rFonts w:ascii="Times New Roman" w:eastAsia="Times New Roman" w:hAnsi="Times New Roman" w:cs="Times New Roman"/>
                <w:sz w:val="28"/>
                <w:szCs w:val="28"/>
              </w:rPr>
              <w:t xml:space="preserve">1) аутологічна донація - донація крові та компонентів крові, що заготовлюються від однієї особи і призначені виключно для подальшої </w:t>
            </w:r>
            <w:r w:rsidRPr="009406B3">
              <w:rPr>
                <w:rFonts w:ascii="Times New Roman" w:eastAsia="Times New Roman" w:hAnsi="Times New Roman" w:cs="Times New Roman"/>
                <w:sz w:val="28"/>
                <w:szCs w:val="28"/>
              </w:rPr>
              <w:lastRenderedPageBreak/>
              <w:t>аутологічної трансфузії чи іншого застосування цій особі;</w:t>
            </w:r>
          </w:p>
          <w:p w14:paraId="742E8DFA"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highlight w:val="white"/>
              </w:rPr>
            </w:pPr>
            <w:r w:rsidRPr="00460218">
              <w:rPr>
                <w:rFonts w:ascii="Times New Roman" w:eastAsia="Times New Roman" w:hAnsi="Times New Roman" w:cs="Times New Roman"/>
                <w:sz w:val="28"/>
                <w:szCs w:val="28"/>
                <w:highlight w:val="white"/>
              </w:rPr>
              <w:t>…</w:t>
            </w:r>
          </w:p>
          <w:p w14:paraId="1B9FB402" w14:textId="193E54FE" w:rsidR="00241B65" w:rsidRDefault="00241B65" w:rsidP="00460218">
            <w:pPr>
              <w:spacing w:after="60" w:line="240" w:lineRule="auto"/>
              <w:ind w:firstLine="284"/>
              <w:jc w:val="both"/>
              <w:rPr>
                <w:rFonts w:ascii="Times New Roman" w:eastAsia="Times New Roman" w:hAnsi="Times New Roman" w:cs="Times New Roman"/>
                <w:b/>
                <w:strike/>
                <w:sz w:val="28"/>
                <w:szCs w:val="28"/>
              </w:rPr>
            </w:pPr>
            <w:r w:rsidRPr="00460218">
              <w:rPr>
                <w:rFonts w:ascii="Times New Roman" w:eastAsia="Times New Roman" w:hAnsi="Times New Roman" w:cs="Times New Roman"/>
                <w:b/>
                <w:strike/>
                <w:sz w:val="28"/>
                <w:szCs w:val="28"/>
                <w:highlight w:val="white"/>
              </w:rPr>
              <w:t>21) Національний реєстр донорів крові та компонентів крові, а також осіб, яким заборонено виконувати донорську функцію, - електронна автоматизована інформаційна система, призначена для збирання, зберігання, використання та передачі визначеної законом інформації про донорів крові та компонентів крові, а також осіб, яким заборонено виконувати донорську функцію, зокрема обміну інформацією між центральною базою даних та електронними медичними інформаційними системами</w:t>
            </w:r>
            <w:r w:rsidR="009406B3">
              <w:rPr>
                <w:rFonts w:ascii="Times New Roman" w:eastAsia="Times New Roman" w:hAnsi="Times New Roman" w:cs="Times New Roman"/>
                <w:b/>
                <w:strike/>
                <w:sz w:val="28"/>
                <w:szCs w:val="28"/>
              </w:rPr>
              <w:t>;</w:t>
            </w:r>
          </w:p>
          <w:p w14:paraId="34641F8C" w14:textId="7534934B" w:rsidR="009406B3" w:rsidRPr="009406B3" w:rsidRDefault="009406B3" w:rsidP="00460218">
            <w:pPr>
              <w:spacing w:after="60" w:line="240" w:lineRule="auto"/>
              <w:ind w:firstLine="284"/>
              <w:jc w:val="both"/>
              <w:rPr>
                <w:rFonts w:ascii="Times New Roman" w:hAnsi="Times New Roman" w:cs="Times New Roman"/>
                <w:b/>
                <w:sz w:val="28"/>
                <w:szCs w:val="28"/>
              </w:rPr>
            </w:pPr>
            <w:r w:rsidRPr="009406B3">
              <w:rPr>
                <w:rFonts w:ascii="Times New Roman" w:eastAsia="Times New Roman" w:hAnsi="Times New Roman" w:cs="Times New Roman"/>
                <w:b/>
                <w:sz w:val="28"/>
                <w:szCs w:val="28"/>
              </w:rPr>
              <w:t>…</w:t>
            </w:r>
          </w:p>
        </w:tc>
        <w:tc>
          <w:tcPr>
            <w:tcW w:w="778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5478DF79" w14:textId="77777777" w:rsidR="009406B3" w:rsidRPr="009406B3" w:rsidRDefault="009406B3" w:rsidP="009406B3">
            <w:pPr>
              <w:pStyle w:val="rvps2"/>
              <w:shd w:val="clear" w:color="auto" w:fill="FFFFFF"/>
              <w:spacing w:before="0" w:beforeAutospacing="0" w:after="150" w:afterAutospacing="0"/>
              <w:ind w:firstLine="450"/>
              <w:jc w:val="both"/>
              <w:rPr>
                <w:color w:val="333333"/>
                <w:sz w:val="28"/>
                <w:szCs w:val="28"/>
              </w:rPr>
            </w:pPr>
            <w:r w:rsidRPr="009406B3">
              <w:rPr>
                <w:rStyle w:val="rvts9"/>
                <w:b/>
                <w:bCs/>
                <w:color w:val="333333"/>
                <w:sz w:val="28"/>
                <w:szCs w:val="28"/>
              </w:rPr>
              <w:lastRenderedPageBreak/>
              <w:t>Стаття 1.</w:t>
            </w:r>
            <w:r w:rsidRPr="009406B3">
              <w:rPr>
                <w:color w:val="333333"/>
                <w:sz w:val="28"/>
                <w:szCs w:val="28"/>
              </w:rPr>
              <w:t> Визначення термінів</w:t>
            </w:r>
          </w:p>
          <w:p w14:paraId="3C220DDB" w14:textId="77777777" w:rsidR="009406B3" w:rsidRPr="009406B3" w:rsidRDefault="009406B3" w:rsidP="009406B3">
            <w:pPr>
              <w:pStyle w:val="rvps2"/>
              <w:shd w:val="clear" w:color="auto" w:fill="FFFFFF"/>
              <w:spacing w:before="0" w:beforeAutospacing="0" w:after="150" w:afterAutospacing="0"/>
              <w:ind w:firstLine="450"/>
              <w:jc w:val="both"/>
              <w:rPr>
                <w:color w:val="333333"/>
                <w:sz w:val="28"/>
                <w:szCs w:val="28"/>
              </w:rPr>
            </w:pPr>
            <w:bookmarkStart w:id="2" w:name="n8"/>
            <w:bookmarkEnd w:id="2"/>
            <w:r w:rsidRPr="009406B3">
              <w:rPr>
                <w:color w:val="333333"/>
                <w:sz w:val="28"/>
                <w:szCs w:val="28"/>
              </w:rPr>
              <w:t>1. У цьому Законі наведені нижче терміни вживаються в такому значенні:</w:t>
            </w:r>
          </w:p>
          <w:p w14:paraId="017A6FCA" w14:textId="77777777" w:rsidR="009406B3" w:rsidRPr="009406B3" w:rsidRDefault="009406B3" w:rsidP="009406B3">
            <w:pPr>
              <w:pStyle w:val="rvps2"/>
              <w:shd w:val="clear" w:color="auto" w:fill="FFFFFF"/>
              <w:spacing w:before="0" w:beforeAutospacing="0" w:after="150" w:afterAutospacing="0"/>
              <w:ind w:firstLine="450"/>
              <w:jc w:val="both"/>
              <w:rPr>
                <w:color w:val="333333"/>
                <w:sz w:val="28"/>
                <w:szCs w:val="28"/>
              </w:rPr>
            </w:pPr>
            <w:bookmarkStart w:id="3" w:name="n9"/>
            <w:bookmarkEnd w:id="3"/>
            <w:r w:rsidRPr="009406B3">
              <w:rPr>
                <w:color w:val="333333"/>
                <w:sz w:val="28"/>
                <w:szCs w:val="28"/>
              </w:rPr>
              <w:t>1) аутологічна донація - донація крові та компонентів крові, що заготовлюються від однієї особи і призначені виключно для подальшої аутологічної трансфузії чи іншого застосування цій особі;</w:t>
            </w:r>
          </w:p>
          <w:p w14:paraId="46617340" w14:textId="5D8E43E1" w:rsidR="00241B65" w:rsidRPr="00460218" w:rsidRDefault="009406B3" w:rsidP="00460218">
            <w:pPr>
              <w:shd w:val="clear" w:color="auto" w:fill="FFFFFF"/>
              <w:spacing w:after="60" w:line="240" w:lineRule="auto"/>
              <w:ind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w:t>
            </w:r>
          </w:p>
          <w:p w14:paraId="106B35BA" w14:textId="77777777" w:rsidR="009406B3" w:rsidRPr="009406B3" w:rsidRDefault="009406B3" w:rsidP="00460218">
            <w:pPr>
              <w:shd w:val="clear" w:color="auto" w:fill="FFFFFF"/>
              <w:spacing w:after="60" w:line="240" w:lineRule="auto"/>
              <w:ind w:firstLine="284"/>
              <w:jc w:val="both"/>
              <w:rPr>
                <w:rFonts w:ascii="Times New Roman" w:eastAsia="Times New Roman" w:hAnsi="Times New Roman" w:cs="Times New Roman"/>
                <w:b/>
                <w:sz w:val="12"/>
                <w:szCs w:val="12"/>
              </w:rPr>
            </w:pPr>
          </w:p>
          <w:p w14:paraId="20EF84FD" w14:textId="14F4DA66" w:rsidR="00241B65" w:rsidRDefault="00241B65" w:rsidP="00460218">
            <w:pPr>
              <w:shd w:val="clear" w:color="auto" w:fill="FFFFFF"/>
              <w:spacing w:after="6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Виключити</w:t>
            </w:r>
          </w:p>
          <w:p w14:paraId="58DC6024" w14:textId="77777777" w:rsidR="009406B3" w:rsidRDefault="009406B3" w:rsidP="00460218">
            <w:pPr>
              <w:shd w:val="clear" w:color="auto" w:fill="FFFFFF"/>
              <w:spacing w:after="60" w:line="240" w:lineRule="auto"/>
              <w:ind w:firstLine="284"/>
              <w:jc w:val="both"/>
              <w:rPr>
                <w:rFonts w:ascii="Times New Roman" w:eastAsia="Times New Roman" w:hAnsi="Times New Roman" w:cs="Times New Roman"/>
                <w:b/>
                <w:sz w:val="28"/>
                <w:szCs w:val="28"/>
              </w:rPr>
            </w:pPr>
          </w:p>
          <w:p w14:paraId="00FFECF9" w14:textId="77777777" w:rsidR="009406B3" w:rsidRDefault="009406B3" w:rsidP="00460218">
            <w:pPr>
              <w:shd w:val="clear" w:color="auto" w:fill="FFFFFF"/>
              <w:spacing w:after="60" w:line="240" w:lineRule="auto"/>
              <w:ind w:firstLine="284"/>
              <w:jc w:val="both"/>
              <w:rPr>
                <w:rFonts w:ascii="Times New Roman" w:eastAsia="Times New Roman" w:hAnsi="Times New Roman" w:cs="Times New Roman"/>
                <w:b/>
                <w:sz w:val="28"/>
                <w:szCs w:val="28"/>
              </w:rPr>
            </w:pPr>
          </w:p>
          <w:p w14:paraId="3BE3A16E" w14:textId="77777777" w:rsidR="009406B3" w:rsidRDefault="009406B3" w:rsidP="00460218">
            <w:pPr>
              <w:shd w:val="clear" w:color="auto" w:fill="FFFFFF"/>
              <w:spacing w:after="60" w:line="240" w:lineRule="auto"/>
              <w:ind w:firstLine="284"/>
              <w:jc w:val="both"/>
              <w:rPr>
                <w:rFonts w:ascii="Times New Roman" w:eastAsia="Times New Roman" w:hAnsi="Times New Roman" w:cs="Times New Roman"/>
                <w:b/>
                <w:sz w:val="28"/>
                <w:szCs w:val="28"/>
              </w:rPr>
            </w:pPr>
          </w:p>
          <w:p w14:paraId="47410E00" w14:textId="77777777" w:rsidR="009406B3" w:rsidRDefault="009406B3" w:rsidP="00460218">
            <w:pPr>
              <w:shd w:val="clear" w:color="auto" w:fill="FFFFFF"/>
              <w:spacing w:after="60" w:line="240" w:lineRule="auto"/>
              <w:ind w:firstLine="284"/>
              <w:jc w:val="both"/>
              <w:rPr>
                <w:rFonts w:ascii="Times New Roman" w:eastAsia="Times New Roman" w:hAnsi="Times New Roman" w:cs="Times New Roman"/>
                <w:b/>
                <w:sz w:val="28"/>
                <w:szCs w:val="28"/>
              </w:rPr>
            </w:pPr>
          </w:p>
          <w:p w14:paraId="2CCF9CA1" w14:textId="77777777" w:rsidR="009406B3" w:rsidRDefault="009406B3" w:rsidP="00460218">
            <w:pPr>
              <w:shd w:val="clear" w:color="auto" w:fill="FFFFFF"/>
              <w:spacing w:after="60" w:line="240" w:lineRule="auto"/>
              <w:ind w:firstLine="284"/>
              <w:jc w:val="both"/>
              <w:rPr>
                <w:rFonts w:ascii="Times New Roman" w:eastAsia="Times New Roman" w:hAnsi="Times New Roman" w:cs="Times New Roman"/>
                <w:b/>
                <w:sz w:val="28"/>
                <w:szCs w:val="28"/>
              </w:rPr>
            </w:pPr>
          </w:p>
          <w:p w14:paraId="446EBD23" w14:textId="77777777" w:rsidR="009406B3" w:rsidRDefault="009406B3" w:rsidP="00460218">
            <w:pPr>
              <w:shd w:val="clear" w:color="auto" w:fill="FFFFFF"/>
              <w:spacing w:after="60" w:line="240" w:lineRule="auto"/>
              <w:ind w:firstLine="284"/>
              <w:jc w:val="both"/>
              <w:rPr>
                <w:rFonts w:ascii="Times New Roman" w:eastAsia="Times New Roman" w:hAnsi="Times New Roman" w:cs="Times New Roman"/>
                <w:b/>
                <w:sz w:val="28"/>
                <w:szCs w:val="28"/>
              </w:rPr>
            </w:pPr>
          </w:p>
          <w:p w14:paraId="6FB461FD" w14:textId="77777777" w:rsidR="009406B3" w:rsidRDefault="009406B3" w:rsidP="00460218">
            <w:pPr>
              <w:shd w:val="clear" w:color="auto" w:fill="FFFFFF"/>
              <w:spacing w:after="60" w:line="240" w:lineRule="auto"/>
              <w:ind w:firstLine="284"/>
              <w:jc w:val="both"/>
              <w:rPr>
                <w:rFonts w:ascii="Times New Roman" w:eastAsia="Times New Roman" w:hAnsi="Times New Roman" w:cs="Times New Roman"/>
                <w:b/>
                <w:sz w:val="28"/>
                <w:szCs w:val="28"/>
              </w:rPr>
            </w:pPr>
          </w:p>
          <w:p w14:paraId="6438E2B4" w14:textId="77777777" w:rsidR="009406B3" w:rsidRDefault="009406B3" w:rsidP="00460218">
            <w:pPr>
              <w:shd w:val="clear" w:color="auto" w:fill="FFFFFF"/>
              <w:spacing w:after="60" w:line="240" w:lineRule="auto"/>
              <w:ind w:firstLine="284"/>
              <w:jc w:val="both"/>
              <w:rPr>
                <w:rFonts w:ascii="Times New Roman" w:eastAsia="Times New Roman" w:hAnsi="Times New Roman" w:cs="Times New Roman"/>
                <w:b/>
                <w:sz w:val="28"/>
                <w:szCs w:val="28"/>
              </w:rPr>
            </w:pPr>
          </w:p>
          <w:p w14:paraId="5CE7DDB3" w14:textId="77777777" w:rsidR="001E2E4B" w:rsidRDefault="001E2E4B" w:rsidP="00460218">
            <w:pPr>
              <w:shd w:val="clear" w:color="auto" w:fill="FFFFFF"/>
              <w:spacing w:after="60" w:line="240" w:lineRule="auto"/>
              <w:ind w:firstLine="284"/>
              <w:jc w:val="both"/>
              <w:rPr>
                <w:rFonts w:ascii="Times New Roman" w:eastAsia="Times New Roman" w:hAnsi="Times New Roman" w:cs="Times New Roman"/>
                <w:b/>
                <w:sz w:val="28"/>
                <w:szCs w:val="28"/>
              </w:rPr>
            </w:pPr>
          </w:p>
          <w:p w14:paraId="26C5C09B" w14:textId="48CC33B1" w:rsidR="009406B3" w:rsidRPr="00460218" w:rsidRDefault="009406B3"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9406B3">
              <w:rPr>
                <w:rFonts w:ascii="Times New Roman" w:eastAsia="Times New Roman" w:hAnsi="Times New Roman" w:cs="Times New Roman"/>
                <w:b/>
                <w:sz w:val="28"/>
                <w:szCs w:val="28"/>
              </w:rPr>
              <w:t>…</w:t>
            </w:r>
          </w:p>
        </w:tc>
      </w:tr>
      <w:tr w:rsidR="00460218" w:rsidRPr="00460218" w14:paraId="191198EF" w14:textId="77777777" w:rsidTr="00241B65">
        <w:tc>
          <w:tcPr>
            <w:tcW w:w="67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7068F0B" w14:textId="2C0C9528" w:rsidR="00F0790F" w:rsidRPr="00F0790F" w:rsidRDefault="00F0790F" w:rsidP="00F0790F">
            <w:pPr>
              <w:shd w:val="clear" w:color="auto" w:fill="FFFFFF"/>
              <w:spacing w:after="60" w:line="240" w:lineRule="auto"/>
              <w:ind w:firstLine="284"/>
              <w:jc w:val="both"/>
              <w:rPr>
                <w:rFonts w:ascii="Times New Roman" w:eastAsia="Times New Roman" w:hAnsi="Times New Roman" w:cs="Times New Roman"/>
                <w:sz w:val="28"/>
                <w:szCs w:val="28"/>
              </w:rPr>
            </w:pPr>
            <w:r w:rsidRPr="0006443E">
              <w:rPr>
                <w:rFonts w:ascii="Times New Roman" w:eastAsia="Times New Roman" w:hAnsi="Times New Roman" w:cs="Times New Roman"/>
                <w:b/>
                <w:sz w:val="28"/>
                <w:szCs w:val="28"/>
              </w:rPr>
              <w:lastRenderedPageBreak/>
              <w:t>Стаття 6.</w:t>
            </w:r>
            <w:r w:rsidRPr="00F0790F">
              <w:rPr>
                <w:rFonts w:ascii="Times New Roman" w:eastAsia="Times New Roman" w:hAnsi="Times New Roman" w:cs="Times New Roman"/>
                <w:sz w:val="28"/>
                <w:szCs w:val="28"/>
              </w:rPr>
              <w:t xml:space="preserve"> Повноваження Кабінету Міністрів України у сфері донорства крові та компонентів крові, функціонування системи крові</w:t>
            </w:r>
          </w:p>
          <w:p w14:paraId="51AA82B8" w14:textId="77777777" w:rsidR="00F0790F" w:rsidRPr="00F0790F" w:rsidRDefault="00F0790F" w:rsidP="00F0790F">
            <w:pPr>
              <w:shd w:val="clear" w:color="auto" w:fill="FFFFFF"/>
              <w:spacing w:after="60" w:line="240" w:lineRule="auto"/>
              <w:ind w:firstLine="284"/>
              <w:jc w:val="both"/>
              <w:rPr>
                <w:rFonts w:ascii="Times New Roman" w:eastAsia="Times New Roman" w:hAnsi="Times New Roman" w:cs="Times New Roman"/>
                <w:sz w:val="28"/>
                <w:szCs w:val="28"/>
              </w:rPr>
            </w:pPr>
          </w:p>
          <w:p w14:paraId="1565B213" w14:textId="77777777" w:rsidR="00F0790F" w:rsidRPr="00F0790F" w:rsidRDefault="00F0790F" w:rsidP="00F0790F">
            <w:pPr>
              <w:shd w:val="clear" w:color="auto" w:fill="FFFFFF"/>
              <w:spacing w:after="60" w:line="240" w:lineRule="auto"/>
              <w:ind w:firstLine="284"/>
              <w:jc w:val="both"/>
              <w:rPr>
                <w:rFonts w:ascii="Times New Roman" w:eastAsia="Times New Roman" w:hAnsi="Times New Roman" w:cs="Times New Roman"/>
                <w:sz w:val="28"/>
                <w:szCs w:val="28"/>
              </w:rPr>
            </w:pPr>
            <w:r w:rsidRPr="00F0790F">
              <w:rPr>
                <w:rFonts w:ascii="Times New Roman" w:eastAsia="Times New Roman" w:hAnsi="Times New Roman" w:cs="Times New Roman"/>
                <w:sz w:val="28"/>
                <w:szCs w:val="28"/>
              </w:rPr>
              <w:t>1. Кабінет Міністрів України у сфері донорства крові та компонентів крові, функціонування системи крові здійснює такі повноваження:</w:t>
            </w:r>
          </w:p>
          <w:p w14:paraId="430FCD9F" w14:textId="70137EA8" w:rsidR="00241B65" w:rsidRPr="00460218" w:rsidRDefault="00F0790F" w:rsidP="00F0790F">
            <w:pPr>
              <w:shd w:val="clear" w:color="auto" w:fill="FFFFFF"/>
              <w:spacing w:after="60" w:line="240" w:lineRule="auto"/>
              <w:ind w:firstLine="284"/>
              <w:jc w:val="both"/>
              <w:rPr>
                <w:rFonts w:ascii="Times New Roman" w:eastAsia="Times New Roman" w:hAnsi="Times New Roman" w:cs="Times New Roman"/>
                <w:sz w:val="28"/>
                <w:szCs w:val="28"/>
                <w:highlight w:val="white"/>
              </w:rPr>
            </w:pPr>
            <w:r w:rsidRPr="00F0790F">
              <w:rPr>
                <w:rFonts w:ascii="Times New Roman" w:eastAsia="Times New Roman" w:hAnsi="Times New Roman" w:cs="Times New Roman"/>
                <w:sz w:val="28"/>
                <w:szCs w:val="28"/>
              </w:rPr>
              <w:t>1) забезпечує здійснення державної політики;</w:t>
            </w:r>
          </w:p>
          <w:p w14:paraId="50502E05"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highlight w:val="white"/>
              </w:rPr>
            </w:pPr>
            <w:r w:rsidRPr="00460218">
              <w:rPr>
                <w:rFonts w:ascii="Times New Roman" w:eastAsia="Times New Roman" w:hAnsi="Times New Roman" w:cs="Times New Roman"/>
                <w:sz w:val="28"/>
                <w:szCs w:val="28"/>
                <w:highlight w:val="white"/>
              </w:rPr>
              <w:t>…</w:t>
            </w:r>
          </w:p>
          <w:p w14:paraId="7068DC36" w14:textId="77777777" w:rsidR="00241B65" w:rsidRDefault="00241B65" w:rsidP="00460218">
            <w:pPr>
              <w:spacing w:after="60" w:line="240" w:lineRule="auto"/>
              <w:ind w:firstLine="284"/>
              <w:jc w:val="both"/>
              <w:rPr>
                <w:rFonts w:ascii="Times New Roman" w:eastAsia="Times New Roman" w:hAnsi="Times New Roman" w:cs="Times New Roman"/>
                <w:b/>
                <w:strike/>
                <w:sz w:val="28"/>
                <w:szCs w:val="28"/>
              </w:rPr>
            </w:pPr>
            <w:r w:rsidRPr="00460218">
              <w:rPr>
                <w:rFonts w:ascii="Times New Roman" w:eastAsia="Times New Roman" w:hAnsi="Times New Roman" w:cs="Times New Roman"/>
                <w:b/>
                <w:strike/>
                <w:sz w:val="28"/>
                <w:szCs w:val="28"/>
                <w:highlight w:val="white"/>
              </w:rPr>
              <w:t xml:space="preserve">9) затверджує порядок створення, ведення та доступу до Національного реєстру донорів крові та компонентів крові, а також осіб, яким заборонено виконувати донорську функцію (далі - </w:t>
            </w:r>
            <w:r w:rsidRPr="00460218">
              <w:rPr>
                <w:rFonts w:ascii="Times New Roman" w:eastAsia="Times New Roman" w:hAnsi="Times New Roman" w:cs="Times New Roman"/>
                <w:b/>
                <w:strike/>
                <w:sz w:val="28"/>
                <w:szCs w:val="28"/>
                <w:highlight w:val="white"/>
              </w:rPr>
              <w:lastRenderedPageBreak/>
              <w:t>Національний реєстр донорів крові), та порядок здійснення електронною системою охорони здоров’я інших функцій, передбачених цим Законом;</w:t>
            </w:r>
          </w:p>
          <w:p w14:paraId="572BEF10" w14:textId="28493068" w:rsidR="00F0790F" w:rsidRPr="00F0790F" w:rsidRDefault="00F0790F" w:rsidP="00460218">
            <w:pPr>
              <w:spacing w:after="60" w:line="240" w:lineRule="auto"/>
              <w:ind w:firstLine="284"/>
              <w:jc w:val="both"/>
              <w:rPr>
                <w:rFonts w:ascii="Times New Roman" w:hAnsi="Times New Roman" w:cs="Times New Roman"/>
                <w:b/>
                <w:sz w:val="28"/>
                <w:szCs w:val="28"/>
              </w:rPr>
            </w:pPr>
            <w:r w:rsidRPr="00F0790F">
              <w:rPr>
                <w:rFonts w:ascii="Times New Roman" w:eastAsia="Times New Roman" w:hAnsi="Times New Roman" w:cs="Times New Roman"/>
                <w:b/>
                <w:sz w:val="28"/>
                <w:szCs w:val="28"/>
              </w:rPr>
              <w:t>…..</w:t>
            </w:r>
          </w:p>
        </w:tc>
        <w:tc>
          <w:tcPr>
            <w:tcW w:w="778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6701E8A3" w14:textId="77777777" w:rsidR="00F0790F" w:rsidRPr="00F0790F" w:rsidRDefault="00F0790F" w:rsidP="00F0790F">
            <w:pPr>
              <w:shd w:val="clear" w:color="auto" w:fill="FFFFFF"/>
              <w:spacing w:after="60" w:line="240" w:lineRule="auto"/>
              <w:ind w:firstLine="284"/>
              <w:jc w:val="both"/>
              <w:rPr>
                <w:rFonts w:ascii="Times New Roman" w:eastAsia="Times New Roman" w:hAnsi="Times New Roman" w:cs="Times New Roman"/>
                <w:sz w:val="28"/>
                <w:szCs w:val="28"/>
              </w:rPr>
            </w:pPr>
            <w:r w:rsidRPr="0006443E">
              <w:rPr>
                <w:rFonts w:ascii="Times New Roman" w:eastAsia="Times New Roman" w:hAnsi="Times New Roman" w:cs="Times New Roman"/>
                <w:b/>
                <w:sz w:val="28"/>
                <w:szCs w:val="28"/>
              </w:rPr>
              <w:lastRenderedPageBreak/>
              <w:t>Стаття 6.</w:t>
            </w:r>
            <w:r w:rsidRPr="00F0790F">
              <w:rPr>
                <w:rFonts w:ascii="Times New Roman" w:eastAsia="Times New Roman" w:hAnsi="Times New Roman" w:cs="Times New Roman"/>
                <w:sz w:val="28"/>
                <w:szCs w:val="28"/>
              </w:rPr>
              <w:t xml:space="preserve"> Повноваження Кабінету Міністрів України у сфері донорства крові та компонентів крові, функціонування системи крові</w:t>
            </w:r>
          </w:p>
          <w:p w14:paraId="4F46A78E" w14:textId="77777777" w:rsidR="00F0790F" w:rsidRPr="00F0790F" w:rsidRDefault="00F0790F" w:rsidP="00F0790F">
            <w:pPr>
              <w:shd w:val="clear" w:color="auto" w:fill="FFFFFF"/>
              <w:spacing w:after="60" w:line="240" w:lineRule="auto"/>
              <w:ind w:firstLine="284"/>
              <w:jc w:val="both"/>
              <w:rPr>
                <w:rFonts w:ascii="Times New Roman" w:eastAsia="Times New Roman" w:hAnsi="Times New Roman" w:cs="Times New Roman"/>
                <w:sz w:val="28"/>
                <w:szCs w:val="28"/>
              </w:rPr>
            </w:pPr>
          </w:p>
          <w:p w14:paraId="6496D377" w14:textId="77777777" w:rsidR="00F0790F" w:rsidRPr="00F0790F" w:rsidRDefault="00F0790F" w:rsidP="00F0790F">
            <w:pPr>
              <w:shd w:val="clear" w:color="auto" w:fill="FFFFFF"/>
              <w:spacing w:after="60" w:line="240" w:lineRule="auto"/>
              <w:ind w:firstLine="284"/>
              <w:jc w:val="both"/>
              <w:rPr>
                <w:rFonts w:ascii="Times New Roman" w:eastAsia="Times New Roman" w:hAnsi="Times New Roman" w:cs="Times New Roman"/>
                <w:sz w:val="28"/>
                <w:szCs w:val="28"/>
              </w:rPr>
            </w:pPr>
            <w:r w:rsidRPr="00F0790F">
              <w:rPr>
                <w:rFonts w:ascii="Times New Roman" w:eastAsia="Times New Roman" w:hAnsi="Times New Roman" w:cs="Times New Roman"/>
                <w:sz w:val="28"/>
                <w:szCs w:val="28"/>
              </w:rPr>
              <w:t>1. Кабінет Міністрів України у сфері донорства крові та компонентів крові, функціонування системи крові здійснює такі повноваження:</w:t>
            </w:r>
          </w:p>
          <w:p w14:paraId="093B771E" w14:textId="77777777" w:rsidR="00F0790F" w:rsidRPr="00460218" w:rsidRDefault="00F0790F" w:rsidP="00F0790F">
            <w:pPr>
              <w:shd w:val="clear" w:color="auto" w:fill="FFFFFF"/>
              <w:spacing w:after="60" w:line="240" w:lineRule="auto"/>
              <w:ind w:firstLine="284"/>
              <w:jc w:val="both"/>
              <w:rPr>
                <w:rFonts w:ascii="Times New Roman" w:eastAsia="Times New Roman" w:hAnsi="Times New Roman" w:cs="Times New Roman"/>
                <w:sz w:val="28"/>
                <w:szCs w:val="28"/>
                <w:highlight w:val="white"/>
              </w:rPr>
            </w:pPr>
            <w:r w:rsidRPr="00F0790F">
              <w:rPr>
                <w:rFonts w:ascii="Times New Roman" w:eastAsia="Times New Roman" w:hAnsi="Times New Roman" w:cs="Times New Roman"/>
                <w:sz w:val="28"/>
                <w:szCs w:val="28"/>
              </w:rPr>
              <w:t>1) забезпечує здійснення державної політики;</w:t>
            </w:r>
          </w:p>
          <w:p w14:paraId="4955692E" w14:textId="77777777" w:rsidR="00F0790F" w:rsidRPr="00460218" w:rsidRDefault="00F0790F" w:rsidP="00F0790F">
            <w:pPr>
              <w:shd w:val="clear" w:color="auto" w:fill="FFFFFF"/>
              <w:spacing w:after="60" w:line="240" w:lineRule="auto"/>
              <w:ind w:firstLine="284"/>
              <w:jc w:val="both"/>
              <w:rPr>
                <w:rFonts w:ascii="Times New Roman" w:eastAsia="Times New Roman" w:hAnsi="Times New Roman" w:cs="Times New Roman"/>
                <w:sz w:val="28"/>
                <w:szCs w:val="28"/>
                <w:highlight w:val="white"/>
              </w:rPr>
            </w:pPr>
            <w:r w:rsidRPr="00460218">
              <w:rPr>
                <w:rFonts w:ascii="Times New Roman" w:eastAsia="Times New Roman" w:hAnsi="Times New Roman" w:cs="Times New Roman"/>
                <w:sz w:val="28"/>
                <w:szCs w:val="28"/>
                <w:highlight w:val="white"/>
              </w:rPr>
              <w:t>…</w:t>
            </w:r>
          </w:p>
          <w:p w14:paraId="5CB98AE8" w14:textId="77777777" w:rsidR="00241B65" w:rsidRDefault="00241B65" w:rsidP="00460218">
            <w:pPr>
              <w:shd w:val="clear" w:color="auto" w:fill="FFFFFF"/>
              <w:spacing w:after="6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Виключити</w:t>
            </w:r>
          </w:p>
          <w:p w14:paraId="57A45E52" w14:textId="77777777" w:rsidR="00F0790F" w:rsidRDefault="00F0790F" w:rsidP="00460218">
            <w:pPr>
              <w:shd w:val="clear" w:color="auto" w:fill="FFFFFF"/>
              <w:spacing w:after="60" w:line="240" w:lineRule="auto"/>
              <w:ind w:firstLine="284"/>
              <w:jc w:val="both"/>
              <w:rPr>
                <w:rFonts w:ascii="Times New Roman" w:eastAsia="Times New Roman" w:hAnsi="Times New Roman" w:cs="Times New Roman"/>
                <w:b/>
                <w:sz w:val="28"/>
                <w:szCs w:val="28"/>
              </w:rPr>
            </w:pPr>
          </w:p>
          <w:p w14:paraId="325B71AC" w14:textId="77777777" w:rsidR="00F0790F" w:rsidRDefault="00F0790F" w:rsidP="00460218">
            <w:pPr>
              <w:shd w:val="clear" w:color="auto" w:fill="FFFFFF"/>
              <w:spacing w:after="60" w:line="240" w:lineRule="auto"/>
              <w:ind w:firstLine="284"/>
              <w:jc w:val="both"/>
              <w:rPr>
                <w:rFonts w:ascii="Times New Roman" w:eastAsia="Times New Roman" w:hAnsi="Times New Roman" w:cs="Times New Roman"/>
                <w:b/>
                <w:sz w:val="28"/>
                <w:szCs w:val="28"/>
              </w:rPr>
            </w:pPr>
          </w:p>
          <w:p w14:paraId="53F1BB5C" w14:textId="77777777" w:rsidR="00F0790F" w:rsidRDefault="00F0790F" w:rsidP="00460218">
            <w:pPr>
              <w:shd w:val="clear" w:color="auto" w:fill="FFFFFF"/>
              <w:spacing w:after="60" w:line="240" w:lineRule="auto"/>
              <w:ind w:firstLine="284"/>
              <w:jc w:val="both"/>
              <w:rPr>
                <w:rFonts w:ascii="Times New Roman" w:eastAsia="Times New Roman" w:hAnsi="Times New Roman" w:cs="Times New Roman"/>
                <w:b/>
                <w:sz w:val="28"/>
                <w:szCs w:val="28"/>
              </w:rPr>
            </w:pPr>
          </w:p>
          <w:p w14:paraId="5A77160E" w14:textId="77777777" w:rsidR="00F0790F" w:rsidRDefault="00F0790F" w:rsidP="00460218">
            <w:pPr>
              <w:shd w:val="clear" w:color="auto" w:fill="FFFFFF"/>
              <w:spacing w:after="60" w:line="240" w:lineRule="auto"/>
              <w:ind w:firstLine="284"/>
              <w:jc w:val="both"/>
              <w:rPr>
                <w:rFonts w:ascii="Times New Roman" w:eastAsia="Times New Roman" w:hAnsi="Times New Roman" w:cs="Times New Roman"/>
                <w:b/>
                <w:sz w:val="28"/>
                <w:szCs w:val="28"/>
              </w:rPr>
            </w:pPr>
          </w:p>
          <w:p w14:paraId="70AE7C57" w14:textId="77777777" w:rsidR="00F0790F" w:rsidRDefault="00F0790F" w:rsidP="00460218">
            <w:pPr>
              <w:shd w:val="clear" w:color="auto" w:fill="FFFFFF"/>
              <w:spacing w:after="60" w:line="240" w:lineRule="auto"/>
              <w:ind w:firstLine="284"/>
              <w:jc w:val="both"/>
              <w:rPr>
                <w:rFonts w:ascii="Times New Roman" w:eastAsia="Times New Roman" w:hAnsi="Times New Roman" w:cs="Times New Roman"/>
                <w:b/>
                <w:sz w:val="28"/>
                <w:szCs w:val="28"/>
              </w:rPr>
            </w:pPr>
          </w:p>
          <w:p w14:paraId="1CE01884" w14:textId="77777777" w:rsidR="00F0790F" w:rsidRDefault="00F0790F" w:rsidP="00460218">
            <w:pPr>
              <w:shd w:val="clear" w:color="auto" w:fill="FFFFFF"/>
              <w:spacing w:after="60" w:line="240" w:lineRule="auto"/>
              <w:ind w:firstLine="284"/>
              <w:jc w:val="both"/>
              <w:rPr>
                <w:rFonts w:ascii="Times New Roman" w:eastAsia="Times New Roman" w:hAnsi="Times New Roman" w:cs="Times New Roman"/>
                <w:b/>
                <w:sz w:val="28"/>
                <w:szCs w:val="28"/>
              </w:rPr>
            </w:pPr>
          </w:p>
          <w:p w14:paraId="6493E6FE" w14:textId="22030502" w:rsidR="00F0790F" w:rsidRPr="00460218" w:rsidRDefault="00F0790F"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F0790F">
              <w:rPr>
                <w:rFonts w:ascii="Times New Roman" w:eastAsia="Times New Roman" w:hAnsi="Times New Roman" w:cs="Times New Roman"/>
                <w:b/>
                <w:sz w:val="28"/>
                <w:szCs w:val="28"/>
              </w:rPr>
              <w:t>…..</w:t>
            </w:r>
          </w:p>
        </w:tc>
      </w:tr>
      <w:tr w:rsidR="00460218" w:rsidRPr="00460218" w14:paraId="5B0840FE" w14:textId="77777777" w:rsidTr="00C0657B">
        <w:tc>
          <w:tcPr>
            <w:tcW w:w="67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55750AE"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highlight w:val="white"/>
              </w:rPr>
            </w:pPr>
            <w:r w:rsidRPr="00460218">
              <w:rPr>
                <w:rFonts w:ascii="Times New Roman" w:eastAsia="Times New Roman" w:hAnsi="Times New Roman" w:cs="Times New Roman"/>
                <w:b/>
                <w:sz w:val="28"/>
                <w:szCs w:val="28"/>
                <w:highlight w:val="white"/>
              </w:rPr>
              <w:lastRenderedPageBreak/>
              <w:t>Стаття 17.</w:t>
            </w:r>
            <w:r w:rsidRPr="00460218">
              <w:rPr>
                <w:rFonts w:ascii="Times New Roman" w:eastAsia="Times New Roman" w:hAnsi="Times New Roman" w:cs="Times New Roman"/>
                <w:sz w:val="28"/>
                <w:szCs w:val="28"/>
                <w:highlight w:val="white"/>
              </w:rPr>
              <w:t xml:space="preserve"> Національний реєстр донорів крові</w:t>
            </w:r>
          </w:p>
          <w:p w14:paraId="18DB5F15" w14:textId="77777777" w:rsidR="009F57F2" w:rsidRDefault="009F57F2" w:rsidP="00460218">
            <w:pPr>
              <w:shd w:val="clear" w:color="auto" w:fill="FFFFFF"/>
              <w:spacing w:after="60" w:line="240" w:lineRule="auto"/>
              <w:ind w:firstLine="284"/>
              <w:jc w:val="both"/>
              <w:rPr>
                <w:rFonts w:ascii="Times New Roman" w:eastAsia="Times New Roman" w:hAnsi="Times New Roman" w:cs="Times New Roman"/>
                <w:strike/>
                <w:sz w:val="28"/>
                <w:szCs w:val="28"/>
                <w:highlight w:val="white"/>
              </w:rPr>
            </w:pPr>
          </w:p>
          <w:p w14:paraId="11BF11F5" w14:textId="21E993E4"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trike/>
                <w:sz w:val="28"/>
                <w:szCs w:val="28"/>
                <w:highlight w:val="white"/>
              </w:rPr>
            </w:pPr>
            <w:r w:rsidRPr="00460218">
              <w:rPr>
                <w:rFonts w:ascii="Times New Roman" w:eastAsia="Times New Roman" w:hAnsi="Times New Roman" w:cs="Times New Roman"/>
                <w:strike/>
                <w:sz w:val="28"/>
                <w:szCs w:val="28"/>
                <w:highlight w:val="white"/>
              </w:rPr>
              <w:t>1. Національний реєстр донорів крові функціонує в межах електронної системи охорони здоров’я. Кожному донору, інформація про якого вноситься до Національного реєстру донорів крові, присвоюється унікальний ідентифікаційний номер для забезпечення анонімності донації, конфіденційності інформації, наданої донором, а також можливості його подальшої ідентифікації в системі крові та забезпечення простежуваності.</w:t>
            </w:r>
          </w:p>
          <w:p w14:paraId="6A20A94F"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trike/>
                <w:sz w:val="28"/>
                <w:szCs w:val="28"/>
                <w:highlight w:val="white"/>
              </w:rPr>
            </w:pPr>
            <w:r w:rsidRPr="00460218">
              <w:rPr>
                <w:rFonts w:ascii="Times New Roman" w:eastAsia="Times New Roman" w:hAnsi="Times New Roman" w:cs="Times New Roman"/>
                <w:strike/>
                <w:sz w:val="28"/>
                <w:szCs w:val="28"/>
                <w:highlight w:val="white"/>
              </w:rPr>
              <w:t>2. Порядок функціонування Національного реєстру донорів крові затверджується Кабінетом Міністрів України з дотриманням вимог законодавства щодо захисту персональних даних.</w:t>
            </w:r>
          </w:p>
          <w:p w14:paraId="020C3C94"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trike/>
                <w:sz w:val="28"/>
                <w:szCs w:val="28"/>
                <w:highlight w:val="white"/>
              </w:rPr>
            </w:pPr>
            <w:r w:rsidRPr="00460218">
              <w:rPr>
                <w:rFonts w:ascii="Times New Roman" w:eastAsia="Times New Roman" w:hAnsi="Times New Roman" w:cs="Times New Roman"/>
                <w:strike/>
                <w:sz w:val="28"/>
                <w:szCs w:val="28"/>
                <w:highlight w:val="white"/>
              </w:rPr>
              <w:t>3. Національний реєстр донорів крові забезпечує можливість чіткої та однозначної ідентифікації осіб, відсторонених від здійснення донорської функції на постійній чи тимчасовій основі, медичними працівниками суб’єктів системи крові, до яких особа звернулася з метою здійснення донації крові та/або компонентів крові.</w:t>
            </w:r>
          </w:p>
          <w:p w14:paraId="2A7CBD6D"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trike/>
                <w:sz w:val="28"/>
                <w:szCs w:val="28"/>
                <w:highlight w:val="white"/>
              </w:rPr>
            </w:pPr>
            <w:r w:rsidRPr="00460218">
              <w:rPr>
                <w:rFonts w:ascii="Times New Roman" w:eastAsia="Times New Roman" w:hAnsi="Times New Roman" w:cs="Times New Roman"/>
                <w:strike/>
                <w:sz w:val="28"/>
                <w:szCs w:val="28"/>
                <w:highlight w:val="white"/>
              </w:rPr>
              <w:lastRenderedPageBreak/>
              <w:t>4. Центральний орган виконавчої влади, що забезпечує формування та реалізує державну політику у сфері охорони здоров’я, забезпечує належний захист інформації, що міститься в Національному реєстрі донорів крові, зокрема захист від будь-якого несанкціонованого доступу, у порядку, встановленому законом.</w:t>
            </w:r>
          </w:p>
          <w:p w14:paraId="0E7BD944"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trike/>
                <w:sz w:val="28"/>
                <w:szCs w:val="28"/>
                <w:highlight w:val="white"/>
              </w:rPr>
            </w:pPr>
            <w:r w:rsidRPr="00460218">
              <w:rPr>
                <w:rFonts w:ascii="Times New Roman" w:eastAsia="Times New Roman" w:hAnsi="Times New Roman" w:cs="Times New Roman"/>
                <w:strike/>
                <w:sz w:val="28"/>
                <w:szCs w:val="28"/>
                <w:highlight w:val="white"/>
              </w:rPr>
              <w:t>5. Електронна система охорони здоров’я може надавати суб’єктам системи крові можливість забезпечувати виконання вимог щодо звітування, простежуваності та гемонагляду, зокрема:</w:t>
            </w:r>
          </w:p>
          <w:p w14:paraId="404AC7F1"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trike/>
                <w:sz w:val="28"/>
                <w:szCs w:val="28"/>
                <w:highlight w:val="white"/>
              </w:rPr>
            </w:pPr>
            <w:r w:rsidRPr="00460218">
              <w:rPr>
                <w:rFonts w:ascii="Times New Roman" w:eastAsia="Times New Roman" w:hAnsi="Times New Roman" w:cs="Times New Roman"/>
                <w:strike/>
                <w:sz w:val="28"/>
                <w:szCs w:val="28"/>
                <w:highlight w:val="white"/>
              </w:rPr>
              <w:t>1) встановлення особи донора крові та/або компонентів крові і особи реципієнта компонентів крові;</w:t>
            </w:r>
          </w:p>
          <w:p w14:paraId="0FE531E9"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trike/>
                <w:sz w:val="28"/>
                <w:szCs w:val="28"/>
                <w:highlight w:val="white"/>
              </w:rPr>
            </w:pPr>
            <w:r w:rsidRPr="00460218">
              <w:rPr>
                <w:rFonts w:ascii="Times New Roman" w:eastAsia="Times New Roman" w:hAnsi="Times New Roman" w:cs="Times New Roman"/>
                <w:strike/>
                <w:sz w:val="28"/>
                <w:szCs w:val="28"/>
                <w:highlight w:val="white"/>
              </w:rPr>
              <w:t>2) ідентифікацію кожної окремої донації крові та/або компонентів крові;</w:t>
            </w:r>
          </w:p>
          <w:p w14:paraId="66B86473"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trike/>
                <w:sz w:val="28"/>
                <w:szCs w:val="28"/>
                <w:highlight w:val="white"/>
              </w:rPr>
            </w:pPr>
            <w:r w:rsidRPr="00460218">
              <w:rPr>
                <w:rFonts w:ascii="Times New Roman" w:eastAsia="Times New Roman" w:hAnsi="Times New Roman" w:cs="Times New Roman"/>
                <w:strike/>
                <w:sz w:val="28"/>
                <w:szCs w:val="28"/>
                <w:highlight w:val="white"/>
              </w:rPr>
              <w:t>3) облік результатів тестування донорської крові та компонентів крові на всіх етапах їх заготівлі, зберігання, використання, реалізації, утилізації;</w:t>
            </w:r>
          </w:p>
          <w:p w14:paraId="4AF28171"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trike/>
                <w:sz w:val="28"/>
                <w:szCs w:val="28"/>
                <w:highlight w:val="white"/>
              </w:rPr>
            </w:pPr>
            <w:r w:rsidRPr="00460218">
              <w:rPr>
                <w:rFonts w:ascii="Times New Roman" w:eastAsia="Times New Roman" w:hAnsi="Times New Roman" w:cs="Times New Roman"/>
                <w:strike/>
                <w:sz w:val="28"/>
                <w:szCs w:val="28"/>
                <w:highlight w:val="white"/>
              </w:rPr>
              <w:t>4) спостереження за наслідками трансфузії компонентів крові (посттрансфузійні реакції та ускладнення);</w:t>
            </w:r>
          </w:p>
          <w:p w14:paraId="545CBAF2"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trike/>
                <w:sz w:val="28"/>
                <w:szCs w:val="28"/>
                <w:highlight w:val="white"/>
              </w:rPr>
            </w:pPr>
            <w:r w:rsidRPr="00460218">
              <w:rPr>
                <w:rFonts w:ascii="Times New Roman" w:eastAsia="Times New Roman" w:hAnsi="Times New Roman" w:cs="Times New Roman"/>
                <w:strike/>
                <w:sz w:val="28"/>
                <w:szCs w:val="28"/>
                <w:highlight w:val="white"/>
              </w:rPr>
              <w:t>5) виявлення серйозних несприятливих реакцій та серйозних несприятливих випадків.</w:t>
            </w:r>
          </w:p>
          <w:p w14:paraId="651FD1BF" w14:textId="77777777" w:rsidR="00241B65" w:rsidRDefault="00241B65" w:rsidP="009F57F2">
            <w:pPr>
              <w:spacing w:after="60" w:line="240" w:lineRule="auto"/>
              <w:ind w:firstLine="284"/>
              <w:jc w:val="both"/>
              <w:rPr>
                <w:rFonts w:ascii="Times New Roman" w:eastAsia="Times New Roman" w:hAnsi="Times New Roman" w:cs="Times New Roman"/>
                <w:strike/>
                <w:sz w:val="28"/>
                <w:szCs w:val="28"/>
              </w:rPr>
            </w:pPr>
            <w:r w:rsidRPr="00460218">
              <w:rPr>
                <w:rFonts w:ascii="Times New Roman" w:eastAsia="Times New Roman" w:hAnsi="Times New Roman" w:cs="Times New Roman"/>
                <w:strike/>
                <w:sz w:val="28"/>
                <w:szCs w:val="28"/>
                <w:highlight w:val="white"/>
              </w:rPr>
              <w:t>Порядок здійснення електронною системою охорони здоров’я функцій, передбачених цією статтею, затверджується Кабінетом Міністрів України.</w:t>
            </w:r>
          </w:p>
          <w:p w14:paraId="403B84FE" w14:textId="795FA3E7" w:rsidR="000D7500" w:rsidRPr="00460218" w:rsidRDefault="000D7500" w:rsidP="009F57F2">
            <w:pPr>
              <w:spacing w:after="60" w:line="240" w:lineRule="auto"/>
              <w:ind w:firstLine="284"/>
              <w:jc w:val="both"/>
              <w:rPr>
                <w:rFonts w:ascii="Times New Roman" w:hAnsi="Times New Roman" w:cs="Times New Roman"/>
                <w:sz w:val="28"/>
                <w:szCs w:val="28"/>
              </w:rPr>
            </w:pPr>
          </w:p>
        </w:tc>
        <w:tc>
          <w:tcPr>
            <w:tcW w:w="778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3F82BECB"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lastRenderedPageBreak/>
              <w:t>Стаття 17. Застосування електронної системи охорони здоров’я для забезпечення функціонування системи крові</w:t>
            </w:r>
          </w:p>
          <w:p w14:paraId="39F93D1D" w14:textId="77777777" w:rsidR="009F57F2" w:rsidRPr="009F57F2" w:rsidRDefault="009F57F2" w:rsidP="00460218">
            <w:pPr>
              <w:shd w:val="clear" w:color="auto" w:fill="FFFFFF"/>
              <w:spacing w:after="60" w:line="240" w:lineRule="auto"/>
              <w:ind w:firstLine="284"/>
              <w:jc w:val="both"/>
              <w:rPr>
                <w:rFonts w:ascii="Times New Roman" w:eastAsia="Times New Roman" w:hAnsi="Times New Roman" w:cs="Times New Roman"/>
                <w:b/>
                <w:sz w:val="12"/>
                <w:szCs w:val="12"/>
              </w:rPr>
            </w:pPr>
          </w:p>
          <w:p w14:paraId="15DE34E2" w14:textId="00117D1C" w:rsidR="00241B65" w:rsidRPr="00460218" w:rsidRDefault="00241B65" w:rsidP="009F57F2">
            <w:pPr>
              <w:shd w:val="clear" w:color="auto" w:fill="FFFFFF"/>
              <w:spacing w:after="12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Електронна система охорони здоров’я та інтегровані з нею інформаційно-телекомунікаційні системи окрім іншого забезпечують виконання таких функцій, пов’язаних із донорством крові та компонентів крові:</w:t>
            </w:r>
          </w:p>
          <w:p w14:paraId="089F925A" w14:textId="77777777" w:rsidR="00241B65" w:rsidRPr="00460218" w:rsidRDefault="00241B65" w:rsidP="009F57F2">
            <w:pPr>
              <w:shd w:val="clear" w:color="auto" w:fill="FFFFFF"/>
              <w:spacing w:after="12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1. Обробка визначеної законодавством інформації про донорів крові та компонентів крові, а також осіб, яким заборонено виконувати донорську функцію.</w:t>
            </w:r>
          </w:p>
          <w:p w14:paraId="6CBE4EC6" w14:textId="77777777" w:rsidR="00241B65" w:rsidRPr="00460218" w:rsidRDefault="00241B65" w:rsidP="009F57F2">
            <w:pPr>
              <w:shd w:val="clear" w:color="auto" w:fill="FFFFFF"/>
              <w:spacing w:after="12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2. Можливість чіткої та однозначної ідентифікації медичними працівниками суб’єктів системи крові, до яких особа звернулася з метою здійснення донації крові та / або компонентів крові, особи донорів крові та компонентів крові</w:t>
            </w:r>
          </w:p>
          <w:p w14:paraId="5BE0F817" w14:textId="77777777" w:rsidR="00241B65" w:rsidRPr="00460218" w:rsidRDefault="00241B65" w:rsidP="009F57F2">
            <w:pPr>
              <w:shd w:val="clear" w:color="auto" w:fill="FFFFFF"/>
              <w:spacing w:after="12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3. Можливість ведення медичних записів в особи, які можуть стати підставою для заборони виконувати донорську функцію на постійній чи тимчасовій основі.</w:t>
            </w:r>
          </w:p>
          <w:p w14:paraId="609A756D" w14:textId="77777777" w:rsidR="00241B65" w:rsidRPr="00460218" w:rsidRDefault="00241B65" w:rsidP="009F57F2">
            <w:pPr>
              <w:shd w:val="clear" w:color="auto" w:fill="FFFFFF"/>
              <w:spacing w:after="12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4. Надання уповноваженому органу у сфері донорства крові та компонентів крові та суб’єктам системи крові можливості забезпечувати виконання вимог щодо звітування, простежуваності та гемонагляду.</w:t>
            </w:r>
          </w:p>
          <w:p w14:paraId="2097C618" w14:textId="77777777" w:rsidR="00241B65" w:rsidRPr="00460218" w:rsidRDefault="00241B65" w:rsidP="009F57F2">
            <w:pPr>
              <w:shd w:val="clear" w:color="auto" w:fill="FFFFFF"/>
              <w:spacing w:after="12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lastRenderedPageBreak/>
              <w:t>5. Облік результатів тестування крові донорів, контролю якості, випуску, розподілу та реалізації, використання, передання на знищення донорської крові та компонентів.</w:t>
            </w:r>
          </w:p>
          <w:p w14:paraId="799744FB" w14:textId="77777777" w:rsidR="00241B65" w:rsidRPr="00460218" w:rsidRDefault="00241B65" w:rsidP="009F57F2">
            <w:pPr>
              <w:shd w:val="clear" w:color="auto" w:fill="FFFFFF"/>
              <w:spacing w:after="12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6. Спостереження за наслідками трансфузії компонентів крові, фіксація та виявлення серйозних несприятливих реакцій та несприятливих випадків.</w:t>
            </w:r>
          </w:p>
          <w:p w14:paraId="3B3E4F37"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p>
          <w:p w14:paraId="6071B889"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p>
          <w:p w14:paraId="68B3F699"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p>
        </w:tc>
      </w:tr>
      <w:tr w:rsidR="00460218" w:rsidRPr="00460218" w14:paraId="2A03BCED" w14:textId="77777777">
        <w:tc>
          <w:tcPr>
            <w:tcW w:w="14565"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0000009" w14:textId="19569665" w:rsidR="00E906CA" w:rsidRPr="00460218" w:rsidRDefault="00E906CA" w:rsidP="00460218">
            <w:pPr>
              <w:spacing w:after="60" w:line="240" w:lineRule="auto"/>
              <w:ind w:firstLine="284"/>
              <w:jc w:val="center"/>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lastRenderedPageBreak/>
              <w:t xml:space="preserve">Закон України «Про реабілітацію у сфері охорони здоров’я» </w:t>
            </w:r>
          </w:p>
          <w:p w14:paraId="0000000A" w14:textId="3EAF0024" w:rsidR="00E906CA" w:rsidRPr="00460218" w:rsidRDefault="00E906CA" w:rsidP="0006443E">
            <w:pPr>
              <w:spacing w:after="60" w:line="240" w:lineRule="auto"/>
              <w:ind w:firstLine="284"/>
              <w:jc w:val="center"/>
              <w:rPr>
                <w:rFonts w:ascii="Times New Roman" w:eastAsia="Times New Roman" w:hAnsi="Times New Roman" w:cs="Times New Roman"/>
                <w:b/>
                <w:sz w:val="28"/>
                <w:szCs w:val="28"/>
              </w:rPr>
            </w:pPr>
            <w:r w:rsidRPr="00460218">
              <w:rPr>
                <w:rFonts w:ascii="Times New Roman" w:hAnsi="Times New Roman" w:cs="Times New Roman"/>
                <w:bCs/>
                <w:sz w:val="28"/>
                <w:szCs w:val="28"/>
                <w:shd w:val="clear" w:color="auto" w:fill="FFFFFF"/>
              </w:rPr>
              <w:t>(Відомості Верховної Ради (ВВР), 2021, № 8, ст.59)</w:t>
            </w:r>
          </w:p>
        </w:tc>
      </w:tr>
      <w:tr w:rsidR="00460218" w:rsidRPr="00460218" w14:paraId="273AC830" w14:textId="77777777" w:rsidTr="00241B65">
        <w:trPr>
          <w:trHeight w:val="1124"/>
        </w:trPr>
        <w:tc>
          <w:tcPr>
            <w:tcW w:w="67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D90525D" w14:textId="77777777" w:rsidR="0006443E" w:rsidRPr="0006443E" w:rsidRDefault="0006443E" w:rsidP="0006443E">
            <w:pPr>
              <w:shd w:val="clear" w:color="auto" w:fill="FFFFFF"/>
              <w:spacing w:after="60" w:line="240" w:lineRule="auto"/>
              <w:ind w:firstLine="284"/>
              <w:jc w:val="both"/>
              <w:rPr>
                <w:rFonts w:ascii="Times New Roman" w:eastAsia="Times New Roman" w:hAnsi="Times New Roman" w:cs="Times New Roman"/>
                <w:sz w:val="28"/>
                <w:szCs w:val="28"/>
              </w:rPr>
            </w:pPr>
            <w:r w:rsidRPr="0006443E">
              <w:rPr>
                <w:rFonts w:ascii="Times New Roman" w:eastAsia="Times New Roman" w:hAnsi="Times New Roman" w:cs="Times New Roman"/>
                <w:b/>
                <w:sz w:val="28"/>
                <w:szCs w:val="28"/>
              </w:rPr>
              <w:t xml:space="preserve">Стаття 1. </w:t>
            </w:r>
            <w:r w:rsidRPr="0006443E">
              <w:rPr>
                <w:rFonts w:ascii="Times New Roman" w:eastAsia="Times New Roman" w:hAnsi="Times New Roman" w:cs="Times New Roman"/>
                <w:sz w:val="28"/>
                <w:szCs w:val="28"/>
              </w:rPr>
              <w:t>Визначення термінів</w:t>
            </w:r>
          </w:p>
          <w:p w14:paraId="7B34B976" w14:textId="77777777" w:rsidR="0006443E" w:rsidRPr="0006443E" w:rsidRDefault="0006443E" w:rsidP="0006443E">
            <w:pPr>
              <w:shd w:val="clear" w:color="auto" w:fill="FFFFFF"/>
              <w:spacing w:after="60" w:line="240" w:lineRule="auto"/>
              <w:ind w:firstLine="284"/>
              <w:jc w:val="both"/>
              <w:rPr>
                <w:rFonts w:ascii="Times New Roman" w:eastAsia="Times New Roman" w:hAnsi="Times New Roman" w:cs="Times New Roman"/>
                <w:sz w:val="28"/>
                <w:szCs w:val="28"/>
              </w:rPr>
            </w:pPr>
            <w:r w:rsidRPr="0006443E">
              <w:rPr>
                <w:rFonts w:ascii="Times New Roman" w:eastAsia="Times New Roman" w:hAnsi="Times New Roman" w:cs="Times New Roman"/>
                <w:sz w:val="28"/>
                <w:szCs w:val="28"/>
              </w:rPr>
              <w:t>1. У цьому Законі наведені нижче терміни вживаються в такому значенні:</w:t>
            </w:r>
          </w:p>
          <w:p w14:paraId="50118906" w14:textId="03380D7A" w:rsidR="0006443E" w:rsidRDefault="0006443E" w:rsidP="0006443E">
            <w:pPr>
              <w:shd w:val="clear" w:color="auto" w:fill="FFFFFF"/>
              <w:spacing w:after="60" w:line="240" w:lineRule="auto"/>
              <w:ind w:firstLine="284"/>
              <w:jc w:val="both"/>
              <w:rPr>
                <w:rFonts w:ascii="Times New Roman" w:eastAsia="Times New Roman" w:hAnsi="Times New Roman" w:cs="Times New Roman"/>
                <w:sz w:val="28"/>
                <w:szCs w:val="28"/>
              </w:rPr>
            </w:pPr>
            <w:r w:rsidRPr="0006443E">
              <w:rPr>
                <w:rFonts w:ascii="Times New Roman" w:eastAsia="Times New Roman" w:hAnsi="Times New Roman" w:cs="Times New Roman"/>
                <w:sz w:val="28"/>
                <w:szCs w:val="28"/>
              </w:rPr>
              <w:t>абілітація - комплекс заходів, що допомагають особі з вродженими та/або такими, що виникли у ранньому віці, обмеженнями повсякденного функціонування, досягти оптимального рівня функціонування у її середовищі;</w:t>
            </w:r>
          </w:p>
          <w:p w14:paraId="39C8CED3" w14:textId="77777777" w:rsidR="0006443E" w:rsidRPr="0006443E" w:rsidRDefault="0006443E" w:rsidP="0006443E">
            <w:pPr>
              <w:shd w:val="clear" w:color="auto" w:fill="FFFFFF"/>
              <w:spacing w:after="60" w:line="240" w:lineRule="auto"/>
              <w:ind w:firstLine="284"/>
              <w:jc w:val="both"/>
              <w:rPr>
                <w:rFonts w:ascii="Times New Roman" w:eastAsia="Times New Roman" w:hAnsi="Times New Roman" w:cs="Times New Roman"/>
                <w:sz w:val="28"/>
                <w:szCs w:val="28"/>
              </w:rPr>
            </w:pPr>
            <w:r w:rsidRPr="0006443E">
              <w:rPr>
                <w:rFonts w:ascii="Times New Roman" w:eastAsia="Times New Roman" w:hAnsi="Times New Roman" w:cs="Times New Roman"/>
                <w:sz w:val="28"/>
                <w:szCs w:val="28"/>
              </w:rPr>
              <w:t>встановлення завдань реабілітації - визначення конкретних, вимірюваних, досяжних, відповідних та визначених у часі показників функціонування особи, які вона повинна досягти внаслідок отримання реабілітаційної допомоги, які визначаються фахівцем з реабілітації спільно з особою при складенні програми терапії;</w:t>
            </w:r>
          </w:p>
          <w:p w14:paraId="6561033C" w14:textId="77777777" w:rsidR="0006443E" w:rsidRPr="0006443E" w:rsidRDefault="0006443E" w:rsidP="0006443E">
            <w:pPr>
              <w:shd w:val="clear" w:color="auto" w:fill="FFFFFF"/>
              <w:spacing w:after="60" w:line="240" w:lineRule="auto"/>
              <w:ind w:firstLine="284"/>
              <w:jc w:val="both"/>
              <w:rPr>
                <w:rFonts w:ascii="Times New Roman" w:eastAsia="Times New Roman" w:hAnsi="Times New Roman" w:cs="Times New Roman"/>
                <w:sz w:val="28"/>
                <w:szCs w:val="28"/>
              </w:rPr>
            </w:pPr>
            <w:r w:rsidRPr="0006443E">
              <w:rPr>
                <w:rFonts w:ascii="Times New Roman" w:eastAsia="Times New Roman" w:hAnsi="Times New Roman" w:cs="Times New Roman"/>
                <w:sz w:val="28"/>
                <w:szCs w:val="28"/>
              </w:rPr>
              <w:t>дитина з інвалідністю - особа до досягнення нею повноліття (віком до 18 років) зі стійким обмеженням життєдіяльності, якій у порядку, визначеному законодавством, встановлено інвалідність;</w:t>
            </w:r>
          </w:p>
          <w:p w14:paraId="55C60E8E" w14:textId="6726EAE0" w:rsidR="0006443E" w:rsidRPr="007B371B" w:rsidRDefault="007B371B" w:rsidP="0006443E">
            <w:pPr>
              <w:shd w:val="clear" w:color="auto" w:fill="FFFFFF"/>
              <w:spacing w:after="60" w:line="240" w:lineRule="auto"/>
              <w:ind w:firstLine="284"/>
              <w:jc w:val="both"/>
              <w:rPr>
                <w:rFonts w:ascii="Times New Roman" w:eastAsia="Times New Roman" w:hAnsi="Times New Roman" w:cs="Times New Roman"/>
                <w:b/>
                <w:sz w:val="28"/>
                <w:szCs w:val="28"/>
              </w:rPr>
            </w:pPr>
            <w:r w:rsidRPr="007B371B">
              <w:rPr>
                <w:rFonts w:ascii="Times New Roman" w:eastAsia="Times New Roman" w:hAnsi="Times New Roman" w:cs="Times New Roman"/>
                <w:b/>
                <w:sz w:val="28"/>
                <w:szCs w:val="28"/>
              </w:rPr>
              <w:t>Відсутній</w:t>
            </w:r>
          </w:p>
          <w:p w14:paraId="551C82B2" w14:textId="286C3F69" w:rsidR="007B371B" w:rsidRDefault="007B371B" w:rsidP="0006443E">
            <w:pPr>
              <w:shd w:val="clear" w:color="auto" w:fill="FFFFFF"/>
              <w:spacing w:after="60" w:line="240" w:lineRule="auto"/>
              <w:ind w:firstLine="284"/>
              <w:jc w:val="both"/>
              <w:rPr>
                <w:rFonts w:ascii="Times New Roman" w:eastAsia="Times New Roman" w:hAnsi="Times New Roman" w:cs="Times New Roman"/>
                <w:sz w:val="28"/>
                <w:szCs w:val="28"/>
              </w:rPr>
            </w:pPr>
          </w:p>
          <w:p w14:paraId="5BC97742" w14:textId="0EE810A7" w:rsidR="007B371B" w:rsidRDefault="007B371B" w:rsidP="0006443E">
            <w:pPr>
              <w:shd w:val="clear" w:color="auto" w:fill="FFFFFF"/>
              <w:spacing w:after="60" w:line="240" w:lineRule="auto"/>
              <w:ind w:firstLine="284"/>
              <w:jc w:val="both"/>
              <w:rPr>
                <w:rFonts w:ascii="Times New Roman" w:eastAsia="Times New Roman" w:hAnsi="Times New Roman" w:cs="Times New Roman"/>
                <w:sz w:val="28"/>
                <w:szCs w:val="28"/>
              </w:rPr>
            </w:pPr>
          </w:p>
          <w:p w14:paraId="77D383B2" w14:textId="600C2891" w:rsidR="007B371B" w:rsidRDefault="007B371B" w:rsidP="0006443E">
            <w:pPr>
              <w:shd w:val="clear" w:color="auto" w:fill="FFFFFF"/>
              <w:spacing w:after="60" w:line="240" w:lineRule="auto"/>
              <w:ind w:firstLine="284"/>
              <w:jc w:val="both"/>
              <w:rPr>
                <w:rFonts w:ascii="Times New Roman" w:eastAsia="Times New Roman" w:hAnsi="Times New Roman" w:cs="Times New Roman"/>
                <w:sz w:val="28"/>
                <w:szCs w:val="28"/>
              </w:rPr>
            </w:pPr>
          </w:p>
          <w:p w14:paraId="4D7D2954" w14:textId="1EB7BED4" w:rsidR="007B371B" w:rsidRDefault="007B371B" w:rsidP="0006443E">
            <w:pPr>
              <w:shd w:val="clear" w:color="auto" w:fill="FFFFFF"/>
              <w:spacing w:after="60" w:line="240" w:lineRule="auto"/>
              <w:ind w:firstLine="284"/>
              <w:jc w:val="both"/>
              <w:rPr>
                <w:rFonts w:ascii="Times New Roman" w:eastAsia="Times New Roman" w:hAnsi="Times New Roman" w:cs="Times New Roman"/>
                <w:sz w:val="28"/>
                <w:szCs w:val="28"/>
              </w:rPr>
            </w:pPr>
          </w:p>
          <w:p w14:paraId="0A207C79" w14:textId="19533096" w:rsidR="007B371B" w:rsidRDefault="007B371B" w:rsidP="0006443E">
            <w:pPr>
              <w:shd w:val="clear" w:color="auto" w:fill="FFFFFF"/>
              <w:spacing w:after="60" w:line="240" w:lineRule="auto"/>
              <w:ind w:firstLine="284"/>
              <w:jc w:val="both"/>
              <w:rPr>
                <w:rFonts w:ascii="Times New Roman" w:eastAsia="Times New Roman" w:hAnsi="Times New Roman" w:cs="Times New Roman"/>
                <w:sz w:val="28"/>
                <w:szCs w:val="28"/>
              </w:rPr>
            </w:pPr>
          </w:p>
          <w:p w14:paraId="277BB32D" w14:textId="52133C7E" w:rsidR="007B371B" w:rsidRDefault="007B371B" w:rsidP="0006443E">
            <w:pPr>
              <w:shd w:val="clear" w:color="auto" w:fill="FFFFFF"/>
              <w:spacing w:after="60" w:line="240" w:lineRule="auto"/>
              <w:ind w:firstLine="284"/>
              <w:jc w:val="both"/>
              <w:rPr>
                <w:rFonts w:ascii="Times New Roman" w:eastAsia="Times New Roman" w:hAnsi="Times New Roman" w:cs="Times New Roman"/>
                <w:sz w:val="28"/>
                <w:szCs w:val="28"/>
              </w:rPr>
            </w:pPr>
          </w:p>
          <w:p w14:paraId="47048703" w14:textId="6C9079CF" w:rsidR="007B371B" w:rsidRDefault="007B371B" w:rsidP="0006443E">
            <w:pPr>
              <w:shd w:val="clear" w:color="auto" w:fill="FFFFFF"/>
              <w:spacing w:after="60" w:line="240" w:lineRule="auto"/>
              <w:ind w:firstLine="284"/>
              <w:jc w:val="both"/>
              <w:rPr>
                <w:rFonts w:ascii="Times New Roman" w:eastAsia="Times New Roman" w:hAnsi="Times New Roman" w:cs="Times New Roman"/>
                <w:sz w:val="28"/>
                <w:szCs w:val="28"/>
              </w:rPr>
            </w:pPr>
          </w:p>
          <w:p w14:paraId="7D9DED36" w14:textId="36AC0AF3" w:rsidR="007B371B" w:rsidRDefault="007B371B" w:rsidP="0006443E">
            <w:pPr>
              <w:shd w:val="clear" w:color="auto" w:fill="FFFFFF"/>
              <w:spacing w:after="60" w:line="240" w:lineRule="auto"/>
              <w:ind w:firstLine="284"/>
              <w:jc w:val="both"/>
              <w:rPr>
                <w:rFonts w:ascii="Times New Roman" w:eastAsia="Times New Roman" w:hAnsi="Times New Roman" w:cs="Times New Roman"/>
                <w:sz w:val="28"/>
                <w:szCs w:val="28"/>
              </w:rPr>
            </w:pPr>
          </w:p>
          <w:p w14:paraId="012CDA5C" w14:textId="77777777" w:rsidR="00F80A75" w:rsidRPr="0006443E" w:rsidRDefault="00F80A75" w:rsidP="0006443E">
            <w:pPr>
              <w:shd w:val="clear" w:color="auto" w:fill="FFFFFF"/>
              <w:spacing w:after="60" w:line="240" w:lineRule="auto"/>
              <w:ind w:firstLine="284"/>
              <w:jc w:val="both"/>
              <w:rPr>
                <w:rFonts w:ascii="Times New Roman" w:eastAsia="Times New Roman" w:hAnsi="Times New Roman" w:cs="Times New Roman"/>
                <w:sz w:val="28"/>
                <w:szCs w:val="28"/>
              </w:rPr>
            </w:pPr>
          </w:p>
          <w:p w14:paraId="1869B506" w14:textId="2A293DCC" w:rsidR="0006443E" w:rsidRPr="0006443E" w:rsidRDefault="0006443E" w:rsidP="0006443E">
            <w:pPr>
              <w:shd w:val="clear" w:color="auto" w:fill="FFFFFF"/>
              <w:spacing w:after="60" w:line="240" w:lineRule="auto"/>
              <w:ind w:firstLine="284"/>
              <w:jc w:val="both"/>
              <w:rPr>
                <w:rFonts w:ascii="Times New Roman" w:eastAsia="Times New Roman" w:hAnsi="Times New Roman" w:cs="Times New Roman"/>
                <w:sz w:val="28"/>
                <w:szCs w:val="28"/>
              </w:rPr>
            </w:pPr>
            <w:r w:rsidRPr="0006443E">
              <w:rPr>
                <w:rFonts w:ascii="Times New Roman" w:eastAsia="Times New Roman" w:hAnsi="Times New Roman" w:cs="Times New Roman"/>
                <w:sz w:val="28"/>
                <w:szCs w:val="28"/>
              </w:rPr>
              <w:t>ерготерапія - процес відновлення, розвитку та/або підтримки навичок, необхідних для залучення особи з обмеженнями повсякденного функціонування до активного повсякденного життя та занять, які вона бажає, потребує або планує виконувати, а також модифікація заняттєвої активності особи та/або адаптації її середовища. Ерготерапія призначається, планується та здійснюється ерготерапевтом або під його контролем;</w:t>
            </w:r>
          </w:p>
          <w:p w14:paraId="00000012" w14:textId="7B106082" w:rsidR="00241B65" w:rsidRPr="00460218" w:rsidRDefault="0006443E" w:rsidP="007B371B">
            <w:pPr>
              <w:shd w:val="clear" w:color="auto" w:fill="FFFFFF"/>
              <w:spacing w:after="60" w:line="240" w:lineRule="auto"/>
              <w:ind w:firstLine="284"/>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p>
        </w:tc>
        <w:tc>
          <w:tcPr>
            <w:tcW w:w="778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59FC9508" w14:textId="77777777" w:rsidR="0006443E" w:rsidRPr="0006443E" w:rsidRDefault="0006443E" w:rsidP="0006443E">
            <w:pPr>
              <w:shd w:val="clear" w:color="auto" w:fill="FFFFFF"/>
              <w:spacing w:after="60" w:line="240" w:lineRule="auto"/>
              <w:ind w:firstLine="284"/>
              <w:jc w:val="both"/>
              <w:rPr>
                <w:rFonts w:ascii="Times New Roman" w:eastAsia="Times New Roman" w:hAnsi="Times New Roman" w:cs="Times New Roman"/>
                <w:sz w:val="28"/>
                <w:szCs w:val="28"/>
              </w:rPr>
            </w:pPr>
            <w:r w:rsidRPr="0006443E">
              <w:rPr>
                <w:rFonts w:ascii="Times New Roman" w:eastAsia="Times New Roman" w:hAnsi="Times New Roman" w:cs="Times New Roman"/>
                <w:b/>
                <w:sz w:val="28"/>
                <w:szCs w:val="28"/>
              </w:rPr>
              <w:lastRenderedPageBreak/>
              <w:t xml:space="preserve">Стаття 1. </w:t>
            </w:r>
            <w:r w:rsidRPr="0006443E">
              <w:rPr>
                <w:rFonts w:ascii="Times New Roman" w:eastAsia="Times New Roman" w:hAnsi="Times New Roman" w:cs="Times New Roman"/>
                <w:sz w:val="28"/>
                <w:szCs w:val="28"/>
              </w:rPr>
              <w:t>Визначення термінів</w:t>
            </w:r>
          </w:p>
          <w:p w14:paraId="49EE3FE1" w14:textId="77777777" w:rsidR="0006443E" w:rsidRPr="0006443E" w:rsidRDefault="0006443E" w:rsidP="0006443E">
            <w:pPr>
              <w:shd w:val="clear" w:color="auto" w:fill="FFFFFF"/>
              <w:spacing w:after="60" w:line="240" w:lineRule="auto"/>
              <w:ind w:firstLine="284"/>
              <w:jc w:val="both"/>
              <w:rPr>
                <w:rFonts w:ascii="Times New Roman" w:eastAsia="Times New Roman" w:hAnsi="Times New Roman" w:cs="Times New Roman"/>
                <w:sz w:val="28"/>
                <w:szCs w:val="28"/>
              </w:rPr>
            </w:pPr>
            <w:r w:rsidRPr="0006443E">
              <w:rPr>
                <w:rFonts w:ascii="Times New Roman" w:eastAsia="Times New Roman" w:hAnsi="Times New Roman" w:cs="Times New Roman"/>
                <w:sz w:val="28"/>
                <w:szCs w:val="28"/>
              </w:rPr>
              <w:t>1. У цьому Законі наведені нижче терміни вживаються в такому значенні:</w:t>
            </w:r>
          </w:p>
          <w:p w14:paraId="54156AC3" w14:textId="77777777" w:rsidR="0006443E" w:rsidRDefault="0006443E" w:rsidP="0006443E">
            <w:pPr>
              <w:shd w:val="clear" w:color="auto" w:fill="FFFFFF"/>
              <w:spacing w:after="60" w:line="240" w:lineRule="auto"/>
              <w:ind w:firstLine="284"/>
              <w:jc w:val="both"/>
              <w:rPr>
                <w:rFonts w:ascii="Times New Roman" w:eastAsia="Times New Roman" w:hAnsi="Times New Roman" w:cs="Times New Roman"/>
                <w:sz w:val="28"/>
                <w:szCs w:val="28"/>
              </w:rPr>
            </w:pPr>
            <w:r w:rsidRPr="0006443E">
              <w:rPr>
                <w:rFonts w:ascii="Times New Roman" w:eastAsia="Times New Roman" w:hAnsi="Times New Roman" w:cs="Times New Roman"/>
                <w:sz w:val="28"/>
                <w:szCs w:val="28"/>
              </w:rPr>
              <w:t>абілітація - комплекс заходів, що допомагають особі з вродженими та/або такими, що виникли у ранньому віці, обмеженнями повсякденного функціонування, досягти оптимального рівня функціонування у її середовищі;</w:t>
            </w:r>
          </w:p>
          <w:p w14:paraId="6F83F790" w14:textId="77777777" w:rsidR="0006443E" w:rsidRDefault="0006443E" w:rsidP="0006443E">
            <w:pPr>
              <w:shd w:val="clear" w:color="auto" w:fill="FFFFFF"/>
              <w:spacing w:after="60" w:line="240" w:lineRule="auto"/>
              <w:ind w:firstLine="284"/>
              <w:jc w:val="both"/>
              <w:rPr>
                <w:rFonts w:ascii="Times New Roman" w:eastAsia="Times New Roman" w:hAnsi="Times New Roman" w:cs="Times New Roman"/>
                <w:sz w:val="28"/>
                <w:szCs w:val="28"/>
              </w:rPr>
            </w:pPr>
          </w:p>
          <w:p w14:paraId="54AD9461" w14:textId="58988DC7" w:rsidR="0006443E" w:rsidRPr="0006443E" w:rsidRDefault="0006443E" w:rsidP="0006443E">
            <w:pPr>
              <w:shd w:val="clear" w:color="auto" w:fill="FFFFFF"/>
              <w:spacing w:after="60" w:line="240" w:lineRule="auto"/>
              <w:ind w:firstLine="284"/>
              <w:jc w:val="both"/>
              <w:rPr>
                <w:rFonts w:ascii="Times New Roman" w:eastAsia="Times New Roman" w:hAnsi="Times New Roman" w:cs="Times New Roman"/>
                <w:sz w:val="28"/>
                <w:szCs w:val="28"/>
              </w:rPr>
            </w:pPr>
            <w:r w:rsidRPr="0006443E">
              <w:rPr>
                <w:rFonts w:ascii="Times New Roman" w:eastAsia="Times New Roman" w:hAnsi="Times New Roman" w:cs="Times New Roman"/>
                <w:sz w:val="28"/>
                <w:szCs w:val="28"/>
              </w:rPr>
              <w:t>встановлення завдань реабілітації - визначення конкретних, вимірюваних, досяжних, відповідних та визначених у часі показників функціонування особи, які вона повинна досягти внаслідок отримання реабілітаційної допомоги, які визначаються фахівцем з реабілітації спільно з особою при складенні програми терапії;</w:t>
            </w:r>
          </w:p>
          <w:p w14:paraId="22222967" w14:textId="77777777" w:rsidR="0006443E" w:rsidRPr="0006443E" w:rsidRDefault="0006443E" w:rsidP="0006443E">
            <w:pPr>
              <w:shd w:val="clear" w:color="auto" w:fill="FFFFFF"/>
              <w:spacing w:after="60" w:line="240" w:lineRule="auto"/>
              <w:ind w:firstLine="284"/>
              <w:jc w:val="both"/>
              <w:rPr>
                <w:rFonts w:ascii="Times New Roman" w:eastAsia="Times New Roman" w:hAnsi="Times New Roman" w:cs="Times New Roman"/>
                <w:sz w:val="12"/>
                <w:szCs w:val="12"/>
              </w:rPr>
            </w:pPr>
          </w:p>
          <w:p w14:paraId="139B17EE" w14:textId="77777777" w:rsidR="0006443E" w:rsidRPr="0006443E" w:rsidRDefault="0006443E" w:rsidP="0006443E">
            <w:pPr>
              <w:shd w:val="clear" w:color="auto" w:fill="FFFFFF"/>
              <w:spacing w:after="60" w:line="240" w:lineRule="auto"/>
              <w:ind w:firstLine="284"/>
              <w:jc w:val="both"/>
              <w:rPr>
                <w:rFonts w:ascii="Times New Roman" w:eastAsia="Times New Roman" w:hAnsi="Times New Roman" w:cs="Times New Roman"/>
                <w:sz w:val="28"/>
                <w:szCs w:val="28"/>
              </w:rPr>
            </w:pPr>
            <w:r w:rsidRPr="0006443E">
              <w:rPr>
                <w:rFonts w:ascii="Times New Roman" w:eastAsia="Times New Roman" w:hAnsi="Times New Roman" w:cs="Times New Roman"/>
                <w:sz w:val="28"/>
                <w:szCs w:val="28"/>
              </w:rPr>
              <w:t>дитина з інвалідністю - особа до досягнення нею повноліття (віком до 18 років) зі стійким обмеженням життєдіяльності, якій у порядку, визначеному законодавством, встановлено інвалідність;</w:t>
            </w:r>
          </w:p>
          <w:p w14:paraId="231A08CB" w14:textId="0288B2F0" w:rsidR="00241B65" w:rsidRDefault="00F80A75" w:rsidP="00460218">
            <w:pPr>
              <w:shd w:val="clear" w:color="auto" w:fill="FFFFFF"/>
              <w:spacing w:after="60" w:line="240" w:lineRule="auto"/>
              <w:ind w:firstLine="284"/>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допоміжні</w:t>
            </w:r>
            <w:r w:rsidR="00241B65" w:rsidRPr="00460218">
              <w:rPr>
                <w:rFonts w:ascii="Times New Roman" w:eastAsia="Times New Roman" w:hAnsi="Times New Roman" w:cs="Times New Roman"/>
                <w:b/>
                <w:sz w:val="28"/>
                <w:szCs w:val="28"/>
              </w:rPr>
              <w:t xml:space="preserve"> (технічн</w:t>
            </w:r>
            <w:r>
              <w:rPr>
                <w:rFonts w:ascii="Times New Roman" w:eastAsia="Times New Roman" w:hAnsi="Times New Roman" w:cs="Times New Roman"/>
                <w:b/>
                <w:sz w:val="28"/>
                <w:szCs w:val="28"/>
              </w:rPr>
              <w:t>і</w:t>
            </w:r>
            <w:r w:rsidR="00241B65" w:rsidRPr="00460218">
              <w:rPr>
                <w:rFonts w:ascii="Times New Roman" w:eastAsia="Times New Roman" w:hAnsi="Times New Roman" w:cs="Times New Roman"/>
                <w:b/>
                <w:sz w:val="28"/>
                <w:szCs w:val="28"/>
              </w:rPr>
              <w:t xml:space="preserve">) засоби реабілітації </w:t>
            </w:r>
            <w:r>
              <w:rPr>
                <w:rFonts w:ascii="Times New Roman" w:eastAsia="Times New Roman" w:hAnsi="Times New Roman" w:cs="Times New Roman"/>
                <w:b/>
                <w:sz w:val="28"/>
                <w:szCs w:val="28"/>
              </w:rPr>
              <w:t>-</w:t>
            </w:r>
            <w:r w:rsidR="00241B65" w:rsidRPr="00460218">
              <w:rPr>
                <w:rFonts w:ascii="Times New Roman" w:eastAsia="Times New Roman" w:hAnsi="Times New Roman" w:cs="Times New Roman"/>
                <w:b/>
                <w:sz w:val="28"/>
                <w:szCs w:val="28"/>
              </w:rPr>
              <w:t xml:space="preserve"> будь-які зовнішні продукти (включаючи пристрої, обладнання, прилади чи програмне забезпечення), спеціально вироблені або загальнодоступні, основною метою яких є підтримка або поліпшення функціонування та незалежності особи та, таким чином, сприяння її добробуту. Допоміжні (технічні) засоби реабілітації також використовуються для </w:t>
            </w:r>
            <w:r w:rsidR="00241B65" w:rsidRPr="00460218">
              <w:rPr>
                <w:rFonts w:ascii="Times New Roman" w:eastAsia="Times New Roman" w:hAnsi="Times New Roman" w:cs="Times New Roman"/>
                <w:b/>
                <w:sz w:val="28"/>
                <w:szCs w:val="28"/>
              </w:rPr>
              <w:lastRenderedPageBreak/>
              <w:t>запобігання порушенням та виникненню вторинних станів здоров’я та є об’єктом регулювання технічних регламентів щодо медичних виробів</w:t>
            </w:r>
            <w:r w:rsidR="007B371B">
              <w:rPr>
                <w:rFonts w:ascii="Times New Roman" w:eastAsia="Times New Roman" w:hAnsi="Times New Roman" w:cs="Times New Roman"/>
                <w:b/>
                <w:sz w:val="28"/>
                <w:szCs w:val="28"/>
              </w:rPr>
              <w:t>;</w:t>
            </w:r>
          </w:p>
          <w:p w14:paraId="0F020CA0" w14:textId="77777777" w:rsidR="007B371B" w:rsidRPr="007B371B" w:rsidRDefault="007B371B" w:rsidP="00460218">
            <w:pPr>
              <w:shd w:val="clear" w:color="auto" w:fill="FFFFFF"/>
              <w:spacing w:after="60" w:line="240" w:lineRule="auto"/>
              <w:ind w:firstLine="284"/>
              <w:jc w:val="both"/>
              <w:rPr>
                <w:rFonts w:ascii="Times New Roman" w:eastAsia="Times New Roman" w:hAnsi="Times New Roman" w:cs="Times New Roman"/>
                <w:b/>
                <w:sz w:val="12"/>
                <w:szCs w:val="12"/>
              </w:rPr>
            </w:pPr>
          </w:p>
          <w:p w14:paraId="07A53C9E" w14:textId="77777777" w:rsidR="007B371B" w:rsidRPr="0006443E" w:rsidRDefault="007B371B" w:rsidP="007B371B">
            <w:pPr>
              <w:shd w:val="clear" w:color="auto" w:fill="FFFFFF"/>
              <w:spacing w:after="60" w:line="240" w:lineRule="auto"/>
              <w:ind w:firstLine="284"/>
              <w:jc w:val="both"/>
              <w:rPr>
                <w:rFonts w:ascii="Times New Roman" w:eastAsia="Times New Roman" w:hAnsi="Times New Roman" w:cs="Times New Roman"/>
                <w:sz w:val="28"/>
                <w:szCs w:val="28"/>
              </w:rPr>
            </w:pPr>
            <w:r w:rsidRPr="0006443E">
              <w:rPr>
                <w:rFonts w:ascii="Times New Roman" w:eastAsia="Times New Roman" w:hAnsi="Times New Roman" w:cs="Times New Roman"/>
                <w:sz w:val="28"/>
                <w:szCs w:val="28"/>
              </w:rPr>
              <w:t>ерготерапія - процес відновлення, розвитку та/або підтримки навичок, необхідних для залучення особи з обмеженнями повсякденного функціонування до активного повсякденного життя та занять, які вона бажає, потребує або планує виконувати, а також модифікація заняттєвої активності особи та/або адаптації її середовища. Ерготерапія призначається, планується та здійснюється ерготерапевтом або під його контролем;</w:t>
            </w:r>
          </w:p>
          <w:p w14:paraId="69133796" w14:textId="77777777" w:rsidR="007B371B" w:rsidRDefault="007B371B" w:rsidP="007B371B">
            <w:pPr>
              <w:shd w:val="clear" w:color="auto" w:fill="FFFFFF"/>
              <w:spacing w:after="60" w:line="240" w:lineRule="auto"/>
              <w:ind w:firstLine="284"/>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p>
          <w:p w14:paraId="00000014" w14:textId="72FDD5DA" w:rsidR="007B371B" w:rsidRPr="00460218" w:rsidRDefault="007B371B" w:rsidP="00460218">
            <w:pPr>
              <w:shd w:val="clear" w:color="auto" w:fill="FFFFFF"/>
              <w:spacing w:after="60" w:line="240" w:lineRule="auto"/>
              <w:ind w:firstLine="284"/>
              <w:jc w:val="both"/>
              <w:rPr>
                <w:rFonts w:ascii="Times New Roman" w:eastAsia="Times New Roman" w:hAnsi="Times New Roman" w:cs="Times New Roman"/>
                <w:sz w:val="28"/>
                <w:szCs w:val="28"/>
              </w:rPr>
            </w:pPr>
          </w:p>
        </w:tc>
      </w:tr>
      <w:tr w:rsidR="00460218" w:rsidRPr="00460218" w14:paraId="151E9DB3" w14:textId="77777777" w:rsidTr="00241B65">
        <w:trPr>
          <w:trHeight w:val="1408"/>
        </w:trPr>
        <w:tc>
          <w:tcPr>
            <w:tcW w:w="67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A651D33" w14:textId="77777777" w:rsidR="009323EC" w:rsidRPr="009323EC" w:rsidRDefault="009323EC" w:rsidP="009323EC">
            <w:pPr>
              <w:shd w:val="clear" w:color="auto" w:fill="FFFFFF"/>
              <w:spacing w:after="60" w:line="240" w:lineRule="auto"/>
              <w:ind w:firstLine="284"/>
              <w:jc w:val="both"/>
              <w:rPr>
                <w:rFonts w:ascii="Times New Roman" w:eastAsia="Times New Roman" w:hAnsi="Times New Roman" w:cs="Times New Roman"/>
                <w:sz w:val="28"/>
                <w:szCs w:val="28"/>
              </w:rPr>
            </w:pPr>
            <w:r w:rsidRPr="009323EC">
              <w:rPr>
                <w:rFonts w:ascii="Times New Roman" w:eastAsia="Times New Roman" w:hAnsi="Times New Roman" w:cs="Times New Roman"/>
                <w:b/>
                <w:sz w:val="28"/>
                <w:szCs w:val="28"/>
              </w:rPr>
              <w:lastRenderedPageBreak/>
              <w:t xml:space="preserve">Стаття 14. </w:t>
            </w:r>
            <w:r w:rsidRPr="009323EC">
              <w:rPr>
                <w:rFonts w:ascii="Times New Roman" w:eastAsia="Times New Roman" w:hAnsi="Times New Roman" w:cs="Times New Roman"/>
                <w:sz w:val="28"/>
                <w:szCs w:val="28"/>
              </w:rPr>
              <w:t>Повноваження центрального органу виконавчої влади, що забезпечує формування та реалізує державну політику в сфері охорони здоров’я, у реабілітації у сфері охорони здоров’я</w:t>
            </w:r>
          </w:p>
          <w:p w14:paraId="541DF1A3" w14:textId="77777777" w:rsidR="009323EC" w:rsidRPr="009323EC" w:rsidRDefault="009323EC" w:rsidP="009323EC">
            <w:pPr>
              <w:shd w:val="clear" w:color="auto" w:fill="FFFFFF"/>
              <w:spacing w:after="60" w:line="240" w:lineRule="auto"/>
              <w:ind w:firstLine="284"/>
              <w:jc w:val="both"/>
              <w:rPr>
                <w:rFonts w:ascii="Times New Roman" w:eastAsia="Times New Roman" w:hAnsi="Times New Roman" w:cs="Times New Roman"/>
                <w:sz w:val="28"/>
                <w:szCs w:val="28"/>
              </w:rPr>
            </w:pPr>
          </w:p>
          <w:p w14:paraId="1BCBD854" w14:textId="77777777" w:rsidR="009323EC" w:rsidRPr="009323EC" w:rsidRDefault="009323EC" w:rsidP="009323EC">
            <w:pPr>
              <w:shd w:val="clear" w:color="auto" w:fill="FFFFFF"/>
              <w:spacing w:after="60" w:line="240" w:lineRule="auto"/>
              <w:ind w:firstLine="284"/>
              <w:jc w:val="both"/>
              <w:rPr>
                <w:rFonts w:ascii="Times New Roman" w:eastAsia="Times New Roman" w:hAnsi="Times New Roman" w:cs="Times New Roman"/>
                <w:sz w:val="28"/>
                <w:szCs w:val="28"/>
              </w:rPr>
            </w:pPr>
            <w:r w:rsidRPr="009323EC">
              <w:rPr>
                <w:rFonts w:ascii="Times New Roman" w:eastAsia="Times New Roman" w:hAnsi="Times New Roman" w:cs="Times New Roman"/>
                <w:sz w:val="28"/>
                <w:szCs w:val="28"/>
              </w:rPr>
              <w:t>1. Центральний орган виконавчої влади, що забезпечує формування та реалізує державну політику в сфері охорони здоров’я, у реабілітації у сфері охорони здоров’я:</w:t>
            </w:r>
          </w:p>
          <w:p w14:paraId="79022A27" w14:textId="2E8BF5A3" w:rsidR="009323EC" w:rsidRPr="009323EC" w:rsidRDefault="009323EC" w:rsidP="009323EC">
            <w:pPr>
              <w:shd w:val="clear" w:color="auto" w:fill="FFFFFF"/>
              <w:spacing w:after="60" w:line="240" w:lineRule="auto"/>
              <w:ind w:firstLine="284"/>
              <w:jc w:val="both"/>
              <w:rPr>
                <w:rFonts w:ascii="Times New Roman" w:eastAsia="Times New Roman" w:hAnsi="Times New Roman" w:cs="Times New Roman"/>
                <w:sz w:val="28"/>
                <w:szCs w:val="28"/>
              </w:rPr>
            </w:pPr>
            <w:r w:rsidRPr="009323EC">
              <w:rPr>
                <w:rFonts w:ascii="Times New Roman" w:eastAsia="Times New Roman" w:hAnsi="Times New Roman" w:cs="Times New Roman"/>
                <w:sz w:val="28"/>
                <w:szCs w:val="28"/>
              </w:rPr>
              <w:t>1) здійснює безпосереднє керівництво діяльністю з реабілітації у сфері охорони здоров’я;</w:t>
            </w:r>
          </w:p>
          <w:p w14:paraId="34518D8B" w14:textId="6C51533D"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w:t>
            </w:r>
          </w:p>
          <w:p w14:paraId="00000016" w14:textId="2251B9CC" w:rsidR="00241B65" w:rsidRPr="009323EC" w:rsidRDefault="00241B65" w:rsidP="00460218">
            <w:pPr>
              <w:shd w:val="clear" w:color="auto" w:fill="FFFFFF"/>
              <w:spacing w:after="60" w:line="240" w:lineRule="auto"/>
              <w:ind w:firstLine="284"/>
              <w:jc w:val="both"/>
              <w:rPr>
                <w:rFonts w:ascii="Times New Roman" w:eastAsia="Times New Roman" w:hAnsi="Times New Roman" w:cs="Times New Roman"/>
                <w:strike/>
                <w:sz w:val="28"/>
                <w:szCs w:val="28"/>
              </w:rPr>
            </w:pPr>
            <w:r w:rsidRPr="009323EC">
              <w:rPr>
                <w:rFonts w:ascii="Times New Roman" w:eastAsia="Times New Roman" w:hAnsi="Times New Roman" w:cs="Times New Roman"/>
                <w:strike/>
                <w:sz w:val="28"/>
                <w:szCs w:val="28"/>
              </w:rPr>
              <w:lastRenderedPageBreak/>
              <w:t>10) здійснює повноваження володільця відомостей Реєстру медичних спеціалістів та фахівців з реабілітації;</w:t>
            </w:r>
          </w:p>
          <w:p w14:paraId="4641CF92" w14:textId="77777777" w:rsidR="00241B65" w:rsidRPr="009323EC" w:rsidRDefault="00241B65" w:rsidP="00460218">
            <w:pPr>
              <w:shd w:val="clear" w:color="auto" w:fill="FFFFFF"/>
              <w:spacing w:after="60" w:line="240" w:lineRule="auto"/>
              <w:ind w:firstLine="284"/>
              <w:jc w:val="both"/>
              <w:rPr>
                <w:rFonts w:ascii="Times New Roman" w:eastAsia="Times New Roman" w:hAnsi="Times New Roman" w:cs="Times New Roman"/>
                <w:strike/>
                <w:sz w:val="28"/>
                <w:szCs w:val="28"/>
              </w:rPr>
            </w:pPr>
            <w:r w:rsidRPr="009323EC">
              <w:rPr>
                <w:rFonts w:ascii="Times New Roman" w:eastAsia="Times New Roman" w:hAnsi="Times New Roman" w:cs="Times New Roman"/>
                <w:strike/>
                <w:sz w:val="28"/>
                <w:szCs w:val="28"/>
              </w:rPr>
              <w:t>11) організовує заходи із створення, доопрацювання та супроводження програмного забезпечення реабілітаційної складової електронної системи охорони здоров’я, відповідає за їх технічне і технологічне забезпечення, збереження та захист даних, проводить навчання щодо роботи з цими інформаційними системами;</w:t>
            </w:r>
          </w:p>
          <w:p w14:paraId="00000017" w14:textId="0E2D9599"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b/>
                <w:i/>
                <w:strike/>
                <w:sz w:val="28"/>
                <w:szCs w:val="28"/>
              </w:rPr>
            </w:pPr>
            <w:r w:rsidRPr="00460218">
              <w:rPr>
                <w:rFonts w:ascii="Times New Roman" w:eastAsia="Times New Roman" w:hAnsi="Times New Roman" w:cs="Times New Roman"/>
                <w:sz w:val="28"/>
                <w:szCs w:val="28"/>
              </w:rPr>
              <w:t>…</w:t>
            </w:r>
          </w:p>
        </w:tc>
        <w:tc>
          <w:tcPr>
            <w:tcW w:w="778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06BF0C8C" w14:textId="77777777" w:rsidR="009323EC" w:rsidRPr="009323EC" w:rsidRDefault="009323EC" w:rsidP="009323EC">
            <w:pPr>
              <w:shd w:val="clear" w:color="auto" w:fill="FFFFFF"/>
              <w:spacing w:after="60" w:line="240" w:lineRule="auto"/>
              <w:ind w:firstLine="284"/>
              <w:jc w:val="both"/>
              <w:rPr>
                <w:rFonts w:ascii="Times New Roman" w:eastAsia="Times New Roman" w:hAnsi="Times New Roman" w:cs="Times New Roman"/>
                <w:sz w:val="28"/>
                <w:szCs w:val="28"/>
              </w:rPr>
            </w:pPr>
            <w:r w:rsidRPr="009323EC">
              <w:rPr>
                <w:rFonts w:ascii="Times New Roman" w:eastAsia="Times New Roman" w:hAnsi="Times New Roman" w:cs="Times New Roman"/>
                <w:b/>
                <w:sz w:val="28"/>
                <w:szCs w:val="28"/>
              </w:rPr>
              <w:lastRenderedPageBreak/>
              <w:t xml:space="preserve">Стаття 14. </w:t>
            </w:r>
            <w:r w:rsidRPr="009323EC">
              <w:rPr>
                <w:rFonts w:ascii="Times New Roman" w:eastAsia="Times New Roman" w:hAnsi="Times New Roman" w:cs="Times New Roman"/>
                <w:sz w:val="28"/>
                <w:szCs w:val="28"/>
              </w:rPr>
              <w:t>Повноваження центрального органу виконавчої влади, що забезпечує формування та реалізує державну політику в сфері охорони здоров’я, у реабілітації у сфері охорони здоров’я</w:t>
            </w:r>
          </w:p>
          <w:p w14:paraId="6A510ADB" w14:textId="77777777" w:rsidR="009323EC" w:rsidRPr="009323EC" w:rsidRDefault="009323EC" w:rsidP="009323EC">
            <w:pPr>
              <w:shd w:val="clear" w:color="auto" w:fill="FFFFFF"/>
              <w:spacing w:after="60" w:line="240" w:lineRule="auto"/>
              <w:ind w:firstLine="284"/>
              <w:jc w:val="both"/>
              <w:rPr>
                <w:rFonts w:ascii="Times New Roman" w:eastAsia="Times New Roman" w:hAnsi="Times New Roman" w:cs="Times New Roman"/>
                <w:sz w:val="28"/>
                <w:szCs w:val="28"/>
              </w:rPr>
            </w:pPr>
          </w:p>
          <w:p w14:paraId="421A7602" w14:textId="77777777" w:rsidR="009323EC" w:rsidRPr="009323EC" w:rsidRDefault="009323EC" w:rsidP="009323EC">
            <w:pPr>
              <w:shd w:val="clear" w:color="auto" w:fill="FFFFFF"/>
              <w:spacing w:after="60" w:line="240" w:lineRule="auto"/>
              <w:ind w:firstLine="284"/>
              <w:jc w:val="both"/>
              <w:rPr>
                <w:rFonts w:ascii="Times New Roman" w:eastAsia="Times New Roman" w:hAnsi="Times New Roman" w:cs="Times New Roman"/>
                <w:sz w:val="28"/>
                <w:szCs w:val="28"/>
              </w:rPr>
            </w:pPr>
            <w:r w:rsidRPr="009323EC">
              <w:rPr>
                <w:rFonts w:ascii="Times New Roman" w:eastAsia="Times New Roman" w:hAnsi="Times New Roman" w:cs="Times New Roman"/>
                <w:sz w:val="28"/>
                <w:szCs w:val="28"/>
              </w:rPr>
              <w:t>1. Центральний орган виконавчої влади, що забезпечує формування та реалізує державну політику в сфері охорони здоров’я, у реабілітації у сфері охорони здоров’я:</w:t>
            </w:r>
          </w:p>
          <w:p w14:paraId="628EEDA5" w14:textId="77777777" w:rsidR="009323EC" w:rsidRDefault="009323EC" w:rsidP="009323EC">
            <w:pPr>
              <w:shd w:val="clear" w:color="auto" w:fill="FFFFFF"/>
              <w:spacing w:after="60" w:line="240" w:lineRule="auto"/>
              <w:ind w:firstLine="284"/>
              <w:jc w:val="both"/>
              <w:rPr>
                <w:rFonts w:ascii="Times New Roman" w:eastAsia="Times New Roman" w:hAnsi="Times New Roman" w:cs="Times New Roman"/>
                <w:sz w:val="28"/>
                <w:szCs w:val="28"/>
              </w:rPr>
            </w:pPr>
          </w:p>
          <w:p w14:paraId="0C2E0DA3" w14:textId="4F2BE8CD" w:rsidR="009323EC" w:rsidRPr="009323EC" w:rsidRDefault="009323EC" w:rsidP="009323EC">
            <w:pPr>
              <w:shd w:val="clear" w:color="auto" w:fill="FFFFFF"/>
              <w:spacing w:after="60" w:line="240" w:lineRule="auto"/>
              <w:ind w:firstLine="284"/>
              <w:jc w:val="both"/>
              <w:rPr>
                <w:rFonts w:ascii="Times New Roman" w:eastAsia="Times New Roman" w:hAnsi="Times New Roman" w:cs="Times New Roman"/>
                <w:sz w:val="28"/>
                <w:szCs w:val="28"/>
              </w:rPr>
            </w:pPr>
            <w:r w:rsidRPr="009323EC">
              <w:rPr>
                <w:rFonts w:ascii="Times New Roman" w:eastAsia="Times New Roman" w:hAnsi="Times New Roman" w:cs="Times New Roman"/>
                <w:sz w:val="28"/>
                <w:szCs w:val="28"/>
              </w:rPr>
              <w:t>1) здійснює безпосереднє керівництво діяльністю з реабілітації у сфері охорони здоров’я;</w:t>
            </w:r>
          </w:p>
          <w:p w14:paraId="2563A9AD" w14:textId="77777777" w:rsidR="009323EC" w:rsidRPr="00460218" w:rsidRDefault="009323EC" w:rsidP="009323EC">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w:t>
            </w:r>
          </w:p>
          <w:p w14:paraId="6B8B0CE7" w14:textId="72F22746"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Виключити</w:t>
            </w:r>
          </w:p>
          <w:p w14:paraId="507ADEC5"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b/>
                <w:sz w:val="28"/>
                <w:szCs w:val="28"/>
              </w:rPr>
            </w:pPr>
          </w:p>
          <w:p w14:paraId="14C1184A"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b/>
                <w:sz w:val="28"/>
                <w:szCs w:val="28"/>
              </w:rPr>
            </w:pPr>
          </w:p>
          <w:p w14:paraId="237EE4CA" w14:textId="77777777" w:rsidR="00241B65" w:rsidRDefault="00241B65" w:rsidP="00460218">
            <w:pPr>
              <w:shd w:val="clear" w:color="auto" w:fill="FFFFFF"/>
              <w:spacing w:after="6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Виключити</w:t>
            </w:r>
          </w:p>
          <w:p w14:paraId="245B4A62" w14:textId="77777777" w:rsidR="009323EC" w:rsidRDefault="009323EC" w:rsidP="00460218">
            <w:pPr>
              <w:shd w:val="clear" w:color="auto" w:fill="FFFFFF"/>
              <w:spacing w:after="60" w:line="240" w:lineRule="auto"/>
              <w:ind w:firstLine="284"/>
              <w:jc w:val="both"/>
              <w:rPr>
                <w:rFonts w:ascii="Times New Roman" w:eastAsia="Times New Roman" w:hAnsi="Times New Roman" w:cs="Times New Roman"/>
                <w:b/>
                <w:sz w:val="28"/>
                <w:szCs w:val="28"/>
              </w:rPr>
            </w:pPr>
          </w:p>
          <w:p w14:paraId="22683F23" w14:textId="77777777" w:rsidR="009323EC" w:rsidRDefault="009323EC" w:rsidP="00460218">
            <w:pPr>
              <w:shd w:val="clear" w:color="auto" w:fill="FFFFFF"/>
              <w:spacing w:after="60" w:line="240" w:lineRule="auto"/>
              <w:ind w:firstLine="284"/>
              <w:jc w:val="both"/>
              <w:rPr>
                <w:rFonts w:ascii="Times New Roman" w:eastAsia="Times New Roman" w:hAnsi="Times New Roman" w:cs="Times New Roman"/>
                <w:b/>
                <w:sz w:val="28"/>
                <w:szCs w:val="28"/>
              </w:rPr>
            </w:pPr>
          </w:p>
          <w:p w14:paraId="5E16CEF6" w14:textId="77777777" w:rsidR="009323EC" w:rsidRDefault="009323EC" w:rsidP="00460218">
            <w:pPr>
              <w:shd w:val="clear" w:color="auto" w:fill="FFFFFF"/>
              <w:spacing w:after="60" w:line="240" w:lineRule="auto"/>
              <w:ind w:firstLine="284"/>
              <w:jc w:val="both"/>
              <w:rPr>
                <w:rFonts w:ascii="Times New Roman" w:eastAsia="Times New Roman" w:hAnsi="Times New Roman" w:cs="Times New Roman"/>
                <w:b/>
                <w:sz w:val="28"/>
                <w:szCs w:val="28"/>
              </w:rPr>
            </w:pPr>
          </w:p>
          <w:p w14:paraId="6AACAF05" w14:textId="77777777" w:rsidR="009323EC" w:rsidRDefault="009323EC" w:rsidP="00460218">
            <w:pPr>
              <w:shd w:val="clear" w:color="auto" w:fill="FFFFFF"/>
              <w:spacing w:after="60" w:line="240" w:lineRule="auto"/>
              <w:ind w:firstLine="284"/>
              <w:jc w:val="both"/>
              <w:rPr>
                <w:rFonts w:ascii="Times New Roman" w:eastAsia="Times New Roman" w:hAnsi="Times New Roman" w:cs="Times New Roman"/>
                <w:b/>
                <w:sz w:val="28"/>
                <w:szCs w:val="28"/>
              </w:rPr>
            </w:pPr>
          </w:p>
          <w:p w14:paraId="0000001B" w14:textId="62D8D0F3" w:rsidR="009323EC" w:rsidRPr="00460218" w:rsidRDefault="009323EC" w:rsidP="009323EC">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w:t>
            </w:r>
          </w:p>
        </w:tc>
      </w:tr>
      <w:tr w:rsidR="00460218" w:rsidRPr="00460218" w14:paraId="5294A1B6" w14:textId="77777777" w:rsidTr="000D7500">
        <w:trPr>
          <w:trHeight w:val="843"/>
        </w:trPr>
        <w:tc>
          <w:tcPr>
            <w:tcW w:w="67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000001C" w14:textId="3463D203"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b/>
                <w:sz w:val="28"/>
                <w:szCs w:val="28"/>
              </w:rPr>
              <w:lastRenderedPageBreak/>
              <w:t xml:space="preserve">Стаття 15. </w:t>
            </w:r>
            <w:r w:rsidRPr="00460218">
              <w:rPr>
                <w:rFonts w:ascii="Times New Roman" w:eastAsia="Times New Roman" w:hAnsi="Times New Roman" w:cs="Times New Roman"/>
                <w:sz w:val="28"/>
                <w:szCs w:val="28"/>
              </w:rPr>
              <w:t>Повноваження інших центральних органів виконавчої влади, що реалізують державну політику в реабілітаційній галузі</w:t>
            </w:r>
          </w:p>
          <w:p w14:paraId="0000001D" w14:textId="208FF9F4" w:rsidR="00241B65"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1. Інші центральні органи виконавчої влади, що реалізують державну політику в реабілітаційній галузі, в межах своїх повноважень забезпечують:</w:t>
            </w:r>
          </w:p>
          <w:p w14:paraId="47499A0E" w14:textId="77777777" w:rsidR="00CD546E" w:rsidRPr="00CD546E" w:rsidRDefault="00CD546E" w:rsidP="00CD546E">
            <w:pPr>
              <w:shd w:val="clear" w:color="auto" w:fill="FFFFFF"/>
              <w:spacing w:after="60" w:line="240" w:lineRule="auto"/>
              <w:ind w:firstLine="284"/>
              <w:jc w:val="both"/>
              <w:rPr>
                <w:rFonts w:ascii="Times New Roman" w:eastAsia="Times New Roman" w:hAnsi="Times New Roman" w:cs="Times New Roman"/>
                <w:sz w:val="28"/>
                <w:szCs w:val="28"/>
              </w:rPr>
            </w:pPr>
            <w:r w:rsidRPr="00CD546E">
              <w:rPr>
                <w:rFonts w:ascii="Times New Roman" w:eastAsia="Times New Roman" w:hAnsi="Times New Roman" w:cs="Times New Roman"/>
                <w:sz w:val="28"/>
                <w:szCs w:val="28"/>
              </w:rPr>
              <w:t>1) замовлення та оплату реабілітаційних послуг за програмою державних гарантій медичного обслуговування населення (програма медичних гарантій);</w:t>
            </w:r>
          </w:p>
          <w:p w14:paraId="0000001E"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w:t>
            </w:r>
          </w:p>
          <w:p w14:paraId="0000001F" w14:textId="77777777" w:rsidR="00241B65" w:rsidRPr="00CD546E" w:rsidRDefault="00241B65" w:rsidP="00460218">
            <w:pPr>
              <w:pBdr>
                <w:top w:val="nil"/>
                <w:left w:val="nil"/>
                <w:bottom w:val="nil"/>
                <w:right w:val="nil"/>
                <w:between w:val="nil"/>
              </w:pBdr>
              <w:shd w:val="clear" w:color="auto" w:fill="FFFFFF"/>
              <w:spacing w:after="60" w:line="240" w:lineRule="auto"/>
              <w:ind w:firstLine="284"/>
              <w:jc w:val="both"/>
              <w:rPr>
                <w:rFonts w:ascii="Times New Roman" w:eastAsia="Times New Roman" w:hAnsi="Times New Roman" w:cs="Times New Roman"/>
                <w:strike/>
                <w:sz w:val="28"/>
                <w:szCs w:val="28"/>
              </w:rPr>
            </w:pPr>
            <w:r w:rsidRPr="00CD546E">
              <w:rPr>
                <w:rFonts w:ascii="Times New Roman" w:eastAsia="Times New Roman" w:hAnsi="Times New Roman" w:cs="Times New Roman"/>
                <w:strike/>
                <w:sz w:val="28"/>
                <w:szCs w:val="28"/>
              </w:rPr>
              <w:t>7) внесення інформації до реабілітаційної складової електронної системи охорони здоров’я та отримання даних щодо реабілітації в межах законодавства;</w:t>
            </w:r>
          </w:p>
          <w:p w14:paraId="6FDFB90E" w14:textId="77777777" w:rsidR="00241B65" w:rsidRPr="00CD546E" w:rsidRDefault="00241B65" w:rsidP="00460218">
            <w:pPr>
              <w:pBdr>
                <w:top w:val="nil"/>
                <w:left w:val="nil"/>
                <w:bottom w:val="nil"/>
                <w:right w:val="nil"/>
                <w:between w:val="nil"/>
              </w:pBdr>
              <w:shd w:val="clear" w:color="auto" w:fill="FFFFFF"/>
              <w:spacing w:after="60" w:line="240" w:lineRule="auto"/>
              <w:ind w:firstLine="284"/>
              <w:jc w:val="both"/>
              <w:rPr>
                <w:rFonts w:ascii="Times New Roman" w:eastAsia="Times New Roman" w:hAnsi="Times New Roman" w:cs="Times New Roman"/>
                <w:strike/>
                <w:sz w:val="28"/>
                <w:szCs w:val="28"/>
              </w:rPr>
            </w:pPr>
            <w:r w:rsidRPr="00CD546E">
              <w:rPr>
                <w:rFonts w:ascii="Times New Roman" w:eastAsia="Times New Roman" w:hAnsi="Times New Roman" w:cs="Times New Roman"/>
                <w:strike/>
                <w:sz w:val="28"/>
                <w:szCs w:val="28"/>
              </w:rPr>
              <w:t xml:space="preserve">8) повноваження власника реабілітаційної складової електронної системи охорони здоров’я та </w:t>
            </w:r>
            <w:r w:rsidRPr="00CD546E">
              <w:rPr>
                <w:rFonts w:ascii="Times New Roman" w:eastAsia="Times New Roman" w:hAnsi="Times New Roman" w:cs="Times New Roman"/>
                <w:strike/>
                <w:sz w:val="28"/>
                <w:szCs w:val="28"/>
              </w:rPr>
              <w:lastRenderedPageBreak/>
              <w:t>розпорядника Реєстру медичних спеціалістів та фахівців з реабілітації;</w:t>
            </w:r>
          </w:p>
          <w:p w14:paraId="00000020" w14:textId="01D7AC47" w:rsidR="00CD546E" w:rsidRPr="00CD546E" w:rsidRDefault="00CD546E" w:rsidP="00460218">
            <w:pPr>
              <w:pBdr>
                <w:top w:val="nil"/>
                <w:left w:val="nil"/>
                <w:bottom w:val="nil"/>
                <w:right w:val="nil"/>
                <w:between w:val="nil"/>
              </w:pBdr>
              <w:shd w:val="clear" w:color="auto" w:fill="FFFFFF"/>
              <w:spacing w:after="60" w:line="240" w:lineRule="auto"/>
              <w:ind w:firstLine="284"/>
              <w:jc w:val="both"/>
              <w:rPr>
                <w:rFonts w:ascii="Times New Roman" w:eastAsia="Times New Roman" w:hAnsi="Times New Roman" w:cs="Times New Roman"/>
                <w:sz w:val="28"/>
                <w:szCs w:val="28"/>
              </w:rPr>
            </w:pPr>
            <w:r w:rsidRPr="00CD546E">
              <w:rPr>
                <w:rFonts w:ascii="Times New Roman" w:eastAsia="Times New Roman" w:hAnsi="Times New Roman" w:cs="Times New Roman"/>
                <w:b/>
                <w:sz w:val="28"/>
                <w:szCs w:val="28"/>
              </w:rPr>
              <w:t>…</w:t>
            </w:r>
          </w:p>
        </w:tc>
        <w:tc>
          <w:tcPr>
            <w:tcW w:w="778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4C42A92B" w14:textId="77777777" w:rsidR="00CD546E" w:rsidRPr="00460218" w:rsidRDefault="00CD546E" w:rsidP="00CD546E">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b/>
                <w:sz w:val="28"/>
                <w:szCs w:val="28"/>
              </w:rPr>
              <w:lastRenderedPageBreak/>
              <w:t xml:space="preserve">Стаття 15. </w:t>
            </w:r>
            <w:r w:rsidRPr="00460218">
              <w:rPr>
                <w:rFonts w:ascii="Times New Roman" w:eastAsia="Times New Roman" w:hAnsi="Times New Roman" w:cs="Times New Roman"/>
                <w:sz w:val="28"/>
                <w:szCs w:val="28"/>
              </w:rPr>
              <w:t>Повноваження інших центральних органів виконавчої влади, що реалізують державну політику в реабілітаційній галузі</w:t>
            </w:r>
          </w:p>
          <w:p w14:paraId="3460C1FF" w14:textId="77777777" w:rsidR="00CD546E" w:rsidRPr="00460218" w:rsidRDefault="00CD546E" w:rsidP="00CD546E">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1. Інші центральні органи виконавчої влади, що реалізують державну політику в реабілітаційній галузі, в межах своїх повноважень забезпечують:</w:t>
            </w:r>
          </w:p>
          <w:p w14:paraId="371C1DD7" w14:textId="77777777" w:rsidR="00CD546E" w:rsidRPr="00CD546E" w:rsidRDefault="00CD546E" w:rsidP="00CD546E">
            <w:pPr>
              <w:pStyle w:val="rvps2"/>
              <w:shd w:val="clear" w:color="auto" w:fill="FFFFFF"/>
              <w:spacing w:before="0" w:beforeAutospacing="0" w:after="150" w:afterAutospacing="0"/>
              <w:ind w:firstLine="450"/>
              <w:jc w:val="both"/>
              <w:rPr>
                <w:color w:val="333333"/>
                <w:sz w:val="28"/>
                <w:szCs w:val="28"/>
              </w:rPr>
            </w:pPr>
            <w:bookmarkStart w:id="4" w:name="n164"/>
            <w:bookmarkEnd w:id="4"/>
            <w:r w:rsidRPr="00CD546E">
              <w:rPr>
                <w:color w:val="333333"/>
                <w:sz w:val="28"/>
                <w:szCs w:val="28"/>
              </w:rPr>
              <w:t>1) замовлення та оплату реабілітаційних послуг за програмою державних гарантій медичного обслуговування населення (програма медичних гарантій);</w:t>
            </w:r>
          </w:p>
          <w:p w14:paraId="7BD8E0AE" w14:textId="77777777" w:rsidR="000D7500" w:rsidRPr="000D7500" w:rsidRDefault="000D7500" w:rsidP="00CD546E">
            <w:pPr>
              <w:shd w:val="clear" w:color="auto" w:fill="FFFFFF"/>
              <w:spacing w:after="60" w:line="240" w:lineRule="auto"/>
              <w:ind w:firstLine="284"/>
              <w:jc w:val="both"/>
              <w:rPr>
                <w:rFonts w:ascii="Times New Roman" w:eastAsia="Times New Roman" w:hAnsi="Times New Roman" w:cs="Times New Roman"/>
                <w:sz w:val="12"/>
                <w:szCs w:val="12"/>
              </w:rPr>
            </w:pPr>
            <w:bookmarkStart w:id="5" w:name="n165"/>
            <w:bookmarkEnd w:id="5"/>
          </w:p>
          <w:p w14:paraId="11CBD394" w14:textId="3D4E31CA" w:rsidR="00CD546E" w:rsidRPr="00460218" w:rsidRDefault="00CD546E" w:rsidP="00CD546E">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w:t>
            </w:r>
          </w:p>
          <w:p w14:paraId="4DD83168" w14:textId="77777777" w:rsidR="00E215E8" w:rsidRDefault="00E215E8" w:rsidP="00460218">
            <w:pPr>
              <w:shd w:val="clear" w:color="auto" w:fill="FFFFFF"/>
              <w:spacing w:after="60" w:line="240" w:lineRule="auto"/>
              <w:ind w:firstLine="284"/>
              <w:jc w:val="both"/>
              <w:rPr>
                <w:rFonts w:ascii="Times New Roman" w:eastAsia="Times New Roman" w:hAnsi="Times New Roman" w:cs="Times New Roman"/>
                <w:b/>
                <w:sz w:val="28"/>
                <w:szCs w:val="28"/>
              </w:rPr>
            </w:pPr>
          </w:p>
          <w:p w14:paraId="056568F7" w14:textId="77777777" w:rsidR="00E215E8" w:rsidRDefault="00E215E8" w:rsidP="00460218">
            <w:pPr>
              <w:shd w:val="clear" w:color="auto" w:fill="FFFFFF"/>
              <w:spacing w:after="60" w:line="240" w:lineRule="auto"/>
              <w:ind w:firstLine="284"/>
              <w:jc w:val="both"/>
              <w:rPr>
                <w:rFonts w:ascii="Times New Roman" w:eastAsia="Times New Roman" w:hAnsi="Times New Roman" w:cs="Times New Roman"/>
                <w:b/>
                <w:sz w:val="28"/>
                <w:szCs w:val="28"/>
              </w:rPr>
            </w:pPr>
          </w:p>
          <w:p w14:paraId="20FFD07A" w14:textId="27C9D7B8"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Виключити</w:t>
            </w:r>
          </w:p>
          <w:p w14:paraId="470EBFF1" w14:textId="77777777" w:rsidR="00241B65" w:rsidRDefault="00241B65" w:rsidP="00460218">
            <w:pPr>
              <w:shd w:val="clear" w:color="auto" w:fill="FFFFFF"/>
              <w:spacing w:after="60" w:line="240" w:lineRule="auto"/>
              <w:ind w:firstLine="284"/>
              <w:jc w:val="both"/>
              <w:rPr>
                <w:rFonts w:ascii="Times New Roman" w:eastAsia="Times New Roman" w:hAnsi="Times New Roman" w:cs="Times New Roman"/>
                <w:b/>
                <w:sz w:val="28"/>
                <w:szCs w:val="28"/>
                <w:highlight w:val="white"/>
              </w:rPr>
            </w:pPr>
          </w:p>
          <w:p w14:paraId="561EDD0A" w14:textId="77777777" w:rsidR="00CD546E" w:rsidRDefault="00CD546E" w:rsidP="00460218">
            <w:pPr>
              <w:shd w:val="clear" w:color="auto" w:fill="FFFFFF"/>
              <w:spacing w:after="60" w:line="240" w:lineRule="auto"/>
              <w:ind w:firstLine="284"/>
              <w:jc w:val="both"/>
              <w:rPr>
                <w:rFonts w:ascii="Times New Roman" w:eastAsia="Times New Roman" w:hAnsi="Times New Roman" w:cs="Times New Roman"/>
                <w:b/>
                <w:sz w:val="28"/>
                <w:szCs w:val="28"/>
                <w:highlight w:val="white"/>
              </w:rPr>
            </w:pPr>
          </w:p>
          <w:p w14:paraId="136D01AE" w14:textId="77777777" w:rsidR="00CD546E" w:rsidRDefault="00CD546E" w:rsidP="00460218">
            <w:pPr>
              <w:shd w:val="clear" w:color="auto" w:fill="FFFFFF"/>
              <w:spacing w:after="60" w:line="240" w:lineRule="auto"/>
              <w:ind w:firstLine="284"/>
              <w:jc w:val="both"/>
              <w:rPr>
                <w:rFonts w:ascii="Times New Roman" w:eastAsia="Times New Roman" w:hAnsi="Times New Roman" w:cs="Times New Roman"/>
                <w:b/>
                <w:sz w:val="28"/>
                <w:szCs w:val="28"/>
                <w:highlight w:val="white"/>
              </w:rPr>
            </w:pPr>
          </w:p>
          <w:p w14:paraId="7236A344" w14:textId="77777777" w:rsidR="00CD546E" w:rsidRDefault="00CD546E" w:rsidP="00460218">
            <w:pPr>
              <w:shd w:val="clear" w:color="auto" w:fill="FFFFFF"/>
              <w:spacing w:after="60" w:line="240" w:lineRule="auto"/>
              <w:ind w:firstLine="284"/>
              <w:jc w:val="both"/>
              <w:rPr>
                <w:rFonts w:ascii="Times New Roman" w:eastAsia="Times New Roman" w:hAnsi="Times New Roman" w:cs="Times New Roman"/>
                <w:b/>
                <w:sz w:val="28"/>
                <w:szCs w:val="28"/>
                <w:highlight w:val="white"/>
              </w:rPr>
            </w:pPr>
          </w:p>
          <w:p w14:paraId="49F6FE60" w14:textId="77777777" w:rsidR="00CD546E" w:rsidRDefault="00CD546E" w:rsidP="00460218">
            <w:pPr>
              <w:shd w:val="clear" w:color="auto" w:fill="FFFFFF"/>
              <w:spacing w:after="60" w:line="240" w:lineRule="auto"/>
              <w:ind w:firstLine="284"/>
              <w:jc w:val="both"/>
              <w:rPr>
                <w:rFonts w:ascii="Times New Roman" w:eastAsia="Times New Roman" w:hAnsi="Times New Roman" w:cs="Times New Roman"/>
                <w:b/>
                <w:sz w:val="28"/>
                <w:szCs w:val="28"/>
                <w:highlight w:val="white"/>
              </w:rPr>
            </w:pPr>
          </w:p>
          <w:p w14:paraId="0000002B" w14:textId="7833E5BC" w:rsidR="00CD546E" w:rsidRPr="00460218" w:rsidRDefault="00CD546E" w:rsidP="00CD546E">
            <w:pPr>
              <w:shd w:val="clear" w:color="auto" w:fill="FFFFFF"/>
              <w:spacing w:after="60" w:line="240" w:lineRule="auto"/>
              <w:ind w:firstLine="284"/>
              <w:jc w:val="both"/>
              <w:rPr>
                <w:rFonts w:ascii="Times New Roman" w:eastAsia="Times New Roman" w:hAnsi="Times New Roman" w:cs="Times New Roman"/>
                <w:b/>
                <w:sz w:val="28"/>
                <w:szCs w:val="28"/>
                <w:highlight w:val="white"/>
              </w:rPr>
            </w:pPr>
            <w:r w:rsidRPr="00460218">
              <w:rPr>
                <w:rFonts w:ascii="Times New Roman" w:eastAsia="Times New Roman" w:hAnsi="Times New Roman" w:cs="Times New Roman"/>
                <w:sz w:val="28"/>
                <w:szCs w:val="28"/>
              </w:rPr>
              <w:t>...</w:t>
            </w:r>
          </w:p>
        </w:tc>
      </w:tr>
      <w:tr w:rsidR="00460218" w:rsidRPr="00460218" w14:paraId="2B0C9A1C" w14:textId="77777777" w:rsidTr="00C0657B">
        <w:trPr>
          <w:trHeight w:val="2534"/>
        </w:trPr>
        <w:tc>
          <w:tcPr>
            <w:tcW w:w="67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000002C"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b/>
                <w:sz w:val="28"/>
                <w:szCs w:val="28"/>
              </w:rPr>
              <w:lastRenderedPageBreak/>
              <w:t xml:space="preserve">Стаття 28. </w:t>
            </w:r>
            <w:r w:rsidRPr="00460218">
              <w:rPr>
                <w:rFonts w:ascii="Times New Roman" w:eastAsia="Times New Roman" w:hAnsi="Times New Roman" w:cs="Times New Roman"/>
                <w:sz w:val="28"/>
                <w:szCs w:val="28"/>
              </w:rPr>
              <w:t>Збір даних щодо первинного виникнення та поширеності обмежень повсякденного функціонування та потреб у реабілітації</w:t>
            </w:r>
          </w:p>
          <w:p w14:paraId="0000002D"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sz w:val="28"/>
                <w:szCs w:val="28"/>
              </w:rPr>
              <w:t xml:space="preserve">1. Принципи реєстрації та збору статистичної інформації про первинне виникнення та поширеність обмежень повсякденного функціонування, а також </w:t>
            </w:r>
            <w:r w:rsidRPr="000D7500">
              <w:rPr>
                <w:rFonts w:ascii="Times New Roman" w:eastAsia="Times New Roman" w:hAnsi="Times New Roman" w:cs="Times New Roman"/>
                <w:strike/>
                <w:sz w:val="28"/>
                <w:szCs w:val="28"/>
              </w:rPr>
              <w:t>облікова та звітна документація</w:t>
            </w:r>
            <w:r w:rsidRPr="00460218">
              <w:rPr>
                <w:rFonts w:ascii="Times New Roman" w:eastAsia="Times New Roman" w:hAnsi="Times New Roman" w:cs="Times New Roman"/>
                <w:sz w:val="28"/>
                <w:szCs w:val="28"/>
              </w:rPr>
              <w:t xml:space="preserve"> реабілітаційних закладів розробляються відповідно до моделі Міжнародної класифікації функціонування, обмеження життєдіяльності та здоров’я.</w:t>
            </w:r>
          </w:p>
        </w:tc>
        <w:tc>
          <w:tcPr>
            <w:tcW w:w="778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2ADB817E"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b/>
                <w:sz w:val="28"/>
                <w:szCs w:val="28"/>
              </w:rPr>
              <w:t xml:space="preserve">Стаття 28. </w:t>
            </w:r>
            <w:r w:rsidRPr="00460218">
              <w:rPr>
                <w:rFonts w:ascii="Times New Roman" w:eastAsia="Times New Roman" w:hAnsi="Times New Roman" w:cs="Times New Roman"/>
                <w:sz w:val="28"/>
                <w:szCs w:val="28"/>
              </w:rPr>
              <w:t>Збір даних щодо первинного виникнення та поширеності обмежень повсякденного функціонування та потреб у реабілітації</w:t>
            </w:r>
          </w:p>
          <w:p w14:paraId="00000031" w14:textId="0CA57E13"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sz w:val="28"/>
                <w:szCs w:val="28"/>
              </w:rPr>
              <w:t xml:space="preserve">1. Принципи реєстрації та збору статистичної інформації про первинне виникнення та поширеність обмежень повсякденного функціонування, а також </w:t>
            </w:r>
            <w:r w:rsidRPr="00460218">
              <w:rPr>
                <w:rFonts w:ascii="Times New Roman" w:eastAsia="Times New Roman" w:hAnsi="Times New Roman" w:cs="Times New Roman"/>
                <w:b/>
                <w:sz w:val="28"/>
                <w:szCs w:val="28"/>
              </w:rPr>
              <w:t>принципи ведення документації</w:t>
            </w:r>
            <w:r w:rsidRPr="00460218">
              <w:rPr>
                <w:rFonts w:ascii="Times New Roman" w:eastAsia="Times New Roman" w:hAnsi="Times New Roman" w:cs="Times New Roman"/>
                <w:sz w:val="28"/>
                <w:szCs w:val="28"/>
              </w:rPr>
              <w:t xml:space="preserve"> реабілітаційних закладів розробляються відповідно до моделі Міжнародної класифікації функціонування, обмеження життєдіяльності та здоров’я.</w:t>
            </w:r>
          </w:p>
        </w:tc>
      </w:tr>
      <w:tr w:rsidR="00460218" w:rsidRPr="00460218" w14:paraId="1D80F998" w14:textId="77777777" w:rsidTr="00C0657B">
        <w:trPr>
          <w:trHeight w:val="1266"/>
        </w:trPr>
        <w:tc>
          <w:tcPr>
            <w:tcW w:w="67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0000032"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b/>
                <w:sz w:val="28"/>
                <w:szCs w:val="28"/>
              </w:rPr>
              <w:t xml:space="preserve">Стаття 29. </w:t>
            </w:r>
            <w:r w:rsidRPr="00460218">
              <w:rPr>
                <w:rFonts w:ascii="Times New Roman" w:eastAsia="Times New Roman" w:hAnsi="Times New Roman" w:cs="Times New Roman"/>
                <w:sz w:val="28"/>
                <w:szCs w:val="28"/>
              </w:rPr>
              <w:t>Інформаційна система у сфері реабілітації</w:t>
            </w:r>
          </w:p>
          <w:p w14:paraId="00000033" w14:textId="77777777" w:rsidR="00241B65" w:rsidRPr="00E56EC8" w:rsidRDefault="00241B65" w:rsidP="00460218">
            <w:pPr>
              <w:shd w:val="clear" w:color="auto" w:fill="FFFFFF"/>
              <w:spacing w:after="60" w:line="240" w:lineRule="auto"/>
              <w:ind w:firstLine="284"/>
              <w:jc w:val="both"/>
              <w:rPr>
                <w:rFonts w:ascii="Times New Roman" w:eastAsia="Times New Roman" w:hAnsi="Times New Roman" w:cs="Times New Roman"/>
                <w:strike/>
                <w:sz w:val="28"/>
                <w:szCs w:val="28"/>
              </w:rPr>
            </w:pPr>
            <w:r w:rsidRPr="00E56EC8">
              <w:rPr>
                <w:rFonts w:ascii="Times New Roman" w:eastAsia="Times New Roman" w:hAnsi="Times New Roman" w:cs="Times New Roman"/>
                <w:strike/>
                <w:sz w:val="28"/>
                <w:szCs w:val="28"/>
              </w:rPr>
              <w:t>1. Інформаційна система та інструменти електронного адміністрування застосовуються у сфері реабілітації з метою забезпечення оперативного, прозорого, неупередженого та якісного обліку потреб осіб у реабілітації, технічних та інших засобах реабілітації.</w:t>
            </w:r>
          </w:p>
          <w:p w14:paraId="00000034" w14:textId="77777777" w:rsidR="00241B65" w:rsidRPr="00E56EC8" w:rsidRDefault="00241B65" w:rsidP="00460218">
            <w:pPr>
              <w:shd w:val="clear" w:color="auto" w:fill="FFFFFF"/>
              <w:spacing w:after="60" w:line="240" w:lineRule="auto"/>
              <w:ind w:firstLine="284"/>
              <w:jc w:val="both"/>
              <w:rPr>
                <w:rFonts w:ascii="Times New Roman" w:eastAsia="Times New Roman" w:hAnsi="Times New Roman" w:cs="Times New Roman"/>
                <w:strike/>
                <w:sz w:val="28"/>
                <w:szCs w:val="28"/>
              </w:rPr>
            </w:pPr>
            <w:r w:rsidRPr="00E56EC8">
              <w:rPr>
                <w:rFonts w:ascii="Times New Roman" w:eastAsia="Times New Roman" w:hAnsi="Times New Roman" w:cs="Times New Roman"/>
                <w:strike/>
                <w:sz w:val="28"/>
                <w:szCs w:val="28"/>
              </w:rPr>
              <w:t xml:space="preserve">2. З метою забезпечення ефективності надання реабілітаційної допомоги створюється та ведеться реабілітаційна складова електронної системи охорони здоров’я. Реабілітаційна складова електронної системи охорони здоров’я координується із Єдиною інформаційно-аналітичною системою управління </w:t>
            </w:r>
            <w:r w:rsidRPr="00E56EC8">
              <w:rPr>
                <w:rFonts w:ascii="Times New Roman" w:eastAsia="Times New Roman" w:hAnsi="Times New Roman" w:cs="Times New Roman"/>
                <w:strike/>
                <w:sz w:val="28"/>
                <w:szCs w:val="28"/>
              </w:rPr>
              <w:lastRenderedPageBreak/>
              <w:t>соціальною підтримкою населення України центрального органу виконавчої влади, що забезпечує формування та реалізує державну політику у сфері праці та соціальної політики.</w:t>
            </w:r>
          </w:p>
          <w:p w14:paraId="00000035" w14:textId="77777777" w:rsidR="00241B65" w:rsidRPr="00E56EC8" w:rsidRDefault="00241B65" w:rsidP="00460218">
            <w:pPr>
              <w:shd w:val="clear" w:color="auto" w:fill="FFFFFF"/>
              <w:spacing w:after="60" w:line="240" w:lineRule="auto"/>
              <w:ind w:firstLine="284"/>
              <w:jc w:val="both"/>
              <w:rPr>
                <w:rFonts w:ascii="Times New Roman" w:eastAsia="Times New Roman" w:hAnsi="Times New Roman" w:cs="Times New Roman"/>
                <w:strike/>
                <w:sz w:val="28"/>
                <w:szCs w:val="28"/>
              </w:rPr>
            </w:pPr>
            <w:r w:rsidRPr="00E56EC8">
              <w:rPr>
                <w:rFonts w:ascii="Times New Roman" w:eastAsia="Times New Roman" w:hAnsi="Times New Roman" w:cs="Times New Roman"/>
                <w:strike/>
                <w:sz w:val="28"/>
                <w:szCs w:val="28"/>
              </w:rPr>
              <w:t>3. Інформаційна система у сфері реабілітації забезпечує виконання довідково-консультативних, інформаційно-аналітичних функцій та пропонує сервіс замовлення і придбання реабілітаційних послуг, технічних та інших засобів реабілітації.</w:t>
            </w:r>
          </w:p>
          <w:p w14:paraId="00000036" w14:textId="77777777" w:rsidR="00241B65" w:rsidRPr="00E56EC8" w:rsidRDefault="00241B65" w:rsidP="00460218">
            <w:pPr>
              <w:shd w:val="clear" w:color="auto" w:fill="FFFFFF"/>
              <w:spacing w:after="60" w:line="240" w:lineRule="auto"/>
              <w:ind w:firstLine="284"/>
              <w:jc w:val="both"/>
              <w:rPr>
                <w:rFonts w:ascii="Times New Roman" w:eastAsia="Times New Roman" w:hAnsi="Times New Roman" w:cs="Times New Roman"/>
                <w:strike/>
                <w:sz w:val="28"/>
                <w:szCs w:val="28"/>
              </w:rPr>
            </w:pPr>
            <w:r w:rsidRPr="00E56EC8">
              <w:rPr>
                <w:rFonts w:ascii="Times New Roman" w:eastAsia="Times New Roman" w:hAnsi="Times New Roman" w:cs="Times New Roman"/>
                <w:strike/>
                <w:sz w:val="28"/>
                <w:szCs w:val="28"/>
              </w:rPr>
              <w:t>Ведення та використання інформації з інформаційної системи у сфері реабілітації здійснюється з урахуванням вимог збереження інформації з обмеженим доступом, зокрема державної таємниці, лікарської таємниці та захисту персональних даних.</w:t>
            </w:r>
          </w:p>
          <w:p w14:paraId="00000037" w14:textId="77777777" w:rsidR="00241B65" w:rsidRPr="00E56EC8" w:rsidRDefault="00241B65" w:rsidP="00460218">
            <w:pPr>
              <w:shd w:val="clear" w:color="auto" w:fill="FFFFFF"/>
              <w:spacing w:after="60" w:line="240" w:lineRule="auto"/>
              <w:ind w:firstLine="284"/>
              <w:jc w:val="both"/>
              <w:rPr>
                <w:rFonts w:ascii="Times New Roman" w:eastAsia="Times New Roman" w:hAnsi="Times New Roman" w:cs="Times New Roman"/>
                <w:strike/>
                <w:sz w:val="28"/>
                <w:szCs w:val="28"/>
              </w:rPr>
            </w:pPr>
            <w:r w:rsidRPr="00E56EC8">
              <w:rPr>
                <w:rFonts w:ascii="Times New Roman" w:eastAsia="Times New Roman" w:hAnsi="Times New Roman" w:cs="Times New Roman"/>
                <w:strike/>
                <w:sz w:val="28"/>
                <w:szCs w:val="28"/>
              </w:rPr>
              <w:t>4. Інформаційна система у сфері реабілітації є інструментом моніторингу та оцінювання кількості, якості та результативності проведеної реабілітації та якості реалізованих засобів реабілітації.</w:t>
            </w:r>
          </w:p>
          <w:p w14:paraId="00000038"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E56EC8">
              <w:rPr>
                <w:rFonts w:ascii="Times New Roman" w:eastAsia="Times New Roman" w:hAnsi="Times New Roman" w:cs="Times New Roman"/>
                <w:strike/>
                <w:sz w:val="28"/>
                <w:szCs w:val="28"/>
              </w:rPr>
              <w:t>5. Порядок формування та ведення інформаційної системи у сфері реабілітації затверджується Кабінетом Міністрів України.</w:t>
            </w:r>
          </w:p>
        </w:tc>
        <w:tc>
          <w:tcPr>
            <w:tcW w:w="778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6F925CDA"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lastRenderedPageBreak/>
              <w:t xml:space="preserve">Стаття 29. Застосування електронної системи охорони здоров’я </w:t>
            </w:r>
            <w:r w:rsidRPr="00460218">
              <w:rPr>
                <w:rFonts w:ascii="Times New Roman" w:eastAsia="Times New Roman" w:hAnsi="Times New Roman" w:cs="Times New Roman"/>
                <w:b/>
                <w:sz w:val="28"/>
                <w:szCs w:val="28"/>
                <w:highlight w:val="white"/>
              </w:rPr>
              <w:t>щодо реабілітації</w:t>
            </w:r>
          </w:p>
          <w:p w14:paraId="5D010B42"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 xml:space="preserve">Електронна система охорони здоров’я та інтегровані з нею інформаційно-телекомунікаційні системи окрім іншого забезпечують виконання таких функцій, пов’язаних </w:t>
            </w:r>
            <w:r w:rsidRPr="00460218">
              <w:rPr>
                <w:rFonts w:ascii="Times New Roman" w:eastAsia="Times New Roman" w:hAnsi="Times New Roman" w:cs="Times New Roman"/>
                <w:b/>
                <w:sz w:val="28"/>
                <w:szCs w:val="28"/>
                <w:highlight w:val="white"/>
              </w:rPr>
              <w:t>із реабілітацією</w:t>
            </w:r>
            <w:r w:rsidRPr="00460218">
              <w:rPr>
                <w:rFonts w:ascii="Times New Roman" w:eastAsia="Times New Roman" w:hAnsi="Times New Roman" w:cs="Times New Roman"/>
                <w:b/>
                <w:sz w:val="28"/>
                <w:szCs w:val="28"/>
              </w:rPr>
              <w:t>:</w:t>
            </w:r>
          </w:p>
          <w:p w14:paraId="0C19CAC1" w14:textId="77777777" w:rsidR="00241B65" w:rsidRPr="00460218" w:rsidRDefault="00241B65" w:rsidP="00460218">
            <w:pPr>
              <w:numPr>
                <w:ilvl w:val="0"/>
                <w:numId w:val="1"/>
              </w:numPr>
              <w:shd w:val="clear" w:color="auto" w:fill="FFFFFF"/>
              <w:spacing w:after="60" w:line="240" w:lineRule="auto"/>
              <w:ind w:left="0"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ведення записів з врахуванням моделі Міжнародної класифікації функціонування, обмеження життєдіяльності та здоров’я;</w:t>
            </w:r>
          </w:p>
          <w:p w14:paraId="5484178B" w14:textId="77777777" w:rsidR="00241B65" w:rsidRPr="00460218" w:rsidRDefault="00241B65" w:rsidP="00460218">
            <w:pPr>
              <w:numPr>
                <w:ilvl w:val="0"/>
                <w:numId w:val="1"/>
              </w:numPr>
              <w:shd w:val="clear" w:color="auto" w:fill="FFFFFF"/>
              <w:spacing w:after="60" w:line="240" w:lineRule="auto"/>
              <w:ind w:left="0"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забезпечення оперативного, прозорого, неупередженого та якісного обліку потреб осіб у реабілітації, допоміжних (технічних) та інших засобах реабілітації;</w:t>
            </w:r>
          </w:p>
          <w:p w14:paraId="6A8809A2" w14:textId="77777777" w:rsidR="00241B65" w:rsidRPr="00460218" w:rsidRDefault="00241B65" w:rsidP="00460218">
            <w:pPr>
              <w:numPr>
                <w:ilvl w:val="0"/>
                <w:numId w:val="1"/>
              </w:numPr>
              <w:shd w:val="clear" w:color="auto" w:fill="FFFFFF"/>
              <w:spacing w:after="60" w:line="240" w:lineRule="auto"/>
              <w:ind w:left="0"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lastRenderedPageBreak/>
              <w:t>забезпечення ефективності надання реабілітаційної допомоги;</w:t>
            </w:r>
          </w:p>
          <w:p w14:paraId="7FE67965" w14:textId="77777777" w:rsidR="00241B65" w:rsidRPr="00460218" w:rsidRDefault="00241B65" w:rsidP="00460218">
            <w:pPr>
              <w:numPr>
                <w:ilvl w:val="0"/>
                <w:numId w:val="1"/>
              </w:numPr>
              <w:shd w:val="clear" w:color="auto" w:fill="FFFFFF"/>
              <w:spacing w:after="60" w:line="240" w:lineRule="auto"/>
              <w:ind w:left="0"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інформаційна взаємодія із Єдиною інформаційно-аналітичною системою управління соціальною підтримкою населення України центрального органу виконавчої влади, що забезпечує формування та реалізує державну політику у сфері соціальної політики;</w:t>
            </w:r>
          </w:p>
          <w:p w14:paraId="47CC06F6" w14:textId="77777777" w:rsidR="00241B65" w:rsidRPr="00460218" w:rsidRDefault="00241B65" w:rsidP="00460218">
            <w:pPr>
              <w:numPr>
                <w:ilvl w:val="0"/>
                <w:numId w:val="1"/>
              </w:numPr>
              <w:shd w:val="clear" w:color="auto" w:fill="FFFFFF"/>
              <w:spacing w:after="60" w:line="240" w:lineRule="auto"/>
              <w:ind w:left="0" w:firstLine="284"/>
              <w:jc w:val="both"/>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моніторингу та оцінювання кількості, якості та результативності наданої реабілітаційної допомоги та наданих допоміжних (технічних) та інших засобів реабілітації.</w:t>
            </w:r>
          </w:p>
          <w:p w14:paraId="7933DB2A" w14:textId="29FC9C4B" w:rsidR="00241B65" w:rsidRPr="00460218" w:rsidRDefault="00A674D8" w:rsidP="00A674D8">
            <w:pPr>
              <w:pBdr>
                <w:top w:val="nil"/>
                <w:left w:val="nil"/>
                <w:bottom w:val="nil"/>
                <w:right w:val="nil"/>
                <w:between w:val="nil"/>
              </w:pBdr>
              <w:shd w:val="clear" w:color="auto" w:fill="FFFFFF"/>
              <w:spacing w:after="60"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6) </w:t>
            </w:r>
            <w:r w:rsidR="00241B65" w:rsidRPr="00460218">
              <w:rPr>
                <w:rFonts w:ascii="Times New Roman" w:eastAsia="Times New Roman" w:hAnsi="Times New Roman" w:cs="Times New Roman"/>
                <w:b/>
                <w:sz w:val="28"/>
                <w:szCs w:val="28"/>
              </w:rPr>
              <w:t>упередження подвійного фінансування реабілітаційної допомоги з різних джерел</w:t>
            </w:r>
            <w:r w:rsidRPr="000D7500">
              <w:rPr>
                <w:rFonts w:ascii="Times New Roman" w:eastAsia="Times New Roman" w:hAnsi="Times New Roman" w:cs="Times New Roman"/>
                <w:b/>
                <w:sz w:val="28"/>
                <w:szCs w:val="28"/>
              </w:rPr>
              <w:t>.</w:t>
            </w:r>
          </w:p>
          <w:p w14:paraId="30E39BD2"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p>
          <w:p w14:paraId="00000048" w14:textId="43E2658F"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p>
        </w:tc>
      </w:tr>
      <w:tr w:rsidR="00460218" w:rsidRPr="00460218" w14:paraId="6A98E8B1" w14:textId="77777777" w:rsidTr="00C0657B">
        <w:trPr>
          <w:trHeight w:val="2534"/>
        </w:trPr>
        <w:tc>
          <w:tcPr>
            <w:tcW w:w="67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0632A90" w14:textId="2BF3F24A" w:rsidR="00241B65" w:rsidRPr="00460218" w:rsidRDefault="00241B65" w:rsidP="00460218">
            <w:pPr>
              <w:shd w:val="clear" w:color="auto" w:fill="FFFFFF"/>
              <w:spacing w:after="60" w:line="240" w:lineRule="auto"/>
              <w:ind w:firstLine="284"/>
              <w:jc w:val="both"/>
              <w:rPr>
                <w:rFonts w:ascii="Times New Roman" w:hAnsi="Times New Roman" w:cs="Times New Roman"/>
                <w:sz w:val="28"/>
                <w:szCs w:val="28"/>
              </w:rPr>
            </w:pPr>
            <w:r w:rsidRPr="00460218">
              <w:rPr>
                <w:rFonts w:ascii="Times New Roman" w:eastAsia="Times New Roman" w:hAnsi="Times New Roman" w:cs="Times New Roman"/>
                <w:b/>
                <w:sz w:val="28"/>
                <w:szCs w:val="28"/>
              </w:rPr>
              <w:lastRenderedPageBreak/>
              <w:t xml:space="preserve">Стаття 30. </w:t>
            </w:r>
            <w:r w:rsidRPr="00460218">
              <w:rPr>
                <w:rFonts w:ascii="Times New Roman" w:hAnsi="Times New Roman" w:cs="Times New Roman"/>
                <w:sz w:val="28"/>
                <w:szCs w:val="28"/>
              </w:rPr>
              <w:t>Фінансування реабілітації у сфері охорони здоров’я</w:t>
            </w:r>
          </w:p>
          <w:p w14:paraId="2764D7CA" w14:textId="51E9C48C" w:rsidR="00241B65" w:rsidRPr="00460218" w:rsidRDefault="00241B65" w:rsidP="00460218">
            <w:pPr>
              <w:pStyle w:val="rvps2"/>
              <w:shd w:val="clear" w:color="auto" w:fill="FFFFFF"/>
              <w:spacing w:before="0" w:beforeAutospacing="0" w:after="60" w:afterAutospacing="0"/>
              <w:ind w:firstLine="284"/>
              <w:jc w:val="both"/>
              <w:rPr>
                <w:sz w:val="28"/>
                <w:szCs w:val="28"/>
              </w:rPr>
            </w:pPr>
            <w:bookmarkStart w:id="6" w:name="n292"/>
            <w:bookmarkEnd w:id="6"/>
            <w:r w:rsidRPr="00460218">
              <w:rPr>
                <w:sz w:val="28"/>
                <w:szCs w:val="28"/>
              </w:rPr>
              <w:t>1. Фінансове забезпечення реабілітації у сфері охорони здоров’я може здійснюватися за рахунок коштів державного бюджету та місцевих бюджетів, коштів юридичних та фізичних осіб, а також з інших джерел, не заборонених законом.</w:t>
            </w:r>
          </w:p>
          <w:p w14:paraId="62B7356D" w14:textId="77777777" w:rsidR="00241B65" w:rsidRPr="00460218" w:rsidRDefault="00241B65" w:rsidP="00460218">
            <w:pPr>
              <w:pStyle w:val="rvps2"/>
              <w:shd w:val="clear" w:color="auto" w:fill="FFFFFF"/>
              <w:spacing w:before="0" w:beforeAutospacing="0" w:after="60" w:afterAutospacing="0"/>
              <w:ind w:firstLine="284"/>
              <w:jc w:val="both"/>
              <w:rPr>
                <w:sz w:val="28"/>
                <w:szCs w:val="28"/>
              </w:rPr>
            </w:pPr>
            <w:bookmarkStart w:id="7" w:name="n293"/>
            <w:bookmarkEnd w:id="7"/>
            <w:r w:rsidRPr="00460218">
              <w:rPr>
                <w:sz w:val="28"/>
                <w:szCs w:val="28"/>
              </w:rPr>
              <w:t>2. Фінансування реабілітаційної допомоги, що входить до програми державних гарантій медичного обслуговування населення,</w:t>
            </w:r>
            <w:r w:rsidRPr="00460218">
              <w:rPr>
                <w:strike/>
                <w:sz w:val="28"/>
                <w:szCs w:val="28"/>
              </w:rPr>
              <w:t xml:space="preserve"> державних програм розвитку та підтримки загальнодержавних реабілітаційних установ і закладів, згідно з переліком, затвердженим Кабінетом Міністрів України,</w:t>
            </w:r>
            <w:r w:rsidRPr="00460218">
              <w:rPr>
                <w:sz w:val="28"/>
                <w:szCs w:val="28"/>
              </w:rPr>
              <w:t xml:space="preserve"> здійснюється за рахунок коштів державного бюджету.</w:t>
            </w:r>
          </w:p>
          <w:p w14:paraId="298976A8" w14:textId="77777777" w:rsidR="00241B65" w:rsidRPr="00460218" w:rsidRDefault="00241B65" w:rsidP="00460218">
            <w:pPr>
              <w:pStyle w:val="rvps2"/>
              <w:shd w:val="clear" w:color="auto" w:fill="FFFFFF"/>
              <w:spacing w:before="0" w:beforeAutospacing="0" w:after="60" w:afterAutospacing="0"/>
              <w:ind w:firstLine="284"/>
              <w:jc w:val="both"/>
              <w:rPr>
                <w:sz w:val="28"/>
                <w:szCs w:val="28"/>
              </w:rPr>
            </w:pPr>
            <w:bookmarkStart w:id="8" w:name="n294"/>
            <w:bookmarkEnd w:id="8"/>
            <w:r w:rsidRPr="00460218">
              <w:rPr>
                <w:sz w:val="28"/>
                <w:szCs w:val="28"/>
              </w:rPr>
              <w:t>Фінансування місцевих програм розвитку та підтримки комунальних реабілітаційних закладів та реабілітаційних відділень у закладах охорони здоров’я, закладах соціального захисту, закладах, що відносяться до інших сфер діяльності, які належать відповідним територіальним громадам або є об’єктами права спільної власності територіальних громад; місцевих програм надання населенню реабілітаційної допомоги понад обсяг, передбачений програмою державних гарантій медичного обслуговування населення, здійснюється за рахунок коштів бюджетів міст республіканського Автономної Республіки Крим та обласного значення, районних бюджетів, бюджетів об’єднаних територіальних громад.</w:t>
            </w:r>
          </w:p>
          <w:p w14:paraId="41D9E41B" w14:textId="23B80731" w:rsidR="00241B65" w:rsidRPr="00460218" w:rsidRDefault="00241B65" w:rsidP="00177976">
            <w:pPr>
              <w:pStyle w:val="rvps2"/>
              <w:shd w:val="clear" w:color="auto" w:fill="FFFFFF"/>
              <w:spacing w:before="0" w:beforeAutospacing="0" w:after="60" w:afterAutospacing="0"/>
              <w:ind w:firstLine="284"/>
              <w:jc w:val="both"/>
              <w:rPr>
                <w:b/>
                <w:sz w:val="28"/>
                <w:szCs w:val="28"/>
              </w:rPr>
            </w:pPr>
            <w:bookmarkStart w:id="9" w:name="n295"/>
            <w:bookmarkEnd w:id="9"/>
            <w:r w:rsidRPr="00460218">
              <w:rPr>
                <w:sz w:val="28"/>
                <w:szCs w:val="28"/>
              </w:rPr>
              <w:lastRenderedPageBreak/>
              <w:t>Фінансування реабілітаційної допомоги може здійснюватися за рахунок надання платних послуг згідно з переліком, встановленим законодавством, за договорами із суб’єктами господарювання, страховими організаціями; цільових страхових фондів; засновників реабілітаційних установ; благодійних надходжень; добровільних</w:t>
            </w:r>
            <w:r w:rsidR="00177976">
              <w:rPr>
                <w:sz w:val="28"/>
                <w:szCs w:val="28"/>
              </w:rPr>
              <w:t xml:space="preserve"> п</w:t>
            </w:r>
            <w:r w:rsidRPr="00460218">
              <w:rPr>
                <w:sz w:val="28"/>
                <w:szCs w:val="28"/>
              </w:rPr>
              <w:t>ожертвувань та інших джерел, не заборонених законом.</w:t>
            </w:r>
          </w:p>
        </w:tc>
        <w:tc>
          <w:tcPr>
            <w:tcW w:w="778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5B9E2A12" w14:textId="77777777" w:rsidR="00177976" w:rsidRPr="00460218" w:rsidRDefault="00177976" w:rsidP="00177976">
            <w:pPr>
              <w:shd w:val="clear" w:color="auto" w:fill="FFFFFF"/>
              <w:spacing w:after="60" w:line="240" w:lineRule="auto"/>
              <w:ind w:firstLine="284"/>
              <w:jc w:val="both"/>
              <w:rPr>
                <w:rFonts w:ascii="Times New Roman" w:hAnsi="Times New Roman" w:cs="Times New Roman"/>
                <w:sz w:val="28"/>
                <w:szCs w:val="28"/>
              </w:rPr>
            </w:pPr>
            <w:r w:rsidRPr="00460218">
              <w:rPr>
                <w:rFonts w:ascii="Times New Roman" w:eastAsia="Times New Roman" w:hAnsi="Times New Roman" w:cs="Times New Roman"/>
                <w:b/>
                <w:sz w:val="28"/>
                <w:szCs w:val="28"/>
              </w:rPr>
              <w:lastRenderedPageBreak/>
              <w:t xml:space="preserve">Стаття 30. </w:t>
            </w:r>
            <w:r w:rsidRPr="00460218">
              <w:rPr>
                <w:rFonts w:ascii="Times New Roman" w:hAnsi="Times New Roman" w:cs="Times New Roman"/>
                <w:sz w:val="28"/>
                <w:szCs w:val="28"/>
              </w:rPr>
              <w:t>Фінансування реабілітації у сфері охорони здоров’я</w:t>
            </w:r>
          </w:p>
          <w:p w14:paraId="5DC0D186" w14:textId="77777777" w:rsidR="00177976" w:rsidRPr="00460218" w:rsidRDefault="00177976" w:rsidP="00177976">
            <w:pPr>
              <w:pStyle w:val="rvps2"/>
              <w:shd w:val="clear" w:color="auto" w:fill="FFFFFF"/>
              <w:spacing w:before="0" w:beforeAutospacing="0" w:after="60" w:afterAutospacing="0"/>
              <w:ind w:firstLine="284"/>
              <w:jc w:val="both"/>
              <w:rPr>
                <w:sz w:val="28"/>
                <w:szCs w:val="28"/>
              </w:rPr>
            </w:pPr>
            <w:r w:rsidRPr="00460218">
              <w:rPr>
                <w:sz w:val="28"/>
                <w:szCs w:val="28"/>
              </w:rPr>
              <w:t>1. Фінансове забезпечення реабілітації у сфері охорони здоров’я може здійснюватися за рахунок коштів державного бюджету та місцевих бюджетів, коштів юридичних та фізичних осіб, а також з інших джерел, не заборонених законом.</w:t>
            </w:r>
          </w:p>
          <w:p w14:paraId="0FCEC599"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b/>
                <w:sz w:val="28"/>
                <w:szCs w:val="28"/>
              </w:rPr>
            </w:pPr>
          </w:p>
          <w:p w14:paraId="7769303F" w14:textId="3EC088F3" w:rsidR="00241B65" w:rsidRPr="00460218" w:rsidRDefault="00241B65" w:rsidP="00460218">
            <w:pPr>
              <w:pStyle w:val="rvps2"/>
              <w:shd w:val="clear" w:color="auto" w:fill="FFFFFF"/>
              <w:spacing w:before="0" w:beforeAutospacing="0" w:after="60" w:afterAutospacing="0"/>
              <w:ind w:firstLine="284"/>
              <w:jc w:val="both"/>
              <w:rPr>
                <w:b/>
                <w:sz w:val="28"/>
                <w:szCs w:val="28"/>
              </w:rPr>
            </w:pPr>
            <w:r w:rsidRPr="00460218">
              <w:rPr>
                <w:b/>
                <w:sz w:val="28"/>
                <w:szCs w:val="28"/>
                <w:lang w:val="ru-RU"/>
              </w:rPr>
              <w:t>2</w:t>
            </w:r>
            <w:r w:rsidRPr="00460218">
              <w:rPr>
                <w:b/>
                <w:sz w:val="28"/>
                <w:szCs w:val="28"/>
              </w:rPr>
              <w:t>. Фінансування реабілітаційної допомоги, що входить до програми державних гарантій медичного обслуговування населення, здійснюється за рахунок коштів державного бюджету.</w:t>
            </w:r>
          </w:p>
          <w:p w14:paraId="196CD33B" w14:textId="77777777" w:rsidR="00241B65" w:rsidRPr="00460218" w:rsidRDefault="00241B65" w:rsidP="00460218">
            <w:pPr>
              <w:spacing w:after="60" w:line="240" w:lineRule="auto"/>
              <w:ind w:firstLine="284"/>
              <w:jc w:val="both"/>
              <w:rPr>
                <w:rFonts w:ascii="Times New Roman" w:eastAsia="Times New Roman" w:hAnsi="Times New Roman" w:cs="Times New Roman"/>
                <w:sz w:val="28"/>
                <w:szCs w:val="28"/>
              </w:rPr>
            </w:pPr>
          </w:p>
          <w:p w14:paraId="68D38F10"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p>
          <w:p w14:paraId="3A70B34B" w14:textId="77777777" w:rsidR="00260EDD" w:rsidRPr="00260EDD" w:rsidRDefault="00260EDD" w:rsidP="00260EDD">
            <w:pPr>
              <w:pStyle w:val="rvps2"/>
              <w:shd w:val="clear" w:color="auto" w:fill="FFFFFF"/>
              <w:spacing w:before="0" w:beforeAutospacing="0" w:after="60" w:afterAutospacing="0"/>
              <w:ind w:firstLine="284"/>
              <w:jc w:val="both"/>
              <w:rPr>
                <w:sz w:val="12"/>
                <w:szCs w:val="12"/>
              </w:rPr>
            </w:pPr>
          </w:p>
          <w:p w14:paraId="307C478A" w14:textId="1B6630F4" w:rsidR="00260EDD" w:rsidRPr="00260EDD" w:rsidRDefault="00260EDD" w:rsidP="00260EDD">
            <w:pPr>
              <w:pStyle w:val="rvps2"/>
              <w:shd w:val="clear" w:color="auto" w:fill="FFFFFF"/>
              <w:spacing w:before="0" w:beforeAutospacing="0" w:after="60" w:afterAutospacing="0"/>
              <w:ind w:firstLine="284"/>
              <w:jc w:val="both"/>
              <w:rPr>
                <w:sz w:val="28"/>
                <w:szCs w:val="28"/>
              </w:rPr>
            </w:pPr>
            <w:r w:rsidRPr="00260EDD">
              <w:rPr>
                <w:sz w:val="28"/>
                <w:szCs w:val="28"/>
              </w:rPr>
              <w:t>Фінансування місцевих програм розвитку та підтримки комунальних реабілітаційних закладів та реабілітаційних відділень у закладах охорони здоров’я, закладах соціального захисту, закладах, що відносяться до інших сфер діяльності, які належать відповідним територіальним громадам або є об’єктами права спільної власності територіальних громад; місцевих програм надання населенню реабілітаційної допомоги понад обсяг, передбачений програмою державних гарантій медичного обслуговування населення, здійснюється за рахунок коштів бюджетів міст республіканського Автономної Республіки Крим та обласного значення, районних бюджетів, бюджетів об’єднаних територіальних громад.</w:t>
            </w:r>
          </w:p>
          <w:p w14:paraId="63BAB6F1" w14:textId="77777777" w:rsidR="00260EDD" w:rsidRDefault="00260EDD" w:rsidP="00260EDD">
            <w:pPr>
              <w:shd w:val="clear" w:color="auto" w:fill="FFFFFF"/>
              <w:spacing w:after="60" w:line="240" w:lineRule="auto"/>
              <w:ind w:firstLine="284"/>
              <w:jc w:val="both"/>
              <w:rPr>
                <w:rFonts w:ascii="Times New Roman" w:hAnsi="Times New Roman" w:cs="Times New Roman"/>
                <w:sz w:val="28"/>
                <w:szCs w:val="28"/>
              </w:rPr>
            </w:pPr>
          </w:p>
          <w:p w14:paraId="0A6458B9" w14:textId="14455E9A" w:rsidR="00241B65" w:rsidRPr="00460218" w:rsidRDefault="00260EDD" w:rsidP="00460218">
            <w:pPr>
              <w:shd w:val="clear" w:color="auto" w:fill="FFFFFF"/>
              <w:spacing w:after="60" w:line="240" w:lineRule="auto"/>
              <w:ind w:firstLine="284"/>
              <w:jc w:val="both"/>
              <w:rPr>
                <w:rFonts w:ascii="Times New Roman" w:eastAsia="Times New Roman" w:hAnsi="Times New Roman" w:cs="Times New Roman"/>
                <w:sz w:val="28"/>
                <w:szCs w:val="28"/>
              </w:rPr>
            </w:pPr>
            <w:r w:rsidRPr="00260EDD">
              <w:rPr>
                <w:rFonts w:ascii="Times New Roman" w:hAnsi="Times New Roman" w:cs="Times New Roman"/>
                <w:sz w:val="28"/>
                <w:szCs w:val="28"/>
              </w:rPr>
              <w:lastRenderedPageBreak/>
              <w:t>Фінансування реабілітаційної допомоги може здійснюватися за рахунок надання платних послуг згідно з переліком, встановленим законодавством, за договорами із суб’єктами господарювання, страховими організаціями; цільових страхових фондів; засновників реабілітаційних установ; благодійних надходжень; добровільних пожертвувань та інших джерел, не заборонених законом.</w:t>
            </w:r>
          </w:p>
          <w:p w14:paraId="1F390C48" w14:textId="556BC541"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sz w:val="28"/>
                <w:szCs w:val="28"/>
              </w:rPr>
            </w:pPr>
          </w:p>
        </w:tc>
      </w:tr>
      <w:tr w:rsidR="00460218" w:rsidRPr="00460218" w14:paraId="2430AF00" w14:textId="77777777" w:rsidTr="00241B65">
        <w:trPr>
          <w:trHeight w:val="1625"/>
        </w:trPr>
        <w:tc>
          <w:tcPr>
            <w:tcW w:w="67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8215EDE" w14:textId="77777777" w:rsidR="00241B65" w:rsidRPr="00460218" w:rsidRDefault="00241B65" w:rsidP="00460218">
            <w:pPr>
              <w:shd w:val="clear" w:color="auto" w:fill="FFFFFF"/>
              <w:spacing w:after="60" w:line="240" w:lineRule="auto"/>
              <w:ind w:firstLine="284"/>
              <w:jc w:val="both"/>
              <w:rPr>
                <w:rFonts w:ascii="Times New Roman" w:eastAsia="Times New Roman" w:hAnsi="Times New Roman" w:cs="Times New Roman"/>
                <w:b/>
                <w:sz w:val="28"/>
                <w:szCs w:val="28"/>
              </w:rPr>
            </w:pPr>
          </w:p>
        </w:tc>
        <w:tc>
          <w:tcPr>
            <w:tcW w:w="778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5D8DCE50" w14:textId="4B57E03A" w:rsidR="00241B65" w:rsidRPr="00460218" w:rsidRDefault="00241B65" w:rsidP="00460218">
            <w:pPr>
              <w:spacing w:after="60" w:line="240" w:lineRule="auto"/>
              <w:ind w:firstLine="284"/>
              <w:jc w:val="both"/>
              <w:rPr>
                <w:rFonts w:ascii="Times New Roman" w:eastAsia="Times New Roman" w:hAnsi="Times New Roman" w:cs="Times New Roman"/>
                <w:sz w:val="28"/>
                <w:szCs w:val="28"/>
              </w:rPr>
            </w:pPr>
            <w:r w:rsidRPr="00460218">
              <w:rPr>
                <w:rFonts w:ascii="Times New Roman" w:eastAsia="Times New Roman" w:hAnsi="Times New Roman" w:cs="Times New Roman"/>
                <w:b/>
                <w:sz w:val="28"/>
                <w:szCs w:val="28"/>
              </w:rPr>
              <w:t>У тексті Закону слова «технічні та інші засоби реабілітації» у відповідних відмінках і числах замінити словами «допоміжні (технічні) засоби реабілітації» у відповідному відмінку і числ</w:t>
            </w:r>
            <w:r w:rsidRPr="000D7500">
              <w:rPr>
                <w:rFonts w:ascii="Times New Roman" w:eastAsia="Times New Roman" w:hAnsi="Times New Roman" w:cs="Times New Roman"/>
                <w:b/>
                <w:sz w:val="28"/>
                <w:szCs w:val="28"/>
              </w:rPr>
              <w:t>і</w:t>
            </w:r>
            <w:r w:rsidR="00260EDD" w:rsidRPr="000D7500">
              <w:rPr>
                <w:rFonts w:ascii="Times New Roman" w:eastAsia="Times New Roman" w:hAnsi="Times New Roman" w:cs="Times New Roman"/>
                <w:b/>
                <w:sz w:val="28"/>
                <w:szCs w:val="28"/>
              </w:rPr>
              <w:t>.</w:t>
            </w:r>
          </w:p>
        </w:tc>
      </w:tr>
    </w:tbl>
    <w:p w14:paraId="00000212" w14:textId="77777777" w:rsidR="00AD0FD4" w:rsidRPr="00460218" w:rsidRDefault="00AD0FD4" w:rsidP="00460218">
      <w:pPr>
        <w:spacing w:after="60" w:line="240" w:lineRule="auto"/>
        <w:ind w:firstLine="284"/>
        <w:rPr>
          <w:rFonts w:ascii="Times New Roman" w:eastAsia="Times New Roman" w:hAnsi="Times New Roman" w:cs="Times New Roman"/>
          <w:sz w:val="28"/>
          <w:szCs w:val="28"/>
        </w:rPr>
      </w:pPr>
    </w:p>
    <w:p w14:paraId="00000213" w14:textId="536F1004" w:rsidR="00AD0FD4" w:rsidRPr="00460218" w:rsidRDefault="003E2AE7" w:rsidP="00460218">
      <w:pPr>
        <w:spacing w:after="60" w:line="240" w:lineRule="auto"/>
        <w:ind w:firstLine="284"/>
        <w:rPr>
          <w:rFonts w:ascii="Times New Roman" w:eastAsia="Times New Roman" w:hAnsi="Times New Roman" w:cs="Times New Roman"/>
          <w:b/>
          <w:sz w:val="28"/>
          <w:szCs w:val="28"/>
        </w:rPr>
      </w:pPr>
      <w:r w:rsidRPr="00460218">
        <w:rPr>
          <w:rFonts w:ascii="Times New Roman" w:eastAsia="Times New Roman" w:hAnsi="Times New Roman" w:cs="Times New Roman"/>
          <w:b/>
          <w:sz w:val="28"/>
          <w:szCs w:val="28"/>
        </w:rPr>
        <w:t>Народні депутати України</w:t>
      </w:r>
    </w:p>
    <w:sectPr w:rsidR="00AD0FD4" w:rsidRPr="00460218" w:rsidSect="00D83739">
      <w:footerReference w:type="default" r:id="rId11"/>
      <w:pgSz w:w="16834" w:h="11909" w:orient="landscape"/>
      <w:pgMar w:top="851"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2F9BE6" w14:textId="77777777" w:rsidR="00354FB3" w:rsidRDefault="00354FB3" w:rsidP="005C6FF4">
      <w:pPr>
        <w:spacing w:line="240" w:lineRule="auto"/>
      </w:pPr>
      <w:r>
        <w:separator/>
      </w:r>
    </w:p>
  </w:endnote>
  <w:endnote w:type="continuationSeparator" w:id="0">
    <w:p w14:paraId="5259346F" w14:textId="77777777" w:rsidR="00354FB3" w:rsidRDefault="00354FB3" w:rsidP="005C6F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4691262"/>
      <w:docPartObj>
        <w:docPartGallery w:val="Page Numbers (Bottom of Page)"/>
        <w:docPartUnique/>
      </w:docPartObj>
    </w:sdtPr>
    <w:sdtEndPr/>
    <w:sdtContent>
      <w:p w14:paraId="2DF50CB8" w14:textId="19ACC34F" w:rsidR="00C0657B" w:rsidRDefault="00C0657B">
        <w:pPr>
          <w:pStyle w:val="a9"/>
          <w:jc w:val="center"/>
        </w:pPr>
        <w:r>
          <w:fldChar w:fldCharType="begin"/>
        </w:r>
        <w:r>
          <w:instrText>PAGE   \* MERGEFORMAT</w:instrText>
        </w:r>
        <w:r>
          <w:fldChar w:fldCharType="separate"/>
        </w:r>
        <w:r w:rsidR="00625564">
          <w:rPr>
            <w:noProof/>
          </w:rPr>
          <w:t>2</w:t>
        </w:r>
        <w:r>
          <w:fldChar w:fldCharType="end"/>
        </w:r>
      </w:p>
    </w:sdtContent>
  </w:sdt>
  <w:p w14:paraId="2619F47F" w14:textId="77777777" w:rsidR="00C0657B" w:rsidRDefault="00C0657B">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5EFDF4" w14:textId="77777777" w:rsidR="00354FB3" w:rsidRDefault="00354FB3" w:rsidP="005C6FF4">
      <w:pPr>
        <w:spacing w:line="240" w:lineRule="auto"/>
      </w:pPr>
      <w:r>
        <w:separator/>
      </w:r>
    </w:p>
  </w:footnote>
  <w:footnote w:type="continuationSeparator" w:id="0">
    <w:p w14:paraId="3E8E22F5" w14:textId="77777777" w:rsidR="00354FB3" w:rsidRDefault="00354FB3" w:rsidP="005C6FF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767278"/>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0FD4"/>
    <w:rsid w:val="000363B6"/>
    <w:rsid w:val="000426AA"/>
    <w:rsid w:val="0004393A"/>
    <w:rsid w:val="00063B39"/>
    <w:rsid w:val="0006443E"/>
    <w:rsid w:val="00075FCE"/>
    <w:rsid w:val="000A4B9D"/>
    <w:rsid w:val="000A4CF6"/>
    <w:rsid w:val="000D7500"/>
    <w:rsid w:val="000E0A88"/>
    <w:rsid w:val="000E4AC4"/>
    <w:rsid w:val="000F31CE"/>
    <w:rsid w:val="000F3F69"/>
    <w:rsid w:val="00112BB1"/>
    <w:rsid w:val="00113C9D"/>
    <w:rsid w:val="001156A3"/>
    <w:rsid w:val="0012156A"/>
    <w:rsid w:val="00125ED5"/>
    <w:rsid w:val="001629D4"/>
    <w:rsid w:val="00176648"/>
    <w:rsid w:val="00177976"/>
    <w:rsid w:val="00187509"/>
    <w:rsid w:val="00194196"/>
    <w:rsid w:val="001B064E"/>
    <w:rsid w:val="001B47AF"/>
    <w:rsid w:val="001C5CD8"/>
    <w:rsid w:val="001E2E4B"/>
    <w:rsid w:val="001E6594"/>
    <w:rsid w:val="001E71D2"/>
    <w:rsid w:val="002078F6"/>
    <w:rsid w:val="002116B4"/>
    <w:rsid w:val="00220AAC"/>
    <w:rsid w:val="00226521"/>
    <w:rsid w:val="002319AF"/>
    <w:rsid w:val="00241B65"/>
    <w:rsid w:val="0024676D"/>
    <w:rsid w:val="00254CE6"/>
    <w:rsid w:val="00255EB4"/>
    <w:rsid w:val="00256A49"/>
    <w:rsid w:val="00260EDD"/>
    <w:rsid w:val="00263E36"/>
    <w:rsid w:val="0028592C"/>
    <w:rsid w:val="002D1A46"/>
    <w:rsid w:val="002D20FB"/>
    <w:rsid w:val="002D28F5"/>
    <w:rsid w:val="002E49C2"/>
    <w:rsid w:val="00354FB3"/>
    <w:rsid w:val="00371FF8"/>
    <w:rsid w:val="00372781"/>
    <w:rsid w:val="0039756B"/>
    <w:rsid w:val="003A7249"/>
    <w:rsid w:val="003C5F97"/>
    <w:rsid w:val="003E2AE7"/>
    <w:rsid w:val="003E4D50"/>
    <w:rsid w:val="003F2E62"/>
    <w:rsid w:val="00434442"/>
    <w:rsid w:val="00446AF0"/>
    <w:rsid w:val="00460218"/>
    <w:rsid w:val="00461809"/>
    <w:rsid w:val="004779B5"/>
    <w:rsid w:val="004C56E4"/>
    <w:rsid w:val="004F4EE5"/>
    <w:rsid w:val="005538DF"/>
    <w:rsid w:val="00553CFB"/>
    <w:rsid w:val="00570AEC"/>
    <w:rsid w:val="00571BFE"/>
    <w:rsid w:val="005725C4"/>
    <w:rsid w:val="00591CDB"/>
    <w:rsid w:val="005C195B"/>
    <w:rsid w:val="005C6FF4"/>
    <w:rsid w:val="005D1387"/>
    <w:rsid w:val="005D4CE4"/>
    <w:rsid w:val="005D4D53"/>
    <w:rsid w:val="005D4F2A"/>
    <w:rsid w:val="005E1CC5"/>
    <w:rsid w:val="00601527"/>
    <w:rsid w:val="00625564"/>
    <w:rsid w:val="00645A28"/>
    <w:rsid w:val="00675E76"/>
    <w:rsid w:val="006810E9"/>
    <w:rsid w:val="006906EB"/>
    <w:rsid w:val="00691C6B"/>
    <w:rsid w:val="006A4EF8"/>
    <w:rsid w:val="006A5F28"/>
    <w:rsid w:val="006B6A16"/>
    <w:rsid w:val="006C1286"/>
    <w:rsid w:val="006C247D"/>
    <w:rsid w:val="006C5D13"/>
    <w:rsid w:val="006C75F8"/>
    <w:rsid w:val="006E0AB2"/>
    <w:rsid w:val="006E1139"/>
    <w:rsid w:val="006E7F0B"/>
    <w:rsid w:val="00711DA0"/>
    <w:rsid w:val="007301B2"/>
    <w:rsid w:val="007319FC"/>
    <w:rsid w:val="00750ADE"/>
    <w:rsid w:val="00761A04"/>
    <w:rsid w:val="007674B5"/>
    <w:rsid w:val="00774B59"/>
    <w:rsid w:val="007B371B"/>
    <w:rsid w:val="007B3785"/>
    <w:rsid w:val="00823BC4"/>
    <w:rsid w:val="00833ABE"/>
    <w:rsid w:val="008416C3"/>
    <w:rsid w:val="00845A35"/>
    <w:rsid w:val="0085262E"/>
    <w:rsid w:val="00857AE4"/>
    <w:rsid w:val="008E159C"/>
    <w:rsid w:val="008F5BF3"/>
    <w:rsid w:val="00910391"/>
    <w:rsid w:val="00922B13"/>
    <w:rsid w:val="00930A79"/>
    <w:rsid w:val="009323EC"/>
    <w:rsid w:val="009406B3"/>
    <w:rsid w:val="00946942"/>
    <w:rsid w:val="00996F1B"/>
    <w:rsid w:val="009C5B15"/>
    <w:rsid w:val="009F57F2"/>
    <w:rsid w:val="00A214E4"/>
    <w:rsid w:val="00A6579A"/>
    <w:rsid w:val="00A674D8"/>
    <w:rsid w:val="00A67ECB"/>
    <w:rsid w:val="00AA08CE"/>
    <w:rsid w:val="00AC1B9F"/>
    <w:rsid w:val="00AD0FD4"/>
    <w:rsid w:val="00AF6A5B"/>
    <w:rsid w:val="00AF7DDD"/>
    <w:rsid w:val="00B06AFD"/>
    <w:rsid w:val="00B23C28"/>
    <w:rsid w:val="00B44959"/>
    <w:rsid w:val="00B913A3"/>
    <w:rsid w:val="00BA44A6"/>
    <w:rsid w:val="00BB13D8"/>
    <w:rsid w:val="00BB158E"/>
    <w:rsid w:val="00BB2FE2"/>
    <w:rsid w:val="00BC32C8"/>
    <w:rsid w:val="00BC4A69"/>
    <w:rsid w:val="00BD7EF0"/>
    <w:rsid w:val="00C0657B"/>
    <w:rsid w:val="00C459BD"/>
    <w:rsid w:val="00C528F2"/>
    <w:rsid w:val="00C738CE"/>
    <w:rsid w:val="00C8164B"/>
    <w:rsid w:val="00C9007E"/>
    <w:rsid w:val="00CD546E"/>
    <w:rsid w:val="00CD5A61"/>
    <w:rsid w:val="00D0027C"/>
    <w:rsid w:val="00D41B96"/>
    <w:rsid w:val="00D562FC"/>
    <w:rsid w:val="00D83739"/>
    <w:rsid w:val="00D85715"/>
    <w:rsid w:val="00DA4481"/>
    <w:rsid w:val="00DB0883"/>
    <w:rsid w:val="00DB32A4"/>
    <w:rsid w:val="00DC3787"/>
    <w:rsid w:val="00DC4B88"/>
    <w:rsid w:val="00DD07C3"/>
    <w:rsid w:val="00DD77B1"/>
    <w:rsid w:val="00DE66B9"/>
    <w:rsid w:val="00E02384"/>
    <w:rsid w:val="00E20670"/>
    <w:rsid w:val="00E215E8"/>
    <w:rsid w:val="00E43E19"/>
    <w:rsid w:val="00E56EC8"/>
    <w:rsid w:val="00E906CA"/>
    <w:rsid w:val="00EA64CA"/>
    <w:rsid w:val="00ED686F"/>
    <w:rsid w:val="00EE3331"/>
    <w:rsid w:val="00F0790F"/>
    <w:rsid w:val="00F10F39"/>
    <w:rsid w:val="00F170AD"/>
    <w:rsid w:val="00F21DB2"/>
    <w:rsid w:val="00F61406"/>
    <w:rsid w:val="00F80A75"/>
    <w:rsid w:val="00F90586"/>
    <w:rsid w:val="00FD08B3"/>
    <w:rsid w:val="00FD1ABF"/>
    <w:rsid w:val="00FD702F"/>
    <w:rsid w:val="00FE49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460B5"/>
  <w15:docId w15:val="{D9BF79DD-8840-4AAC-9F44-DDCAE00CA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UA" w:eastAsia="ru-RU"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table" w:customStyle="1" w:styleId="a5">
    <w:basedOn w:val="TableNormal"/>
    <w:tblPr>
      <w:tblStyleRowBandSize w:val="1"/>
      <w:tblStyleColBandSize w:val="1"/>
      <w:tblCellMar>
        <w:top w:w="15" w:type="dxa"/>
        <w:left w:w="15" w:type="dxa"/>
        <w:bottom w:w="15" w:type="dxa"/>
        <w:right w:w="15" w:type="dxa"/>
      </w:tblCellMar>
    </w:tblPr>
  </w:style>
  <w:style w:type="paragraph" w:styleId="a6">
    <w:name w:val="List Paragraph"/>
    <w:basedOn w:val="a"/>
    <w:uiPriority w:val="34"/>
    <w:qFormat/>
    <w:rsid w:val="005D4CE4"/>
    <w:pPr>
      <w:ind w:left="720"/>
      <w:contextualSpacing/>
    </w:pPr>
  </w:style>
  <w:style w:type="paragraph" w:styleId="a7">
    <w:name w:val="header"/>
    <w:basedOn w:val="a"/>
    <w:link w:val="a8"/>
    <w:uiPriority w:val="99"/>
    <w:unhideWhenUsed/>
    <w:rsid w:val="005C6FF4"/>
    <w:pPr>
      <w:tabs>
        <w:tab w:val="center" w:pos="4819"/>
        <w:tab w:val="right" w:pos="9639"/>
      </w:tabs>
      <w:spacing w:line="240" w:lineRule="auto"/>
    </w:pPr>
  </w:style>
  <w:style w:type="character" w:customStyle="1" w:styleId="a8">
    <w:name w:val="Верхній колонтитул Знак"/>
    <w:basedOn w:val="a0"/>
    <w:link w:val="a7"/>
    <w:uiPriority w:val="99"/>
    <w:rsid w:val="005C6FF4"/>
  </w:style>
  <w:style w:type="paragraph" w:styleId="a9">
    <w:name w:val="footer"/>
    <w:basedOn w:val="a"/>
    <w:link w:val="aa"/>
    <w:uiPriority w:val="99"/>
    <w:unhideWhenUsed/>
    <w:rsid w:val="005C6FF4"/>
    <w:pPr>
      <w:tabs>
        <w:tab w:val="center" w:pos="4819"/>
        <w:tab w:val="right" w:pos="9639"/>
      </w:tabs>
      <w:spacing w:line="240" w:lineRule="auto"/>
    </w:pPr>
  </w:style>
  <w:style w:type="character" w:customStyle="1" w:styleId="aa">
    <w:name w:val="Нижній колонтитул Знак"/>
    <w:basedOn w:val="a0"/>
    <w:link w:val="a9"/>
    <w:uiPriority w:val="99"/>
    <w:rsid w:val="005C6FF4"/>
  </w:style>
  <w:style w:type="paragraph" w:styleId="ab">
    <w:name w:val="Balloon Text"/>
    <w:basedOn w:val="a"/>
    <w:link w:val="ac"/>
    <w:uiPriority w:val="99"/>
    <w:semiHidden/>
    <w:unhideWhenUsed/>
    <w:rsid w:val="00823BC4"/>
    <w:pPr>
      <w:spacing w:line="240" w:lineRule="auto"/>
    </w:pPr>
    <w:rPr>
      <w:rFonts w:ascii="Segoe UI" w:hAnsi="Segoe UI" w:cs="Segoe UI"/>
      <w:sz w:val="18"/>
      <w:szCs w:val="18"/>
    </w:rPr>
  </w:style>
  <w:style w:type="character" w:customStyle="1" w:styleId="ac">
    <w:name w:val="Текст у виносці Знак"/>
    <w:basedOn w:val="a0"/>
    <w:link w:val="ab"/>
    <w:uiPriority w:val="99"/>
    <w:semiHidden/>
    <w:rsid w:val="00823BC4"/>
    <w:rPr>
      <w:rFonts w:ascii="Segoe UI" w:hAnsi="Segoe UI" w:cs="Segoe UI"/>
      <w:sz w:val="18"/>
      <w:szCs w:val="18"/>
    </w:rPr>
  </w:style>
  <w:style w:type="paragraph" w:customStyle="1" w:styleId="rvps2">
    <w:name w:val="rvps2"/>
    <w:basedOn w:val="a"/>
    <w:rsid w:val="00FD702F"/>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d">
    <w:name w:val="annotation reference"/>
    <w:basedOn w:val="a0"/>
    <w:uiPriority w:val="99"/>
    <w:semiHidden/>
    <w:unhideWhenUsed/>
    <w:rsid w:val="006C247D"/>
    <w:rPr>
      <w:sz w:val="16"/>
      <w:szCs w:val="16"/>
    </w:rPr>
  </w:style>
  <w:style w:type="paragraph" w:styleId="ae">
    <w:name w:val="annotation text"/>
    <w:basedOn w:val="a"/>
    <w:link w:val="af"/>
    <w:uiPriority w:val="99"/>
    <w:semiHidden/>
    <w:unhideWhenUsed/>
    <w:rsid w:val="006C247D"/>
    <w:pPr>
      <w:spacing w:line="240" w:lineRule="auto"/>
    </w:pPr>
    <w:rPr>
      <w:sz w:val="20"/>
      <w:szCs w:val="20"/>
    </w:rPr>
  </w:style>
  <w:style w:type="character" w:customStyle="1" w:styleId="af">
    <w:name w:val="Текст примітки Знак"/>
    <w:basedOn w:val="a0"/>
    <w:link w:val="ae"/>
    <w:uiPriority w:val="99"/>
    <w:semiHidden/>
    <w:rsid w:val="006C247D"/>
    <w:rPr>
      <w:sz w:val="20"/>
      <w:szCs w:val="20"/>
    </w:rPr>
  </w:style>
  <w:style w:type="paragraph" w:styleId="af0">
    <w:name w:val="annotation subject"/>
    <w:basedOn w:val="ae"/>
    <w:next w:val="ae"/>
    <w:link w:val="af1"/>
    <w:uiPriority w:val="99"/>
    <w:semiHidden/>
    <w:unhideWhenUsed/>
    <w:rsid w:val="006C247D"/>
    <w:rPr>
      <w:b/>
      <w:bCs/>
    </w:rPr>
  </w:style>
  <w:style w:type="character" w:customStyle="1" w:styleId="af1">
    <w:name w:val="Тема примітки Знак"/>
    <w:basedOn w:val="af"/>
    <w:link w:val="af0"/>
    <w:uiPriority w:val="99"/>
    <w:semiHidden/>
    <w:rsid w:val="006C247D"/>
    <w:rPr>
      <w:b/>
      <w:bCs/>
      <w:sz w:val="20"/>
      <w:szCs w:val="20"/>
    </w:rPr>
  </w:style>
  <w:style w:type="character" w:customStyle="1" w:styleId="rvts9">
    <w:name w:val="rvts9"/>
    <w:basedOn w:val="a0"/>
    <w:rsid w:val="00C816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5044630">
      <w:bodyDiv w:val="1"/>
      <w:marLeft w:val="0"/>
      <w:marRight w:val="0"/>
      <w:marTop w:val="0"/>
      <w:marBottom w:val="0"/>
      <w:divBdr>
        <w:top w:val="none" w:sz="0" w:space="0" w:color="auto"/>
        <w:left w:val="none" w:sz="0" w:space="0" w:color="auto"/>
        <w:bottom w:val="none" w:sz="0" w:space="0" w:color="auto"/>
        <w:right w:val="none" w:sz="0" w:space="0" w:color="auto"/>
      </w:divBdr>
    </w:div>
    <w:div w:id="1623000409">
      <w:bodyDiv w:val="1"/>
      <w:marLeft w:val="0"/>
      <w:marRight w:val="0"/>
      <w:marTop w:val="0"/>
      <w:marBottom w:val="0"/>
      <w:divBdr>
        <w:top w:val="none" w:sz="0" w:space="0" w:color="auto"/>
        <w:left w:val="none" w:sz="0" w:space="0" w:color="auto"/>
        <w:bottom w:val="none" w:sz="0" w:space="0" w:color="auto"/>
        <w:right w:val="none" w:sz="0" w:space="0" w:color="auto"/>
      </w:divBdr>
    </w:div>
    <w:div w:id="1715812342">
      <w:bodyDiv w:val="1"/>
      <w:marLeft w:val="0"/>
      <w:marRight w:val="0"/>
      <w:marTop w:val="0"/>
      <w:marBottom w:val="0"/>
      <w:divBdr>
        <w:top w:val="none" w:sz="0" w:space="0" w:color="auto"/>
        <w:left w:val="none" w:sz="0" w:space="0" w:color="auto"/>
        <w:bottom w:val="none" w:sz="0" w:space="0" w:color="auto"/>
        <w:right w:val="none" w:sz="0" w:space="0" w:color="auto"/>
      </w:divBdr>
    </w:div>
    <w:div w:id="18747331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021A63-47A0-43DE-9205-C314BE0517C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F08F5A7-57AB-4E79-A72B-65C70F27FE44}">
  <ds:schemaRefs>
    <ds:schemaRef ds:uri="http://schemas.microsoft.com/sharepoint/v3/contenttype/forms"/>
  </ds:schemaRefs>
</ds:datastoreItem>
</file>

<file path=customXml/itemProps3.xml><?xml version="1.0" encoding="utf-8"?>
<ds:datastoreItem xmlns:ds="http://schemas.openxmlformats.org/officeDocument/2006/customXml" ds:itemID="{6756C1CC-DECB-483E-9272-8F47B40835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CFEF2B-E0B9-40CE-99B7-F0D27764A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39061</Words>
  <Characters>22266</Characters>
  <Application>Microsoft Office Word</Application>
  <DocSecurity>0</DocSecurity>
  <Lines>185</Lines>
  <Paragraphs>122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61205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2021-08-30T07:05:00Z</dcterms:created>
  <dcterms:modified xsi:type="dcterms:W3CDTF">2021-08-30T07:05:00Z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