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E0AFAF" w14:textId="77777777" w:rsidR="000F1F89" w:rsidRPr="004466A5" w:rsidRDefault="000F1F89" w:rsidP="004466A5">
      <w:pPr>
        <w:pStyle w:val="a5"/>
        <w:spacing w:after="0"/>
        <w:ind w:left="6521"/>
        <w:jc w:val="left"/>
        <w:rPr>
          <w:rFonts w:ascii="Times New Roman" w:hAnsi="Times New Roman"/>
          <w:sz w:val="28"/>
          <w:szCs w:val="28"/>
        </w:rPr>
      </w:pPr>
      <w:bookmarkStart w:id="0" w:name="_GoBack"/>
      <w:bookmarkEnd w:id="0"/>
      <w:r w:rsidRPr="004466A5">
        <w:rPr>
          <w:rFonts w:ascii="Times New Roman" w:hAnsi="Times New Roman"/>
          <w:sz w:val="28"/>
          <w:szCs w:val="28"/>
        </w:rPr>
        <w:t xml:space="preserve">Проект </w:t>
      </w:r>
    </w:p>
    <w:p w14:paraId="27045C6B" w14:textId="77777777" w:rsidR="000F1F89" w:rsidRPr="004466A5" w:rsidRDefault="000F1F89" w:rsidP="004466A5">
      <w:pPr>
        <w:pStyle w:val="a5"/>
        <w:spacing w:after="0"/>
        <w:ind w:left="6521"/>
        <w:jc w:val="left"/>
        <w:rPr>
          <w:rFonts w:ascii="Times New Roman" w:hAnsi="Times New Roman"/>
          <w:sz w:val="28"/>
          <w:szCs w:val="28"/>
        </w:rPr>
      </w:pPr>
      <w:r w:rsidRPr="004466A5">
        <w:rPr>
          <w:rFonts w:ascii="Times New Roman" w:hAnsi="Times New Roman"/>
          <w:sz w:val="28"/>
          <w:szCs w:val="28"/>
        </w:rPr>
        <w:t xml:space="preserve">вноситься народними </w:t>
      </w:r>
    </w:p>
    <w:p w14:paraId="0DC50859" w14:textId="5ADDE4C5" w:rsidR="004466A5" w:rsidRPr="004466A5" w:rsidRDefault="000F1F89" w:rsidP="004466A5">
      <w:pPr>
        <w:pStyle w:val="a5"/>
        <w:spacing w:after="0"/>
        <w:ind w:left="6521"/>
        <w:jc w:val="left"/>
        <w:rPr>
          <w:rFonts w:ascii="Times New Roman" w:hAnsi="Times New Roman"/>
          <w:sz w:val="28"/>
          <w:szCs w:val="28"/>
        </w:rPr>
      </w:pPr>
      <w:r w:rsidRPr="004466A5">
        <w:rPr>
          <w:rFonts w:ascii="Times New Roman" w:hAnsi="Times New Roman"/>
          <w:sz w:val="28"/>
          <w:szCs w:val="28"/>
        </w:rPr>
        <w:t>депутатами України</w:t>
      </w:r>
    </w:p>
    <w:p w14:paraId="66EB556F" w14:textId="3509515F" w:rsidR="000F1F89" w:rsidRDefault="000F1F89" w:rsidP="00BB1DC3">
      <w:pPr>
        <w:pStyle w:val="a4"/>
        <w:spacing w:before="0"/>
        <w:rPr>
          <w:rFonts w:ascii="Times New Roman" w:hAnsi="Times New Roman"/>
          <w:i w:val="0"/>
          <w:iCs/>
          <w:caps w:val="0"/>
          <w:sz w:val="28"/>
          <w:szCs w:val="28"/>
        </w:rPr>
      </w:pPr>
    </w:p>
    <w:p w14:paraId="41837AA9" w14:textId="6C058B5F" w:rsidR="00B543CE" w:rsidRDefault="00B543CE" w:rsidP="00BB1DC3">
      <w:pPr>
        <w:pStyle w:val="a4"/>
        <w:spacing w:before="0"/>
        <w:rPr>
          <w:rFonts w:ascii="Times New Roman" w:hAnsi="Times New Roman"/>
          <w:i w:val="0"/>
          <w:iCs/>
          <w:caps w:val="0"/>
          <w:sz w:val="28"/>
          <w:szCs w:val="28"/>
        </w:rPr>
      </w:pPr>
    </w:p>
    <w:p w14:paraId="2BC09D85" w14:textId="1767C146" w:rsidR="00B543CE" w:rsidRDefault="00B543CE" w:rsidP="00BB1DC3">
      <w:pPr>
        <w:pStyle w:val="a4"/>
        <w:spacing w:before="0"/>
        <w:rPr>
          <w:rFonts w:ascii="Times New Roman" w:hAnsi="Times New Roman"/>
          <w:i w:val="0"/>
          <w:iCs/>
          <w:caps w:val="0"/>
          <w:sz w:val="28"/>
          <w:szCs w:val="28"/>
        </w:rPr>
      </w:pPr>
    </w:p>
    <w:p w14:paraId="026E58A0" w14:textId="77777777" w:rsidR="00B543CE" w:rsidRDefault="00B543CE" w:rsidP="00BB1DC3">
      <w:pPr>
        <w:pStyle w:val="a4"/>
        <w:spacing w:before="0"/>
        <w:rPr>
          <w:rFonts w:ascii="Times New Roman" w:hAnsi="Times New Roman"/>
          <w:i w:val="0"/>
          <w:iCs/>
          <w:caps w:val="0"/>
          <w:sz w:val="28"/>
          <w:szCs w:val="28"/>
        </w:rPr>
      </w:pPr>
    </w:p>
    <w:p w14:paraId="744356BA" w14:textId="0E34FA93" w:rsidR="000F1F89" w:rsidRPr="000F1F89" w:rsidRDefault="000F1F89" w:rsidP="00BB1DC3">
      <w:pPr>
        <w:pStyle w:val="a4"/>
        <w:spacing w:before="0"/>
        <w:ind w:firstLine="709"/>
        <w:rPr>
          <w:rFonts w:ascii="Times New Roman" w:hAnsi="Times New Roman"/>
          <w:i w:val="0"/>
          <w:iCs/>
          <w:sz w:val="28"/>
          <w:szCs w:val="28"/>
        </w:rPr>
      </w:pPr>
      <w:r w:rsidRPr="000F1F89">
        <w:rPr>
          <w:rFonts w:ascii="Times New Roman" w:hAnsi="Times New Roman"/>
          <w:i w:val="0"/>
          <w:iCs/>
          <w:caps w:val="0"/>
          <w:sz w:val="28"/>
          <w:szCs w:val="28"/>
        </w:rPr>
        <w:t>ЗАКОН УКРАЇНИ</w:t>
      </w:r>
    </w:p>
    <w:p w14:paraId="56632244" w14:textId="6A309298" w:rsidR="000F1F89" w:rsidRPr="000F1F89" w:rsidRDefault="000F1F89" w:rsidP="00BB1DC3">
      <w:pPr>
        <w:pStyle w:val="a6"/>
        <w:spacing w:before="0" w:after="0"/>
        <w:ind w:firstLine="709"/>
        <w:rPr>
          <w:rFonts w:ascii="Times New Roman" w:hAnsi="Times New Roman"/>
          <w:b w:val="0"/>
          <w:sz w:val="28"/>
          <w:szCs w:val="28"/>
        </w:rPr>
      </w:pPr>
      <w:r w:rsidRPr="000F1F89">
        <w:rPr>
          <w:rFonts w:ascii="Times New Roman" w:hAnsi="Times New Roman"/>
          <w:sz w:val="28"/>
          <w:szCs w:val="28"/>
        </w:rPr>
        <w:t xml:space="preserve">Про </w:t>
      </w:r>
      <w:r>
        <w:rPr>
          <w:rFonts w:ascii="Times New Roman" w:hAnsi="Times New Roman"/>
          <w:sz w:val="28"/>
          <w:szCs w:val="28"/>
        </w:rPr>
        <w:t xml:space="preserve">особливості </w:t>
      </w:r>
      <w:r w:rsidRPr="000F1F89">
        <w:rPr>
          <w:rFonts w:ascii="Times New Roman" w:hAnsi="Times New Roman"/>
          <w:sz w:val="28"/>
          <w:szCs w:val="28"/>
        </w:rPr>
        <w:t>державної політики перехідного періоду</w:t>
      </w:r>
      <w:r w:rsidRPr="000F1F89">
        <w:rPr>
          <w:rFonts w:ascii="Times New Roman" w:hAnsi="Times New Roman"/>
          <w:b w:val="0"/>
          <w:sz w:val="28"/>
          <w:szCs w:val="28"/>
        </w:rPr>
        <w:br/>
      </w:r>
    </w:p>
    <w:p w14:paraId="34267EEB" w14:textId="74D1E24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Цей Закон визначає </w:t>
      </w:r>
      <w:r>
        <w:rPr>
          <w:rFonts w:ascii="Times New Roman" w:hAnsi="Times New Roman"/>
          <w:sz w:val="28"/>
          <w:szCs w:val="28"/>
        </w:rPr>
        <w:t xml:space="preserve">особливості </w:t>
      </w:r>
      <w:r w:rsidRPr="000F1F89">
        <w:rPr>
          <w:rFonts w:ascii="Times New Roman" w:hAnsi="Times New Roman"/>
          <w:sz w:val="28"/>
          <w:szCs w:val="28"/>
        </w:rPr>
        <w:t xml:space="preserve">державної політики перехідного періоду та спрямований на </w:t>
      </w:r>
      <w:r>
        <w:rPr>
          <w:rFonts w:ascii="Times New Roman" w:hAnsi="Times New Roman"/>
          <w:sz w:val="28"/>
          <w:szCs w:val="28"/>
        </w:rPr>
        <w:t xml:space="preserve">вжиття державою комплексу заходів з </w:t>
      </w:r>
      <w:r w:rsidRPr="000F1F89">
        <w:rPr>
          <w:rFonts w:ascii="Times New Roman" w:hAnsi="Times New Roman"/>
          <w:sz w:val="28"/>
          <w:szCs w:val="28"/>
        </w:rPr>
        <w:t>деокупації тимчасово окупованих територій</w:t>
      </w:r>
      <w:r>
        <w:rPr>
          <w:rFonts w:ascii="Times New Roman" w:hAnsi="Times New Roman"/>
          <w:sz w:val="28"/>
          <w:szCs w:val="28"/>
        </w:rPr>
        <w:t xml:space="preserve"> України</w:t>
      </w:r>
      <w:r w:rsidRPr="000F1F89">
        <w:rPr>
          <w:rFonts w:ascii="Times New Roman" w:hAnsi="Times New Roman"/>
          <w:sz w:val="28"/>
          <w:szCs w:val="28"/>
        </w:rPr>
        <w:t xml:space="preserve">, реінтеграцію таких територій та </w:t>
      </w:r>
      <w:r>
        <w:rPr>
          <w:rFonts w:ascii="Times New Roman" w:hAnsi="Times New Roman"/>
          <w:sz w:val="28"/>
          <w:szCs w:val="28"/>
        </w:rPr>
        <w:t xml:space="preserve">громадян, які  на них проживають, </w:t>
      </w:r>
      <w:r w:rsidRPr="000F1F89">
        <w:rPr>
          <w:rFonts w:ascii="Times New Roman" w:hAnsi="Times New Roman"/>
          <w:sz w:val="28"/>
          <w:szCs w:val="28"/>
        </w:rPr>
        <w:t xml:space="preserve">а також сприяння подоланню наслідків збройної агресії Російської Федерації проти України та </w:t>
      </w:r>
      <w:r>
        <w:rPr>
          <w:rFonts w:ascii="Times New Roman" w:hAnsi="Times New Roman"/>
          <w:sz w:val="28"/>
          <w:szCs w:val="28"/>
        </w:rPr>
        <w:t>врегулювання відносин у межах постконфліктного періоду</w:t>
      </w:r>
      <w:r w:rsidRPr="000F1F89">
        <w:rPr>
          <w:rFonts w:ascii="Times New Roman" w:hAnsi="Times New Roman"/>
          <w:sz w:val="28"/>
          <w:szCs w:val="28"/>
        </w:rPr>
        <w:t>.</w:t>
      </w:r>
    </w:p>
    <w:p w14:paraId="219ADFDE" w14:textId="77777777" w:rsidR="000F1F89" w:rsidRDefault="000F1F89" w:rsidP="00BB1DC3">
      <w:pPr>
        <w:pStyle w:val="a6"/>
        <w:spacing w:before="0" w:after="0"/>
        <w:ind w:firstLine="709"/>
        <w:rPr>
          <w:rFonts w:ascii="Times New Roman" w:hAnsi="Times New Roman"/>
          <w:b w:val="0"/>
          <w:sz w:val="28"/>
          <w:szCs w:val="28"/>
        </w:rPr>
      </w:pPr>
    </w:p>
    <w:p w14:paraId="43DFCCA5" w14:textId="4D8B0670" w:rsidR="000F1F89" w:rsidRDefault="000F1F89" w:rsidP="00BB1DC3">
      <w:pPr>
        <w:pStyle w:val="a6"/>
        <w:spacing w:before="0" w:after="0"/>
        <w:ind w:firstLine="709"/>
        <w:rPr>
          <w:rFonts w:ascii="Times New Roman" w:hAnsi="Times New Roman"/>
          <w:b w:val="0"/>
          <w:sz w:val="28"/>
          <w:szCs w:val="28"/>
        </w:rPr>
      </w:pPr>
      <w:r w:rsidRPr="000F1F89">
        <w:rPr>
          <w:rFonts w:ascii="Times New Roman" w:hAnsi="Times New Roman"/>
          <w:b w:val="0"/>
          <w:sz w:val="28"/>
          <w:szCs w:val="28"/>
        </w:rPr>
        <w:t>Розділ I</w:t>
      </w:r>
      <w:r w:rsidRPr="000F1F89">
        <w:rPr>
          <w:rFonts w:ascii="Times New Roman" w:hAnsi="Times New Roman"/>
          <w:b w:val="0"/>
          <w:sz w:val="28"/>
          <w:szCs w:val="28"/>
        </w:rPr>
        <w:br/>
        <w:t>ЗАГАЛЬНІ ПОЛОЖЕННЯ</w:t>
      </w:r>
    </w:p>
    <w:p w14:paraId="6982D8C4" w14:textId="77777777" w:rsidR="000F1F89" w:rsidRPr="000F1F89" w:rsidRDefault="000F1F89" w:rsidP="00BB1DC3">
      <w:pPr>
        <w:pStyle w:val="a3"/>
        <w:spacing w:before="0"/>
      </w:pPr>
    </w:p>
    <w:p w14:paraId="7BBAB685"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1. Визначення термінів</w:t>
      </w:r>
    </w:p>
    <w:p w14:paraId="44F911B0"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У цьому Законі наведені нижче терміни вживаються в такому значенні:</w:t>
      </w:r>
    </w:p>
    <w:p w14:paraId="22287311" w14:textId="2B360651"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 перехідний період — проміжок часу, протягом якого реалізується державна політика, спрямована на протидію збройній агресії Російської Федерації проти України, відновлення територіальної цілісності України в межах міжнародно визнаного державного кордону </w:t>
      </w:r>
      <w:r w:rsidR="0041791A">
        <w:rPr>
          <w:rFonts w:ascii="Times New Roman" w:hAnsi="Times New Roman"/>
          <w:sz w:val="28"/>
          <w:szCs w:val="28"/>
        </w:rPr>
        <w:t xml:space="preserve">України </w:t>
      </w:r>
      <w:r w:rsidRPr="000F1F89">
        <w:rPr>
          <w:rFonts w:ascii="Times New Roman" w:hAnsi="Times New Roman"/>
          <w:sz w:val="28"/>
          <w:szCs w:val="28"/>
        </w:rPr>
        <w:t>та забезпечення державного суверенітету України, відновлення діяльності органів державної влади та органів місцевого самоврядування на тимчасово окупованих територіях, подолання наслідків збройної агресії Російської Федерації проти України, реінтеграцію тимчасово окупованих територій та</w:t>
      </w:r>
      <w:r w:rsidR="0041791A" w:rsidRPr="000F1F89">
        <w:rPr>
          <w:rFonts w:ascii="Times New Roman" w:hAnsi="Times New Roman"/>
          <w:sz w:val="28"/>
          <w:szCs w:val="28"/>
        </w:rPr>
        <w:t xml:space="preserve"> </w:t>
      </w:r>
      <w:r w:rsidR="0041791A">
        <w:rPr>
          <w:rFonts w:ascii="Times New Roman" w:hAnsi="Times New Roman"/>
          <w:sz w:val="28"/>
          <w:szCs w:val="28"/>
        </w:rPr>
        <w:t>громадян, які на них проживають</w:t>
      </w:r>
      <w:r w:rsidRPr="000F1F89">
        <w:rPr>
          <w:rFonts w:ascii="Times New Roman" w:hAnsi="Times New Roman"/>
          <w:sz w:val="28"/>
          <w:szCs w:val="28"/>
        </w:rPr>
        <w:t xml:space="preserve">, </w:t>
      </w:r>
      <w:r w:rsidR="0080428E">
        <w:rPr>
          <w:rFonts w:ascii="Times New Roman" w:hAnsi="Times New Roman"/>
          <w:sz w:val="28"/>
          <w:szCs w:val="28"/>
        </w:rPr>
        <w:t>та</w:t>
      </w:r>
      <w:r w:rsidRPr="000F1F89">
        <w:rPr>
          <w:rFonts w:ascii="Times New Roman" w:hAnsi="Times New Roman"/>
          <w:sz w:val="28"/>
          <w:szCs w:val="28"/>
        </w:rPr>
        <w:t xml:space="preserve"> неповторення окупації</w:t>
      </w:r>
      <w:r w:rsidR="00603F88">
        <w:rPr>
          <w:rFonts w:ascii="Times New Roman" w:hAnsi="Times New Roman"/>
          <w:sz w:val="28"/>
          <w:szCs w:val="28"/>
        </w:rPr>
        <w:t xml:space="preserve"> в майбутньому</w:t>
      </w:r>
      <w:r w:rsidRPr="000F1F89">
        <w:rPr>
          <w:rFonts w:ascii="Times New Roman" w:hAnsi="Times New Roman"/>
          <w:sz w:val="28"/>
          <w:szCs w:val="28"/>
        </w:rPr>
        <w:t>;</w:t>
      </w:r>
    </w:p>
    <w:p w14:paraId="04D31CC2" w14:textId="585086C8"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2) конфліктний період — </w:t>
      </w:r>
      <w:r w:rsidR="0080428E">
        <w:rPr>
          <w:rFonts w:ascii="Times New Roman" w:hAnsi="Times New Roman"/>
          <w:sz w:val="28"/>
          <w:szCs w:val="28"/>
        </w:rPr>
        <w:t xml:space="preserve">перша </w:t>
      </w:r>
      <w:r w:rsidRPr="000F1F89">
        <w:rPr>
          <w:rFonts w:ascii="Times New Roman" w:hAnsi="Times New Roman"/>
          <w:sz w:val="28"/>
          <w:szCs w:val="28"/>
        </w:rPr>
        <w:t xml:space="preserve">частина перехідного періоду, протягом якої </w:t>
      </w:r>
      <w:r w:rsidR="0080428E">
        <w:rPr>
          <w:rFonts w:ascii="Times New Roman" w:hAnsi="Times New Roman"/>
          <w:sz w:val="28"/>
          <w:szCs w:val="28"/>
        </w:rPr>
        <w:t xml:space="preserve">державою </w:t>
      </w:r>
      <w:r w:rsidRPr="000F1F89">
        <w:rPr>
          <w:rFonts w:ascii="Times New Roman" w:hAnsi="Times New Roman"/>
          <w:sz w:val="28"/>
          <w:szCs w:val="28"/>
        </w:rPr>
        <w:t xml:space="preserve">здійснюються заходи з протидії збройній агресії Російській Федерації проти України, відновлення територіальної цілісності України та забезпечення державного суверенітету України на тимчасово окупованих територіях, реінтеграції тимчасово окупованих територій </w:t>
      </w:r>
      <w:r w:rsidR="0080428E" w:rsidRPr="000F1F89">
        <w:rPr>
          <w:rFonts w:ascii="Times New Roman" w:hAnsi="Times New Roman"/>
          <w:sz w:val="28"/>
          <w:szCs w:val="28"/>
        </w:rPr>
        <w:t xml:space="preserve">та </w:t>
      </w:r>
      <w:r w:rsidR="0080428E">
        <w:rPr>
          <w:rFonts w:ascii="Times New Roman" w:hAnsi="Times New Roman"/>
          <w:sz w:val="28"/>
          <w:szCs w:val="28"/>
        </w:rPr>
        <w:t>громадян, які на них проживають,</w:t>
      </w:r>
      <w:r w:rsidRPr="000F1F89">
        <w:rPr>
          <w:rFonts w:ascii="Times New Roman" w:hAnsi="Times New Roman"/>
          <w:sz w:val="28"/>
          <w:szCs w:val="28"/>
        </w:rPr>
        <w:t xml:space="preserve"> розбудови мир</w:t>
      </w:r>
      <w:r w:rsidR="00B74EBF">
        <w:rPr>
          <w:rFonts w:ascii="Times New Roman" w:hAnsi="Times New Roman"/>
          <w:sz w:val="28"/>
          <w:szCs w:val="28"/>
        </w:rPr>
        <w:t>них умов життя</w:t>
      </w:r>
      <w:r w:rsidRPr="000F1F89">
        <w:rPr>
          <w:rFonts w:ascii="Times New Roman" w:hAnsi="Times New Roman"/>
          <w:sz w:val="28"/>
          <w:szCs w:val="28"/>
        </w:rPr>
        <w:t xml:space="preserve"> та неповторення окупаці</w:t>
      </w:r>
      <w:r w:rsidR="00ED551D">
        <w:rPr>
          <w:rFonts w:ascii="Times New Roman" w:hAnsi="Times New Roman"/>
          <w:sz w:val="28"/>
          <w:szCs w:val="28"/>
        </w:rPr>
        <w:t>ї в майбутньому</w:t>
      </w:r>
      <w:r w:rsidRPr="000F1F89">
        <w:rPr>
          <w:rFonts w:ascii="Times New Roman" w:hAnsi="Times New Roman"/>
          <w:sz w:val="28"/>
          <w:szCs w:val="28"/>
        </w:rPr>
        <w:t>;</w:t>
      </w:r>
    </w:p>
    <w:p w14:paraId="32030031" w14:textId="186620CB"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постконфліктний період —</w:t>
      </w:r>
      <w:r w:rsidR="0080428E">
        <w:rPr>
          <w:rFonts w:ascii="Times New Roman" w:hAnsi="Times New Roman"/>
          <w:sz w:val="28"/>
          <w:szCs w:val="28"/>
        </w:rPr>
        <w:t xml:space="preserve"> друга </w:t>
      </w:r>
      <w:r w:rsidRPr="000F1F89">
        <w:rPr>
          <w:rFonts w:ascii="Times New Roman" w:hAnsi="Times New Roman"/>
          <w:sz w:val="28"/>
          <w:szCs w:val="28"/>
        </w:rPr>
        <w:t xml:space="preserve">частина перехідного періоду, протягом якої здійснюються заходи з подолання наслідків збройної агресії Російської Федерації проти України та тимчасової окупації, реінтеграції деокупованих територій </w:t>
      </w:r>
      <w:r w:rsidR="00B32F32" w:rsidRPr="000F1F89">
        <w:rPr>
          <w:rFonts w:ascii="Times New Roman" w:hAnsi="Times New Roman"/>
          <w:sz w:val="28"/>
          <w:szCs w:val="28"/>
        </w:rPr>
        <w:t xml:space="preserve">та </w:t>
      </w:r>
      <w:r w:rsidR="00B32F32">
        <w:rPr>
          <w:rFonts w:ascii="Times New Roman" w:hAnsi="Times New Roman"/>
          <w:sz w:val="28"/>
          <w:szCs w:val="28"/>
        </w:rPr>
        <w:t>громадян, які в на них проживають,</w:t>
      </w:r>
      <w:r w:rsidRPr="000F1F89">
        <w:rPr>
          <w:rFonts w:ascii="Times New Roman" w:hAnsi="Times New Roman"/>
          <w:sz w:val="28"/>
          <w:szCs w:val="28"/>
        </w:rPr>
        <w:t xml:space="preserve"> </w:t>
      </w:r>
      <w:r w:rsidR="00ED551D" w:rsidRPr="000F1F89">
        <w:rPr>
          <w:rFonts w:ascii="Times New Roman" w:hAnsi="Times New Roman"/>
          <w:sz w:val="28"/>
          <w:szCs w:val="28"/>
        </w:rPr>
        <w:t>розбудови мир</w:t>
      </w:r>
      <w:r w:rsidR="00ED551D">
        <w:rPr>
          <w:rFonts w:ascii="Times New Roman" w:hAnsi="Times New Roman"/>
          <w:sz w:val="28"/>
          <w:szCs w:val="28"/>
        </w:rPr>
        <w:t>них умов життя</w:t>
      </w:r>
      <w:r w:rsidR="00ED551D" w:rsidRPr="000F1F89">
        <w:rPr>
          <w:rFonts w:ascii="Times New Roman" w:hAnsi="Times New Roman"/>
          <w:sz w:val="28"/>
          <w:szCs w:val="28"/>
        </w:rPr>
        <w:t xml:space="preserve"> </w:t>
      </w:r>
      <w:r w:rsidRPr="000F1F89">
        <w:rPr>
          <w:rFonts w:ascii="Times New Roman" w:hAnsi="Times New Roman"/>
          <w:sz w:val="28"/>
          <w:szCs w:val="28"/>
        </w:rPr>
        <w:t>та неповторення окупації</w:t>
      </w:r>
      <w:r w:rsidR="00ED551D">
        <w:rPr>
          <w:rFonts w:ascii="Times New Roman" w:hAnsi="Times New Roman"/>
          <w:sz w:val="28"/>
          <w:szCs w:val="28"/>
        </w:rPr>
        <w:t xml:space="preserve"> в майбутньому</w:t>
      </w:r>
      <w:r w:rsidRPr="000F1F89">
        <w:rPr>
          <w:rFonts w:ascii="Times New Roman" w:hAnsi="Times New Roman"/>
          <w:sz w:val="28"/>
          <w:szCs w:val="28"/>
        </w:rPr>
        <w:t>;</w:t>
      </w:r>
    </w:p>
    <w:p w14:paraId="382B16BE" w14:textId="52B20B21"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4) перехідн</w:t>
      </w:r>
      <w:r w:rsidR="00441A03">
        <w:rPr>
          <w:rFonts w:ascii="Times New Roman" w:hAnsi="Times New Roman"/>
          <w:sz w:val="28"/>
          <w:szCs w:val="28"/>
        </w:rPr>
        <w:t>е правосуддя</w:t>
      </w:r>
      <w:r w:rsidRPr="000F1F89">
        <w:rPr>
          <w:rFonts w:ascii="Times New Roman" w:hAnsi="Times New Roman"/>
          <w:sz w:val="28"/>
          <w:szCs w:val="28"/>
        </w:rPr>
        <w:t xml:space="preserve"> — комплекс </w:t>
      </w:r>
      <w:r w:rsidR="00B32F32">
        <w:rPr>
          <w:rFonts w:ascii="Times New Roman" w:hAnsi="Times New Roman"/>
          <w:sz w:val="28"/>
          <w:szCs w:val="28"/>
        </w:rPr>
        <w:t xml:space="preserve">державних </w:t>
      </w:r>
      <w:r w:rsidRPr="000F1F89">
        <w:rPr>
          <w:rFonts w:ascii="Times New Roman" w:hAnsi="Times New Roman"/>
          <w:sz w:val="28"/>
          <w:szCs w:val="28"/>
        </w:rPr>
        <w:t xml:space="preserve">заходів, визначених цим та іншими законами, спрямованих на подолання наслідків порушень </w:t>
      </w:r>
      <w:r w:rsidRPr="000F1F89">
        <w:rPr>
          <w:rFonts w:ascii="Times New Roman" w:hAnsi="Times New Roman"/>
          <w:sz w:val="28"/>
          <w:szCs w:val="28"/>
        </w:rPr>
        <w:lastRenderedPageBreak/>
        <w:t xml:space="preserve">законності, прав і свобод людини і громадянина, спричинених збройною агресією Російської Федерації проти України, включаючи відновлення </w:t>
      </w:r>
      <w:r w:rsidR="00B32F32">
        <w:rPr>
          <w:rFonts w:ascii="Times New Roman" w:hAnsi="Times New Roman"/>
          <w:sz w:val="28"/>
          <w:szCs w:val="28"/>
        </w:rPr>
        <w:t xml:space="preserve">таких прав і свобод </w:t>
      </w:r>
      <w:r w:rsidRPr="000F1F89">
        <w:rPr>
          <w:rFonts w:ascii="Times New Roman" w:hAnsi="Times New Roman"/>
          <w:sz w:val="28"/>
          <w:szCs w:val="28"/>
        </w:rPr>
        <w:t>та компенсацію завданої шкоди, забезпечення справедливості та примирення, а також щодо неповторення окупації</w:t>
      </w:r>
      <w:r w:rsidR="00ED551D">
        <w:rPr>
          <w:rFonts w:ascii="Times New Roman" w:hAnsi="Times New Roman"/>
          <w:sz w:val="28"/>
          <w:szCs w:val="28"/>
        </w:rPr>
        <w:t xml:space="preserve"> в майбутньому</w:t>
      </w:r>
      <w:r w:rsidRPr="000F1F89">
        <w:rPr>
          <w:rFonts w:ascii="Times New Roman" w:hAnsi="Times New Roman"/>
          <w:sz w:val="28"/>
          <w:szCs w:val="28"/>
        </w:rPr>
        <w:t>;</w:t>
      </w:r>
    </w:p>
    <w:p w14:paraId="681440AD" w14:textId="36909621"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5) конвалідація </w:t>
      </w:r>
      <w:r w:rsidR="00B11632">
        <w:rPr>
          <w:rFonts w:ascii="Times New Roman" w:hAnsi="Times New Roman"/>
          <w:sz w:val="28"/>
          <w:szCs w:val="28"/>
        </w:rPr>
        <w:t xml:space="preserve">правочину </w:t>
      </w:r>
      <w:r w:rsidRPr="000F1F89">
        <w:rPr>
          <w:rFonts w:ascii="Times New Roman" w:hAnsi="Times New Roman"/>
          <w:sz w:val="28"/>
          <w:szCs w:val="28"/>
        </w:rPr>
        <w:t>— процедура визнання дійсним нікчемного правочину, недійсність якого встановлена цим Законом</w:t>
      </w:r>
      <w:r w:rsidR="00ED551D">
        <w:rPr>
          <w:rFonts w:ascii="Times New Roman" w:hAnsi="Times New Roman"/>
          <w:sz w:val="28"/>
          <w:szCs w:val="28"/>
        </w:rPr>
        <w:t>, іншими законами України</w:t>
      </w:r>
      <w:r w:rsidRPr="000F1F89">
        <w:rPr>
          <w:rFonts w:ascii="Times New Roman" w:hAnsi="Times New Roman"/>
          <w:sz w:val="28"/>
          <w:szCs w:val="28"/>
        </w:rPr>
        <w:t>;</w:t>
      </w:r>
    </w:p>
    <w:p w14:paraId="6C021BE4"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6) тимчасова окупація — дії держави-агресора, спрямовані на встановлення її окупаційними силами контролю над частиною території України, створення окупаційних адміністрацій із функціями контролю та правового регулювання на тимчасово окупованих територіях (встановлення режиму тимчасової окупації);</w:t>
      </w:r>
    </w:p>
    <w:p w14:paraId="279A21BA" w14:textId="1390B988" w:rsidR="00FD1B70" w:rsidRPr="00441A03"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7) окупаційні сили Російської Федерації — органи, структури, формування та </w:t>
      </w:r>
      <w:r w:rsidRPr="00441A03">
        <w:rPr>
          <w:rFonts w:ascii="Times New Roman" w:hAnsi="Times New Roman"/>
          <w:sz w:val="28"/>
          <w:szCs w:val="28"/>
        </w:rPr>
        <w:t xml:space="preserve">підрозділи, які здійснювали або здійснюють тимчасову окупацію, до яких належать збройні формування </w:t>
      </w:r>
      <w:r w:rsidR="00FD1B70" w:rsidRPr="00441A03">
        <w:rPr>
          <w:rFonts w:ascii="Times New Roman" w:hAnsi="Times New Roman"/>
          <w:sz w:val="28"/>
          <w:szCs w:val="28"/>
          <w:shd w:val="clear" w:color="auto" w:fill="FFFFFF"/>
        </w:rPr>
        <w:t>Російської Федерації, що складаються з регулярних з’єднань і підрозділів, підпорядкованих Міністерству оборони Російської Федерації, підрозділів та спеціальних формувань, підпорядкованих іншим силовим відомствам Російської Федерації, їхніх радників, інструкторів та іррегулярних незаконних збройних формувань, озброєних банд та груп найманців, створених, підпорядкованих, керованих та фінансованих Російською Федерацією, а також за допомогою окупаційної адміністрації Російської Федерації, яку складають її державні органи і структури, функціонально відповідальні за управління тимчасово окупованими територіями України, та підконтрольні Російській Федерації самопроголошені органи, які узурпували виконання владних функцій на тимчасово окупованих територіях України</w:t>
      </w:r>
      <w:r w:rsidR="00BC141E" w:rsidRPr="00441A03">
        <w:rPr>
          <w:rFonts w:ascii="Times New Roman" w:hAnsi="Times New Roman"/>
          <w:sz w:val="28"/>
          <w:szCs w:val="28"/>
          <w:shd w:val="clear" w:color="auto" w:fill="FFFFFF"/>
        </w:rPr>
        <w:t>;</w:t>
      </w:r>
    </w:p>
    <w:p w14:paraId="7782CC31"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8) окупаційні адміністрації Російської Федерації — сукупність державних органів і структур Російської Федерації, функціонально відповідальних за управління тимчасово окупованими територіями, та підконтрольних Російській Федерації самопроголошених органів, які узурпували виконання владних повноважень на тимчасово окупованих територіях, у тому числі органи, підприємства, установи та організації, включаючи судові органи та інші суб’єкти, які узурпували виконання функцій суб’єктів владних повноважень, виконання делегованих повноважень або надання адміністративних послуг;</w:t>
      </w:r>
    </w:p>
    <w:p w14:paraId="6FE0664A" w14:textId="0CFDBC93" w:rsidR="000F1F89" w:rsidRPr="00E1130B"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9) політико-дипломатичні та санкційні заходи — комплекс </w:t>
      </w:r>
      <w:r w:rsidR="00441A03">
        <w:rPr>
          <w:rFonts w:ascii="Times New Roman" w:hAnsi="Times New Roman"/>
          <w:sz w:val="28"/>
          <w:szCs w:val="28"/>
        </w:rPr>
        <w:t xml:space="preserve">державних </w:t>
      </w:r>
      <w:r w:rsidRPr="000F1F89">
        <w:rPr>
          <w:rFonts w:ascii="Times New Roman" w:hAnsi="Times New Roman"/>
          <w:sz w:val="28"/>
          <w:szCs w:val="28"/>
        </w:rPr>
        <w:t>заходів, спрямовани</w:t>
      </w:r>
      <w:r w:rsidR="00441A03">
        <w:rPr>
          <w:rFonts w:ascii="Times New Roman" w:hAnsi="Times New Roman"/>
          <w:sz w:val="28"/>
          <w:szCs w:val="28"/>
        </w:rPr>
        <w:t>х</w:t>
      </w:r>
      <w:r w:rsidRPr="000F1F89">
        <w:rPr>
          <w:rFonts w:ascii="Times New Roman" w:hAnsi="Times New Roman"/>
          <w:sz w:val="28"/>
          <w:szCs w:val="28"/>
        </w:rPr>
        <w:t xml:space="preserve"> на зміну політики чи діяльності держави-агресора, юридичних та фізичних осіб, інших суб’єктів, причетних до збройної агресії Російської Федерації проти України та тимчасової окупації, за допомогою яких </w:t>
      </w:r>
      <w:r w:rsidR="00BC141E">
        <w:rPr>
          <w:rFonts w:ascii="Times New Roman" w:hAnsi="Times New Roman"/>
          <w:sz w:val="28"/>
          <w:szCs w:val="28"/>
        </w:rPr>
        <w:t>Україна</w:t>
      </w:r>
      <w:r w:rsidRPr="000F1F89">
        <w:rPr>
          <w:rFonts w:ascii="Times New Roman" w:hAnsi="Times New Roman"/>
          <w:sz w:val="28"/>
          <w:szCs w:val="28"/>
        </w:rPr>
        <w:t xml:space="preserve"> реалізує невіддільне суверенне право на застосування вичерпних заходів реагування, спрямованих на протидію загрозам національним інтересам і національній </w:t>
      </w:r>
      <w:r w:rsidRPr="00E1130B">
        <w:rPr>
          <w:rFonts w:ascii="Times New Roman" w:hAnsi="Times New Roman"/>
          <w:sz w:val="28"/>
          <w:szCs w:val="28"/>
        </w:rPr>
        <w:t xml:space="preserve">безпеці, порушенням </w:t>
      </w:r>
      <w:r w:rsidR="0038640C" w:rsidRPr="00E1130B">
        <w:rPr>
          <w:rFonts w:ascii="Times New Roman" w:hAnsi="Times New Roman"/>
          <w:sz w:val="28"/>
          <w:szCs w:val="28"/>
        </w:rPr>
        <w:t xml:space="preserve">загальновизнаних </w:t>
      </w:r>
      <w:r w:rsidRPr="00E1130B">
        <w:rPr>
          <w:rFonts w:ascii="Times New Roman" w:hAnsi="Times New Roman"/>
          <w:sz w:val="28"/>
          <w:szCs w:val="28"/>
        </w:rPr>
        <w:t xml:space="preserve">норм </w:t>
      </w:r>
      <w:r w:rsidR="0038640C" w:rsidRPr="00E1130B">
        <w:rPr>
          <w:rFonts w:ascii="Times New Roman" w:hAnsi="Times New Roman"/>
          <w:sz w:val="28"/>
          <w:szCs w:val="28"/>
        </w:rPr>
        <w:t xml:space="preserve">і принципів </w:t>
      </w:r>
      <w:r w:rsidRPr="00E1130B">
        <w:rPr>
          <w:rFonts w:ascii="Times New Roman" w:hAnsi="Times New Roman"/>
          <w:sz w:val="28"/>
          <w:szCs w:val="28"/>
        </w:rPr>
        <w:t>національного та міжнародного права;</w:t>
      </w:r>
    </w:p>
    <w:p w14:paraId="0EC113B5" w14:textId="73265A75" w:rsidR="000F1F89" w:rsidRPr="00E1130B" w:rsidRDefault="000F1F89" w:rsidP="00BB1DC3">
      <w:pPr>
        <w:pStyle w:val="a3"/>
        <w:spacing w:before="0"/>
        <w:ind w:firstLine="709"/>
        <w:rPr>
          <w:rFonts w:ascii="Times New Roman" w:hAnsi="Times New Roman"/>
          <w:sz w:val="28"/>
          <w:szCs w:val="28"/>
        </w:rPr>
      </w:pPr>
      <w:r w:rsidRPr="00E1130B">
        <w:rPr>
          <w:rFonts w:ascii="Times New Roman" w:hAnsi="Times New Roman"/>
          <w:sz w:val="28"/>
          <w:szCs w:val="28"/>
        </w:rPr>
        <w:t xml:space="preserve">10) </w:t>
      </w:r>
      <w:r w:rsidR="0095353B" w:rsidRPr="00E1130B">
        <w:rPr>
          <w:rFonts w:ascii="Times New Roman" w:hAnsi="Times New Roman"/>
          <w:sz w:val="28"/>
          <w:szCs w:val="28"/>
          <w:shd w:val="clear" w:color="auto" w:fill="FFFFFF"/>
        </w:rPr>
        <w:t xml:space="preserve">лінія розмежування </w:t>
      </w:r>
      <w:r w:rsidR="00C61D12" w:rsidRPr="00E1130B">
        <w:rPr>
          <w:rFonts w:ascii="Times New Roman" w:hAnsi="Times New Roman"/>
          <w:sz w:val="28"/>
          <w:szCs w:val="28"/>
          <w:shd w:val="clear" w:color="auto" w:fill="FFFFFF"/>
        </w:rPr>
        <w:t>–</w:t>
      </w:r>
      <w:r w:rsidR="0095353B" w:rsidRPr="00E1130B">
        <w:rPr>
          <w:rFonts w:ascii="Times New Roman" w:hAnsi="Times New Roman"/>
          <w:sz w:val="28"/>
          <w:szCs w:val="28"/>
          <w:shd w:val="clear" w:color="auto" w:fill="FFFFFF"/>
        </w:rPr>
        <w:t xml:space="preserve"> умовна</w:t>
      </w:r>
      <w:r w:rsidR="00C61D12" w:rsidRPr="00E1130B">
        <w:rPr>
          <w:rFonts w:ascii="Times New Roman" w:hAnsi="Times New Roman"/>
          <w:sz w:val="28"/>
          <w:szCs w:val="28"/>
          <w:shd w:val="clear" w:color="auto" w:fill="FFFFFF"/>
        </w:rPr>
        <w:t xml:space="preserve"> </w:t>
      </w:r>
      <w:r w:rsidR="0095353B" w:rsidRPr="00E1130B">
        <w:rPr>
          <w:rFonts w:ascii="Times New Roman" w:hAnsi="Times New Roman"/>
          <w:sz w:val="28"/>
          <w:szCs w:val="28"/>
          <w:shd w:val="clear" w:color="auto" w:fill="FFFFFF"/>
        </w:rPr>
        <w:t>лінія на місцевості між тимчасово окупованими територіями та контрольованими територіями, яка проходить по передньому краю передових позицій об’єднаних сил</w:t>
      </w:r>
      <w:r w:rsidRPr="00E1130B">
        <w:rPr>
          <w:rFonts w:ascii="Times New Roman" w:hAnsi="Times New Roman"/>
          <w:sz w:val="28"/>
          <w:szCs w:val="28"/>
        </w:rPr>
        <w:t>;</w:t>
      </w:r>
    </w:p>
    <w:p w14:paraId="201DACBF" w14:textId="02385BDF" w:rsidR="000F1F89" w:rsidRPr="00E1130B" w:rsidRDefault="000F1F89" w:rsidP="00BB1DC3">
      <w:pPr>
        <w:pStyle w:val="a3"/>
        <w:spacing w:before="0"/>
        <w:ind w:firstLine="709"/>
        <w:rPr>
          <w:rFonts w:ascii="Times New Roman" w:hAnsi="Times New Roman"/>
          <w:sz w:val="28"/>
          <w:szCs w:val="28"/>
        </w:rPr>
      </w:pPr>
      <w:r w:rsidRPr="00E1130B">
        <w:rPr>
          <w:rFonts w:ascii="Times New Roman" w:hAnsi="Times New Roman"/>
          <w:sz w:val="28"/>
          <w:szCs w:val="28"/>
        </w:rPr>
        <w:lastRenderedPageBreak/>
        <w:t>11) територіальні громади на лінії</w:t>
      </w:r>
      <w:r w:rsidR="00C61D12" w:rsidRPr="00E1130B">
        <w:rPr>
          <w:rFonts w:ascii="Times New Roman" w:hAnsi="Times New Roman"/>
          <w:sz w:val="28"/>
          <w:szCs w:val="28"/>
        </w:rPr>
        <w:t xml:space="preserve"> розмежування</w:t>
      </w:r>
      <w:r w:rsidRPr="00E1130B">
        <w:rPr>
          <w:rFonts w:ascii="Times New Roman" w:hAnsi="Times New Roman"/>
          <w:sz w:val="28"/>
          <w:szCs w:val="28"/>
        </w:rPr>
        <w:t xml:space="preserve"> — територіальні громади, територія яких повністю або частково не є тимчасово окупованою та знаходиться безпосередній близькості до лінії</w:t>
      </w:r>
      <w:r w:rsidR="00BE5201" w:rsidRPr="00E1130B">
        <w:rPr>
          <w:rFonts w:ascii="Times New Roman" w:hAnsi="Times New Roman"/>
          <w:sz w:val="28"/>
          <w:szCs w:val="28"/>
        </w:rPr>
        <w:t xml:space="preserve"> розмежування</w:t>
      </w:r>
      <w:r w:rsidRPr="00E1130B">
        <w:rPr>
          <w:rFonts w:ascii="Times New Roman" w:hAnsi="Times New Roman"/>
          <w:sz w:val="28"/>
          <w:szCs w:val="28"/>
        </w:rPr>
        <w:t>;</w:t>
      </w:r>
    </w:p>
    <w:p w14:paraId="2D78D263" w14:textId="2ACBA35E" w:rsidR="000F1F89" w:rsidRPr="000F1F89" w:rsidRDefault="000F1F89" w:rsidP="00BB1DC3">
      <w:pPr>
        <w:pStyle w:val="a3"/>
        <w:spacing w:before="0"/>
        <w:ind w:firstLine="709"/>
        <w:rPr>
          <w:rFonts w:ascii="Times New Roman" w:hAnsi="Times New Roman"/>
          <w:sz w:val="28"/>
          <w:szCs w:val="28"/>
        </w:rPr>
      </w:pPr>
      <w:r w:rsidRPr="00E1130B">
        <w:rPr>
          <w:rFonts w:ascii="Times New Roman" w:hAnsi="Times New Roman"/>
          <w:sz w:val="28"/>
          <w:szCs w:val="28"/>
        </w:rPr>
        <w:t xml:space="preserve">12) деокуповані території </w:t>
      </w:r>
      <w:r w:rsidRPr="000F1F89">
        <w:rPr>
          <w:rFonts w:ascii="Times New Roman" w:hAnsi="Times New Roman"/>
          <w:sz w:val="28"/>
          <w:szCs w:val="28"/>
        </w:rPr>
        <w:t xml:space="preserve">— території України, які перебували у статусі тимчасово окупованих територій, і на яких забезпечено </w:t>
      </w:r>
      <w:r w:rsidR="00B969D8">
        <w:rPr>
          <w:rFonts w:ascii="Times New Roman" w:hAnsi="Times New Roman"/>
          <w:sz w:val="28"/>
          <w:szCs w:val="28"/>
        </w:rPr>
        <w:t xml:space="preserve">(відновлено) </w:t>
      </w:r>
      <w:r w:rsidRPr="000F1F89">
        <w:rPr>
          <w:rFonts w:ascii="Times New Roman" w:hAnsi="Times New Roman"/>
          <w:sz w:val="28"/>
          <w:szCs w:val="28"/>
        </w:rPr>
        <w:t xml:space="preserve">державний суверенітет України та які визнано деокупованими відповідно до </w:t>
      </w:r>
      <w:r w:rsidR="00BE5201">
        <w:rPr>
          <w:rFonts w:ascii="Times New Roman" w:hAnsi="Times New Roman"/>
          <w:sz w:val="28"/>
          <w:szCs w:val="28"/>
        </w:rPr>
        <w:t>цього та інших законів України</w:t>
      </w:r>
      <w:r w:rsidRPr="000F1F89">
        <w:rPr>
          <w:rFonts w:ascii="Times New Roman" w:hAnsi="Times New Roman"/>
          <w:sz w:val="28"/>
          <w:szCs w:val="28"/>
        </w:rPr>
        <w:t>;</w:t>
      </w:r>
    </w:p>
    <w:p w14:paraId="21389242" w14:textId="7D5ACBCF"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13) реінтеграція тимчасово окупованих територій та </w:t>
      </w:r>
      <w:r w:rsidR="00B969D8">
        <w:rPr>
          <w:rFonts w:ascii="Times New Roman" w:hAnsi="Times New Roman"/>
          <w:sz w:val="28"/>
          <w:szCs w:val="28"/>
        </w:rPr>
        <w:t>громадян, які проживають на них,</w:t>
      </w:r>
      <w:r w:rsidRPr="000F1F89">
        <w:rPr>
          <w:rFonts w:ascii="Times New Roman" w:hAnsi="Times New Roman"/>
          <w:sz w:val="28"/>
          <w:szCs w:val="28"/>
        </w:rPr>
        <w:t xml:space="preserve"> — комплекс </w:t>
      </w:r>
      <w:r w:rsidR="00BA164C">
        <w:rPr>
          <w:rFonts w:ascii="Times New Roman" w:hAnsi="Times New Roman"/>
          <w:sz w:val="28"/>
          <w:szCs w:val="28"/>
        </w:rPr>
        <w:t xml:space="preserve">вжитих державою </w:t>
      </w:r>
      <w:r w:rsidRPr="000F1F89">
        <w:rPr>
          <w:rFonts w:ascii="Times New Roman" w:hAnsi="Times New Roman"/>
          <w:sz w:val="28"/>
          <w:szCs w:val="28"/>
        </w:rPr>
        <w:t>заходів, що включа</w:t>
      </w:r>
      <w:r w:rsidR="00BA164C">
        <w:rPr>
          <w:rFonts w:ascii="Times New Roman" w:hAnsi="Times New Roman"/>
          <w:sz w:val="28"/>
          <w:szCs w:val="28"/>
        </w:rPr>
        <w:t>ють</w:t>
      </w:r>
      <w:r w:rsidRPr="000F1F89">
        <w:rPr>
          <w:rFonts w:ascii="Times New Roman" w:hAnsi="Times New Roman"/>
          <w:sz w:val="28"/>
          <w:szCs w:val="28"/>
        </w:rPr>
        <w:t xml:space="preserve"> правовий захист та відшкодування збитків, завданих внаслідок збройної агресії Російської Федерації проти України, відновлення сталих економічних, соціальних та культурних зв’язків, адаптацію до мирного життя громадян України, які проживають на тимчасово окупованих територіях, </w:t>
      </w:r>
      <w:r w:rsidR="00FF6CE2">
        <w:rPr>
          <w:rFonts w:ascii="Times New Roman" w:hAnsi="Times New Roman"/>
          <w:sz w:val="28"/>
          <w:szCs w:val="28"/>
        </w:rPr>
        <w:t xml:space="preserve">а також </w:t>
      </w:r>
      <w:r w:rsidRPr="000F1F89">
        <w:rPr>
          <w:rFonts w:ascii="Times New Roman" w:hAnsi="Times New Roman"/>
          <w:sz w:val="28"/>
          <w:szCs w:val="28"/>
        </w:rPr>
        <w:t>іноземців та осіб без громадянства, які на законних підставах перебувають на цих територіях.</w:t>
      </w:r>
    </w:p>
    <w:p w14:paraId="124FA773" w14:textId="65EB31CF" w:rsid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Інші терміни в цьому Законі вживаються у значенні, наведеному в інших законах України.</w:t>
      </w:r>
    </w:p>
    <w:p w14:paraId="0AE2B482" w14:textId="36339EB1" w:rsidR="003E5011" w:rsidRDefault="003E5011" w:rsidP="00BB1DC3">
      <w:pPr>
        <w:pStyle w:val="a3"/>
        <w:spacing w:before="0"/>
        <w:ind w:firstLine="709"/>
        <w:rPr>
          <w:rFonts w:ascii="Times New Roman" w:hAnsi="Times New Roman"/>
          <w:sz w:val="28"/>
          <w:szCs w:val="28"/>
        </w:rPr>
      </w:pPr>
    </w:p>
    <w:p w14:paraId="755BC05E" w14:textId="387316FF" w:rsidR="003E5011" w:rsidRPr="000F1F89" w:rsidRDefault="003E5011" w:rsidP="00BB1DC3">
      <w:pPr>
        <w:pStyle w:val="a3"/>
        <w:spacing w:before="0"/>
        <w:ind w:firstLine="709"/>
        <w:rPr>
          <w:rFonts w:ascii="Times New Roman" w:hAnsi="Times New Roman"/>
          <w:sz w:val="28"/>
          <w:szCs w:val="28"/>
        </w:rPr>
      </w:pPr>
      <w:r>
        <w:rPr>
          <w:rFonts w:ascii="Times New Roman" w:hAnsi="Times New Roman"/>
          <w:sz w:val="28"/>
          <w:szCs w:val="28"/>
        </w:rPr>
        <w:t xml:space="preserve">Стаття 2. Цілі </w:t>
      </w:r>
      <w:r w:rsidRPr="000F1F89">
        <w:rPr>
          <w:rFonts w:ascii="Times New Roman" w:hAnsi="Times New Roman"/>
          <w:sz w:val="28"/>
          <w:szCs w:val="28"/>
        </w:rPr>
        <w:t>державної політики перехідного періоду</w:t>
      </w:r>
    </w:p>
    <w:p w14:paraId="20688C09" w14:textId="755F80D7" w:rsidR="003E5011" w:rsidRPr="008B5781" w:rsidRDefault="00E1130B" w:rsidP="00BB1DC3">
      <w:pPr>
        <w:pStyle w:val="a7"/>
        <w:shd w:val="clear" w:color="auto" w:fill="FFFFFF"/>
        <w:spacing w:before="0" w:beforeAutospacing="0" w:after="0" w:afterAutospacing="0"/>
        <w:ind w:firstLine="709"/>
        <w:jc w:val="both"/>
        <w:rPr>
          <w:sz w:val="28"/>
          <w:szCs w:val="28"/>
        </w:rPr>
      </w:pPr>
      <w:r w:rsidRPr="008B5781">
        <w:rPr>
          <w:sz w:val="28"/>
          <w:szCs w:val="28"/>
        </w:rPr>
        <w:t xml:space="preserve">Цілями державної політики </w:t>
      </w:r>
      <w:r w:rsidR="003E5011" w:rsidRPr="008B5781">
        <w:rPr>
          <w:sz w:val="28"/>
          <w:szCs w:val="28"/>
        </w:rPr>
        <w:t>перехідного періоду</w:t>
      </w:r>
      <w:r w:rsidR="008B5781" w:rsidRPr="008B5781">
        <w:rPr>
          <w:sz w:val="28"/>
          <w:szCs w:val="28"/>
        </w:rPr>
        <w:t xml:space="preserve"> є:</w:t>
      </w:r>
    </w:p>
    <w:p w14:paraId="1170639E" w14:textId="480F1C7C" w:rsidR="00E1130B" w:rsidRPr="008B5781" w:rsidRDefault="00E1130B" w:rsidP="00BB1DC3">
      <w:pPr>
        <w:pStyle w:val="a7"/>
        <w:shd w:val="clear" w:color="auto" w:fill="FFFFFF"/>
        <w:spacing w:before="0" w:beforeAutospacing="0" w:after="0" w:afterAutospacing="0"/>
        <w:ind w:firstLine="709"/>
        <w:jc w:val="both"/>
        <w:rPr>
          <w:sz w:val="28"/>
          <w:szCs w:val="28"/>
        </w:rPr>
      </w:pPr>
      <w:r w:rsidRPr="008B5781">
        <w:rPr>
          <w:sz w:val="28"/>
          <w:szCs w:val="28"/>
        </w:rPr>
        <w:t xml:space="preserve">забезпечення деокупації тимчасово окупованої території та її безпечної реінтеграції </w:t>
      </w:r>
      <w:r w:rsidR="008B5781" w:rsidRPr="008B5781">
        <w:rPr>
          <w:sz w:val="28"/>
          <w:szCs w:val="28"/>
        </w:rPr>
        <w:t>у складі України;</w:t>
      </w:r>
    </w:p>
    <w:p w14:paraId="1FAA4DE9" w14:textId="77777777" w:rsidR="00E1130B" w:rsidRPr="008B5781" w:rsidRDefault="00E1130B" w:rsidP="00BB1DC3">
      <w:pPr>
        <w:pStyle w:val="a7"/>
        <w:shd w:val="clear" w:color="auto" w:fill="FFFFFF"/>
        <w:spacing w:before="0" w:beforeAutospacing="0" w:after="0" w:afterAutospacing="0"/>
        <w:ind w:firstLine="709"/>
        <w:jc w:val="both"/>
        <w:rPr>
          <w:sz w:val="28"/>
          <w:szCs w:val="28"/>
        </w:rPr>
      </w:pPr>
      <w:r w:rsidRPr="008B5781">
        <w:rPr>
          <w:sz w:val="28"/>
          <w:szCs w:val="28"/>
        </w:rPr>
        <w:t>відновлення територіальної цілісності України у межах її міжнародно визнаного державного кордону, забезпечення державного суверенітету України;</w:t>
      </w:r>
    </w:p>
    <w:p w14:paraId="637BAF3F" w14:textId="77777777" w:rsidR="00E1130B" w:rsidRPr="008B5781" w:rsidRDefault="00E1130B" w:rsidP="00BB1DC3">
      <w:pPr>
        <w:pStyle w:val="a7"/>
        <w:shd w:val="clear" w:color="auto" w:fill="FFFFFF"/>
        <w:spacing w:before="0" w:beforeAutospacing="0" w:after="0" w:afterAutospacing="0"/>
        <w:ind w:firstLine="709"/>
        <w:jc w:val="both"/>
        <w:rPr>
          <w:sz w:val="28"/>
          <w:szCs w:val="28"/>
        </w:rPr>
      </w:pPr>
      <w:r w:rsidRPr="008B5781">
        <w:rPr>
          <w:sz w:val="28"/>
          <w:szCs w:val="28"/>
        </w:rPr>
        <w:t>забезпечення національної єдності, стійкості та згуртованості українського суспільства і держави Україна;</w:t>
      </w:r>
    </w:p>
    <w:p w14:paraId="1AFEE84B" w14:textId="77777777" w:rsidR="00E1130B" w:rsidRPr="008B5781" w:rsidRDefault="00E1130B" w:rsidP="00BB1DC3">
      <w:pPr>
        <w:pStyle w:val="a7"/>
        <w:shd w:val="clear" w:color="auto" w:fill="FFFFFF"/>
        <w:spacing w:before="0" w:beforeAutospacing="0" w:after="0" w:afterAutospacing="0"/>
        <w:ind w:firstLine="709"/>
        <w:jc w:val="both"/>
        <w:rPr>
          <w:sz w:val="28"/>
          <w:szCs w:val="28"/>
        </w:rPr>
      </w:pPr>
      <w:r w:rsidRPr="008B5781">
        <w:rPr>
          <w:sz w:val="28"/>
          <w:szCs w:val="28"/>
        </w:rPr>
        <w:t>припинення використання тимчасово окупованої території для діяльності, яка загрожує національній безпеці України та/або спрямована на підрив міжнародної безпеки і миру;</w:t>
      </w:r>
    </w:p>
    <w:p w14:paraId="40224802" w14:textId="69624A66" w:rsidR="00E1130B" w:rsidRPr="008B5781" w:rsidRDefault="00E1130B" w:rsidP="00BB1DC3">
      <w:pPr>
        <w:pStyle w:val="a7"/>
        <w:shd w:val="clear" w:color="auto" w:fill="FFFFFF"/>
        <w:spacing w:before="0" w:beforeAutospacing="0" w:after="0" w:afterAutospacing="0"/>
        <w:ind w:firstLine="709"/>
        <w:jc w:val="both"/>
        <w:rPr>
          <w:sz w:val="28"/>
          <w:szCs w:val="28"/>
        </w:rPr>
      </w:pPr>
      <w:r w:rsidRPr="008B5781">
        <w:rPr>
          <w:sz w:val="28"/>
          <w:szCs w:val="28"/>
        </w:rPr>
        <w:t xml:space="preserve">визначення </w:t>
      </w:r>
      <w:r w:rsidR="00C842D1">
        <w:rPr>
          <w:sz w:val="28"/>
          <w:szCs w:val="28"/>
        </w:rPr>
        <w:t xml:space="preserve">та реалізація </w:t>
      </w:r>
      <w:r w:rsidRPr="008B5781">
        <w:rPr>
          <w:sz w:val="28"/>
          <w:szCs w:val="28"/>
        </w:rPr>
        <w:t>правових засад перехідного правосуддя;</w:t>
      </w:r>
    </w:p>
    <w:p w14:paraId="7E31487E" w14:textId="77777777" w:rsidR="00E1130B" w:rsidRPr="008B5781" w:rsidRDefault="00E1130B" w:rsidP="00BB1DC3">
      <w:pPr>
        <w:pStyle w:val="a7"/>
        <w:shd w:val="clear" w:color="auto" w:fill="FFFFFF"/>
        <w:spacing w:before="0" w:beforeAutospacing="0" w:after="0" w:afterAutospacing="0"/>
        <w:ind w:firstLine="709"/>
        <w:jc w:val="both"/>
        <w:rPr>
          <w:sz w:val="28"/>
          <w:szCs w:val="28"/>
        </w:rPr>
      </w:pPr>
      <w:r w:rsidRPr="008B5781">
        <w:rPr>
          <w:sz w:val="28"/>
          <w:szCs w:val="28"/>
        </w:rPr>
        <w:t>формування та реалізація політики у правовій, соціальній, освітній, інформаційній, гуманітарній та інших сферах щодо зростання та зміцнення рівня довіри, гарантування прав та законних інтересів громадян України, які постраждали внаслідок тимчасової окупації;</w:t>
      </w:r>
    </w:p>
    <w:p w14:paraId="43B70CD3" w14:textId="4689AFC8" w:rsidR="00E1130B" w:rsidRPr="008B5781" w:rsidRDefault="00E1130B" w:rsidP="00BB1DC3">
      <w:pPr>
        <w:pStyle w:val="a7"/>
        <w:shd w:val="clear" w:color="auto" w:fill="FFFFFF"/>
        <w:spacing w:before="0" w:beforeAutospacing="0" w:after="0" w:afterAutospacing="0"/>
        <w:ind w:firstLine="709"/>
        <w:jc w:val="both"/>
        <w:rPr>
          <w:sz w:val="28"/>
          <w:szCs w:val="28"/>
        </w:rPr>
      </w:pPr>
      <w:r w:rsidRPr="008B5781">
        <w:rPr>
          <w:sz w:val="28"/>
          <w:szCs w:val="28"/>
        </w:rPr>
        <w:t xml:space="preserve">забезпечення сталого суспільно-політичного, гуманітарного та економічного розвитку України відповідно до визначених засад </w:t>
      </w:r>
      <w:r w:rsidR="00C842D1">
        <w:rPr>
          <w:sz w:val="28"/>
          <w:szCs w:val="28"/>
        </w:rPr>
        <w:t xml:space="preserve">її </w:t>
      </w:r>
      <w:r w:rsidRPr="008B5781">
        <w:rPr>
          <w:sz w:val="28"/>
          <w:szCs w:val="28"/>
        </w:rPr>
        <w:t>внутрішньої і зовнішньої політики, стратегічного курсу держави на набуття повноправного членства України в Європейському Союзі та Організації Північноатлантичного договору.</w:t>
      </w:r>
    </w:p>
    <w:p w14:paraId="5B7871D7" w14:textId="77777777" w:rsidR="000F1F89" w:rsidRPr="003E5011" w:rsidRDefault="000F1F89" w:rsidP="00BB1DC3">
      <w:pPr>
        <w:pStyle w:val="a3"/>
        <w:spacing w:before="0"/>
        <w:ind w:firstLine="709"/>
        <w:rPr>
          <w:rFonts w:ascii="Times New Roman" w:hAnsi="Times New Roman"/>
          <w:sz w:val="28"/>
          <w:szCs w:val="28"/>
        </w:rPr>
      </w:pPr>
    </w:p>
    <w:p w14:paraId="14D7A678" w14:textId="020F679B"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Стаття </w:t>
      </w:r>
      <w:r w:rsidR="00EB0B2D">
        <w:rPr>
          <w:rFonts w:ascii="Times New Roman" w:hAnsi="Times New Roman"/>
          <w:sz w:val="28"/>
          <w:szCs w:val="28"/>
        </w:rPr>
        <w:t>3</w:t>
      </w:r>
      <w:r w:rsidRPr="000F1F89">
        <w:rPr>
          <w:rFonts w:ascii="Times New Roman" w:hAnsi="Times New Roman"/>
          <w:sz w:val="28"/>
          <w:szCs w:val="28"/>
        </w:rPr>
        <w:t>. Законодавство України про перехідний період</w:t>
      </w:r>
    </w:p>
    <w:p w14:paraId="301A0C35" w14:textId="0E6B18C6"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 Законодавство України про перехідний період ґрунтується на Конституції України та складається із цього Закону, іншого законодавства України, міжнародних договорів України, згода на обов’язковість яких надана </w:t>
      </w:r>
      <w:r w:rsidRPr="000F1F89">
        <w:rPr>
          <w:rFonts w:ascii="Times New Roman" w:hAnsi="Times New Roman"/>
          <w:sz w:val="28"/>
          <w:szCs w:val="28"/>
        </w:rPr>
        <w:lastRenderedPageBreak/>
        <w:t xml:space="preserve">Верховною Радою України, та нормативно-правових актів, прийнятих на підставі та на виконання цього Закону, а також </w:t>
      </w:r>
      <w:r w:rsidR="00AE000A">
        <w:rPr>
          <w:rFonts w:ascii="Times New Roman" w:hAnsi="Times New Roman"/>
          <w:sz w:val="28"/>
          <w:szCs w:val="28"/>
        </w:rPr>
        <w:t xml:space="preserve">загальновизнаних </w:t>
      </w:r>
      <w:r w:rsidRPr="000F1F89">
        <w:rPr>
          <w:rFonts w:ascii="Times New Roman" w:hAnsi="Times New Roman"/>
          <w:sz w:val="28"/>
          <w:szCs w:val="28"/>
        </w:rPr>
        <w:t>принципах і нормах міжнародного права.</w:t>
      </w:r>
    </w:p>
    <w:p w14:paraId="0EEFDC61" w14:textId="77777777" w:rsidR="00AE000A" w:rsidRDefault="00AE000A" w:rsidP="00BB1DC3">
      <w:pPr>
        <w:pStyle w:val="a3"/>
        <w:spacing w:before="0"/>
        <w:ind w:firstLine="709"/>
        <w:rPr>
          <w:rFonts w:ascii="Times New Roman" w:hAnsi="Times New Roman"/>
          <w:sz w:val="28"/>
          <w:szCs w:val="28"/>
        </w:rPr>
      </w:pPr>
    </w:p>
    <w:p w14:paraId="72531316" w14:textId="2466133A"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Стаття </w:t>
      </w:r>
      <w:r w:rsidR="00EB0B2D">
        <w:rPr>
          <w:rFonts w:ascii="Times New Roman" w:hAnsi="Times New Roman"/>
          <w:sz w:val="28"/>
          <w:szCs w:val="28"/>
        </w:rPr>
        <w:t>4</w:t>
      </w:r>
      <w:r w:rsidRPr="000F1F89">
        <w:rPr>
          <w:rFonts w:ascii="Times New Roman" w:hAnsi="Times New Roman"/>
          <w:sz w:val="28"/>
          <w:szCs w:val="28"/>
        </w:rPr>
        <w:t>. Держава-агресор, держава-окупант</w:t>
      </w:r>
    </w:p>
    <w:p w14:paraId="781017EB" w14:textId="2F8A0DBC"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Державою-агресором і державою-окупантом є Російська Федерація, яка всупереч положенням Статуту Організації Об’єднаних Націй, IV Гаазької конвенції про закони і звичаї війни на суходолі та додатка до неї</w:t>
      </w:r>
      <w:r w:rsidR="00120588">
        <w:rPr>
          <w:rFonts w:ascii="Times New Roman" w:hAnsi="Times New Roman"/>
          <w:sz w:val="28"/>
          <w:szCs w:val="28"/>
        </w:rPr>
        <w:t>,</w:t>
      </w:r>
      <w:r w:rsidRPr="000F1F89">
        <w:rPr>
          <w:rFonts w:ascii="Times New Roman" w:hAnsi="Times New Roman"/>
          <w:sz w:val="28"/>
          <w:szCs w:val="28"/>
        </w:rPr>
        <w:t xml:space="preserve"> Положення про закони і звичаї війни на суходолі від 18 жовтня 1907 року, Женевської конвенції про захист цивільного населення під час війни від 12 серпня 1949 року та Додаткового протоколу до Женевських конвенцій від 12 серпня 1949 року, що стосується захисту жертв міжнародних збройних конфліктів (Протокол I), від 8 червня 1977 року, Меморандуму про гарантії безпеки у зв’язку з приєднанням України до Договору про нерозповсюдження ядерної зброї від 5 грудня 1994 року (Будапештського меморандуму), інших міжнародних договорів та двосторонніх договірних зобов’язань здійснила та здійснює збройну агресію проти України, тимчасово окупувала частину території України.</w:t>
      </w:r>
    </w:p>
    <w:p w14:paraId="1C7285FD" w14:textId="22B66EF8"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Відповідальність за порушення гарантованих Конституцією та законами України, міжнародними договорами, згода на обов’язковість яких надана Верховною Радою України, прав і свобод людини і громадянина на тимчасово окупованих територіях, а також за майнову і моральну (немайнову) шкоду, завдану Україні, юридичним та фізичним особам внаслідок збройної агресії, покладається на Російську Федерацію як на державу-окупанта відповідно до принципів і норм міжнародного права. Україна вжива</w:t>
      </w:r>
      <w:r w:rsidR="00120588">
        <w:rPr>
          <w:rFonts w:ascii="Times New Roman" w:hAnsi="Times New Roman"/>
          <w:sz w:val="28"/>
          <w:szCs w:val="28"/>
        </w:rPr>
        <w:t>є</w:t>
      </w:r>
      <w:r w:rsidRPr="000F1F89">
        <w:rPr>
          <w:rFonts w:ascii="Times New Roman" w:hAnsi="Times New Roman"/>
          <w:sz w:val="28"/>
          <w:szCs w:val="28"/>
        </w:rPr>
        <w:t xml:space="preserve"> всіх можливих заходів </w:t>
      </w:r>
      <w:r w:rsidR="00120588">
        <w:rPr>
          <w:rFonts w:ascii="Times New Roman" w:hAnsi="Times New Roman"/>
          <w:sz w:val="28"/>
          <w:szCs w:val="28"/>
        </w:rPr>
        <w:t xml:space="preserve">реагування </w:t>
      </w:r>
      <w:r w:rsidRPr="000F1F89">
        <w:rPr>
          <w:rFonts w:ascii="Times New Roman" w:hAnsi="Times New Roman"/>
          <w:sz w:val="28"/>
          <w:szCs w:val="28"/>
        </w:rPr>
        <w:t>для захисту та відновлення прав і свобод людини і громадянина на тимчасово окупованих територіях.</w:t>
      </w:r>
    </w:p>
    <w:p w14:paraId="708AF8E0" w14:textId="055A3E9F"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3. Відшкодування майнової та моральної (немайнової) шкоди, завданої Російською Федерацією як державою-агресором, державою-окупантом на території України, у повному обсязі здійснює Україна в порядку, визначеному </w:t>
      </w:r>
      <w:r w:rsidR="00120588">
        <w:rPr>
          <w:rFonts w:ascii="Times New Roman" w:hAnsi="Times New Roman"/>
          <w:sz w:val="28"/>
          <w:szCs w:val="28"/>
        </w:rPr>
        <w:t>законом</w:t>
      </w:r>
      <w:r w:rsidRPr="000F1F89">
        <w:rPr>
          <w:rFonts w:ascii="Times New Roman" w:hAnsi="Times New Roman"/>
          <w:sz w:val="28"/>
          <w:szCs w:val="28"/>
        </w:rPr>
        <w:t>, з подальшим пред’явленням вимог про відшкодування шкоди до Російської Федерації</w:t>
      </w:r>
      <w:r w:rsidR="00683F54">
        <w:rPr>
          <w:rFonts w:ascii="Times New Roman" w:hAnsi="Times New Roman"/>
          <w:sz w:val="28"/>
          <w:szCs w:val="28"/>
        </w:rPr>
        <w:t xml:space="preserve"> </w:t>
      </w:r>
      <w:r w:rsidR="00683F54" w:rsidRPr="00683F54">
        <w:rPr>
          <w:rFonts w:ascii="Times New Roman" w:hAnsi="Times New Roman"/>
          <w:sz w:val="28"/>
          <w:szCs w:val="28"/>
        </w:rPr>
        <w:t>з метою</w:t>
      </w:r>
      <w:r w:rsidR="000E1AA3" w:rsidRPr="00683F54">
        <w:rPr>
          <w:rFonts w:ascii="Times New Roman" w:hAnsi="Times New Roman"/>
          <w:sz w:val="28"/>
          <w:szCs w:val="28"/>
          <w:shd w:val="clear" w:color="auto" w:fill="FFFFFF"/>
        </w:rPr>
        <w:t xml:space="preserve">  реалізації її міжнародно-правової відповідальності за збройну агресію проти України</w:t>
      </w:r>
      <w:r w:rsidR="00683F54" w:rsidRPr="00683F54">
        <w:rPr>
          <w:rFonts w:ascii="Times New Roman" w:hAnsi="Times New Roman"/>
          <w:sz w:val="28"/>
          <w:szCs w:val="28"/>
          <w:shd w:val="clear" w:color="auto" w:fill="FFFFFF"/>
        </w:rPr>
        <w:t>.</w:t>
      </w:r>
    </w:p>
    <w:p w14:paraId="1E7A8B89" w14:textId="23F1134A"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4. </w:t>
      </w:r>
      <w:r w:rsidR="00EB0B2D">
        <w:rPr>
          <w:rFonts w:ascii="Times New Roman" w:hAnsi="Times New Roman"/>
          <w:sz w:val="28"/>
          <w:szCs w:val="28"/>
        </w:rPr>
        <w:t>Органи державної влади</w:t>
      </w:r>
      <w:r w:rsidRPr="000F1F89">
        <w:rPr>
          <w:rFonts w:ascii="Times New Roman" w:hAnsi="Times New Roman"/>
          <w:sz w:val="28"/>
          <w:szCs w:val="28"/>
        </w:rPr>
        <w:t>, органи влади Автономної Республіки Крим та органи місцевого самоврядування зобов’язані вживати всіх можливих правомірних заходів для стягнення з Російської Федерації компенсації за:</w:t>
      </w:r>
    </w:p>
    <w:p w14:paraId="5E47B872" w14:textId="29E24BDF"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 збитки, завдані Україні, юридичним та фізичним особам </w:t>
      </w:r>
      <w:r w:rsidR="00EB35BF">
        <w:rPr>
          <w:rFonts w:ascii="Times New Roman" w:hAnsi="Times New Roman"/>
          <w:sz w:val="28"/>
          <w:szCs w:val="28"/>
        </w:rPr>
        <w:t>у</w:t>
      </w:r>
      <w:r w:rsidRPr="000F1F89">
        <w:rPr>
          <w:rFonts w:ascii="Times New Roman" w:hAnsi="Times New Roman"/>
          <w:sz w:val="28"/>
          <w:szCs w:val="28"/>
        </w:rPr>
        <w:t>наслідок збройної агресії Російської Федерації проти України;</w:t>
      </w:r>
    </w:p>
    <w:p w14:paraId="007BD7AB"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відшкодування, здійснені Україною відповідно до частини третьої цієї статті.</w:t>
      </w:r>
    </w:p>
    <w:p w14:paraId="2A0D5DF7" w14:textId="77777777" w:rsidR="000F1F89" w:rsidRPr="000F1F89" w:rsidRDefault="000F1F89" w:rsidP="00BB1DC3">
      <w:pPr>
        <w:pStyle w:val="a3"/>
        <w:spacing w:before="0"/>
        <w:ind w:firstLine="709"/>
        <w:rPr>
          <w:rFonts w:ascii="Times New Roman" w:hAnsi="Times New Roman"/>
          <w:sz w:val="28"/>
          <w:szCs w:val="28"/>
        </w:rPr>
      </w:pPr>
    </w:p>
    <w:p w14:paraId="5DDA91F7" w14:textId="6071E2D2"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Стаття </w:t>
      </w:r>
      <w:r w:rsidR="00EB0B2D">
        <w:rPr>
          <w:rFonts w:ascii="Times New Roman" w:hAnsi="Times New Roman"/>
          <w:sz w:val="28"/>
          <w:szCs w:val="28"/>
        </w:rPr>
        <w:t>5</w:t>
      </w:r>
      <w:r w:rsidRPr="000F1F89">
        <w:rPr>
          <w:rFonts w:ascii="Times New Roman" w:hAnsi="Times New Roman"/>
          <w:sz w:val="28"/>
          <w:szCs w:val="28"/>
        </w:rPr>
        <w:t xml:space="preserve">. </w:t>
      </w:r>
      <w:r w:rsidR="00D62469">
        <w:rPr>
          <w:rFonts w:ascii="Times New Roman" w:hAnsi="Times New Roman"/>
          <w:sz w:val="28"/>
          <w:szCs w:val="28"/>
        </w:rPr>
        <w:t>Правовий статус т</w:t>
      </w:r>
      <w:r w:rsidRPr="000F1F89">
        <w:rPr>
          <w:rFonts w:ascii="Times New Roman" w:hAnsi="Times New Roman"/>
          <w:sz w:val="28"/>
          <w:szCs w:val="28"/>
        </w:rPr>
        <w:t>имчасово окупован</w:t>
      </w:r>
      <w:r w:rsidR="00D62469">
        <w:rPr>
          <w:rFonts w:ascii="Times New Roman" w:hAnsi="Times New Roman"/>
          <w:sz w:val="28"/>
          <w:szCs w:val="28"/>
        </w:rPr>
        <w:t>их</w:t>
      </w:r>
      <w:r w:rsidRPr="000F1F89">
        <w:rPr>
          <w:rFonts w:ascii="Times New Roman" w:hAnsi="Times New Roman"/>
          <w:sz w:val="28"/>
          <w:szCs w:val="28"/>
        </w:rPr>
        <w:t xml:space="preserve"> територі</w:t>
      </w:r>
      <w:r w:rsidR="00D62469">
        <w:rPr>
          <w:rFonts w:ascii="Times New Roman" w:hAnsi="Times New Roman"/>
          <w:sz w:val="28"/>
          <w:szCs w:val="28"/>
        </w:rPr>
        <w:t>й</w:t>
      </w:r>
    </w:p>
    <w:p w14:paraId="251E8FC7" w14:textId="5379CD1D" w:rsidR="000F1F89" w:rsidRPr="000C5BC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Тимчасово окупован</w:t>
      </w:r>
      <w:r w:rsidR="00693910">
        <w:rPr>
          <w:rFonts w:ascii="Times New Roman" w:hAnsi="Times New Roman"/>
          <w:sz w:val="28"/>
          <w:szCs w:val="28"/>
        </w:rPr>
        <w:t>ими</w:t>
      </w:r>
      <w:r w:rsidRPr="000F1F89">
        <w:rPr>
          <w:rFonts w:ascii="Times New Roman" w:hAnsi="Times New Roman"/>
          <w:sz w:val="28"/>
          <w:szCs w:val="28"/>
        </w:rPr>
        <w:t xml:space="preserve"> територі</w:t>
      </w:r>
      <w:r w:rsidR="00693910">
        <w:rPr>
          <w:rFonts w:ascii="Times New Roman" w:hAnsi="Times New Roman"/>
          <w:sz w:val="28"/>
          <w:szCs w:val="28"/>
        </w:rPr>
        <w:t>ями визнаються</w:t>
      </w:r>
      <w:r w:rsidRPr="000F1F89">
        <w:rPr>
          <w:rFonts w:ascii="Times New Roman" w:hAnsi="Times New Roman"/>
          <w:sz w:val="28"/>
          <w:szCs w:val="28"/>
        </w:rPr>
        <w:t xml:space="preserve"> частини території України, в межах яких окупаційні сили, окупаційні адміністрації Російської Федерації встановили та здійснюють контроль, а саме</w:t>
      </w:r>
      <w:r w:rsidR="00A2651A">
        <w:rPr>
          <w:rFonts w:ascii="Times New Roman" w:hAnsi="Times New Roman"/>
          <w:sz w:val="28"/>
          <w:szCs w:val="28"/>
        </w:rPr>
        <w:t xml:space="preserve"> території, визначені </w:t>
      </w:r>
      <w:r w:rsidR="00497DA4" w:rsidRPr="000C5BC9">
        <w:rPr>
          <w:rFonts w:ascii="Times New Roman" w:hAnsi="Times New Roman"/>
          <w:sz w:val="28"/>
          <w:szCs w:val="28"/>
        </w:rPr>
        <w:lastRenderedPageBreak/>
        <w:t xml:space="preserve">статтею </w:t>
      </w:r>
      <w:r w:rsidR="006A771B" w:rsidRPr="000C5BC9">
        <w:rPr>
          <w:rFonts w:ascii="Times New Roman" w:hAnsi="Times New Roman"/>
          <w:sz w:val="28"/>
          <w:szCs w:val="28"/>
        </w:rPr>
        <w:t>3 Закону України «</w:t>
      </w:r>
      <w:r w:rsidR="006A771B" w:rsidRPr="000C5BC9">
        <w:rPr>
          <w:rFonts w:ascii="Times New Roman" w:hAnsi="Times New Roman"/>
          <w:sz w:val="28"/>
          <w:szCs w:val="28"/>
          <w:shd w:val="clear" w:color="auto" w:fill="FFFFFF"/>
        </w:rPr>
        <w:t>Про забезпечення прав і свобод громадян та правовий режим на тимчасово окупованій території України»</w:t>
      </w:r>
      <w:r w:rsidR="006A771B" w:rsidRPr="000C5BC9">
        <w:rPr>
          <w:rFonts w:ascii="Times New Roman" w:hAnsi="Times New Roman"/>
          <w:sz w:val="28"/>
          <w:szCs w:val="28"/>
        </w:rPr>
        <w:t xml:space="preserve"> </w:t>
      </w:r>
      <w:r w:rsidR="00497DA4" w:rsidRPr="000C5BC9">
        <w:rPr>
          <w:rFonts w:ascii="Times New Roman" w:hAnsi="Times New Roman"/>
          <w:sz w:val="28"/>
          <w:szCs w:val="28"/>
        </w:rPr>
        <w:t xml:space="preserve">та </w:t>
      </w:r>
      <w:r w:rsidR="00A2651A" w:rsidRPr="000C5BC9">
        <w:rPr>
          <w:rFonts w:ascii="Times New Roman" w:hAnsi="Times New Roman"/>
          <w:sz w:val="28"/>
          <w:szCs w:val="28"/>
        </w:rPr>
        <w:t xml:space="preserve">статтею 1 </w:t>
      </w:r>
      <w:r w:rsidR="006A771B" w:rsidRPr="000C5BC9">
        <w:rPr>
          <w:rFonts w:ascii="Times New Roman" w:hAnsi="Times New Roman"/>
          <w:sz w:val="28"/>
          <w:szCs w:val="28"/>
        </w:rPr>
        <w:t>Закону України «</w:t>
      </w:r>
      <w:r w:rsidR="00497DA4" w:rsidRPr="000C5BC9">
        <w:rPr>
          <w:rFonts w:ascii="Times New Roman" w:hAnsi="Times New Roman"/>
          <w:sz w:val="28"/>
          <w:szCs w:val="28"/>
          <w:shd w:val="clear" w:color="auto" w:fill="FFFFFF"/>
        </w:rPr>
        <w:t>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006A771B" w:rsidRPr="000C5BC9">
        <w:rPr>
          <w:rFonts w:ascii="Times New Roman" w:hAnsi="Times New Roman"/>
          <w:sz w:val="28"/>
          <w:szCs w:val="28"/>
          <w:shd w:val="clear" w:color="auto" w:fill="FFFFFF"/>
        </w:rPr>
        <w:t>».</w:t>
      </w:r>
    </w:p>
    <w:p w14:paraId="00947CB2" w14:textId="79A1BF66"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2. У разі тимчасової окупації інших територій, крім зазначених у частині першій цієї статті, такі території можуть бути визнані тимчасово окупованими в порядку, визначеному частиною другої статті </w:t>
      </w:r>
      <w:r w:rsidR="00EB0B2D">
        <w:rPr>
          <w:rFonts w:ascii="Times New Roman" w:hAnsi="Times New Roman"/>
          <w:sz w:val="28"/>
          <w:szCs w:val="28"/>
        </w:rPr>
        <w:t>7</w:t>
      </w:r>
      <w:r w:rsidRPr="000F1F89">
        <w:rPr>
          <w:rFonts w:ascii="Times New Roman" w:hAnsi="Times New Roman"/>
          <w:sz w:val="28"/>
          <w:szCs w:val="28"/>
        </w:rPr>
        <w:t xml:space="preserve"> цього Закону.</w:t>
      </w:r>
    </w:p>
    <w:p w14:paraId="5B806B9D"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Тимчасово окуповані території є невід’ємною частиною території України, на які поширюється дія Конституції та законів України.</w:t>
      </w:r>
    </w:p>
    <w:p w14:paraId="68AD53A7" w14:textId="4EC7ED63"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4. </w:t>
      </w:r>
      <w:r w:rsidR="00BE1E17">
        <w:rPr>
          <w:rFonts w:ascii="Times New Roman" w:hAnsi="Times New Roman"/>
          <w:sz w:val="28"/>
          <w:szCs w:val="28"/>
        </w:rPr>
        <w:t>Л</w:t>
      </w:r>
      <w:r w:rsidRPr="000F1F89">
        <w:rPr>
          <w:rFonts w:ascii="Times New Roman" w:hAnsi="Times New Roman"/>
          <w:sz w:val="28"/>
          <w:szCs w:val="28"/>
        </w:rPr>
        <w:t>інію</w:t>
      </w:r>
      <w:r w:rsidR="00BE1E17">
        <w:rPr>
          <w:rFonts w:ascii="Times New Roman" w:hAnsi="Times New Roman"/>
          <w:sz w:val="28"/>
          <w:szCs w:val="28"/>
        </w:rPr>
        <w:t xml:space="preserve"> розмежування</w:t>
      </w:r>
      <w:r w:rsidRPr="000F1F89">
        <w:rPr>
          <w:rFonts w:ascii="Times New Roman" w:hAnsi="Times New Roman"/>
          <w:sz w:val="28"/>
          <w:szCs w:val="28"/>
        </w:rPr>
        <w:t xml:space="preserve">, межі (координати) та перелік тимчасово окупованих районів, територій територіальних громад та їх частин, перелік територіальних громад на лінії </w:t>
      </w:r>
      <w:r w:rsidR="00BE1E17">
        <w:rPr>
          <w:rFonts w:ascii="Times New Roman" w:hAnsi="Times New Roman"/>
          <w:sz w:val="28"/>
          <w:szCs w:val="28"/>
        </w:rPr>
        <w:t xml:space="preserve">розмежування </w:t>
      </w:r>
      <w:r w:rsidRPr="000F1F89">
        <w:rPr>
          <w:rFonts w:ascii="Times New Roman" w:hAnsi="Times New Roman"/>
          <w:sz w:val="28"/>
          <w:szCs w:val="28"/>
        </w:rPr>
        <w:t xml:space="preserve">визначає </w:t>
      </w:r>
      <w:r w:rsidR="00BE1E17">
        <w:rPr>
          <w:rFonts w:ascii="Times New Roman" w:hAnsi="Times New Roman"/>
          <w:sz w:val="28"/>
          <w:szCs w:val="28"/>
        </w:rPr>
        <w:t xml:space="preserve">Кабінет Міністрів </w:t>
      </w:r>
      <w:r w:rsidRPr="000F1F89">
        <w:rPr>
          <w:rFonts w:ascii="Times New Roman" w:hAnsi="Times New Roman"/>
          <w:sz w:val="28"/>
          <w:szCs w:val="28"/>
        </w:rPr>
        <w:t xml:space="preserve"> України за поданням Міністерства оборони України, підготовленим на основі пропозицій Генерального штабу Збройних Сил України.</w:t>
      </w:r>
    </w:p>
    <w:p w14:paraId="5C6F2F5E" w14:textId="25D382D8"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5. На тимчасово окупованих територіях не провадиться діяльність органів</w:t>
      </w:r>
      <w:r w:rsidR="00BE1E17">
        <w:rPr>
          <w:rFonts w:ascii="Times New Roman" w:hAnsi="Times New Roman"/>
          <w:sz w:val="28"/>
          <w:szCs w:val="28"/>
        </w:rPr>
        <w:t xml:space="preserve"> державної влади</w:t>
      </w:r>
      <w:r w:rsidRPr="000F1F89">
        <w:rPr>
          <w:rFonts w:ascii="Times New Roman" w:hAnsi="Times New Roman"/>
          <w:sz w:val="28"/>
          <w:szCs w:val="28"/>
        </w:rPr>
        <w:t xml:space="preserve">, органів місцевого самоврядування, крім здійснення уповноваженими органами </w:t>
      </w:r>
      <w:r w:rsidR="007D569A">
        <w:rPr>
          <w:rFonts w:ascii="Times New Roman" w:hAnsi="Times New Roman"/>
          <w:sz w:val="28"/>
          <w:szCs w:val="28"/>
        </w:rPr>
        <w:t>державної влади</w:t>
      </w:r>
      <w:r w:rsidR="007D569A" w:rsidRPr="000F1F89">
        <w:rPr>
          <w:rFonts w:ascii="Times New Roman" w:hAnsi="Times New Roman"/>
          <w:sz w:val="28"/>
          <w:szCs w:val="28"/>
        </w:rPr>
        <w:t>, орган</w:t>
      </w:r>
      <w:r w:rsidR="007D569A">
        <w:rPr>
          <w:rFonts w:ascii="Times New Roman" w:hAnsi="Times New Roman"/>
          <w:sz w:val="28"/>
          <w:szCs w:val="28"/>
        </w:rPr>
        <w:t>ами</w:t>
      </w:r>
      <w:r w:rsidR="007D569A" w:rsidRPr="000F1F89">
        <w:rPr>
          <w:rFonts w:ascii="Times New Roman" w:hAnsi="Times New Roman"/>
          <w:sz w:val="28"/>
          <w:szCs w:val="28"/>
        </w:rPr>
        <w:t xml:space="preserve"> місцевого самоврядування </w:t>
      </w:r>
      <w:r w:rsidRPr="000F1F89">
        <w:rPr>
          <w:rFonts w:ascii="Times New Roman" w:hAnsi="Times New Roman"/>
          <w:sz w:val="28"/>
          <w:szCs w:val="28"/>
        </w:rPr>
        <w:t>та військовими формуваннями за наявності відповідних можливостей:</w:t>
      </w:r>
    </w:p>
    <w:p w14:paraId="30791319"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заходів із забезпечення прав і свобод людини і громадянина на тимчасово окупованих територіях;</w:t>
      </w:r>
    </w:p>
    <w:p w14:paraId="2FDE79C7"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заходів із забезпечення національної безпеки і оборони, відсічі і стримування збройної агресії Російської Федерації проти України;</w:t>
      </w:r>
    </w:p>
    <w:p w14:paraId="04F29D04"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заходів боротьби з тероризмом;</w:t>
      </w:r>
    </w:p>
    <w:p w14:paraId="6A7E4E22"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4) розвідувальної діяльності, яка здійснюється з урахуванням особливостей, визначених Законом України “Про розвідку”;</w:t>
      </w:r>
    </w:p>
    <w:p w14:paraId="0A886A96"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5) контррозвідувальної діяльності;</w:t>
      </w:r>
    </w:p>
    <w:p w14:paraId="2E6DB61D"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6) оперативно-розшукової діяльності;</w:t>
      </w:r>
    </w:p>
    <w:p w14:paraId="41F04429"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7) негласних слідчих (розшукових) дій та інших заходів кримінального провадження;</w:t>
      </w:r>
    </w:p>
    <w:p w14:paraId="3973B9A1"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8) заходів, передбачених Конвенцією про захист культурних цінностей у разі збройного конфлікту, Виконавчим регламентом та двох протоколів до неї;</w:t>
      </w:r>
    </w:p>
    <w:p w14:paraId="27A51C13"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9) заходів, спрямованих на розв’язання гуманітарних проблем.</w:t>
      </w:r>
    </w:p>
    <w:p w14:paraId="0432BC6E" w14:textId="01E71FC5"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6. Громадяни України</w:t>
      </w:r>
      <w:r w:rsidR="007E429B">
        <w:rPr>
          <w:rFonts w:ascii="Times New Roman" w:hAnsi="Times New Roman"/>
          <w:sz w:val="28"/>
          <w:szCs w:val="28"/>
        </w:rPr>
        <w:t>, іноземці та особи без громадянства, які на законних підставах перебувають на території України,</w:t>
      </w:r>
      <w:r w:rsidRPr="000F1F89">
        <w:rPr>
          <w:rFonts w:ascii="Times New Roman" w:hAnsi="Times New Roman"/>
          <w:sz w:val="28"/>
          <w:szCs w:val="28"/>
        </w:rPr>
        <w:t xml:space="preserve"> мають право на вільний та безперешкодний в’їзд на тимчасово окуповані території та виїзд з них з урахуванням особливостей та обмежень, визначених законом.</w:t>
      </w:r>
    </w:p>
    <w:p w14:paraId="4636E0A0" w14:textId="77777777" w:rsidR="000C5BC9" w:rsidRDefault="000C5BC9" w:rsidP="00BB1DC3">
      <w:pPr>
        <w:pStyle w:val="a3"/>
        <w:spacing w:before="0"/>
        <w:ind w:firstLine="709"/>
        <w:jc w:val="left"/>
        <w:rPr>
          <w:rFonts w:ascii="Times New Roman" w:hAnsi="Times New Roman"/>
          <w:sz w:val="28"/>
          <w:szCs w:val="28"/>
        </w:rPr>
      </w:pPr>
    </w:p>
    <w:p w14:paraId="29736BEE" w14:textId="10E7C0BA"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Стаття </w:t>
      </w:r>
      <w:r w:rsidR="00EB0B2D">
        <w:rPr>
          <w:rFonts w:ascii="Times New Roman" w:hAnsi="Times New Roman"/>
          <w:sz w:val="28"/>
          <w:szCs w:val="28"/>
        </w:rPr>
        <w:t>6</w:t>
      </w:r>
      <w:r w:rsidRPr="000F1F89">
        <w:rPr>
          <w:rFonts w:ascii="Times New Roman" w:hAnsi="Times New Roman"/>
          <w:sz w:val="28"/>
          <w:szCs w:val="28"/>
        </w:rPr>
        <w:t>. Правові наслідки діяльності держави-агресора, окупаційних сил та окупаційних адміністрацій Російської Федерації</w:t>
      </w:r>
    </w:p>
    <w:p w14:paraId="4C004421"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Тимчасова окупація Російською Федерацією частини території України незалежно від її тривалості є незаконною і не створює для Російської Федерації жодних територіальних прав.</w:t>
      </w:r>
    </w:p>
    <w:p w14:paraId="41428872" w14:textId="2152B63E"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lastRenderedPageBreak/>
        <w:t xml:space="preserve">2. Діяльність окупаційних сил та окупаційних адміністрацій Російської Федерації є незаконною, а будь-який виданий у зв’язку з такою діяльністю акт </w:t>
      </w:r>
      <w:r w:rsidR="00FA43EF">
        <w:rPr>
          <w:rFonts w:ascii="Times New Roman" w:hAnsi="Times New Roman"/>
          <w:sz w:val="28"/>
          <w:szCs w:val="28"/>
        </w:rPr>
        <w:t xml:space="preserve">(рішення, документ) </w:t>
      </w:r>
      <w:r w:rsidRPr="000F1F89">
        <w:rPr>
          <w:rFonts w:ascii="Times New Roman" w:hAnsi="Times New Roman"/>
          <w:sz w:val="28"/>
          <w:szCs w:val="28"/>
        </w:rPr>
        <w:t>є недійсним і не створює жодних правових наслідків, за винятком випадків, передбачених законом, коли окремі документи можуть бути взяті до уваги без заперечення незаконності відповідної діяльності окупаційних сил та окупаційних адміністрацій Російської Федерації.</w:t>
      </w:r>
    </w:p>
    <w:p w14:paraId="30794AD1" w14:textId="6BEB72BD"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3. </w:t>
      </w:r>
      <w:r w:rsidR="002A70AD">
        <w:rPr>
          <w:rFonts w:ascii="Times New Roman" w:hAnsi="Times New Roman"/>
          <w:sz w:val="28"/>
          <w:szCs w:val="28"/>
        </w:rPr>
        <w:t>П</w:t>
      </w:r>
      <w:r w:rsidRPr="000F1F89">
        <w:rPr>
          <w:rFonts w:ascii="Times New Roman" w:hAnsi="Times New Roman"/>
          <w:sz w:val="28"/>
          <w:szCs w:val="28"/>
        </w:rPr>
        <w:t xml:space="preserve">равові акти </w:t>
      </w:r>
      <w:r w:rsidR="00FA43EF">
        <w:rPr>
          <w:rFonts w:ascii="Times New Roman" w:hAnsi="Times New Roman"/>
          <w:sz w:val="28"/>
          <w:szCs w:val="28"/>
        </w:rPr>
        <w:t xml:space="preserve">(рішення, документи) </w:t>
      </w:r>
      <w:r w:rsidRPr="000F1F89">
        <w:rPr>
          <w:rFonts w:ascii="Times New Roman" w:hAnsi="Times New Roman"/>
          <w:sz w:val="28"/>
          <w:szCs w:val="28"/>
        </w:rPr>
        <w:t>держави-агресора, пов’язані з тимчасовою окупацією, нормативно-правові акти окупаційних сил та окупаційних адміністрацій Російської Федерації є нікчемними, не створюють жодних правових наслідків</w:t>
      </w:r>
      <w:r w:rsidR="004F22E8" w:rsidRPr="004F22E8">
        <w:rPr>
          <w:rFonts w:ascii="Times New Roman" w:hAnsi="Times New Roman"/>
          <w:sz w:val="28"/>
          <w:szCs w:val="28"/>
        </w:rPr>
        <w:t>,</w:t>
      </w:r>
      <w:r w:rsidRPr="004F22E8">
        <w:rPr>
          <w:rFonts w:ascii="Times New Roman" w:hAnsi="Times New Roman"/>
          <w:sz w:val="28"/>
          <w:szCs w:val="28"/>
        </w:rPr>
        <w:t xml:space="preserve"> </w:t>
      </w:r>
      <w:r w:rsidR="00B30098" w:rsidRPr="004F22E8">
        <w:rPr>
          <w:rFonts w:ascii="Times New Roman" w:hAnsi="Times New Roman"/>
          <w:sz w:val="28"/>
          <w:szCs w:val="28"/>
          <w:shd w:val="clear" w:color="auto" w:fill="FFFFFF"/>
        </w:rPr>
        <w:t>крім документів, що підтверджують факт народження або смерті особи на тимчасово окупованих територіях, які додаються відповідно до заяви про державну реєстрацію народження особи та заяви про державну реєстрацію смерті особи</w:t>
      </w:r>
      <w:r w:rsidR="004F22E8" w:rsidRPr="004F22E8">
        <w:rPr>
          <w:rFonts w:ascii="Times New Roman" w:hAnsi="Times New Roman"/>
          <w:sz w:val="28"/>
          <w:szCs w:val="28"/>
          <w:shd w:val="clear" w:color="auto" w:fill="FFFFFF"/>
        </w:rPr>
        <w:t>.</w:t>
      </w:r>
      <w:r w:rsidR="00B30098" w:rsidRPr="004F22E8">
        <w:rPr>
          <w:rFonts w:ascii="Times New Roman" w:hAnsi="Times New Roman"/>
          <w:sz w:val="28"/>
          <w:szCs w:val="28"/>
        </w:rPr>
        <w:t xml:space="preserve"> </w:t>
      </w:r>
      <w:r w:rsidRPr="000F1F89">
        <w:rPr>
          <w:rFonts w:ascii="Times New Roman" w:hAnsi="Times New Roman"/>
          <w:sz w:val="28"/>
          <w:szCs w:val="28"/>
        </w:rPr>
        <w:t>Нікчемність таких актів не підлягає оскарженню та не може бути скасована.</w:t>
      </w:r>
    </w:p>
    <w:p w14:paraId="3837FFC1" w14:textId="21D9C5EF"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4. Примусове або автоматичне набуття громадянами України, які проживають на тимчасово окупованих територіях, громадянства Російської Федерації визнається актом примусу щодо громадян України та порушенням міжнародного гуманітарного права і не є підставою для втрати </w:t>
      </w:r>
      <w:r w:rsidR="00B926F3">
        <w:rPr>
          <w:rFonts w:ascii="Times New Roman" w:hAnsi="Times New Roman"/>
          <w:sz w:val="28"/>
          <w:szCs w:val="28"/>
        </w:rPr>
        <w:t xml:space="preserve">ними </w:t>
      </w:r>
      <w:r w:rsidRPr="000F1F89">
        <w:rPr>
          <w:rFonts w:ascii="Times New Roman" w:hAnsi="Times New Roman"/>
          <w:sz w:val="28"/>
          <w:szCs w:val="28"/>
        </w:rPr>
        <w:t>громадянства України.</w:t>
      </w:r>
    </w:p>
    <w:p w14:paraId="575B620F"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5. Документи, що посвідчують особу, видані окупаційними силами, окупаційними адміністраціями Російської Федерації, а також підрозділами органів держави-агресора, які причетні до примусового набуття громадянства держави-агресора та перелік яких визначає Міністерство внутрішніх справ України, вважаються недійсними та не дають права на в’їзд на тимчасово окуповані території та виїзд з них (крім випадку виїзду з тимчасово окупованих територій для оформлення в межах контрольного пункту в’їзду-виїзду документів, що посвідчують особу та підтверджують громадянство України), а також на перетин державного кордону України.</w:t>
      </w:r>
    </w:p>
    <w:p w14:paraId="67CDB635"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6. Україна не несе відповідальності за дії Російської Федерації чи її окупаційних сил та окупаційних адміністрацій або за прийняті ними рішення.</w:t>
      </w:r>
    </w:p>
    <w:p w14:paraId="59D40A82" w14:textId="172BAE6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7. Встановлення зв’язків та взаємодія органів державної влади</w:t>
      </w:r>
      <w:r w:rsidR="007C5FA3">
        <w:rPr>
          <w:rFonts w:ascii="Times New Roman" w:hAnsi="Times New Roman"/>
          <w:sz w:val="28"/>
          <w:szCs w:val="28"/>
        </w:rPr>
        <w:t>, органів місцевого самоврядування</w:t>
      </w:r>
      <w:r w:rsidRPr="000F1F89">
        <w:rPr>
          <w:rFonts w:ascii="Times New Roman" w:hAnsi="Times New Roman"/>
          <w:sz w:val="28"/>
          <w:szCs w:val="28"/>
        </w:rPr>
        <w:t xml:space="preserve"> України, їхніх посадових осіб з окупаційними силами та окупаційними адміністраціями Російської Федерації, їх посадовими особами допускається </w:t>
      </w:r>
      <w:r w:rsidR="00D32BA2">
        <w:rPr>
          <w:rFonts w:ascii="Times New Roman" w:hAnsi="Times New Roman"/>
          <w:sz w:val="28"/>
          <w:szCs w:val="28"/>
        </w:rPr>
        <w:t xml:space="preserve">з підстав, визначених </w:t>
      </w:r>
      <w:r w:rsidR="00AE53DA">
        <w:rPr>
          <w:rFonts w:ascii="Times New Roman" w:hAnsi="Times New Roman"/>
          <w:sz w:val="28"/>
          <w:szCs w:val="28"/>
        </w:rPr>
        <w:t xml:space="preserve">частиною четвертою статті 9 Закону України </w:t>
      </w:r>
      <w:r w:rsidR="00AE53DA" w:rsidRPr="000C5BC9">
        <w:rPr>
          <w:rFonts w:ascii="Times New Roman" w:hAnsi="Times New Roman"/>
          <w:sz w:val="28"/>
          <w:szCs w:val="28"/>
        </w:rPr>
        <w:t>«</w:t>
      </w:r>
      <w:r w:rsidR="00AE53DA" w:rsidRPr="000C5BC9">
        <w:rPr>
          <w:rFonts w:ascii="Times New Roman" w:hAnsi="Times New Roman"/>
          <w:sz w:val="28"/>
          <w:szCs w:val="28"/>
          <w:shd w:val="clear" w:color="auto" w:fill="FFFFFF"/>
        </w:rPr>
        <w:t>Про забезпечення прав і свобод громадян та правовий режим на тимчасово окупованій території України»</w:t>
      </w:r>
      <w:r w:rsidRPr="000F1F89">
        <w:rPr>
          <w:rFonts w:ascii="Times New Roman" w:hAnsi="Times New Roman"/>
          <w:sz w:val="28"/>
          <w:szCs w:val="28"/>
        </w:rPr>
        <w:t>.</w:t>
      </w:r>
    </w:p>
    <w:p w14:paraId="4FE1C3F4" w14:textId="6AC4E451" w:rsidR="000F1F89" w:rsidRPr="000F1F89" w:rsidRDefault="007C5FA3" w:rsidP="00BB1DC3">
      <w:pPr>
        <w:pStyle w:val="a3"/>
        <w:spacing w:before="0"/>
        <w:ind w:firstLine="709"/>
        <w:rPr>
          <w:rFonts w:ascii="Times New Roman" w:hAnsi="Times New Roman"/>
          <w:sz w:val="28"/>
          <w:szCs w:val="28"/>
        </w:rPr>
      </w:pPr>
      <w:r>
        <w:rPr>
          <w:rFonts w:ascii="Times New Roman" w:hAnsi="Times New Roman"/>
          <w:sz w:val="28"/>
          <w:szCs w:val="28"/>
        </w:rPr>
        <w:t>8</w:t>
      </w:r>
      <w:r w:rsidR="000F1F89" w:rsidRPr="000F1F89">
        <w:rPr>
          <w:rFonts w:ascii="Times New Roman" w:hAnsi="Times New Roman"/>
          <w:sz w:val="28"/>
          <w:szCs w:val="28"/>
        </w:rPr>
        <w:t>. Об’єкти права власності, що перебували у користуванні окупаційних сил та окупаційних адміністрацій Російської Федерації, в тому числі Чорноморського флоту Російської Федерації, повертаються їхнім законним власникам у порядку, визначеному законодавством.</w:t>
      </w:r>
    </w:p>
    <w:p w14:paraId="23274381" w14:textId="2EB25BC0" w:rsidR="000F1F89" w:rsidRPr="000F1F89" w:rsidRDefault="007C5FA3" w:rsidP="00BB1DC3">
      <w:pPr>
        <w:pStyle w:val="a3"/>
        <w:spacing w:before="0"/>
        <w:ind w:firstLine="709"/>
        <w:rPr>
          <w:rFonts w:ascii="Times New Roman" w:hAnsi="Times New Roman"/>
          <w:sz w:val="28"/>
          <w:szCs w:val="28"/>
        </w:rPr>
      </w:pPr>
      <w:r>
        <w:rPr>
          <w:rFonts w:ascii="Times New Roman" w:hAnsi="Times New Roman"/>
          <w:sz w:val="28"/>
          <w:szCs w:val="28"/>
        </w:rPr>
        <w:t>9</w:t>
      </w:r>
      <w:r w:rsidR="000F1F89" w:rsidRPr="000F1F89">
        <w:rPr>
          <w:rFonts w:ascii="Times New Roman" w:hAnsi="Times New Roman"/>
          <w:sz w:val="28"/>
          <w:szCs w:val="28"/>
        </w:rPr>
        <w:t>. Об’єкти права власності окупаційних сил та окупаційних адміністрацій Російської Федерації, в тому числі Чорноморського флоту Російської Федерації, розташовані на деокупованих територіях (у тому числі створені після початку тимчасової окупації), переходять у власність держави Україна.</w:t>
      </w:r>
    </w:p>
    <w:p w14:paraId="345579DD" w14:textId="4A04B09A"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lastRenderedPageBreak/>
        <w:t>1</w:t>
      </w:r>
      <w:r w:rsidR="000017E8">
        <w:rPr>
          <w:rFonts w:ascii="Times New Roman" w:hAnsi="Times New Roman"/>
          <w:sz w:val="28"/>
          <w:szCs w:val="28"/>
        </w:rPr>
        <w:t>0</w:t>
      </w:r>
      <w:r w:rsidRPr="000F1F89">
        <w:rPr>
          <w:rFonts w:ascii="Times New Roman" w:hAnsi="Times New Roman"/>
          <w:sz w:val="28"/>
          <w:szCs w:val="28"/>
        </w:rPr>
        <w:t>. Протягом тимчасової окупації забороняється здійснення будь-яких правочинів з об’єктами власності, що знаходяться на тимчасово окупованих територіях, якщо їх стороною є окупаційні сили або окупаційні адміністрації Російської Федерації чи юридична особа, яка перебуває під контролем держави-агресора.</w:t>
      </w:r>
    </w:p>
    <w:p w14:paraId="4E30F07F" w14:textId="26115893"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w:t>
      </w:r>
      <w:r w:rsidR="000017E8">
        <w:rPr>
          <w:rFonts w:ascii="Times New Roman" w:hAnsi="Times New Roman"/>
          <w:sz w:val="28"/>
          <w:szCs w:val="28"/>
        </w:rPr>
        <w:t>1</w:t>
      </w:r>
      <w:r w:rsidRPr="000F1F89">
        <w:rPr>
          <w:rFonts w:ascii="Times New Roman" w:hAnsi="Times New Roman"/>
          <w:sz w:val="28"/>
          <w:szCs w:val="28"/>
        </w:rPr>
        <w:t xml:space="preserve">. Будь-які правочини, здійснені всупереч положенням частин </w:t>
      </w:r>
      <w:r w:rsidR="000017E8">
        <w:rPr>
          <w:rFonts w:ascii="Times New Roman" w:hAnsi="Times New Roman"/>
          <w:sz w:val="28"/>
          <w:szCs w:val="28"/>
        </w:rPr>
        <w:t>восьмо</w:t>
      </w:r>
      <w:r w:rsidRPr="000F1F89">
        <w:rPr>
          <w:rFonts w:ascii="Times New Roman" w:hAnsi="Times New Roman"/>
          <w:sz w:val="28"/>
          <w:szCs w:val="28"/>
        </w:rPr>
        <w:t>ї-</w:t>
      </w:r>
      <w:r w:rsidR="000017E8">
        <w:rPr>
          <w:rFonts w:ascii="Times New Roman" w:hAnsi="Times New Roman"/>
          <w:sz w:val="28"/>
          <w:szCs w:val="28"/>
        </w:rPr>
        <w:t>десято</w:t>
      </w:r>
      <w:r w:rsidRPr="000F1F89">
        <w:rPr>
          <w:rFonts w:ascii="Times New Roman" w:hAnsi="Times New Roman"/>
          <w:sz w:val="28"/>
          <w:szCs w:val="28"/>
        </w:rPr>
        <w:t>ї цієї статті, є нікчемними.</w:t>
      </w:r>
    </w:p>
    <w:p w14:paraId="4687107A" w14:textId="230E6C9C"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w:t>
      </w:r>
      <w:r w:rsidR="001D0418">
        <w:rPr>
          <w:rFonts w:ascii="Times New Roman" w:hAnsi="Times New Roman"/>
          <w:sz w:val="28"/>
          <w:szCs w:val="28"/>
        </w:rPr>
        <w:t>2</w:t>
      </w:r>
      <w:r w:rsidRPr="000F1F89">
        <w:rPr>
          <w:rFonts w:ascii="Times New Roman" w:hAnsi="Times New Roman"/>
          <w:sz w:val="28"/>
          <w:szCs w:val="28"/>
        </w:rPr>
        <w:t>. За фізичними та юридичними особами, державою, територіальними громадами, розташованими на тимчасово окупованих територіях, органами державної влади, органами місцевого самоврядування та іншими суб’єктами публічного права України зберігається право власності, інші речові права на майно, у тому числі на нерухоме майно, включаючи земельні ділянки, що знаходиться на тимчасово окупованих територіях.</w:t>
      </w:r>
    </w:p>
    <w:p w14:paraId="468FF814" w14:textId="122ED3BD"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w:t>
      </w:r>
      <w:r w:rsidR="001D0418">
        <w:rPr>
          <w:rFonts w:ascii="Times New Roman" w:hAnsi="Times New Roman"/>
          <w:sz w:val="28"/>
          <w:szCs w:val="28"/>
        </w:rPr>
        <w:t>3</w:t>
      </w:r>
      <w:r w:rsidRPr="000F1F89">
        <w:rPr>
          <w:rFonts w:ascii="Times New Roman" w:hAnsi="Times New Roman"/>
          <w:sz w:val="28"/>
          <w:szCs w:val="28"/>
        </w:rPr>
        <w:t>. Набуття та припинення права власності на нерухоме майно, яке знаходиться на тимчасово окупованих територіях, здійснюється відповідно до законодавства за межами тимчасово окупованих територій, крім випадків, передбачених цим Законом.</w:t>
      </w:r>
    </w:p>
    <w:p w14:paraId="1C2CF65A" w14:textId="12BA118F"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Примітка. Термін “контроль” вживається в цій статті та статтях 2</w:t>
      </w:r>
      <w:r w:rsidR="00233C65">
        <w:rPr>
          <w:rFonts w:ascii="Times New Roman" w:hAnsi="Times New Roman"/>
          <w:sz w:val="28"/>
          <w:szCs w:val="28"/>
        </w:rPr>
        <w:t>6</w:t>
      </w:r>
      <w:r w:rsidRPr="000F1F89">
        <w:rPr>
          <w:rFonts w:ascii="Times New Roman" w:hAnsi="Times New Roman"/>
          <w:sz w:val="28"/>
          <w:szCs w:val="28"/>
        </w:rPr>
        <w:t xml:space="preserve"> і 3</w:t>
      </w:r>
      <w:r w:rsidR="00233C65">
        <w:rPr>
          <w:rFonts w:ascii="Times New Roman" w:hAnsi="Times New Roman"/>
          <w:sz w:val="28"/>
          <w:szCs w:val="28"/>
        </w:rPr>
        <w:t>1</w:t>
      </w:r>
      <w:r w:rsidRPr="000F1F89">
        <w:rPr>
          <w:rFonts w:ascii="Times New Roman" w:hAnsi="Times New Roman"/>
          <w:sz w:val="28"/>
          <w:szCs w:val="28"/>
        </w:rPr>
        <w:t xml:space="preserve"> цього Закону в значенні, наведеному в Законі України “Про фінансові послуги та державне регулювання ринків фінансових послуг”.</w:t>
      </w:r>
    </w:p>
    <w:p w14:paraId="1ADD4EE6" w14:textId="77777777" w:rsidR="005D7BAD" w:rsidRDefault="005D7BAD" w:rsidP="00BB1DC3">
      <w:pPr>
        <w:pStyle w:val="a3"/>
        <w:spacing w:before="0"/>
        <w:ind w:firstLine="709"/>
        <w:rPr>
          <w:rFonts w:ascii="Times New Roman" w:hAnsi="Times New Roman"/>
          <w:sz w:val="28"/>
          <w:szCs w:val="28"/>
        </w:rPr>
      </w:pPr>
    </w:p>
    <w:p w14:paraId="03F3A16E" w14:textId="20F43B43"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Стаття </w:t>
      </w:r>
      <w:r w:rsidR="00EB0B2D">
        <w:rPr>
          <w:rFonts w:ascii="Times New Roman" w:hAnsi="Times New Roman"/>
          <w:sz w:val="28"/>
          <w:szCs w:val="28"/>
        </w:rPr>
        <w:t>7</w:t>
      </w:r>
      <w:r w:rsidRPr="000F1F89">
        <w:rPr>
          <w:rFonts w:ascii="Times New Roman" w:hAnsi="Times New Roman"/>
          <w:sz w:val="28"/>
          <w:szCs w:val="28"/>
        </w:rPr>
        <w:t>. Часові межі тимчасової окупації та перехідного періоду</w:t>
      </w:r>
    </w:p>
    <w:p w14:paraId="3484BE6C"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Датою початку тимчасової окупації є 20 лютого 2014 року.</w:t>
      </w:r>
    </w:p>
    <w:p w14:paraId="6389F752" w14:textId="53BDE72C"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2. Дати початку тимчасової окупації окремих населених пунктів, районів </w:t>
      </w:r>
      <w:r w:rsidR="00143EEB">
        <w:rPr>
          <w:rFonts w:ascii="Times New Roman" w:hAnsi="Times New Roman"/>
          <w:sz w:val="28"/>
          <w:szCs w:val="28"/>
        </w:rPr>
        <w:t>у</w:t>
      </w:r>
      <w:r w:rsidRPr="000F1F89">
        <w:rPr>
          <w:rFonts w:ascii="Times New Roman" w:hAnsi="Times New Roman"/>
          <w:sz w:val="28"/>
          <w:szCs w:val="28"/>
        </w:rPr>
        <w:t xml:space="preserve">становлює </w:t>
      </w:r>
      <w:r w:rsidR="00E13F25">
        <w:rPr>
          <w:rFonts w:ascii="Times New Roman" w:hAnsi="Times New Roman"/>
          <w:sz w:val="28"/>
          <w:szCs w:val="28"/>
        </w:rPr>
        <w:t>Кабінет Міністрів</w:t>
      </w:r>
      <w:r w:rsidRPr="000F1F89">
        <w:rPr>
          <w:rFonts w:ascii="Times New Roman" w:hAnsi="Times New Roman"/>
          <w:sz w:val="28"/>
          <w:szCs w:val="28"/>
        </w:rPr>
        <w:t xml:space="preserve"> України за поданням Міністерства оборони України, підготовленим на основі пропозицій Генерального штабу Збройних Сил України.</w:t>
      </w:r>
    </w:p>
    <w:p w14:paraId="3EE1E692"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Конфліктний період вважається завершеним в межах населеного пункту (району) з дати закінчення тимчасової окупації (дати деокупації) цього населеного пункту (району).</w:t>
      </w:r>
    </w:p>
    <w:p w14:paraId="7B574A73"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4. Факт відсутності окупаційних сил Російської Федерації на території населеного пункту (району) та встановлення повного контролю України над територіями в межах відповідної адміністративно-територіальної одиниці встановлюють Міністр оборони України, Голова Служби безпеки України та Міністр внутрішніх справ України шляхом спільного подання Президентові України, який виключно на такій підставі приймає рішення про визнання відповідної адміністративно-територіальної одиниці деокупованою та встановлення дати її деокупації.</w:t>
      </w:r>
    </w:p>
    <w:p w14:paraId="5ED00EB1"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5. Дата деокупації населеного пункту (району) є днем завершення конфліктного та початку постконфліктного періоду на відповідній території.</w:t>
      </w:r>
    </w:p>
    <w:p w14:paraId="6ED0924F" w14:textId="319657AF" w:rsid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6. Дату відновлення територіальної цілісності України в межах </w:t>
      </w:r>
      <w:r w:rsidR="004C5585">
        <w:rPr>
          <w:rFonts w:ascii="Times New Roman" w:hAnsi="Times New Roman"/>
          <w:sz w:val="28"/>
          <w:szCs w:val="28"/>
        </w:rPr>
        <w:t xml:space="preserve">її </w:t>
      </w:r>
      <w:r w:rsidRPr="000F1F89">
        <w:rPr>
          <w:rFonts w:ascii="Times New Roman" w:hAnsi="Times New Roman"/>
          <w:sz w:val="28"/>
          <w:szCs w:val="28"/>
        </w:rPr>
        <w:t xml:space="preserve">міжнародно визнаного державного кордону </w:t>
      </w:r>
      <w:r w:rsidR="00F60594">
        <w:rPr>
          <w:rFonts w:ascii="Times New Roman" w:hAnsi="Times New Roman"/>
          <w:sz w:val="28"/>
          <w:szCs w:val="28"/>
        </w:rPr>
        <w:t xml:space="preserve">на основі спільного подання </w:t>
      </w:r>
      <w:r w:rsidR="00F60594" w:rsidRPr="000F1F89">
        <w:rPr>
          <w:rFonts w:ascii="Times New Roman" w:hAnsi="Times New Roman"/>
          <w:sz w:val="28"/>
          <w:szCs w:val="28"/>
        </w:rPr>
        <w:t>Міністр</w:t>
      </w:r>
      <w:r w:rsidR="00F60594">
        <w:rPr>
          <w:rFonts w:ascii="Times New Roman" w:hAnsi="Times New Roman"/>
          <w:sz w:val="28"/>
          <w:szCs w:val="28"/>
        </w:rPr>
        <w:t>а</w:t>
      </w:r>
      <w:r w:rsidR="00F60594" w:rsidRPr="000F1F89">
        <w:rPr>
          <w:rFonts w:ascii="Times New Roman" w:hAnsi="Times New Roman"/>
          <w:sz w:val="28"/>
          <w:szCs w:val="28"/>
        </w:rPr>
        <w:t xml:space="preserve"> оборони України, Голов</w:t>
      </w:r>
      <w:r w:rsidR="00F60594">
        <w:rPr>
          <w:rFonts w:ascii="Times New Roman" w:hAnsi="Times New Roman"/>
          <w:sz w:val="28"/>
          <w:szCs w:val="28"/>
        </w:rPr>
        <w:t>и</w:t>
      </w:r>
      <w:r w:rsidR="00F60594" w:rsidRPr="000F1F89">
        <w:rPr>
          <w:rFonts w:ascii="Times New Roman" w:hAnsi="Times New Roman"/>
          <w:sz w:val="28"/>
          <w:szCs w:val="28"/>
        </w:rPr>
        <w:t xml:space="preserve"> Служби безпеки України та Міністр</w:t>
      </w:r>
      <w:r w:rsidR="00F60594">
        <w:rPr>
          <w:rFonts w:ascii="Times New Roman" w:hAnsi="Times New Roman"/>
          <w:sz w:val="28"/>
          <w:szCs w:val="28"/>
        </w:rPr>
        <w:t>а</w:t>
      </w:r>
      <w:r w:rsidR="00F60594" w:rsidRPr="000F1F89">
        <w:rPr>
          <w:rFonts w:ascii="Times New Roman" w:hAnsi="Times New Roman"/>
          <w:sz w:val="28"/>
          <w:szCs w:val="28"/>
        </w:rPr>
        <w:t xml:space="preserve"> внутрішніх справ України </w:t>
      </w:r>
      <w:r w:rsidR="00F60594">
        <w:rPr>
          <w:rFonts w:ascii="Times New Roman" w:hAnsi="Times New Roman"/>
          <w:sz w:val="28"/>
          <w:szCs w:val="28"/>
        </w:rPr>
        <w:t>оголошу</w:t>
      </w:r>
      <w:r w:rsidRPr="000F1F89">
        <w:rPr>
          <w:rFonts w:ascii="Times New Roman" w:hAnsi="Times New Roman"/>
          <w:sz w:val="28"/>
          <w:szCs w:val="28"/>
        </w:rPr>
        <w:t>є Президент України.</w:t>
      </w:r>
    </w:p>
    <w:p w14:paraId="6FAE9FBA" w14:textId="6253900F" w:rsidR="008E1FA3" w:rsidRPr="000F1F89" w:rsidRDefault="008E1FA3" w:rsidP="00BB1DC3">
      <w:pPr>
        <w:pStyle w:val="a3"/>
        <w:spacing w:before="0"/>
        <w:ind w:firstLine="709"/>
        <w:rPr>
          <w:rFonts w:ascii="Times New Roman" w:hAnsi="Times New Roman"/>
          <w:sz w:val="28"/>
          <w:szCs w:val="28"/>
        </w:rPr>
      </w:pPr>
      <w:r>
        <w:rPr>
          <w:rFonts w:ascii="Times New Roman" w:hAnsi="Times New Roman"/>
          <w:sz w:val="28"/>
          <w:szCs w:val="28"/>
        </w:rPr>
        <w:lastRenderedPageBreak/>
        <w:t xml:space="preserve">7. </w:t>
      </w:r>
      <w:r w:rsidR="00B75486">
        <w:rPr>
          <w:rFonts w:ascii="Times New Roman" w:hAnsi="Times New Roman"/>
          <w:sz w:val="28"/>
          <w:szCs w:val="28"/>
        </w:rPr>
        <w:t>Д</w:t>
      </w:r>
      <w:r>
        <w:rPr>
          <w:rFonts w:ascii="Times New Roman" w:hAnsi="Times New Roman"/>
          <w:sz w:val="28"/>
          <w:szCs w:val="28"/>
        </w:rPr>
        <w:t xml:space="preserve">ату завершення перехідного періоду </w:t>
      </w:r>
      <w:r w:rsidR="00B75486">
        <w:rPr>
          <w:rFonts w:ascii="Times New Roman" w:hAnsi="Times New Roman"/>
          <w:sz w:val="28"/>
          <w:szCs w:val="28"/>
        </w:rPr>
        <w:t>встановлює Верховна Рада України шляхом прийняття відповідного закону. З моменту набрання чинності таким законом цей Закон втрачає чинність.</w:t>
      </w:r>
    </w:p>
    <w:p w14:paraId="69AE9B75" w14:textId="77777777" w:rsidR="00C350B0" w:rsidRDefault="00C350B0" w:rsidP="00BB1DC3">
      <w:pPr>
        <w:pStyle w:val="a3"/>
        <w:spacing w:before="0"/>
        <w:ind w:firstLine="709"/>
        <w:jc w:val="left"/>
        <w:rPr>
          <w:rFonts w:ascii="Times New Roman" w:hAnsi="Times New Roman"/>
          <w:sz w:val="28"/>
          <w:szCs w:val="28"/>
        </w:rPr>
      </w:pPr>
    </w:p>
    <w:p w14:paraId="5289E41F" w14:textId="73CA75A1"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Стаття </w:t>
      </w:r>
      <w:r w:rsidR="00EB0B2D">
        <w:rPr>
          <w:rFonts w:ascii="Times New Roman" w:hAnsi="Times New Roman"/>
          <w:sz w:val="28"/>
          <w:szCs w:val="28"/>
        </w:rPr>
        <w:t>8</w:t>
      </w:r>
      <w:r w:rsidRPr="000F1F89">
        <w:rPr>
          <w:rFonts w:ascii="Times New Roman" w:hAnsi="Times New Roman"/>
          <w:sz w:val="28"/>
          <w:szCs w:val="28"/>
        </w:rPr>
        <w:t xml:space="preserve">. </w:t>
      </w:r>
      <w:r w:rsidR="002B2A2B">
        <w:rPr>
          <w:rFonts w:ascii="Times New Roman" w:hAnsi="Times New Roman"/>
          <w:sz w:val="28"/>
          <w:szCs w:val="28"/>
        </w:rPr>
        <w:t>О</w:t>
      </w:r>
      <w:r w:rsidRPr="000F1F89">
        <w:rPr>
          <w:rFonts w:ascii="Times New Roman" w:hAnsi="Times New Roman"/>
          <w:sz w:val="28"/>
          <w:szCs w:val="28"/>
        </w:rPr>
        <w:t>сновні засади державної політики перехідного періоду</w:t>
      </w:r>
    </w:p>
    <w:p w14:paraId="429BBA93" w14:textId="3D71214D"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 Державна політика перехідного періоду здійснюється, ґрунтуючись на таких </w:t>
      </w:r>
      <w:r w:rsidR="002B2A2B">
        <w:rPr>
          <w:rFonts w:ascii="Times New Roman" w:hAnsi="Times New Roman"/>
          <w:sz w:val="28"/>
          <w:szCs w:val="28"/>
        </w:rPr>
        <w:t>основни</w:t>
      </w:r>
      <w:r w:rsidRPr="000F1F89">
        <w:rPr>
          <w:rFonts w:ascii="Times New Roman" w:hAnsi="Times New Roman"/>
          <w:sz w:val="28"/>
          <w:szCs w:val="28"/>
        </w:rPr>
        <w:t>х засадах:</w:t>
      </w:r>
    </w:p>
    <w:p w14:paraId="6B517B42"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верховенство права та повага до людської гідності;</w:t>
      </w:r>
    </w:p>
    <w:p w14:paraId="6C9E5072" w14:textId="77777777" w:rsidR="00BB4100"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2) </w:t>
      </w:r>
      <w:r w:rsidR="00BB4100" w:rsidRPr="000F1F89">
        <w:rPr>
          <w:rFonts w:ascii="Times New Roman" w:hAnsi="Times New Roman"/>
          <w:sz w:val="28"/>
          <w:szCs w:val="28"/>
        </w:rPr>
        <w:t>забезпечення прав і свобод людини і громадянина;</w:t>
      </w:r>
    </w:p>
    <w:p w14:paraId="389785A8" w14:textId="77777777" w:rsidR="00BB4100"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3) </w:t>
      </w:r>
      <w:r w:rsidR="00BB4100" w:rsidRPr="000F1F89">
        <w:rPr>
          <w:rFonts w:ascii="Times New Roman" w:hAnsi="Times New Roman"/>
          <w:sz w:val="28"/>
          <w:szCs w:val="28"/>
        </w:rPr>
        <w:t>територіальна цілісність України;</w:t>
      </w:r>
    </w:p>
    <w:p w14:paraId="041BD76A" w14:textId="77777777" w:rsidR="00BB4100" w:rsidRDefault="00E4154E" w:rsidP="00BB1DC3">
      <w:pPr>
        <w:pStyle w:val="a3"/>
        <w:spacing w:before="0"/>
        <w:ind w:firstLine="709"/>
        <w:rPr>
          <w:rFonts w:ascii="Times New Roman" w:hAnsi="Times New Roman"/>
          <w:sz w:val="28"/>
          <w:szCs w:val="28"/>
        </w:rPr>
      </w:pPr>
      <w:r>
        <w:rPr>
          <w:rFonts w:ascii="Times New Roman" w:hAnsi="Times New Roman"/>
          <w:sz w:val="28"/>
          <w:szCs w:val="28"/>
        </w:rPr>
        <w:t xml:space="preserve">4) </w:t>
      </w:r>
      <w:r w:rsidR="00BB4100">
        <w:rPr>
          <w:rFonts w:ascii="Times New Roman" w:hAnsi="Times New Roman"/>
          <w:sz w:val="28"/>
          <w:szCs w:val="28"/>
        </w:rPr>
        <w:t xml:space="preserve">поєднання </w:t>
      </w:r>
      <w:r w:rsidR="00BB4100" w:rsidRPr="000F1F89">
        <w:rPr>
          <w:rFonts w:ascii="Times New Roman" w:hAnsi="Times New Roman"/>
          <w:sz w:val="28"/>
          <w:szCs w:val="28"/>
        </w:rPr>
        <w:t>унітарн</w:t>
      </w:r>
      <w:r w:rsidR="00BB4100">
        <w:rPr>
          <w:rFonts w:ascii="Times New Roman" w:hAnsi="Times New Roman"/>
          <w:sz w:val="28"/>
          <w:szCs w:val="28"/>
        </w:rPr>
        <w:t>ості та децентралізації в територіальному устрої України;</w:t>
      </w:r>
    </w:p>
    <w:p w14:paraId="3F5AEB46" w14:textId="77777777" w:rsidR="00BB4100" w:rsidRPr="000F1F89" w:rsidRDefault="00E4154E" w:rsidP="00BB1DC3">
      <w:pPr>
        <w:pStyle w:val="a3"/>
        <w:spacing w:before="0"/>
        <w:ind w:firstLine="709"/>
        <w:rPr>
          <w:rFonts w:ascii="Times New Roman" w:hAnsi="Times New Roman"/>
          <w:sz w:val="28"/>
          <w:szCs w:val="28"/>
        </w:rPr>
      </w:pPr>
      <w:r>
        <w:rPr>
          <w:rFonts w:ascii="Times New Roman" w:hAnsi="Times New Roman"/>
          <w:sz w:val="28"/>
          <w:szCs w:val="28"/>
        </w:rPr>
        <w:t>5</w:t>
      </w:r>
      <w:r w:rsidR="000F1F89" w:rsidRPr="000F1F89">
        <w:rPr>
          <w:rFonts w:ascii="Times New Roman" w:hAnsi="Times New Roman"/>
          <w:sz w:val="28"/>
          <w:szCs w:val="28"/>
        </w:rPr>
        <w:t xml:space="preserve">) </w:t>
      </w:r>
      <w:r w:rsidR="00BB4100">
        <w:rPr>
          <w:rFonts w:ascii="Times New Roman" w:hAnsi="Times New Roman"/>
          <w:sz w:val="28"/>
          <w:szCs w:val="28"/>
        </w:rPr>
        <w:t xml:space="preserve">неухильне </w:t>
      </w:r>
      <w:r w:rsidR="00BB4100" w:rsidRPr="000F1F89">
        <w:rPr>
          <w:rFonts w:ascii="Times New Roman" w:hAnsi="Times New Roman"/>
          <w:sz w:val="28"/>
          <w:szCs w:val="28"/>
        </w:rPr>
        <w:t>дотримання принципів і норм міжнародного права;</w:t>
      </w:r>
    </w:p>
    <w:p w14:paraId="0D71C4B1" w14:textId="116CECC5" w:rsidR="000F1F89" w:rsidRPr="000F1F89" w:rsidRDefault="00E4154E" w:rsidP="00BB1DC3">
      <w:pPr>
        <w:pStyle w:val="a3"/>
        <w:spacing w:before="0"/>
        <w:ind w:firstLine="709"/>
        <w:rPr>
          <w:rFonts w:ascii="Times New Roman" w:hAnsi="Times New Roman"/>
          <w:sz w:val="28"/>
          <w:szCs w:val="28"/>
        </w:rPr>
      </w:pPr>
      <w:r>
        <w:rPr>
          <w:rFonts w:ascii="Times New Roman" w:hAnsi="Times New Roman"/>
          <w:sz w:val="28"/>
          <w:szCs w:val="28"/>
        </w:rPr>
        <w:t>6</w:t>
      </w:r>
      <w:r w:rsidR="000F1F89" w:rsidRPr="000F1F89">
        <w:rPr>
          <w:rFonts w:ascii="Times New Roman" w:hAnsi="Times New Roman"/>
          <w:sz w:val="28"/>
          <w:szCs w:val="28"/>
        </w:rPr>
        <w:t xml:space="preserve">) </w:t>
      </w:r>
      <w:r w:rsidR="00953AB4">
        <w:rPr>
          <w:rFonts w:ascii="Times New Roman" w:hAnsi="Times New Roman"/>
          <w:sz w:val="28"/>
          <w:szCs w:val="28"/>
        </w:rPr>
        <w:t xml:space="preserve">правовий </w:t>
      </w:r>
      <w:r w:rsidR="000F1F89" w:rsidRPr="000F1F89">
        <w:rPr>
          <w:rFonts w:ascii="Times New Roman" w:hAnsi="Times New Roman"/>
          <w:sz w:val="28"/>
          <w:szCs w:val="28"/>
        </w:rPr>
        <w:t xml:space="preserve">захист </w:t>
      </w:r>
      <w:r w:rsidR="00AE2244">
        <w:rPr>
          <w:rFonts w:ascii="Times New Roman" w:hAnsi="Times New Roman"/>
          <w:sz w:val="28"/>
          <w:szCs w:val="28"/>
        </w:rPr>
        <w:t xml:space="preserve">фізичних та юридичних </w:t>
      </w:r>
      <w:r w:rsidR="000F1F89" w:rsidRPr="000F1F89">
        <w:rPr>
          <w:rFonts w:ascii="Times New Roman" w:hAnsi="Times New Roman"/>
          <w:sz w:val="28"/>
          <w:szCs w:val="28"/>
        </w:rPr>
        <w:t xml:space="preserve">осіб, постраждалих </w:t>
      </w:r>
      <w:r w:rsidR="00AE2244">
        <w:rPr>
          <w:rFonts w:ascii="Times New Roman" w:hAnsi="Times New Roman"/>
          <w:sz w:val="28"/>
          <w:szCs w:val="28"/>
        </w:rPr>
        <w:t>у</w:t>
      </w:r>
      <w:r w:rsidR="000F1F89" w:rsidRPr="000F1F89">
        <w:rPr>
          <w:rFonts w:ascii="Times New Roman" w:hAnsi="Times New Roman"/>
          <w:sz w:val="28"/>
          <w:szCs w:val="28"/>
        </w:rPr>
        <w:t>наслідок збройної агресії Російської Федерації проти України, відшкодування завданої їм майнової та моральної (немайнової) шкоди;</w:t>
      </w:r>
    </w:p>
    <w:p w14:paraId="60937498" w14:textId="0E5AD8D7" w:rsidR="000F1F89" w:rsidRPr="000F1F89" w:rsidRDefault="00E4154E" w:rsidP="00BB1DC3">
      <w:pPr>
        <w:pStyle w:val="a3"/>
        <w:spacing w:before="0"/>
        <w:ind w:firstLine="709"/>
        <w:rPr>
          <w:rFonts w:ascii="Times New Roman" w:hAnsi="Times New Roman"/>
          <w:sz w:val="28"/>
          <w:szCs w:val="28"/>
        </w:rPr>
      </w:pPr>
      <w:r>
        <w:rPr>
          <w:rFonts w:ascii="Times New Roman" w:hAnsi="Times New Roman"/>
          <w:sz w:val="28"/>
          <w:szCs w:val="28"/>
        </w:rPr>
        <w:t>7</w:t>
      </w:r>
      <w:r w:rsidR="000F1F89" w:rsidRPr="000F1F89">
        <w:rPr>
          <w:rFonts w:ascii="Times New Roman" w:hAnsi="Times New Roman"/>
          <w:sz w:val="28"/>
          <w:szCs w:val="28"/>
        </w:rPr>
        <w:t>) рівність перед законом, гендерна рівність, інклюзивність та усунення процедурних, інституційних і соціальних бар’єрів, недискримінація та запровадження позитивних дій;</w:t>
      </w:r>
    </w:p>
    <w:p w14:paraId="13ECD133" w14:textId="22FA0A20" w:rsidR="000F1F89" w:rsidRPr="000F1F89" w:rsidRDefault="00E4154E" w:rsidP="00BB1DC3">
      <w:pPr>
        <w:pStyle w:val="a3"/>
        <w:spacing w:before="0"/>
        <w:ind w:firstLine="709"/>
        <w:rPr>
          <w:rFonts w:ascii="Times New Roman" w:hAnsi="Times New Roman"/>
          <w:sz w:val="28"/>
          <w:szCs w:val="28"/>
        </w:rPr>
      </w:pPr>
      <w:r>
        <w:rPr>
          <w:rFonts w:ascii="Times New Roman" w:hAnsi="Times New Roman"/>
          <w:sz w:val="28"/>
          <w:szCs w:val="28"/>
        </w:rPr>
        <w:t>8</w:t>
      </w:r>
      <w:r w:rsidR="000F1F89" w:rsidRPr="000F1F89">
        <w:rPr>
          <w:rFonts w:ascii="Times New Roman" w:hAnsi="Times New Roman"/>
          <w:sz w:val="28"/>
          <w:szCs w:val="28"/>
        </w:rPr>
        <w:t>) непорушність та забезпечення права власності</w:t>
      </w:r>
      <w:r w:rsidR="00F35124">
        <w:rPr>
          <w:rFonts w:ascii="Times New Roman" w:hAnsi="Times New Roman"/>
          <w:sz w:val="28"/>
          <w:szCs w:val="28"/>
        </w:rPr>
        <w:t xml:space="preserve"> фізичних та юридичних осіб</w:t>
      </w:r>
      <w:r w:rsidR="000F1F89" w:rsidRPr="000F1F89">
        <w:rPr>
          <w:rFonts w:ascii="Times New Roman" w:hAnsi="Times New Roman"/>
          <w:sz w:val="28"/>
          <w:szCs w:val="28"/>
        </w:rPr>
        <w:t>;</w:t>
      </w:r>
    </w:p>
    <w:p w14:paraId="7F224D2B" w14:textId="7521CAEB" w:rsidR="000F1F89" w:rsidRPr="000F1F89" w:rsidRDefault="00E4154E" w:rsidP="00BB1DC3">
      <w:pPr>
        <w:pStyle w:val="a3"/>
        <w:spacing w:before="0"/>
        <w:ind w:firstLine="709"/>
        <w:rPr>
          <w:rFonts w:ascii="Times New Roman" w:hAnsi="Times New Roman"/>
          <w:sz w:val="28"/>
          <w:szCs w:val="28"/>
        </w:rPr>
      </w:pPr>
      <w:r>
        <w:rPr>
          <w:rFonts w:ascii="Times New Roman" w:hAnsi="Times New Roman"/>
          <w:sz w:val="28"/>
          <w:szCs w:val="28"/>
        </w:rPr>
        <w:t>9</w:t>
      </w:r>
      <w:r w:rsidR="000F1F89" w:rsidRPr="000F1F89">
        <w:rPr>
          <w:rFonts w:ascii="Times New Roman" w:hAnsi="Times New Roman"/>
          <w:sz w:val="28"/>
          <w:szCs w:val="28"/>
        </w:rPr>
        <w:t xml:space="preserve">) невідворотність </w:t>
      </w:r>
      <w:r w:rsidR="0049754B">
        <w:rPr>
          <w:rFonts w:ascii="Times New Roman" w:hAnsi="Times New Roman"/>
          <w:sz w:val="28"/>
          <w:szCs w:val="28"/>
        </w:rPr>
        <w:t xml:space="preserve">передбаченого законом </w:t>
      </w:r>
      <w:r w:rsidR="000F1F89" w:rsidRPr="000F1F89">
        <w:rPr>
          <w:rFonts w:ascii="Times New Roman" w:hAnsi="Times New Roman"/>
          <w:sz w:val="28"/>
          <w:szCs w:val="28"/>
        </w:rPr>
        <w:t>покарання за злочини;</w:t>
      </w:r>
    </w:p>
    <w:p w14:paraId="61F75AF0" w14:textId="0D36CE77" w:rsidR="000F1F89" w:rsidRPr="000F1F89" w:rsidRDefault="00E4154E" w:rsidP="00BB1DC3">
      <w:pPr>
        <w:pStyle w:val="a3"/>
        <w:spacing w:before="0"/>
        <w:ind w:firstLine="709"/>
        <w:rPr>
          <w:rFonts w:ascii="Times New Roman" w:hAnsi="Times New Roman"/>
          <w:sz w:val="28"/>
          <w:szCs w:val="28"/>
        </w:rPr>
      </w:pPr>
      <w:r>
        <w:rPr>
          <w:rFonts w:ascii="Times New Roman" w:hAnsi="Times New Roman"/>
          <w:sz w:val="28"/>
          <w:szCs w:val="28"/>
        </w:rPr>
        <w:t>10</w:t>
      </w:r>
      <w:r w:rsidR="000F1F89" w:rsidRPr="000F1F89">
        <w:rPr>
          <w:rFonts w:ascii="Times New Roman" w:hAnsi="Times New Roman"/>
          <w:sz w:val="28"/>
          <w:szCs w:val="28"/>
        </w:rPr>
        <w:t xml:space="preserve">) пріоритетність </w:t>
      </w:r>
      <w:r w:rsidR="00ED6AE1">
        <w:rPr>
          <w:rFonts w:ascii="Times New Roman" w:hAnsi="Times New Roman"/>
          <w:sz w:val="28"/>
          <w:szCs w:val="28"/>
        </w:rPr>
        <w:t xml:space="preserve">політико-дипломатичних </w:t>
      </w:r>
      <w:r>
        <w:rPr>
          <w:rFonts w:ascii="Times New Roman" w:hAnsi="Times New Roman"/>
          <w:sz w:val="28"/>
          <w:szCs w:val="28"/>
        </w:rPr>
        <w:t xml:space="preserve">та санкційних </w:t>
      </w:r>
      <w:r w:rsidR="000F1F89" w:rsidRPr="000F1F89">
        <w:rPr>
          <w:rFonts w:ascii="Times New Roman" w:hAnsi="Times New Roman"/>
          <w:sz w:val="28"/>
          <w:szCs w:val="28"/>
        </w:rPr>
        <w:t>заходів, спрямованих на звільнення Російською Федерацією, окупаційними силами та окупаційними адміністраціями Російської Федерації всіх не</w:t>
      </w:r>
      <w:r w:rsidR="00C205CB">
        <w:rPr>
          <w:rFonts w:ascii="Times New Roman" w:hAnsi="Times New Roman"/>
          <w:sz w:val="28"/>
          <w:szCs w:val="28"/>
        </w:rPr>
        <w:t>законно</w:t>
      </w:r>
      <w:r w:rsidR="000F1F89" w:rsidRPr="000F1F89">
        <w:rPr>
          <w:rFonts w:ascii="Times New Roman" w:hAnsi="Times New Roman"/>
          <w:sz w:val="28"/>
          <w:szCs w:val="28"/>
        </w:rPr>
        <w:t xml:space="preserve"> утримуваних </w:t>
      </w:r>
      <w:r w:rsidR="00C205CB">
        <w:rPr>
          <w:rFonts w:ascii="Times New Roman" w:hAnsi="Times New Roman"/>
          <w:sz w:val="28"/>
          <w:szCs w:val="28"/>
        </w:rPr>
        <w:t xml:space="preserve">ними </w:t>
      </w:r>
      <w:r w:rsidR="000F1F89" w:rsidRPr="000F1F89">
        <w:rPr>
          <w:rFonts w:ascii="Times New Roman" w:hAnsi="Times New Roman"/>
          <w:sz w:val="28"/>
          <w:szCs w:val="28"/>
        </w:rPr>
        <w:t>осіб;</w:t>
      </w:r>
    </w:p>
    <w:p w14:paraId="69688DD0" w14:textId="50A2C3E8"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w:t>
      </w:r>
      <w:r w:rsidR="00E4154E">
        <w:rPr>
          <w:rFonts w:ascii="Times New Roman" w:hAnsi="Times New Roman"/>
          <w:sz w:val="28"/>
          <w:szCs w:val="28"/>
        </w:rPr>
        <w:t>1</w:t>
      </w:r>
      <w:r w:rsidRPr="000F1F89">
        <w:rPr>
          <w:rFonts w:ascii="Times New Roman" w:hAnsi="Times New Roman"/>
          <w:sz w:val="28"/>
          <w:szCs w:val="28"/>
        </w:rPr>
        <w:t>) забезпечення прав внутрішньо переміщених осіб;</w:t>
      </w:r>
    </w:p>
    <w:p w14:paraId="6B156297" w14:textId="055183E4"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w:t>
      </w:r>
      <w:r w:rsidR="00E4154E">
        <w:rPr>
          <w:rFonts w:ascii="Times New Roman" w:hAnsi="Times New Roman"/>
          <w:sz w:val="28"/>
          <w:szCs w:val="28"/>
        </w:rPr>
        <w:t>2</w:t>
      </w:r>
      <w:r w:rsidRPr="000F1F89">
        <w:rPr>
          <w:rFonts w:ascii="Times New Roman" w:hAnsi="Times New Roman"/>
          <w:sz w:val="28"/>
          <w:szCs w:val="28"/>
        </w:rPr>
        <w:t>) забезпечення прав корінних народів;</w:t>
      </w:r>
    </w:p>
    <w:p w14:paraId="2E7428A0" w14:textId="09BB4CA3"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w:t>
      </w:r>
      <w:r w:rsidR="00E4154E">
        <w:rPr>
          <w:rFonts w:ascii="Times New Roman" w:hAnsi="Times New Roman"/>
          <w:sz w:val="28"/>
          <w:szCs w:val="28"/>
        </w:rPr>
        <w:t>3</w:t>
      </w:r>
      <w:r w:rsidRPr="000F1F89">
        <w:rPr>
          <w:rFonts w:ascii="Times New Roman" w:hAnsi="Times New Roman"/>
          <w:sz w:val="28"/>
          <w:szCs w:val="28"/>
        </w:rPr>
        <w:t>) забезпечення прав національних меншин;</w:t>
      </w:r>
    </w:p>
    <w:p w14:paraId="39476003" w14:textId="1BE1A934" w:rsidR="000F1F89" w:rsidRPr="00BF4DAD" w:rsidRDefault="000F1F89" w:rsidP="00BB1DC3">
      <w:pPr>
        <w:pStyle w:val="a3"/>
        <w:spacing w:before="0"/>
        <w:ind w:firstLine="709"/>
        <w:rPr>
          <w:rFonts w:ascii="Times New Roman" w:hAnsi="Times New Roman"/>
          <w:sz w:val="28"/>
          <w:szCs w:val="28"/>
        </w:rPr>
      </w:pPr>
      <w:r w:rsidRPr="00BF4DAD">
        <w:rPr>
          <w:rFonts w:ascii="Times New Roman" w:hAnsi="Times New Roman"/>
          <w:sz w:val="28"/>
          <w:szCs w:val="28"/>
        </w:rPr>
        <w:t>1</w:t>
      </w:r>
      <w:r w:rsidR="00E4154E">
        <w:rPr>
          <w:rFonts w:ascii="Times New Roman" w:hAnsi="Times New Roman"/>
          <w:sz w:val="28"/>
          <w:szCs w:val="28"/>
        </w:rPr>
        <w:t>4</w:t>
      </w:r>
      <w:r w:rsidRPr="00BF4DAD">
        <w:rPr>
          <w:rFonts w:ascii="Times New Roman" w:hAnsi="Times New Roman"/>
          <w:sz w:val="28"/>
          <w:szCs w:val="28"/>
        </w:rPr>
        <w:t>) залучення до формування та реалізації державної політики перехідного періоду інститутів громадянського суспільства і груп населення, які зазнали негативного впливу внаслідок збройної агресії Російської Федерації проти України;</w:t>
      </w:r>
    </w:p>
    <w:p w14:paraId="059AFED5" w14:textId="1588ECE7" w:rsidR="00BF4DAD" w:rsidRPr="00BF4DAD" w:rsidRDefault="000F1F89" w:rsidP="00BB1DC3">
      <w:pPr>
        <w:pStyle w:val="a3"/>
        <w:spacing w:before="0"/>
        <w:ind w:firstLine="709"/>
        <w:rPr>
          <w:rFonts w:ascii="Times New Roman" w:hAnsi="Times New Roman"/>
          <w:sz w:val="28"/>
          <w:szCs w:val="28"/>
        </w:rPr>
      </w:pPr>
      <w:r w:rsidRPr="00BF4DAD">
        <w:rPr>
          <w:rFonts w:ascii="Times New Roman" w:hAnsi="Times New Roman"/>
          <w:sz w:val="28"/>
          <w:szCs w:val="28"/>
        </w:rPr>
        <w:t>1</w:t>
      </w:r>
      <w:r w:rsidR="00E4154E">
        <w:rPr>
          <w:rFonts w:ascii="Times New Roman" w:hAnsi="Times New Roman"/>
          <w:sz w:val="28"/>
          <w:szCs w:val="28"/>
        </w:rPr>
        <w:t>5</w:t>
      </w:r>
      <w:r w:rsidRPr="00BF4DAD">
        <w:rPr>
          <w:rFonts w:ascii="Times New Roman" w:hAnsi="Times New Roman"/>
          <w:sz w:val="28"/>
          <w:szCs w:val="28"/>
        </w:rPr>
        <w:t xml:space="preserve">) </w:t>
      </w:r>
      <w:r w:rsidR="00BF4DAD" w:rsidRPr="00BF4DAD">
        <w:rPr>
          <w:rFonts w:ascii="Times New Roman" w:hAnsi="Times New Roman"/>
          <w:sz w:val="28"/>
          <w:szCs w:val="28"/>
          <w:shd w:val="clear" w:color="auto" w:fill="FFFFFF"/>
        </w:rPr>
        <w:t>зміцнення довіри громадян України, які проживають на тимчасово окупованих територіях, до органів державної влади України, інших суб’єктів владних повноважень;</w:t>
      </w:r>
    </w:p>
    <w:p w14:paraId="6F579DBD" w14:textId="17120AB5" w:rsidR="001C10D3" w:rsidRPr="00233C65" w:rsidRDefault="00BF4DAD" w:rsidP="00BB1DC3">
      <w:pPr>
        <w:pStyle w:val="a3"/>
        <w:spacing w:before="0"/>
        <w:ind w:firstLine="709"/>
        <w:rPr>
          <w:rFonts w:ascii="Times New Roman" w:hAnsi="Times New Roman"/>
          <w:sz w:val="28"/>
          <w:szCs w:val="28"/>
        </w:rPr>
      </w:pPr>
      <w:r w:rsidRPr="00BF4DAD">
        <w:rPr>
          <w:rFonts w:ascii="Times New Roman" w:hAnsi="Times New Roman"/>
          <w:sz w:val="28"/>
          <w:szCs w:val="28"/>
          <w:shd w:val="clear" w:color="auto" w:fill="FFFFFF"/>
        </w:rPr>
        <w:t>1</w:t>
      </w:r>
      <w:r w:rsidR="00E4154E">
        <w:rPr>
          <w:rFonts w:ascii="Times New Roman" w:hAnsi="Times New Roman"/>
          <w:sz w:val="28"/>
          <w:szCs w:val="28"/>
          <w:shd w:val="clear" w:color="auto" w:fill="FFFFFF"/>
        </w:rPr>
        <w:t>6</w:t>
      </w:r>
      <w:r w:rsidRPr="00BF4DAD">
        <w:rPr>
          <w:rFonts w:ascii="Times New Roman" w:hAnsi="Times New Roman"/>
          <w:sz w:val="28"/>
          <w:szCs w:val="28"/>
          <w:shd w:val="clear" w:color="auto" w:fill="FFFFFF"/>
        </w:rPr>
        <w:t xml:space="preserve">) </w:t>
      </w:r>
      <w:r w:rsidR="001C10D3" w:rsidRPr="00BF4DAD">
        <w:rPr>
          <w:rFonts w:ascii="Times New Roman" w:hAnsi="Times New Roman"/>
          <w:sz w:val="28"/>
          <w:szCs w:val="28"/>
          <w:shd w:val="clear" w:color="auto" w:fill="FFFFFF"/>
        </w:rPr>
        <w:t xml:space="preserve">забезпечення подальшого суспільно-політичного і соціально-економічного </w:t>
      </w:r>
      <w:r w:rsidR="001C10D3" w:rsidRPr="00233C65">
        <w:rPr>
          <w:rFonts w:ascii="Times New Roman" w:hAnsi="Times New Roman"/>
          <w:sz w:val="28"/>
          <w:szCs w:val="28"/>
          <w:shd w:val="clear" w:color="auto" w:fill="FFFFFF"/>
        </w:rPr>
        <w:t>розвитку України на засадах європейської та євроатлантичної інтеграції;</w:t>
      </w:r>
    </w:p>
    <w:p w14:paraId="13C9199F" w14:textId="47905CEA" w:rsidR="00F44766" w:rsidRPr="00233C65" w:rsidRDefault="001C10D3" w:rsidP="00BB1DC3">
      <w:pPr>
        <w:pStyle w:val="a3"/>
        <w:spacing w:before="0"/>
        <w:ind w:firstLine="709"/>
        <w:rPr>
          <w:rFonts w:ascii="Times New Roman" w:hAnsi="Times New Roman"/>
          <w:sz w:val="28"/>
          <w:szCs w:val="28"/>
        </w:rPr>
      </w:pPr>
      <w:r w:rsidRPr="00233C65">
        <w:rPr>
          <w:rFonts w:ascii="Times New Roman" w:hAnsi="Times New Roman"/>
          <w:sz w:val="28"/>
          <w:szCs w:val="28"/>
        </w:rPr>
        <w:t>1</w:t>
      </w:r>
      <w:r w:rsidR="00E4154E">
        <w:rPr>
          <w:rFonts w:ascii="Times New Roman" w:hAnsi="Times New Roman"/>
          <w:sz w:val="28"/>
          <w:szCs w:val="28"/>
        </w:rPr>
        <w:t>7</w:t>
      </w:r>
      <w:r w:rsidRPr="00233C65">
        <w:rPr>
          <w:rFonts w:ascii="Times New Roman" w:hAnsi="Times New Roman"/>
          <w:sz w:val="28"/>
          <w:szCs w:val="28"/>
        </w:rPr>
        <w:t xml:space="preserve">) </w:t>
      </w:r>
      <w:r w:rsidR="00F44766" w:rsidRPr="00233C65">
        <w:rPr>
          <w:rFonts w:ascii="Times New Roman" w:hAnsi="Times New Roman"/>
          <w:sz w:val="28"/>
          <w:szCs w:val="28"/>
          <w:shd w:val="clear" w:color="auto" w:fill="FFFFFF"/>
        </w:rPr>
        <w:t>широк</w:t>
      </w:r>
      <w:r w:rsidR="00233C65" w:rsidRPr="00233C65">
        <w:rPr>
          <w:rFonts w:ascii="Times New Roman" w:hAnsi="Times New Roman"/>
          <w:sz w:val="28"/>
          <w:szCs w:val="28"/>
          <w:shd w:val="clear" w:color="auto" w:fill="FFFFFF"/>
        </w:rPr>
        <w:t>е</w:t>
      </w:r>
      <w:r w:rsidR="00F44766" w:rsidRPr="00233C65">
        <w:rPr>
          <w:rFonts w:ascii="Times New Roman" w:hAnsi="Times New Roman"/>
          <w:sz w:val="28"/>
          <w:szCs w:val="28"/>
          <w:shd w:val="clear" w:color="auto" w:fill="FFFFFF"/>
        </w:rPr>
        <w:t xml:space="preserve"> залучення і всебічн</w:t>
      </w:r>
      <w:r w:rsidR="00233C65" w:rsidRPr="00233C65">
        <w:rPr>
          <w:rFonts w:ascii="Times New Roman" w:hAnsi="Times New Roman"/>
          <w:sz w:val="28"/>
          <w:szCs w:val="28"/>
          <w:shd w:val="clear" w:color="auto" w:fill="FFFFFF"/>
        </w:rPr>
        <w:t>е</w:t>
      </w:r>
      <w:r w:rsidR="00F44766" w:rsidRPr="00233C65">
        <w:rPr>
          <w:rFonts w:ascii="Times New Roman" w:hAnsi="Times New Roman"/>
          <w:sz w:val="28"/>
          <w:szCs w:val="28"/>
          <w:shd w:val="clear" w:color="auto" w:fill="FFFFFF"/>
        </w:rPr>
        <w:t xml:space="preserve"> сприяння діяльності на постійній основі міжнародних організацій та громадських правозахисних організацій щодо захисту прав і свобод людини на тимчасово окупован</w:t>
      </w:r>
      <w:r w:rsidR="00233C65" w:rsidRPr="00233C65">
        <w:rPr>
          <w:rFonts w:ascii="Times New Roman" w:hAnsi="Times New Roman"/>
          <w:sz w:val="28"/>
          <w:szCs w:val="28"/>
          <w:shd w:val="clear" w:color="auto" w:fill="FFFFFF"/>
        </w:rPr>
        <w:t>их</w:t>
      </w:r>
      <w:r w:rsidR="00F44766" w:rsidRPr="00233C65">
        <w:rPr>
          <w:rFonts w:ascii="Times New Roman" w:hAnsi="Times New Roman"/>
          <w:sz w:val="28"/>
          <w:szCs w:val="28"/>
          <w:shd w:val="clear" w:color="auto" w:fill="FFFFFF"/>
        </w:rPr>
        <w:t xml:space="preserve"> територі</w:t>
      </w:r>
      <w:r w:rsidR="00233C65" w:rsidRPr="00233C65">
        <w:rPr>
          <w:rFonts w:ascii="Times New Roman" w:hAnsi="Times New Roman"/>
          <w:sz w:val="28"/>
          <w:szCs w:val="28"/>
          <w:shd w:val="clear" w:color="auto" w:fill="FFFFFF"/>
        </w:rPr>
        <w:t>ях;</w:t>
      </w:r>
    </w:p>
    <w:p w14:paraId="023B1D6C" w14:textId="00C39270" w:rsidR="000F1F89" w:rsidRPr="00BF4DAD" w:rsidRDefault="00233C65" w:rsidP="00BB1DC3">
      <w:pPr>
        <w:pStyle w:val="a3"/>
        <w:spacing w:before="0"/>
        <w:ind w:firstLine="709"/>
        <w:rPr>
          <w:rFonts w:ascii="Times New Roman" w:hAnsi="Times New Roman"/>
          <w:sz w:val="28"/>
          <w:szCs w:val="28"/>
        </w:rPr>
      </w:pPr>
      <w:r w:rsidRPr="00233C65">
        <w:rPr>
          <w:rFonts w:ascii="Times New Roman" w:hAnsi="Times New Roman"/>
          <w:sz w:val="28"/>
          <w:szCs w:val="28"/>
        </w:rPr>
        <w:t>1</w:t>
      </w:r>
      <w:r w:rsidR="00E4154E">
        <w:rPr>
          <w:rFonts w:ascii="Times New Roman" w:hAnsi="Times New Roman"/>
          <w:sz w:val="28"/>
          <w:szCs w:val="28"/>
        </w:rPr>
        <w:t>8</w:t>
      </w:r>
      <w:r w:rsidRPr="00233C65">
        <w:rPr>
          <w:rFonts w:ascii="Times New Roman" w:hAnsi="Times New Roman"/>
          <w:sz w:val="28"/>
          <w:szCs w:val="28"/>
        </w:rPr>
        <w:t xml:space="preserve">) </w:t>
      </w:r>
      <w:r w:rsidR="000F1F89" w:rsidRPr="00233C65">
        <w:rPr>
          <w:rFonts w:ascii="Times New Roman" w:hAnsi="Times New Roman"/>
          <w:sz w:val="28"/>
          <w:szCs w:val="28"/>
        </w:rPr>
        <w:t>неповторення окупації</w:t>
      </w:r>
      <w:r w:rsidR="001F4DA2" w:rsidRPr="00233C65">
        <w:rPr>
          <w:rFonts w:ascii="Times New Roman" w:hAnsi="Times New Roman"/>
          <w:sz w:val="28"/>
          <w:szCs w:val="28"/>
        </w:rPr>
        <w:t>, подолання її наслідків у соціально-економічній, політико-дипломатичній, вій</w:t>
      </w:r>
      <w:r w:rsidR="001F5EAA" w:rsidRPr="00233C65">
        <w:rPr>
          <w:rFonts w:ascii="Times New Roman" w:hAnsi="Times New Roman"/>
          <w:sz w:val="28"/>
          <w:szCs w:val="28"/>
        </w:rPr>
        <w:t>ськово-оборонній</w:t>
      </w:r>
      <w:r w:rsidR="001F5EAA">
        <w:rPr>
          <w:rFonts w:ascii="Times New Roman" w:hAnsi="Times New Roman"/>
          <w:sz w:val="28"/>
          <w:szCs w:val="28"/>
        </w:rPr>
        <w:t>, культурній, гуманітарній та інших сферах</w:t>
      </w:r>
      <w:r w:rsidR="000F1F89" w:rsidRPr="00BF4DAD">
        <w:rPr>
          <w:rFonts w:ascii="Times New Roman" w:hAnsi="Times New Roman"/>
          <w:sz w:val="28"/>
          <w:szCs w:val="28"/>
        </w:rPr>
        <w:t>.</w:t>
      </w:r>
    </w:p>
    <w:p w14:paraId="7DFD7A74" w14:textId="00A038D8" w:rsidR="00886FC6" w:rsidRPr="00886FC6" w:rsidRDefault="00886FC6" w:rsidP="00BB1DC3">
      <w:pPr>
        <w:pStyle w:val="a3"/>
        <w:spacing w:before="0"/>
        <w:ind w:firstLine="709"/>
        <w:rPr>
          <w:rFonts w:ascii="Times New Roman" w:hAnsi="Times New Roman"/>
          <w:sz w:val="28"/>
          <w:szCs w:val="28"/>
        </w:rPr>
      </w:pPr>
      <w:r w:rsidRPr="00886FC6">
        <w:rPr>
          <w:rFonts w:ascii="Times New Roman" w:hAnsi="Times New Roman"/>
          <w:sz w:val="28"/>
          <w:szCs w:val="28"/>
        </w:rPr>
        <w:lastRenderedPageBreak/>
        <w:t>2. Держав</w:t>
      </w:r>
      <w:r w:rsidRPr="00886FC6">
        <w:rPr>
          <w:rFonts w:ascii="Times New Roman" w:hAnsi="Times New Roman"/>
          <w:sz w:val="28"/>
          <w:szCs w:val="28"/>
          <w:shd w:val="clear" w:color="auto" w:fill="FFFFFF"/>
        </w:rPr>
        <w:t>а вживає усіх необхідних соціальних, гуманітарних, освітніх, комунікаційних, правових, медичних та інших заходів для забезпечення можливості реалізації громадянами України, які проживають на тимчасово окупованих територіях, їхніх прав та законних інтересів на підконтрольній Україні території.</w:t>
      </w:r>
    </w:p>
    <w:p w14:paraId="30E472E8" w14:textId="4750B35B"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Примітки.</w:t>
      </w:r>
    </w:p>
    <w:p w14:paraId="4718EA60"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Терміни “недискримінація” та “позитивні дії” вживаються в цій статті у значенні, наведеному у Законі України “Про засади запобігання та протидії дискримінації в Україні”.</w:t>
      </w:r>
    </w:p>
    <w:p w14:paraId="21E44948"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Термін “гендерна рівність” вживається в цій статті у значенні, наведеному в Законі України “Про забезпечення рівних прав та можливостей жінок і чоловіків”.</w:t>
      </w:r>
    </w:p>
    <w:p w14:paraId="0FA8C0B0" w14:textId="77777777" w:rsidR="00D85969" w:rsidRPr="00686861" w:rsidRDefault="00D85969" w:rsidP="00BB1DC3">
      <w:pPr>
        <w:pStyle w:val="a3"/>
        <w:spacing w:before="0"/>
        <w:ind w:firstLine="709"/>
        <w:jc w:val="left"/>
        <w:rPr>
          <w:rFonts w:ascii="Times New Roman" w:hAnsi="Times New Roman"/>
          <w:sz w:val="28"/>
          <w:szCs w:val="28"/>
        </w:rPr>
      </w:pPr>
    </w:p>
    <w:p w14:paraId="4DDC11EB" w14:textId="743A599C" w:rsidR="000F1F89" w:rsidRPr="00686861" w:rsidRDefault="000F1F89" w:rsidP="00BB1DC3">
      <w:pPr>
        <w:pStyle w:val="a3"/>
        <w:spacing w:before="0"/>
        <w:ind w:firstLine="709"/>
        <w:rPr>
          <w:rFonts w:ascii="Times New Roman" w:hAnsi="Times New Roman"/>
          <w:sz w:val="28"/>
          <w:szCs w:val="28"/>
        </w:rPr>
      </w:pPr>
      <w:r w:rsidRPr="00686861">
        <w:rPr>
          <w:rFonts w:ascii="Times New Roman" w:hAnsi="Times New Roman"/>
          <w:sz w:val="28"/>
          <w:szCs w:val="28"/>
        </w:rPr>
        <w:t xml:space="preserve">Стаття </w:t>
      </w:r>
      <w:r w:rsidR="002B2A2B">
        <w:rPr>
          <w:rFonts w:ascii="Times New Roman" w:hAnsi="Times New Roman"/>
          <w:sz w:val="28"/>
          <w:szCs w:val="28"/>
        </w:rPr>
        <w:t>9</w:t>
      </w:r>
      <w:r w:rsidRPr="00686861">
        <w:rPr>
          <w:rFonts w:ascii="Times New Roman" w:hAnsi="Times New Roman"/>
          <w:sz w:val="28"/>
          <w:szCs w:val="28"/>
        </w:rPr>
        <w:t xml:space="preserve">. </w:t>
      </w:r>
      <w:r w:rsidR="00A52FEB">
        <w:rPr>
          <w:rFonts w:ascii="Times New Roman" w:hAnsi="Times New Roman"/>
          <w:sz w:val="28"/>
          <w:szCs w:val="28"/>
        </w:rPr>
        <w:t>Основні засади п</w:t>
      </w:r>
      <w:r w:rsidRPr="00686861">
        <w:rPr>
          <w:rFonts w:ascii="Times New Roman" w:hAnsi="Times New Roman"/>
          <w:sz w:val="28"/>
          <w:szCs w:val="28"/>
        </w:rPr>
        <w:t>ланування</w:t>
      </w:r>
      <w:r w:rsidR="00A52FEB">
        <w:rPr>
          <w:rFonts w:ascii="Times New Roman" w:hAnsi="Times New Roman"/>
          <w:sz w:val="28"/>
          <w:szCs w:val="28"/>
        </w:rPr>
        <w:t>, реалізації та конт</w:t>
      </w:r>
      <w:r w:rsidR="00281447">
        <w:rPr>
          <w:rFonts w:ascii="Times New Roman" w:hAnsi="Times New Roman"/>
          <w:sz w:val="28"/>
          <w:szCs w:val="28"/>
        </w:rPr>
        <w:t>ролю за здійсненням</w:t>
      </w:r>
      <w:r w:rsidRPr="00686861">
        <w:rPr>
          <w:rFonts w:ascii="Times New Roman" w:hAnsi="Times New Roman"/>
          <w:sz w:val="28"/>
          <w:szCs w:val="28"/>
        </w:rPr>
        <w:t xml:space="preserve"> державної політики перехідного періоду</w:t>
      </w:r>
    </w:p>
    <w:p w14:paraId="641CD220" w14:textId="71255DDA" w:rsidR="00BA4FFE" w:rsidRPr="00686861" w:rsidRDefault="000F1F89" w:rsidP="00BB1DC3">
      <w:pPr>
        <w:pStyle w:val="a3"/>
        <w:spacing w:before="0"/>
        <w:ind w:firstLine="709"/>
        <w:rPr>
          <w:rFonts w:ascii="Times New Roman" w:hAnsi="Times New Roman"/>
          <w:sz w:val="28"/>
          <w:szCs w:val="28"/>
        </w:rPr>
      </w:pPr>
      <w:r w:rsidRPr="00686861">
        <w:rPr>
          <w:rFonts w:ascii="Times New Roman" w:hAnsi="Times New Roman"/>
          <w:sz w:val="28"/>
          <w:szCs w:val="28"/>
        </w:rPr>
        <w:t xml:space="preserve">1. </w:t>
      </w:r>
      <w:r w:rsidR="00BA4FFE" w:rsidRPr="00686861">
        <w:rPr>
          <w:rFonts w:ascii="Times New Roman" w:hAnsi="Times New Roman"/>
          <w:sz w:val="28"/>
          <w:szCs w:val="28"/>
        </w:rPr>
        <w:t xml:space="preserve">Верховна Рада України, </w:t>
      </w:r>
      <w:r w:rsidR="00BA4FFE" w:rsidRPr="00686861">
        <w:rPr>
          <w:rFonts w:ascii="Times New Roman" w:hAnsi="Times New Roman"/>
          <w:sz w:val="28"/>
          <w:szCs w:val="28"/>
          <w:shd w:val="clear" w:color="auto" w:fill="FFFFFF"/>
        </w:rPr>
        <w:t>визначаючи засади внутрішньої політики</w:t>
      </w:r>
      <w:r w:rsidR="00566C95" w:rsidRPr="00686861">
        <w:rPr>
          <w:rFonts w:ascii="Times New Roman" w:hAnsi="Times New Roman"/>
          <w:sz w:val="28"/>
          <w:szCs w:val="28"/>
          <w:shd w:val="clear" w:color="auto" w:fill="FFFFFF"/>
        </w:rPr>
        <w:t xml:space="preserve">, </w:t>
      </w:r>
      <w:r w:rsidR="00566C95" w:rsidRPr="00686861">
        <w:rPr>
          <w:rFonts w:ascii="Times New Roman" w:hAnsi="Times New Roman"/>
          <w:sz w:val="28"/>
          <w:szCs w:val="28"/>
        </w:rPr>
        <w:t xml:space="preserve">затверджує </w:t>
      </w:r>
      <w:r w:rsidR="00686861" w:rsidRPr="00686861">
        <w:rPr>
          <w:rFonts w:ascii="Times New Roman" w:hAnsi="Times New Roman"/>
          <w:sz w:val="28"/>
          <w:szCs w:val="28"/>
        </w:rPr>
        <w:t xml:space="preserve">на строк до завершення перехідного періоду </w:t>
      </w:r>
      <w:r w:rsidR="00566C95" w:rsidRPr="00686861">
        <w:rPr>
          <w:rFonts w:ascii="Times New Roman" w:hAnsi="Times New Roman"/>
          <w:sz w:val="28"/>
          <w:szCs w:val="28"/>
        </w:rPr>
        <w:t>довгострокову стратегію реінтеграції тимчасово окупованих територій та їх мешканців і подолання наслідків збройної агресії Російської Федерації проти України.</w:t>
      </w:r>
    </w:p>
    <w:p w14:paraId="2DE79094" w14:textId="77777777" w:rsidR="00281447" w:rsidRDefault="00566C95" w:rsidP="00BB1DC3">
      <w:pPr>
        <w:pStyle w:val="a3"/>
        <w:spacing w:before="0"/>
        <w:ind w:firstLine="709"/>
        <w:rPr>
          <w:rFonts w:ascii="Times New Roman" w:hAnsi="Times New Roman"/>
          <w:sz w:val="28"/>
          <w:szCs w:val="28"/>
        </w:rPr>
      </w:pPr>
      <w:r w:rsidRPr="00686861">
        <w:rPr>
          <w:rFonts w:ascii="Times New Roman" w:hAnsi="Times New Roman"/>
          <w:sz w:val="28"/>
          <w:szCs w:val="28"/>
        </w:rPr>
        <w:t xml:space="preserve">2. </w:t>
      </w:r>
      <w:r w:rsidR="00281447">
        <w:rPr>
          <w:rFonts w:ascii="Times New Roman" w:hAnsi="Times New Roman"/>
          <w:sz w:val="28"/>
          <w:szCs w:val="28"/>
        </w:rPr>
        <w:t>Реалізація державної політики перехідного періоду покладається на Кабінет Міністрів України, центральні та місцеві органи виконавчої влади в межах наданих їм повноважень.</w:t>
      </w:r>
    </w:p>
    <w:p w14:paraId="221A46FD" w14:textId="18A33705" w:rsidR="00285AC1" w:rsidRDefault="00281447" w:rsidP="00BB1DC3">
      <w:pPr>
        <w:pStyle w:val="a3"/>
        <w:spacing w:before="0"/>
        <w:ind w:firstLine="709"/>
        <w:rPr>
          <w:rFonts w:ascii="Times New Roman" w:hAnsi="Times New Roman"/>
          <w:sz w:val="28"/>
          <w:szCs w:val="28"/>
        </w:rPr>
      </w:pPr>
      <w:r>
        <w:rPr>
          <w:rFonts w:ascii="Times New Roman" w:hAnsi="Times New Roman"/>
          <w:sz w:val="28"/>
          <w:szCs w:val="28"/>
        </w:rPr>
        <w:t>3.</w:t>
      </w:r>
      <w:r w:rsidRPr="00686861">
        <w:rPr>
          <w:rFonts w:ascii="Times New Roman" w:hAnsi="Times New Roman"/>
          <w:sz w:val="28"/>
          <w:szCs w:val="28"/>
        </w:rPr>
        <w:t xml:space="preserve"> </w:t>
      </w:r>
      <w:r w:rsidR="00566C95" w:rsidRPr="00686861">
        <w:rPr>
          <w:rFonts w:ascii="Times New Roman" w:hAnsi="Times New Roman"/>
          <w:sz w:val="28"/>
          <w:szCs w:val="28"/>
        </w:rPr>
        <w:t>Кабінет Міністрів України</w:t>
      </w:r>
      <w:r w:rsidR="00FC1500" w:rsidRPr="00686861">
        <w:rPr>
          <w:rFonts w:ascii="Times New Roman" w:hAnsi="Times New Roman"/>
          <w:sz w:val="28"/>
          <w:szCs w:val="28"/>
        </w:rPr>
        <w:t xml:space="preserve">, забезпечуючи </w:t>
      </w:r>
      <w:r w:rsidR="00FC1500" w:rsidRPr="00686861">
        <w:rPr>
          <w:rFonts w:ascii="Times New Roman" w:hAnsi="Times New Roman"/>
          <w:sz w:val="28"/>
          <w:szCs w:val="28"/>
          <w:shd w:val="clear" w:color="auto" w:fill="FFFFFF"/>
        </w:rPr>
        <w:t>здійснення внутрішньої політики</w:t>
      </w:r>
      <w:r w:rsidR="00566C95" w:rsidRPr="00686861">
        <w:rPr>
          <w:rFonts w:ascii="Times New Roman" w:hAnsi="Times New Roman"/>
          <w:sz w:val="28"/>
          <w:szCs w:val="28"/>
        </w:rPr>
        <w:t xml:space="preserve"> </w:t>
      </w:r>
      <w:r w:rsidR="00FC1500" w:rsidRPr="00686861">
        <w:rPr>
          <w:rFonts w:ascii="Times New Roman" w:hAnsi="Times New Roman"/>
          <w:sz w:val="28"/>
          <w:szCs w:val="28"/>
        </w:rPr>
        <w:t xml:space="preserve">держави, </w:t>
      </w:r>
      <w:r w:rsidR="00285AC1" w:rsidRPr="00686861">
        <w:rPr>
          <w:rFonts w:ascii="Times New Roman" w:hAnsi="Times New Roman"/>
          <w:sz w:val="28"/>
          <w:szCs w:val="28"/>
        </w:rPr>
        <w:t xml:space="preserve">розробляє та </w:t>
      </w:r>
      <w:r w:rsidR="00285AC1">
        <w:rPr>
          <w:rFonts w:ascii="Times New Roman" w:hAnsi="Times New Roman"/>
          <w:sz w:val="28"/>
          <w:szCs w:val="28"/>
        </w:rPr>
        <w:t>затверджує:</w:t>
      </w:r>
    </w:p>
    <w:p w14:paraId="00A07946" w14:textId="5C6791CE" w:rsidR="000A2DBB" w:rsidRPr="00607765" w:rsidRDefault="00285AC1" w:rsidP="00BB1DC3">
      <w:pPr>
        <w:pStyle w:val="a3"/>
        <w:spacing w:before="0"/>
        <w:ind w:firstLine="709"/>
        <w:rPr>
          <w:rFonts w:ascii="Times New Roman" w:hAnsi="Times New Roman"/>
          <w:sz w:val="28"/>
          <w:szCs w:val="28"/>
        </w:rPr>
      </w:pPr>
      <w:r w:rsidRPr="00607765">
        <w:rPr>
          <w:rFonts w:ascii="Times New Roman" w:hAnsi="Times New Roman"/>
          <w:sz w:val="28"/>
          <w:szCs w:val="28"/>
        </w:rPr>
        <w:t xml:space="preserve">1) </w:t>
      </w:r>
      <w:r w:rsidR="000A2DBB" w:rsidRPr="00607765">
        <w:rPr>
          <w:rFonts w:ascii="Times New Roman" w:hAnsi="Times New Roman"/>
          <w:sz w:val="28"/>
          <w:szCs w:val="28"/>
          <w:shd w:val="clear" w:color="auto" w:fill="FFFFFF"/>
        </w:rPr>
        <w:t>план заходів з реалізації стратегії деокупації та реінтеграції тимчасово окупован</w:t>
      </w:r>
      <w:r w:rsidR="00D75357" w:rsidRPr="00607765">
        <w:rPr>
          <w:rFonts w:ascii="Times New Roman" w:hAnsi="Times New Roman"/>
          <w:sz w:val="28"/>
          <w:szCs w:val="28"/>
          <w:shd w:val="clear" w:color="auto" w:fill="FFFFFF"/>
        </w:rPr>
        <w:t>их</w:t>
      </w:r>
      <w:r w:rsidR="000A2DBB" w:rsidRPr="00607765">
        <w:rPr>
          <w:rFonts w:ascii="Times New Roman" w:hAnsi="Times New Roman"/>
          <w:sz w:val="28"/>
          <w:szCs w:val="28"/>
          <w:shd w:val="clear" w:color="auto" w:fill="FFFFFF"/>
        </w:rPr>
        <w:t xml:space="preserve"> територі</w:t>
      </w:r>
      <w:r w:rsidR="00D75357" w:rsidRPr="00607765">
        <w:rPr>
          <w:rFonts w:ascii="Times New Roman" w:hAnsi="Times New Roman"/>
          <w:sz w:val="28"/>
          <w:szCs w:val="28"/>
          <w:shd w:val="clear" w:color="auto" w:fill="FFFFFF"/>
        </w:rPr>
        <w:t>й</w:t>
      </w:r>
      <w:r w:rsidR="000A2DBB" w:rsidRPr="00607765">
        <w:rPr>
          <w:rFonts w:ascii="Times New Roman" w:hAnsi="Times New Roman"/>
          <w:sz w:val="28"/>
          <w:szCs w:val="28"/>
          <w:shd w:val="clear" w:color="auto" w:fill="FFFFFF"/>
        </w:rPr>
        <w:t>, на основі якого відповідні державні органи розробляють і реалізують плани заходів щодо забезпечення деокупації тимчасово окупован</w:t>
      </w:r>
      <w:r w:rsidR="00D75357" w:rsidRPr="00607765">
        <w:rPr>
          <w:rFonts w:ascii="Times New Roman" w:hAnsi="Times New Roman"/>
          <w:sz w:val="28"/>
          <w:szCs w:val="28"/>
          <w:shd w:val="clear" w:color="auto" w:fill="FFFFFF"/>
        </w:rPr>
        <w:t>их</w:t>
      </w:r>
      <w:r w:rsidR="000A2DBB" w:rsidRPr="00607765">
        <w:rPr>
          <w:rFonts w:ascii="Times New Roman" w:hAnsi="Times New Roman"/>
          <w:sz w:val="28"/>
          <w:szCs w:val="28"/>
          <w:shd w:val="clear" w:color="auto" w:fill="FFFFFF"/>
        </w:rPr>
        <w:t xml:space="preserve"> територі</w:t>
      </w:r>
      <w:r w:rsidR="00B64475" w:rsidRPr="00607765">
        <w:rPr>
          <w:rFonts w:ascii="Times New Roman" w:hAnsi="Times New Roman"/>
          <w:sz w:val="28"/>
          <w:szCs w:val="28"/>
          <w:shd w:val="clear" w:color="auto" w:fill="FFFFFF"/>
        </w:rPr>
        <w:t>й;</w:t>
      </w:r>
    </w:p>
    <w:p w14:paraId="536D423B" w14:textId="3E4068B3" w:rsidR="000F1F89" w:rsidRPr="000F1F89" w:rsidRDefault="00B64475" w:rsidP="00BB1DC3">
      <w:pPr>
        <w:pStyle w:val="a3"/>
        <w:spacing w:before="0"/>
        <w:ind w:firstLine="709"/>
        <w:rPr>
          <w:rFonts w:ascii="Times New Roman" w:hAnsi="Times New Roman"/>
          <w:sz w:val="28"/>
          <w:szCs w:val="28"/>
        </w:rPr>
      </w:pPr>
      <w:r>
        <w:rPr>
          <w:rFonts w:ascii="Times New Roman" w:hAnsi="Times New Roman"/>
          <w:sz w:val="28"/>
          <w:szCs w:val="28"/>
        </w:rPr>
        <w:t xml:space="preserve">2) </w:t>
      </w:r>
      <w:r w:rsidR="000F1F89" w:rsidRPr="000F1F89">
        <w:rPr>
          <w:rFonts w:ascii="Times New Roman" w:hAnsi="Times New Roman"/>
          <w:sz w:val="28"/>
          <w:szCs w:val="28"/>
        </w:rPr>
        <w:t xml:space="preserve">державні цільові програми реінтеграції тимчасово окупованих територій та </w:t>
      </w:r>
      <w:r>
        <w:rPr>
          <w:rFonts w:ascii="Times New Roman" w:hAnsi="Times New Roman"/>
          <w:sz w:val="28"/>
          <w:szCs w:val="28"/>
        </w:rPr>
        <w:t>громадян, які проживають на них,</w:t>
      </w:r>
      <w:r w:rsidR="000F1F89" w:rsidRPr="000F1F89">
        <w:rPr>
          <w:rFonts w:ascii="Times New Roman" w:hAnsi="Times New Roman"/>
          <w:sz w:val="28"/>
          <w:szCs w:val="28"/>
        </w:rPr>
        <w:t xml:space="preserve"> і подолання наслідків збройної агресії Російської Федерації проти України;</w:t>
      </w:r>
    </w:p>
    <w:p w14:paraId="4B088F3E" w14:textId="77777777" w:rsidR="00E50033" w:rsidRDefault="00B64475" w:rsidP="00BB1DC3">
      <w:pPr>
        <w:pStyle w:val="a3"/>
        <w:spacing w:before="0"/>
        <w:ind w:firstLine="709"/>
        <w:rPr>
          <w:rFonts w:ascii="Times New Roman" w:hAnsi="Times New Roman"/>
          <w:sz w:val="28"/>
          <w:szCs w:val="28"/>
        </w:rPr>
      </w:pPr>
      <w:r>
        <w:rPr>
          <w:rFonts w:ascii="Times New Roman" w:hAnsi="Times New Roman"/>
          <w:sz w:val="28"/>
          <w:szCs w:val="28"/>
        </w:rPr>
        <w:t>3</w:t>
      </w:r>
      <w:r w:rsidR="000F1F89" w:rsidRPr="000F1F89">
        <w:rPr>
          <w:rFonts w:ascii="Times New Roman" w:hAnsi="Times New Roman"/>
          <w:sz w:val="28"/>
          <w:szCs w:val="28"/>
        </w:rPr>
        <w:t>) державну цільову програму демілітаризації тимчасово окупованих територій</w:t>
      </w:r>
      <w:r w:rsidR="00E50033">
        <w:rPr>
          <w:rFonts w:ascii="Times New Roman" w:hAnsi="Times New Roman"/>
          <w:sz w:val="28"/>
          <w:szCs w:val="28"/>
        </w:rPr>
        <w:t>;</w:t>
      </w:r>
    </w:p>
    <w:p w14:paraId="2192ADE6" w14:textId="14480F38" w:rsidR="000F1F89" w:rsidRDefault="00E50033" w:rsidP="00BB1DC3">
      <w:pPr>
        <w:pStyle w:val="a3"/>
        <w:spacing w:before="0"/>
        <w:ind w:firstLine="709"/>
        <w:rPr>
          <w:rFonts w:ascii="Times New Roman" w:hAnsi="Times New Roman"/>
          <w:sz w:val="28"/>
          <w:szCs w:val="28"/>
        </w:rPr>
      </w:pPr>
      <w:r>
        <w:rPr>
          <w:rFonts w:ascii="Times New Roman" w:hAnsi="Times New Roman"/>
          <w:sz w:val="28"/>
          <w:szCs w:val="28"/>
        </w:rPr>
        <w:t xml:space="preserve">4) </w:t>
      </w:r>
      <w:r w:rsidRPr="000F1F89">
        <w:rPr>
          <w:rFonts w:ascii="Times New Roman" w:hAnsi="Times New Roman"/>
          <w:sz w:val="28"/>
          <w:szCs w:val="28"/>
        </w:rPr>
        <w:t xml:space="preserve">державну цільову програму ресоціалізації </w:t>
      </w:r>
      <w:r w:rsidR="00A75970">
        <w:rPr>
          <w:rFonts w:ascii="Times New Roman" w:hAnsi="Times New Roman"/>
          <w:sz w:val="28"/>
          <w:szCs w:val="28"/>
        </w:rPr>
        <w:t xml:space="preserve">громадян, які проживають на </w:t>
      </w:r>
      <w:r w:rsidRPr="000F1F89">
        <w:rPr>
          <w:rFonts w:ascii="Times New Roman" w:hAnsi="Times New Roman"/>
          <w:sz w:val="28"/>
          <w:szCs w:val="28"/>
        </w:rPr>
        <w:t>тимчасово окупованих територі</w:t>
      </w:r>
      <w:r w:rsidR="00A75970">
        <w:rPr>
          <w:rFonts w:ascii="Times New Roman" w:hAnsi="Times New Roman"/>
          <w:sz w:val="28"/>
          <w:szCs w:val="28"/>
        </w:rPr>
        <w:t>ях</w:t>
      </w:r>
      <w:r w:rsidR="000F1F89" w:rsidRPr="000F1F89">
        <w:rPr>
          <w:rFonts w:ascii="Times New Roman" w:hAnsi="Times New Roman"/>
          <w:sz w:val="28"/>
          <w:szCs w:val="28"/>
        </w:rPr>
        <w:t>.</w:t>
      </w:r>
    </w:p>
    <w:p w14:paraId="48EBA3FC" w14:textId="3D98CF6F" w:rsidR="003140F4" w:rsidRPr="00A022AA" w:rsidRDefault="00CE5B54" w:rsidP="00BB1DC3">
      <w:pPr>
        <w:pStyle w:val="a3"/>
        <w:spacing w:before="0"/>
        <w:ind w:firstLine="709"/>
        <w:rPr>
          <w:rFonts w:ascii="Times New Roman" w:hAnsi="Times New Roman"/>
          <w:sz w:val="28"/>
          <w:szCs w:val="28"/>
        </w:rPr>
      </w:pPr>
      <w:r>
        <w:rPr>
          <w:rFonts w:ascii="Times New Roman" w:hAnsi="Times New Roman"/>
          <w:sz w:val="28"/>
          <w:szCs w:val="28"/>
        </w:rPr>
        <w:t>4</w:t>
      </w:r>
      <w:r w:rsidR="003513D1">
        <w:rPr>
          <w:rFonts w:ascii="Times New Roman" w:hAnsi="Times New Roman"/>
          <w:sz w:val="28"/>
          <w:szCs w:val="28"/>
        </w:rPr>
        <w:t>.</w:t>
      </w:r>
      <w:r>
        <w:rPr>
          <w:rFonts w:ascii="Times New Roman" w:hAnsi="Times New Roman"/>
          <w:sz w:val="28"/>
          <w:szCs w:val="28"/>
        </w:rPr>
        <w:t xml:space="preserve"> </w:t>
      </w:r>
      <w:r w:rsidR="006415D8" w:rsidRPr="00A022AA">
        <w:rPr>
          <w:rFonts w:ascii="Times New Roman" w:hAnsi="Times New Roman"/>
          <w:sz w:val="28"/>
          <w:szCs w:val="28"/>
        </w:rPr>
        <w:t>Кабінет Міністрів України</w:t>
      </w:r>
      <w:r w:rsidR="003140F4" w:rsidRPr="00A022AA">
        <w:rPr>
          <w:rFonts w:ascii="Times New Roman" w:hAnsi="Times New Roman"/>
          <w:sz w:val="28"/>
          <w:szCs w:val="28"/>
        </w:rPr>
        <w:t>:</w:t>
      </w:r>
    </w:p>
    <w:p w14:paraId="7F952ED9" w14:textId="77777777" w:rsidR="00A022AA" w:rsidRPr="00A022AA" w:rsidRDefault="0049073B" w:rsidP="00BB1DC3">
      <w:pPr>
        <w:pStyle w:val="a3"/>
        <w:spacing w:before="0"/>
        <w:ind w:firstLine="709"/>
        <w:rPr>
          <w:rFonts w:ascii="Times New Roman" w:hAnsi="Times New Roman"/>
          <w:sz w:val="28"/>
          <w:szCs w:val="28"/>
        </w:rPr>
      </w:pPr>
      <w:r w:rsidRPr="00A022AA">
        <w:rPr>
          <w:rFonts w:ascii="Times New Roman" w:hAnsi="Times New Roman"/>
          <w:sz w:val="28"/>
          <w:szCs w:val="28"/>
        </w:rPr>
        <w:t>1) відповідає за захист основоположних політичних і громадянських прав і свобод людини</w:t>
      </w:r>
      <w:r w:rsidR="00A022AA" w:rsidRPr="00A022AA">
        <w:rPr>
          <w:rFonts w:ascii="Times New Roman" w:hAnsi="Times New Roman"/>
          <w:sz w:val="28"/>
          <w:szCs w:val="28"/>
        </w:rPr>
        <w:t xml:space="preserve">, зокрема встановлює порядок моніторингу стану дотримання прав і свобод людини і громадянина, документування фактів порушення таких прав і свобод та міжнародного гуманітарного права на тимчасово окупованих територіях, оприлюднення та надання відповідної інформації міжнародним організаціям у сфері захисту прав і свобод людини; </w:t>
      </w:r>
    </w:p>
    <w:p w14:paraId="702537B1" w14:textId="08C196EF" w:rsidR="0049073B" w:rsidRPr="001F2696" w:rsidRDefault="0049073B" w:rsidP="00BB1DC3">
      <w:pPr>
        <w:pStyle w:val="rvps2"/>
        <w:shd w:val="clear" w:color="auto" w:fill="FFFFFF"/>
        <w:spacing w:before="0" w:beforeAutospacing="0" w:after="0" w:afterAutospacing="0"/>
        <w:ind w:firstLine="709"/>
        <w:jc w:val="both"/>
        <w:rPr>
          <w:sz w:val="28"/>
          <w:szCs w:val="28"/>
        </w:rPr>
      </w:pPr>
      <w:bookmarkStart w:id="1" w:name="n50"/>
      <w:bookmarkEnd w:id="1"/>
      <w:r w:rsidRPr="001F2696">
        <w:rPr>
          <w:sz w:val="28"/>
          <w:szCs w:val="28"/>
        </w:rPr>
        <w:t xml:space="preserve">2) </w:t>
      </w:r>
      <w:r w:rsidR="005D5EA4" w:rsidRPr="001F2696">
        <w:rPr>
          <w:sz w:val="28"/>
          <w:szCs w:val="28"/>
        </w:rPr>
        <w:t xml:space="preserve">вживає заходів </w:t>
      </w:r>
      <w:r w:rsidRPr="001F2696">
        <w:rPr>
          <w:sz w:val="28"/>
          <w:szCs w:val="28"/>
        </w:rPr>
        <w:t>для звільнення Російською Федерацією, окупаційною адміністрацією Російської Федерації всіх незаконно затриманих, утримуваних громадян України;</w:t>
      </w:r>
    </w:p>
    <w:p w14:paraId="5ED6755D" w14:textId="492FC583" w:rsidR="0049073B" w:rsidRPr="001F2696" w:rsidRDefault="0049073B" w:rsidP="00BB1DC3">
      <w:pPr>
        <w:pStyle w:val="rvps2"/>
        <w:shd w:val="clear" w:color="auto" w:fill="FFFFFF"/>
        <w:spacing w:before="0" w:beforeAutospacing="0" w:after="0" w:afterAutospacing="0"/>
        <w:ind w:firstLine="709"/>
        <w:jc w:val="both"/>
        <w:rPr>
          <w:sz w:val="28"/>
          <w:szCs w:val="28"/>
        </w:rPr>
      </w:pPr>
      <w:bookmarkStart w:id="2" w:name="n51"/>
      <w:bookmarkEnd w:id="2"/>
      <w:r w:rsidRPr="001F2696">
        <w:rPr>
          <w:sz w:val="28"/>
          <w:szCs w:val="28"/>
        </w:rPr>
        <w:lastRenderedPageBreak/>
        <w:t xml:space="preserve">3) </w:t>
      </w:r>
      <w:r w:rsidR="005D5EA4" w:rsidRPr="001F2696">
        <w:rPr>
          <w:sz w:val="28"/>
          <w:szCs w:val="28"/>
        </w:rPr>
        <w:t xml:space="preserve">вживає заходів для </w:t>
      </w:r>
      <w:r w:rsidRPr="001F2696">
        <w:rPr>
          <w:sz w:val="28"/>
          <w:szCs w:val="28"/>
        </w:rPr>
        <w:t>сприяння забезпеченню відновлення порушених матеріальних прав</w:t>
      </w:r>
      <w:r w:rsidR="00935A12">
        <w:rPr>
          <w:sz w:val="28"/>
          <w:szCs w:val="28"/>
        </w:rPr>
        <w:t xml:space="preserve"> </w:t>
      </w:r>
      <w:r w:rsidR="007A7822">
        <w:rPr>
          <w:sz w:val="28"/>
          <w:szCs w:val="28"/>
        </w:rPr>
        <w:t xml:space="preserve">держави, фізичних та юридичних осіб </w:t>
      </w:r>
      <w:r w:rsidR="00935A12">
        <w:rPr>
          <w:sz w:val="28"/>
          <w:szCs w:val="28"/>
        </w:rPr>
        <w:t>у межах тимчасово окупованих територій</w:t>
      </w:r>
      <w:r w:rsidRPr="001F2696">
        <w:rPr>
          <w:sz w:val="28"/>
          <w:szCs w:val="28"/>
        </w:rPr>
        <w:t>;</w:t>
      </w:r>
    </w:p>
    <w:p w14:paraId="6461588F" w14:textId="20028338" w:rsidR="0049073B" w:rsidRPr="001F2696" w:rsidRDefault="0049073B" w:rsidP="00BB1DC3">
      <w:pPr>
        <w:pStyle w:val="rvps2"/>
        <w:shd w:val="clear" w:color="auto" w:fill="FFFFFF"/>
        <w:spacing w:before="0" w:beforeAutospacing="0" w:after="0" w:afterAutospacing="0"/>
        <w:ind w:firstLine="709"/>
        <w:jc w:val="both"/>
        <w:rPr>
          <w:sz w:val="28"/>
          <w:szCs w:val="28"/>
        </w:rPr>
      </w:pPr>
      <w:bookmarkStart w:id="3" w:name="n52"/>
      <w:bookmarkEnd w:id="3"/>
      <w:r w:rsidRPr="001F2696">
        <w:rPr>
          <w:sz w:val="28"/>
          <w:szCs w:val="28"/>
        </w:rPr>
        <w:t xml:space="preserve">4) </w:t>
      </w:r>
      <w:r w:rsidR="005D5EA4" w:rsidRPr="001F2696">
        <w:rPr>
          <w:sz w:val="28"/>
          <w:szCs w:val="28"/>
        </w:rPr>
        <w:t xml:space="preserve">вживає заходів для </w:t>
      </w:r>
      <w:r w:rsidRPr="001F2696">
        <w:rPr>
          <w:sz w:val="28"/>
          <w:szCs w:val="28"/>
        </w:rPr>
        <w:t>забезпеченн</w:t>
      </w:r>
      <w:r w:rsidR="005D5EA4" w:rsidRPr="001F2696">
        <w:rPr>
          <w:sz w:val="28"/>
          <w:szCs w:val="28"/>
        </w:rPr>
        <w:t>я</w:t>
      </w:r>
      <w:r w:rsidRPr="001F2696">
        <w:rPr>
          <w:sz w:val="28"/>
          <w:szCs w:val="28"/>
        </w:rPr>
        <w:t xml:space="preserve"> соціально-економічних, екологічних та культурних потреб</w:t>
      </w:r>
      <w:r w:rsidR="007A7822">
        <w:rPr>
          <w:sz w:val="28"/>
          <w:szCs w:val="28"/>
        </w:rPr>
        <w:t xml:space="preserve"> населення, яке проживає у межах тимчасово окупованих територій</w:t>
      </w:r>
      <w:r w:rsidRPr="001F2696">
        <w:rPr>
          <w:sz w:val="28"/>
          <w:szCs w:val="28"/>
        </w:rPr>
        <w:t>;</w:t>
      </w:r>
    </w:p>
    <w:p w14:paraId="058F55BF" w14:textId="447ECD24" w:rsidR="0049073B" w:rsidRPr="001F2696" w:rsidRDefault="0049073B" w:rsidP="00BB1DC3">
      <w:pPr>
        <w:pStyle w:val="rvps2"/>
        <w:shd w:val="clear" w:color="auto" w:fill="FFFFFF"/>
        <w:spacing w:before="0" w:beforeAutospacing="0" w:after="0" w:afterAutospacing="0"/>
        <w:ind w:firstLine="709"/>
        <w:jc w:val="both"/>
        <w:rPr>
          <w:sz w:val="28"/>
          <w:szCs w:val="28"/>
        </w:rPr>
      </w:pPr>
      <w:bookmarkStart w:id="4" w:name="n53"/>
      <w:bookmarkEnd w:id="4"/>
      <w:r w:rsidRPr="001F2696">
        <w:rPr>
          <w:sz w:val="28"/>
          <w:szCs w:val="28"/>
        </w:rPr>
        <w:t xml:space="preserve">5) </w:t>
      </w:r>
      <w:r w:rsidR="001F2696" w:rsidRPr="001F2696">
        <w:rPr>
          <w:sz w:val="28"/>
          <w:szCs w:val="28"/>
        </w:rPr>
        <w:t xml:space="preserve">здійснює </w:t>
      </w:r>
      <w:r w:rsidRPr="001F2696">
        <w:rPr>
          <w:sz w:val="28"/>
          <w:szCs w:val="28"/>
        </w:rPr>
        <w:t>надання правової та гуманітарної допомоги, у тому числі із залученням міжнародної допомоги, зокрема надання медичних та соціальних послуг на контрольованих Україною територіях;</w:t>
      </w:r>
    </w:p>
    <w:p w14:paraId="66D93429" w14:textId="269E3835" w:rsidR="0049073B" w:rsidRPr="001F2696" w:rsidRDefault="0049073B" w:rsidP="00BB1DC3">
      <w:pPr>
        <w:pStyle w:val="rvps2"/>
        <w:shd w:val="clear" w:color="auto" w:fill="FFFFFF"/>
        <w:spacing w:before="0" w:beforeAutospacing="0" w:after="0" w:afterAutospacing="0"/>
        <w:ind w:firstLine="709"/>
        <w:jc w:val="both"/>
        <w:rPr>
          <w:sz w:val="28"/>
          <w:szCs w:val="28"/>
        </w:rPr>
      </w:pPr>
      <w:bookmarkStart w:id="5" w:name="n54"/>
      <w:bookmarkEnd w:id="5"/>
      <w:r w:rsidRPr="001F2696">
        <w:rPr>
          <w:sz w:val="28"/>
          <w:szCs w:val="28"/>
        </w:rPr>
        <w:t xml:space="preserve">6) </w:t>
      </w:r>
      <w:r w:rsidR="001F2696" w:rsidRPr="001F2696">
        <w:rPr>
          <w:sz w:val="28"/>
          <w:szCs w:val="28"/>
        </w:rPr>
        <w:t xml:space="preserve">вживає заходів для </w:t>
      </w:r>
      <w:r w:rsidRPr="001F2696">
        <w:rPr>
          <w:sz w:val="28"/>
          <w:szCs w:val="28"/>
        </w:rPr>
        <w:t>сприяння підтриманню культурних зв’язків</w:t>
      </w:r>
      <w:r w:rsidR="001F2696" w:rsidRPr="001F2696">
        <w:rPr>
          <w:sz w:val="28"/>
          <w:szCs w:val="28"/>
        </w:rPr>
        <w:t xml:space="preserve"> з </w:t>
      </w:r>
      <w:r w:rsidR="00A440D9">
        <w:rPr>
          <w:sz w:val="28"/>
          <w:szCs w:val="28"/>
        </w:rPr>
        <w:t>населенням, яке проживає у межах тимчасово окупованих територій</w:t>
      </w:r>
      <w:r w:rsidRPr="001F2696">
        <w:rPr>
          <w:sz w:val="28"/>
          <w:szCs w:val="28"/>
        </w:rPr>
        <w:t>;</w:t>
      </w:r>
    </w:p>
    <w:p w14:paraId="5BA3922B" w14:textId="1BAFB97C" w:rsidR="00A022AA" w:rsidRDefault="0049073B" w:rsidP="00BB1DC3">
      <w:pPr>
        <w:pStyle w:val="rvps2"/>
        <w:shd w:val="clear" w:color="auto" w:fill="FFFFFF"/>
        <w:spacing w:before="0" w:beforeAutospacing="0" w:after="0" w:afterAutospacing="0"/>
        <w:ind w:firstLine="709"/>
        <w:jc w:val="both"/>
        <w:rPr>
          <w:sz w:val="28"/>
          <w:szCs w:val="28"/>
        </w:rPr>
      </w:pPr>
      <w:bookmarkStart w:id="6" w:name="n55"/>
      <w:bookmarkEnd w:id="6"/>
      <w:r w:rsidRPr="001F2696">
        <w:rPr>
          <w:sz w:val="28"/>
          <w:szCs w:val="28"/>
        </w:rPr>
        <w:t xml:space="preserve">7) </w:t>
      </w:r>
      <w:r w:rsidR="001F2696" w:rsidRPr="001F2696">
        <w:rPr>
          <w:sz w:val="28"/>
          <w:szCs w:val="28"/>
        </w:rPr>
        <w:t xml:space="preserve">вживає заходів для </w:t>
      </w:r>
      <w:r w:rsidRPr="001F2696">
        <w:rPr>
          <w:sz w:val="28"/>
          <w:szCs w:val="28"/>
        </w:rPr>
        <w:t xml:space="preserve">забезпечення доступу до закладів </w:t>
      </w:r>
      <w:r w:rsidR="00BD1B11">
        <w:rPr>
          <w:sz w:val="28"/>
          <w:szCs w:val="28"/>
        </w:rPr>
        <w:t xml:space="preserve">освіти </w:t>
      </w:r>
      <w:r w:rsidRPr="001F2696">
        <w:rPr>
          <w:sz w:val="28"/>
          <w:szCs w:val="28"/>
        </w:rPr>
        <w:t>та засобів масової інформації України</w:t>
      </w:r>
      <w:r w:rsidR="001F2696" w:rsidRPr="001F2696">
        <w:rPr>
          <w:sz w:val="28"/>
          <w:szCs w:val="28"/>
        </w:rPr>
        <w:t xml:space="preserve"> громадян, які проживають на тимчасово окупованих територіях</w:t>
      </w:r>
      <w:r w:rsidR="00A022AA">
        <w:rPr>
          <w:sz w:val="28"/>
          <w:szCs w:val="28"/>
        </w:rPr>
        <w:t>;</w:t>
      </w:r>
    </w:p>
    <w:p w14:paraId="6324F877" w14:textId="4AE120C9" w:rsidR="006311B9" w:rsidRDefault="00A022AA" w:rsidP="00BB1DC3">
      <w:pPr>
        <w:pStyle w:val="rvps2"/>
        <w:shd w:val="clear" w:color="auto" w:fill="FFFFFF"/>
        <w:spacing w:before="0" w:beforeAutospacing="0" w:after="0" w:afterAutospacing="0"/>
        <w:ind w:firstLine="709"/>
        <w:jc w:val="both"/>
        <w:rPr>
          <w:sz w:val="28"/>
          <w:szCs w:val="28"/>
          <w:shd w:val="clear" w:color="auto" w:fill="FFFFFF"/>
        </w:rPr>
      </w:pPr>
      <w:r>
        <w:rPr>
          <w:sz w:val="28"/>
          <w:szCs w:val="28"/>
        </w:rPr>
        <w:t xml:space="preserve">8) </w:t>
      </w:r>
      <w:r w:rsidR="003657C1">
        <w:rPr>
          <w:sz w:val="28"/>
          <w:szCs w:val="28"/>
        </w:rPr>
        <w:t xml:space="preserve">координує і </w:t>
      </w:r>
      <w:r w:rsidR="003140F4" w:rsidRPr="003140F4">
        <w:rPr>
          <w:sz w:val="28"/>
          <w:szCs w:val="28"/>
        </w:rPr>
        <w:t>с</w:t>
      </w:r>
      <w:r w:rsidR="00080D41" w:rsidRPr="003140F4">
        <w:rPr>
          <w:sz w:val="28"/>
          <w:szCs w:val="28"/>
        </w:rPr>
        <w:t>пр</w:t>
      </w:r>
      <w:r w:rsidR="003140F4" w:rsidRPr="003140F4">
        <w:rPr>
          <w:sz w:val="28"/>
          <w:szCs w:val="28"/>
        </w:rPr>
        <w:t>я</w:t>
      </w:r>
      <w:r w:rsidR="00080D41" w:rsidRPr="003140F4">
        <w:rPr>
          <w:sz w:val="28"/>
          <w:szCs w:val="28"/>
        </w:rPr>
        <w:t xml:space="preserve">мовує діяльність </w:t>
      </w:r>
      <w:r w:rsidR="00080D41" w:rsidRPr="003140F4">
        <w:rPr>
          <w:sz w:val="28"/>
          <w:szCs w:val="28"/>
          <w:shd w:val="clear" w:color="auto" w:fill="FFFFFF"/>
        </w:rPr>
        <w:t>Міжвідомчої комісії з питань</w:t>
      </w:r>
      <w:r w:rsidR="00080D41" w:rsidRPr="003140F4">
        <w:rPr>
          <w:b/>
          <w:bCs/>
          <w:sz w:val="32"/>
          <w:szCs w:val="32"/>
          <w:shd w:val="clear" w:color="auto" w:fill="FFFFFF"/>
        </w:rPr>
        <w:t xml:space="preserve"> </w:t>
      </w:r>
      <w:r w:rsidR="00DB0EB9" w:rsidRPr="003140F4">
        <w:rPr>
          <w:sz w:val="28"/>
          <w:szCs w:val="28"/>
          <w:shd w:val="clear" w:color="auto" w:fill="FFFFFF"/>
        </w:rPr>
        <w:t xml:space="preserve">узагальнення правової </w:t>
      </w:r>
      <w:r w:rsidR="00DB0EB9" w:rsidRPr="00DB0EB9">
        <w:rPr>
          <w:sz w:val="28"/>
          <w:szCs w:val="28"/>
          <w:shd w:val="clear" w:color="auto" w:fill="FFFFFF"/>
        </w:rPr>
        <w:t>позиції держави у питанні відсічі і стримування збройної агресії Російської Федерації та підготовки консолідованої претензії України до Російської Федерації щодо реалізації її міжнародно-правової відповідальності за збройну агресію проти України</w:t>
      </w:r>
      <w:r w:rsidR="006311B9">
        <w:rPr>
          <w:sz w:val="28"/>
          <w:szCs w:val="28"/>
          <w:shd w:val="clear" w:color="auto" w:fill="FFFFFF"/>
        </w:rPr>
        <w:t>;</w:t>
      </w:r>
    </w:p>
    <w:p w14:paraId="717ACCE5" w14:textId="4BDF7769" w:rsidR="007C0BA2" w:rsidRPr="003657C1" w:rsidRDefault="006311B9" w:rsidP="00BB1DC3">
      <w:pPr>
        <w:pStyle w:val="rvps2"/>
        <w:shd w:val="clear" w:color="auto" w:fill="FFFFFF"/>
        <w:spacing w:before="0" w:beforeAutospacing="0" w:after="0" w:afterAutospacing="0"/>
        <w:ind w:firstLine="709"/>
        <w:jc w:val="both"/>
        <w:rPr>
          <w:sz w:val="28"/>
          <w:szCs w:val="28"/>
          <w:shd w:val="clear" w:color="auto" w:fill="FFFFFF"/>
        </w:rPr>
      </w:pPr>
      <w:r>
        <w:rPr>
          <w:sz w:val="28"/>
          <w:szCs w:val="28"/>
          <w:shd w:val="clear" w:color="auto" w:fill="FFFFFF"/>
        </w:rPr>
        <w:t xml:space="preserve">9) </w:t>
      </w:r>
      <w:r w:rsidR="00593EB2">
        <w:rPr>
          <w:sz w:val="28"/>
          <w:szCs w:val="28"/>
          <w:shd w:val="clear" w:color="auto" w:fill="FFFFFF"/>
        </w:rPr>
        <w:t xml:space="preserve">відповідно до цього Закону, інших законів України </w:t>
      </w:r>
      <w:r w:rsidR="007C0BA2" w:rsidRPr="000F1F89">
        <w:rPr>
          <w:sz w:val="28"/>
          <w:szCs w:val="28"/>
        </w:rPr>
        <w:t xml:space="preserve">визначає порядок відновлення роботи територіальних органів центральних органів виконавчої влади, </w:t>
      </w:r>
      <w:r w:rsidR="003657C1">
        <w:rPr>
          <w:sz w:val="28"/>
          <w:szCs w:val="28"/>
        </w:rPr>
        <w:t xml:space="preserve">а також </w:t>
      </w:r>
      <w:r w:rsidR="007C0BA2" w:rsidRPr="000F1F89">
        <w:rPr>
          <w:sz w:val="28"/>
          <w:szCs w:val="28"/>
        </w:rPr>
        <w:t>місцевих органів виконавчої влади, органів влади Автономної Республіки Крим, робочих органів виконавчих дирекцій фондів загальнообов’язкового державного соціального страхування та інших державних органів і установ на деокупованих територіях</w:t>
      </w:r>
      <w:r w:rsidR="003657C1">
        <w:rPr>
          <w:sz w:val="28"/>
          <w:szCs w:val="28"/>
        </w:rPr>
        <w:t>;</w:t>
      </w:r>
    </w:p>
    <w:p w14:paraId="0BB678BB" w14:textId="794AD5BB" w:rsidR="006415D8" w:rsidRPr="000F1F89" w:rsidRDefault="007C0BA2" w:rsidP="00BB1DC3">
      <w:pPr>
        <w:pStyle w:val="rvps2"/>
        <w:shd w:val="clear" w:color="auto" w:fill="FFFFFF"/>
        <w:spacing w:before="0" w:beforeAutospacing="0" w:after="0" w:afterAutospacing="0"/>
        <w:ind w:firstLine="709"/>
        <w:jc w:val="both"/>
        <w:rPr>
          <w:sz w:val="28"/>
          <w:szCs w:val="28"/>
        </w:rPr>
      </w:pPr>
      <w:r>
        <w:rPr>
          <w:sz w:val="28"/>
          <w:szCs w:val="28"/>
          <w:shd w:val="clear" w:color="auto" w:fill="FFFFFF"/>
        </w:rPr>
        <w:t xml:space="preserve">10) </w:t>
      </w:r>
      <w:r w:rsidR="006311B9">
        <w:rPr>
          <w:sz w:val="28"/>
          <w:szCs w:val="28"/>
          <w:shd w:val="clear" w:color="auto" w:fill="FFFFFF"/>
        </w:rPr>
        <w:t>здійснює інші повноваження у сфері державної політики перехідного періоду, передбачені цим та іншими законами України</w:t>
      </w:r>
      <w:r w:rsidR="006415D8" w:rsidRPr="00DB0EB9">
        <w:rPr>
          <w:sz w:val="28"/>
          <w:szCs w:val="28"/>
        </w:rPr>
        <w:t>.</w:t>
      </w:r>
    </w:p>
    <w:p w14:paraId="1621A9B9" w14:textId="2B77F02F" w:rsidR="00AD01C5" w:rsidRDefault="00C97622" w:rsidP="00BB1DC3">
      <w:pPr>
        <w:pStyle w:val="a3"/>
        <w:spacing w:before="0"/>
        <w:ind w:firstLine="709"/>
        <w:rPr>
          <w:rFonts w:ascii="Times New Roman" w:hAnsi="Times New Roman"/>
          <w:sz w:val="28"/>
          <w:szCs w:val="28"/>
        </w:rPr>
      </w:pPr>
      <w:r>
        <w:rPr>
          <w:rFonts w:ascii="Times New Roman" w:hAnsi="Times New Roman"/>
          <w:sz w:val="28"/>
          <w:szCs w:val="28"/>
        </w:rPr>
        <w:t>5</w:t>
      </w:r>
      <w:r w:rsidR="006415D8">
        <w:rPr>
          <w:rFonts w:ascii="Times New Roman" w:hAnsi="Times New Roman"/>
          <w:sz w:val="28"/>
          <w:szCs w:val="28"/>
        </w:rPr>
        <w:t xml:space="preserve">. </w:t>
      </w:r>
      <w:r w:rsidR="00AD01C5" w:rsidRPr="000F1F89">
        <w:rPr>
          <w:rFonts w:ascii="Times New Roman" w:hAnsi="Times New Roman"/>
          <w:sz w:val="28"/>
          <w:szCs w:val="28"/>
        </w:rPr>
        <w:t>Кабінет Міністрів України включає інформацію щодо здійснення державної політики перехідного періоду до звіту про хід і результати виконання Програми діяльності Кабінету Міністрів України.</w:t>
      </w:r>
    </w:p>
    <w:p w14:paraId="5858C967" w14:textId="1F97E978" w:rsidR="000A0386" w:rsidRDefault="00C97622" w:rsidP="00BB1DC3">
      <w:pPr>
        <w:pStyle w:val="a3"/>
        <w:spacing w:before="0"/>
        <w:ind w:firstLine="709"/>
        <w:rPr>
          <w:rFonts w:ascii="Times New Roman" w:hAnsi="Times New Roman"/>
          <w:sz w:val="28"/>
          <w:szCs w:val="28"/>
        </w:rPr>
      </w:pPr>
      <w:r>
        <w:rPr>
          <w:rFonts w:ascii="Times New Roman" w:hAnsi="Times New Roman"/>
          <w:sz w:val="28"/>
          <w:szCs w:val="28"/>
        </w:rPr>
        <w:t>6</w:t>
      </w:r>
      <w:r w:rsidR="00AD01C5">
        <w:rPr>
          <w:rFonts w:ascii="Times New Roman" w:hAnsi="Times New Roman"/>
          <w:sz w:val="28"/>
          <w:szCs w:val="28"/>
        </w:rPr>
        <w:t xml:space="preserve">. </w:t>
      </w:r>
      <w:r w:rsidR="000A0386">
        <w:rPr>
          <w:rFonts w:ascii="Times New Roman" w:hAnsi="Times New Roman"/>
          <w:sz w:val="28"/>
          <w:szCs w:val="28"/>
        </w:rPr>
        <w:t>К</w:t>
      </w:r>
      <w:r w:rsidR="00CE5B54">
        <w:rPr>
          <w:rFonts w:ascii="Times New Roman" w:hAnsi="Times New Roman"/>
          <w:sz w:val="28"/>
          <w:szCs w:val="28"/>
        </w:rPr>
        <w:t>онтроль за здійсненням</w:t>
      </w:r>
      <w:r w:rsidR="00CE5B54" w:rsidRPr="00686861">
        <w:rPr>
          <w:rFonts w:ascii="Times New Roman" w:hAnsi="Times New Roman"/>
          <w:sz w:val="28"/>
          <w:szCs w:val="28"/>
        </w:rPr>
        <w:t xml:space="preserve"> державної політики перехідного періоду</w:t>
      </w:r>
      <w:r w:rsidR="00CE5B54">
        <w:rPr>
          <w:rFonts w:ascii="Times New Roman" w:hAnsi="Times New Roman"/>
          <w:sz w:val="28"/>
          <w:szCs w:val="28"/>
        </w:rPr>
        <w:t xml:space="preserve"> </w:t>
      </w:r>
      <w:r w:rsidR="000A0386">
        <w:rPr>
          <w:rFonts w:ascii="Times New Roman" w:hAnsi="Times New Roman"/>
          <w:sz w:val="28"/>
          <w:szCs w:val="28"/>
        </w:rPr>
        <w:t>здійснюють:</w:t>
      </w:r>
    </w:p>
    <w:p w14:paraId="13AAE6A1" w14:textId="41CB8E47" w:rsidR="000A0386" w:rsidRPr="00A235AA" w:rsidRDefault="000A0386" w:rsidP="00BB1DC3">
      <w:pPr>
        <w:pStyle w:val="a3"/>
        <w:spacing w:before="0"/>
        <w:ind w:firstLine="709"/>
        <w:rPr>
          <w:rFonts w:ascii="Times New Roman" w:hAnsi="Times New Roman"/>
          <w:sz w:val="28"/>
          <w:szCs w:val="28"/>
        </w:rPr>
      </w:pPr>
      <w:r w:rsidRPr="00A235AA">
        <w:rPr>
          <w:rFonts w:ascii="Times New Roman" w:hAnsi="Times New Roman"/>
          <w:sz w:val="28"/>
          <w:szCs w:val="28"/>
        </w:rPr>
        <w:t xml:space="preserve">1) Верховна Рада України – в межах парламентського контролю за діяльністю Кабінету Міністрів України, </w:t>
      </w:r>
      <w:r w:rsidR="00827630" w:rsidRPr="00A235AA">
        <w:rPr>
          <w:rFonts w:ascii="Times New Roman" w:hAnsi="Times New Roman"/>
          <w:sz w:val="28"/>
          <w:szCs w:val="28"/>
        </w:rPr>
        <w:t xml:space="preserve">інших </w:t>
      </w:r>
      <w:r w:rsidR="00EE39F8" w:rsidRPr="00A235AA">
        <w:rPr>
          <w:rFonts w:ascii="Times New Roman" w:hAnsi="Times New Roman"/>
          <w:sz w:val="28"/>
          <w:szCs w:val="28"/>
          <w:shd w:val="clear" w:color="auto" w:fill="FFFFFF"/>
        </w:rPr>
        <w:t>державних органів та посадових осіб</w:t>
      </w:r>
      <w:r w:rsidR="00827630" w:rsidRPr="00A235AA">
        <w:rPr>
          <w:rFonts w:ascii="Times New Roman" w:hAnsi="Times New Roman"/>
          <w:sz w:val="28"/>
          <w:szCs w:val="28"/>
          <w:shd w:val="clear" w:color="auto" w:fill="FFFFFF"/>
        </w:rPr>
        <w:t xml:space="preserve">, відповідно до </w:t>
      </w:r>
      <w:r w:rsidR="00EE39F8" w:rsidRPr="00A235AA">
        <w:rPr>
          <w:rFonts w:ascii="Times New Roman" w:hAnsi="Times New Roman"/>
          <w:sz w:val="28"/>
          <w:szCs w:val="28"/>
          <w:shd w:val="clear" w:color="auto" w:fill="FFFFFF"/>
        </w:rPr>
        <w:t>Регламенту</w:t>
      </w:r>
      <w:r w:rsidR="00827630" w:rsidRPr="00A235AA">
        <w:rPr>
          <w:rFonts w:ascii="Times New Roman" w:hAnsi="Times New Roman"/>
          <w:sz w:val="28"/>
          <w:szCs w:val="28"/>
          <w:shd w:val="clear" w:color="auto" w:fill="FFFFFF"/>
        </w:rPr>
        <w:t xml:space="preserve"> Верховної Ради України</w:t>
      </w:r>
      <w:r w:rsidR="00EE39F8" w:rsidRPr="00A235AA">
        <w:rPr>
          <w:rFonts w:ascii="Times New Roman" w:hAnsi="Times New Roman"/>
          <w:sz w:val="28"/>
          <w:szCs w:val="28"/>
          <w:shd w:val="clear" w:color="auto" w:fill="FFFFFF"/>
        </w:rPr>
        <w:t>;</w:t>
      </w:r>
    </w:p>
    <w:p w14:paraId="64128A69" w14:textId="46F09997" w:rsidR="00302D62" w:rsidRDefault="000A0386" w:rsidP="00BB1DC3">
      <w:pPr>
        <w:pStyle w:val="a3"/>
        <w:spacing w:before="0"/>
        <w:ind w:firstLine="709"/>
        <w:rPr>
          <w:rFonts w:ascii="Times New Roman" w:hAnsi="Times New Roman"/>
          <w:sz w:val="28"/>
          <w:szCs w:val="28"/>
        </w:rPr>
      </w:pPr>
      <w:r w:rsidRPr="00A235AA">
        <w:rPr>
          <w:rFonts w:ascii="Times New Roman" w:hAnsi="Times New Roman"/>
          <w:sz w:val="28"/>
          <w:szCs w:val="28"/>
        </w:rPr>
        <w:t>2) Кабінет Міністрів України – в межах контролю за діяльністю підпорядковани</w:t>
      </w:r>
      <w:r w:rsidR="005C6D97" w:rsidRPr="00A235AA">
        <w:rPr>
          <w:rFonts w:ascii="Times New Roman" w:hAnsi="Times New Roman"/>
          <w:sz w:val="28"/>
          <w:szCs w:val="28"/>
        </w:rPr>
        <w:t>х</w:t>
      </w:r>
      <w:r w:rsidRPr="00A235AA">
        <w:rPr>
          <w:rFonts w:ascii="Times New Roman" w:hAnsi="Times New Roman"/>
          <w:sz w:val="28"/>
          <w:szCs w:val="28"/>
        </w:rPr>
        <w:t xml:space="preserve"> йому орган</w:t>
      </w:r>
      <w:r w:rsidR="005C6D97" w:rsidRPr="00A235AA">
        <w:rPr>
          <w:rFonts w:ascii="Times New Roman" w:hAnsi="Times New Roman"/>
          <w:sz w:val="28"/>
          <w:szCs w:val="28"/>
        </w:rPr>
        <w:t>ів</w:t>
      </w:r>
      <w:r w:rsidRPr="00A235AA">
        <w:rPr>
          <w:rFonts w:ascii="Times New Roman" w:hAnsi="Times New Roman"/>
          <w:sz w:val="28"/>
          <w:szCs w:val="28"/>
        </w:rPr>
        <w:t xml:space="preserve"> виконавчої влади. </w:t>
      </w:r>
      <w:r w:rsidR="00CE5B54" w:rsidRPr="00A235AA">
        <w:rPr>
          <w:rFonts w:ascii="Times New Roman" w:hAnsi="Times New Roman"/>
          <w:sz w:val="28"/>
          <w:szCs w:val="28"/>
        </w:rPr>
        <w:t xml:space="preserve"> </w:t>
      </w:r>
      <w:r w:rsidR="003513D1" w:rsidRPr="00A235AA">
        <w:rPr>
          <w:rFonts w:ascii="Times New Roman" w:hAnsi="Times New Roman"/>
          <w:sz w:val="28"/>
          <w:szCs w:val="28"/>
        </w:rPr>
        <w:t xml:space="preserve"> </w:t>
      </w:r>
      <w:r w:rsidR="00302D62" w:rsidRPr="00A235AA">
        <w:rPr>
          <w:rFonts w:ascii="Times New Roman" w:hAnsi="Times New Roman"/>
          <w:sz w:val="28"/>
          <w:szCs w:val="28"/>
        </w:rPr>
        <w:t xml:space="preserve"> </w:t>
      </w:r>
    </w:p>
    <w:p w14:paraId="288AD908" w14:textId="46E42300" w:rsidR="00686861" w:rsidRDefault="00686861" w:rsidP="00BB1DC3">
      <w:pPr>
        <w:pStyle w:val="a3"/>
        <w:spacing w:before="0"/>
        <w:ind w:firstLine="709"/>
        <w:rPr>
          <w:rFonts w:ascii="Times New Roman" w:hAnsi="Times New Roman"/>
          <w:b/>
          <w:sz w:val="28"/>
          <w:szCs w:val="28"/>
        </w:rPr>
      </w:pPr>
    </w:p>
    <w:p w14:paraId="354A2F02" w14:textId="2679E1A3" w:rsidR="000F1F89" w:rsidRDefault="000F1F89" w:rsidP="00BB1DC3">
      <w:pPr>
        <w:pStyle w:val="a6"/>
        <w:spacing w:before="0" w:after="0"/>
        <w:ind w:firstLine="709"/>
        <w:rPr>
          <w:rFonts w:ascii="Times New Roman" w:hAnsi="Times New Roman"/>
          <w:b w:val="0"/>
          <w:sz w:val="28"/>
          <w:szCs w:val="28"/>
        </w:rPr>
      </w:pPr>
      <w:r w:rsidRPr="000F1F89">
        <w:rPr>
          <w:rFonts w:ascii="Times New Roman" w:hAnsi="Times New Roman"/>
          <w:b w:val="0"/>
          <w:sz w:val="28"/>
          <w:szCs w:val="28"/>
        </w:rPr>
        <w:t>Розділ II</w:t>
      </w:r>
      <w:r w:rsidRPr="000F1F89">
        <w:rPr>
          <w:rFonts w:ascii="Times New Roman" w:hAnsi="Times New Roman"/>
          <w:b w:val="0"/>
          <w:sz w:val="28"/>
          <w:szCs w:val="28"/>
        </w:rPr>
        <w:br/>
      </w:r>
      <w:r w:rsidR="00E54857">
        <w:rPr>
          <w:rFonts w:ascii="Times New Roman" w:hAnsi="Times New Roman"/>
          <w:b w:val="0"/>
          <w:sz w:val="28"/>
          <w:szCs w:val="28"/>
        </w:rPr>
        <w:t xml:space="preserve">ОСОБЛИВОСТІ </w:t>
      </w:r>
      <w:r w:rsidR="00E83531">
        <w:rPr>
          <w:rFonts w:ascii="Times New Roman" w:hAnsi="Times New Roman"/>
          <w:b w:val="0"/>
          <w:sz w:val="28"/>
          <w:szCs w:val="28"/>
        </w:rPr>
        <w:t>ЗАСТОСУВАННЯ</w:t>
      </w:r>
      <w:r w:rsidR="00686861">
        <w:rPr>
          <w:rFonts w:ascii="Times New Roman" w:hAnsi="Times New Roman"/>
          <w:b w:val="0"/>
          <w:sz w:val="28"/>
          <w:szCs w:val="28"/>
        </w:rPr>
        <w:t xml:space="preserve"> ПЕРЕХІДНОГО ПРАВОСУДДЯ</w:t>
      </w:r>
    </w:p>
    <w:p w14:paraId="413445DB" w14:textId="77777777" w:rsidR="00686861" w:rsidRPr="00686861" w:rsidRDefault="00686861" w:rsidP="00BB1DC3">
      <w:pPr>
        <w:pStyle w:val="a3"/>
        <w:spacing w:before="0"/>
      </w:pPr>
    </w:p>
    <w:p w14:paraId="79FA3B10" w14:textId="0EF876CB"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Стаття </w:t>
      </w:r>
      <w:r w:rsidR="002B2A2B">
        <w:rPr>
          <w:rFonts w:ascii="Times New Roman" w:hAnsi="Times New Roman"/>
          <w:sz w:val="28"/>
          <w:szCs w:val="28"/>
        </w:rPr>
        <w:t>10</w:t>
      </w:r>
      <w:r w:rsidRPr="000F1F89">
        <w:rPr>
          <w:rFonts w:ascii="Times New Roman" w:hAnsi="Times New Roman"/>
          <w:sz w:val="28"/>
          <w:szCs w:val="28"/>
        </w:rPr>
        <w:t>. Засади відповідальності за кримінальні правопорушення, вчинені у зв’язку з тимчасовою окупацією</w:t>
      </w:r>
    </w:p>
    <w:p w14:paraId="0FB8BEC4"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Не допускається переслідування та покарання осіб, які не вчиняли правопорушень на тимчасово окупованих територіях.</w:t>
      </w:r>
    </w:p>
    <w:p w14:paraId="3D7B12AF" w14:textId="0F5C1FB2"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lastRenderedPageBreak/>
        <w:t xml:space="preserve">2. Особа, яка, перебуваючи у складі окупаційних сил чи окупаційних адміністрацій Російської Федерації, вчинила кримінальне правопорушення у зв’язку з тимчасовою окупацією, може бути звільнена від кримінальної відповідальності (крім випадків, передбачених Кримінальним кодексом України) і до неї може бути застосована амністія, </w:t>
      </w:r>
      <w:r w:rsidR="00FA4AD3">
        <w:rPr>
          <w:rFonts w:ascii="Times New Roman" w:hAnsi="Times New Roman"/>
          <w:sz w:val="28"/>
          <w:szCs w:val="28"/>
        </w:rPr>
        <w:t xml:space="preserve">окрім вчинення нею </w:t>
      </w:r>
      <w:r w:rsidRPr="000F1F89">
        <w:rPr>
          <w:rFonts w:ascii="Times New Roman" w:hAnsi="Times New Roman"/>
          <w:sz w:val="28"/>
          <w:szCs w:val="28"/>
        </w:rPr>
        <w:t>злочин</w:t>
      </w:r>
      <w:r w:rsidR="00FA4AD3">
        <w:rPr>
          <w:rFonts w:ascii="Times New Roman" w:hAnsi="Times New Roman"/>
          <w:sz w:val="28"/>
          <w:szCs w:val="28"/>
        </w:rPr>
        <w:t>у</w:t>
      </w:r>
      <w:r w:rsidRPr="000F1F89">
        <w:rPr>
          <w:rFonts w:ascii="Times New Roman" w:hAnsi="Times New Roman"/>
          <w:sz w:val="28"/>
          <w:szCs w:val="28"/>
        </w:rPr>
        <w:t>:</w:t>
      </w:r>
    </w:p>
    <w:p w14:paraId="3588A73B"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який підпадає під юрисдикцію Міжнародного кримінального суду в межах, визнаних Україною;</w:t>
      </w:r>
    </w:p>
    <w:p w14:paraId="56844C3D" w14:textId="3491F1A9"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визначен</w:t>
      </w:r>
      <w:r w:rsidR="004B47F5">
        <w:rPr>
          <w:rFonts w:ascii="Times New Roman" w:hAnsi="Times New Roman"/>
          <w:sz w:val="28"/>
          <w:szCs w:val="28"/>
        </w:rPr>
        <w:t>ого</w:t>
      </w:r>
      <w:r w:rsidRPr="000F1F89">
        <w:rPr>
          <w:rFonts w:ascii="Times New Roman" w:hAnsi="Times New Roman"/>
          <w:sz w:val="28"/>
          <w:szCs w:val="28"/>
        </w:rPr>
        <w:t xml:space="preserve"> статтею I Конвенції про незастосування строку давності до воєнних злочинів і злочинів проти людства або статтею 1 Європейської конвенції про незастосування строків давності до злочинів проти людяності та воєнних злочинів;</w:t>
      </w:r>
    </w:p>
    <w:p w14:paraId="2C6D96C7"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склад якого включає діяння, визначене частиною першою статті 1 Конвенції проти катувань та інших жорстоких, нелюдських або таких, що принижують гідність, видів поводження і покарання;</w:t>
      </w:r>
    </w:p>
    <w:p w14:paraId="033E293D"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4) що спричинив смерть людини або заподіяння тяжких тілесних ушкоджень;</w:t>
      </w:r>
    </w:p>
    <w:p w14:paraId="02C0AD94" w14:textId="10C6C831"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5) який є тяжким або особливо тяжким злочином</w:t>
      </w:r>
      <w:r w:rsidR="0048151A">
        <w:rPr>
          <w:rFonts w:ascii="Times New Roman" w:hAnsi="Times New Roman"/>
          <w:sz w:val="28"/>
          <w:szCs w:val="28"/>
        </w:rPr>
        <w:t xml:space="preserve">, передбаченим </w:t>
      </w:r>
      <w:r w:rsidR="004B47F5">
        <w:rPr>
          <w:rFonts w:ascii="Times New Roman" w:hAnsi="Times New Roman"/>
          <w:sz w:val="28"/>
          <w:szCs w:val="28"/>
        </w:rPr>
        <w:t>статтею</w:t>
      </w:r>
      <w:r w:rsidR="0048151A">
        <w:rPr>
          <w:rFonts w:ascii="Times New Roman" w:hAnsi="Times New Roman"/>
          <w:sz w:val="28"/>
          <w:szCs w:val="28"/>
        </w:rPr>
        <w:t xml:space="preserve"> 12 </w:t>
      </w:r>
      <w:r w:rsidR="004B47F5" w:rsidRPr="000F1F89">
        <w:rPr>
          <w:rFonts w:ascii="Times New Roman" w:hAnsi="Times New Roman"/>
          <w:sz w:val="28"/>
          <w:szCs w:val="28"/>
        </w:rPr>
        <w:t>Кримінального кодексу України</w:t>
      </w:r>
      <w:r w:rsidRPr="000F1F89">
        <w:rPr>
          <w:rFonts w:ascii="Times New Roman" w:hAnsi="Times New Roman"/>
          <w:sz w:val="28"/>
          <w:szCs w:val="28"/>
        </w:rPr>
        <w:t>;</w:t>
      </w:r>
    </w:p>
    <w:p w14:paraId="34CFC4E2" w14:textId="689AE87D"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6) передбачен</w:t>
      </w:r>
      <w:r w:rsidR="004B47F5">
        <w:rPr>
          <w:rFonts w:ascii="Times New Roman" w:hAnsi="Times New Roman"/>
          <w:sz w:val="28"/>
          <w:szCs w:val="28"/>
        </w:rPr>
        <w:t>ого</w:t>
      </w:r>
      <w:r w:rsidRPr="000F1F89">
        <w:rPr>
          <w:rFonts w:ascii="Times New Roman" w:hAnsi="Times New Roman"/>
          <w:sz w:val="28"/>
          <w:szCs w:val="28"/>
        </w:rPr>
        <w:t xml:space="preserve"> розділом I Особливої частини Кримінального кодексу України, будучи </w:t>
      </w:r>
      <w:r w:rsidR="003207A3">
        <w:rPr>
          <w:rFonts w:ascii="Times New Roman" w:hAnsi="Times New Roman"/>
          <w:sz w:val="28"/>
          <w:szCs w:val="28"/>
        </w:rPr>
        <w:t xml:space="preserve">особою, уповноваженою на </w:t>
      </w:r>
      <w:r w:rsidR="00FD708F">
        <w:rPr>
          <w:rFonts w:ascii="Times New Roman" w:hAnsi="Times New Roman"/>
          <w:sz w:val="28"/>
          <w:szCs w:val="28"/>
        </w:rPr>
        <w:t>виконання</w:t>
      </w:r>
      <w:r w:rsidR="003207A3">
        <w:rPr>
          <w:rFonts w:ascii="Times New Roman" w:hAnsi="Times New Roman"/>
          <w:sz w:val="28"/>
          <w:szCs w:val="28"/>
        </w:rPr>
        <w:t xml:space="preserve"> функцій держави аб</w:t>
      </w:r>
      <w:r w:rsidR="00FD708F">
        <w:rPr>
          <w:rFonts w:ascii="Times New Roman" w:hAnsi="Times New Roman"/>
          <w:sz w:val="28"/>
          <w:szCs w:val="28"/>
        </w:rPr>
        <w:t>о</w:t>
      </w:r>
      <w:r w:rsidR="003207A3">
        <w:rPr>
          <w:rFonts w:ascii="Times New Roman" w:hAnsi="Times New Roman"/>
          <w:sz w:val="28"/>
          <w:szCs w:val="28"/>
        </w:rPr>
        <w:t xml:space="preserve"> місцевого самоврядування</w:t>
      </w:r>
      <w:r w:rsidR="00FD708F">
        <w:rPr>
          <w:rFonts w:ascii="Times New Roman" w:hAnsi="Times New Roman"/>
          <w:sz w:val="28"/>
          <w:szCs w:val="28"/>
        </w:rPr>
        <w:t xml:space="preserve"> чи</w:t>
      </w:r>
      <w:r w:rsidRPr="000F1F89">
        <w:rPr>
          <w:rFonts w:ascii="Times New Roman" w:hAnsi="Times New Roman"/>
          <w:sz w:val="28"/>
          <w:szCs w:val="28"/>
        </w:rPr>
        <w:t xml:space="preserve"> військовослужбовцем.</w:t>
      </w:r>
    </w:p>
    <w:p w14:paraId="21C0F2D5" w14:textId="159D6365"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3. </w:t>
      </w:r>
      <w:r w:rsidR="001108A4">
        <w:rPr>
          <w:rFonts w:ascii="Times New Roman" w:hAnsi="Times New Roman"/>
          <w:sz w:val="28"/>
          <w:szCs w:val="28"/>
        </w:rPr>
        <w:t>Порядок застосування амністії до осіб, зазначених у частині другій цієї статті, визначається законом про амністію</w:t>
      </w:r>
      <w:r w:rsidRPr="000F1F89">
        <w:rPr>
          <w:rFonts w:ascii="Times New Roman" w:hAnsi="Times New Roman"/>
          <w:sz w:val="28"/>
          <w:szCs w:val="28"/>
        </w:rPr>
        <w:t>.</w:t>
      </w:r>
    </w:p>
    <w:p w14:paraId="634E4BBF" w14:textId="77777777" w:rsidR="00E54857" w:rsidRDefault="00E54857" w:rsidP="00BB1DC3">
      <w:pPr>
        <w:pStyle w:val="a3"/>
        <w:spacing w:before="0"/>
        <w:ind w:firstLine="709"/>
        <w:jc w:val="left"/>
        <w:rPr>
          <w:rFonts w:ascii="Times New Roman" w:hAnsi="Times New Roman"/>
          <w:sz w:val="28"/>
          <w:szCs w:val="28"/>
        </w:rPr>
      </w:pPr>
    </w:p>
    <w:p w14:paraId="1CB6D772" w14:textId="64C3176C"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1</w:t>
      </w:r>
      <w:r w:rsidR="00B513BD">
        <w:rPr>
          <w:rFonts w:ascii="Times New Roman" w:hAnsi="Times New Roman"/>
          <w:sz w:val="28"/>
          <w:szCs w:val="28"/>
        </w:rPr>
        <w:t>1</w:t>
      </w:r>
      <w:r w:rsidRPr="000F1F89">
        <w:rPr>
          <w:rFonts w:ascii="Times New Roman" w:hAnsi="Times New Roman"/>
          <w:sz w:val="28"/>
          <w:szCs w:val="28"/>
        </w:rPr>
        <w:t>. Обмеження права бути обраним на місцевих виборах та на зайняття посад</w:t>
      </w:r>
    </w:p>
    <w:p w14:paraId="2D73F919"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З метою недопущення до виконання функцій держави або місцевого самоврядування осіб, які своїми рішеннями, діями чи бездіяльністю здійснювали заходи (та/або сприяли їх здійсненню), спрямовані на підрив основ національної безпеки і оборони України або порушення прав і свобод людини, до них застосовуються обмеження права бути обраним на місцевих виборах та на зайняття посад.</w:t>
      </w:r>
    </w:p>
    <w:p w14:paraId="552805E7" w14:textId="03354978"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Підстави</w:t>
      </w:r>
      <w:r w:rsidR="00525C26">
        <w:rPr>
          <w:rFonts w:ascii="Times New Roman" w:hAnsi="Times New Roman"/>
          <w:sz w:val="28"/>
          <w:szCs w:val="28"/>
        </w:rPr>
        <w:t>, строки</w:t>
      </w:r>
      <w:r w:rsidRPr="000F1F89">
        <w:rPr>
          <w:rFonts w:ascii="Times New Roman" w:hAnsi="Times New Roman"/>
          <w:sz w:val="28"/>
          <w:szCs w:val="28"/>
        </w:rPr>
        <w:t xml:space="preserve"> та порядок застосування обмежень права бути обраним на місцевих виборах та на зайняття посад визначаються </w:t>
      </w:r>
      <w:r w:rsidR="00FB4387">
        <w:rPr>
          <w:rFonts w:ascii="Times New Roman" w:hAnsi="Times New Roman"/>
          <w:sz w:val="28"/>
          <w:szCs w:val="28"/>
        </w:rPr>
        <w:t>Виборчим кодексом України</w:t>
      </w:r>
      <w:r w:rsidRPr="000F1F89">
        <w:rPr>
          <w:rFonts w:ascii="Times New Roman" w:hAnsi="Times New Roman"/>
          <w:sz w:val="28"/>
          <w:szCs w:val="28"/>
        </w:rPr>
        <w:t>.</w:t>
      </w:r>
    </w:p>
    <w:p w14:paraId="2C3474DF" w14:textId="006546B0"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3. Обмеженню права бути обраним на місцевих виборах та на зайняття посад підлягають </w:t>
      </w:r>
      <w:r w:rsidR="004A2A52">
        <w:rPr>
          <w:rFonts w:ascii="Times New Roman" w:hAnsi="Times New Roman"/>
          <w:sz w:val="28"/>
          <w:szCs w:val="28"/>
        </w:rPr>
        <w:t>громадяни України</w:t>
      </w:r>
      <w:r w:rsidRPr="000F1F89">
        <w:rPr>
          <w:rFonts w:ascii="Times New Roman" w:hAnsi="Times New Roman"/>
          <w:sz w:val="28"/>
          <w:szCs w:val="28"/>
        </w:rPr>
        <w:t>, які</w:t>
      </w:r>
      <w:r w:rsidR="0064287E">
        <w:rPr>
          <w:rFonts w:ascii="Times New Roman" w:hAnsi="Times New Roman"/>
          <w:sz w:val="28"/>
          <w:szCs w:val="28"/>
        </w:rPr>
        <w:t xml:space="preserve">, </w:t>
      </w:r>
      <w:r w:rsidR="004A2A52">
        <w:rPr>
          <w:rFonts w:ascii="Times New Roman" w:hAnsi="Times New Roman"/>
          <w:sz w:val="28"/>
          <w:szCs w:val="28"/>
        </w:rPr>
        <w:t xml:space="preserve">перебували </w:t>
      </w:r>
      <w:r w:rsidRPr="000F1F89">
        <w:rPr>
          <w:rFonts w:ascii="Times New Roman" w:hAnsi="Times New Roman"/>
          <w:sz w:val="28"/>
          <w:szCs w:val="28"/>
        </w:rPr>
        <w:t>у складі</w:t>
      </w:r>
      <w:r w:rsidR="004A2A52">
        <w:rPr>
          <w:rFonts w:ascii="Times New Roman" w:hAnsi="Times New Roman"/>
          <w:sz w:val="28"/>
          <w:szCs w:val="28"/>
        </w:rPr>
        <w:t xml:space="preserve"> </w:t>
      </w:r>
      <w:r w:rsidRPr="000F1F89">
        <w:rPr>
          <w:rFonts w:ascii="Times New Roman" w:hAnsi="Times New Roman"/>
          <w:sz w:val="28"/>
          <w:szCs w:val="28"/>
        </w:rPr>
        <w:t xml:space="preserve">окупаційних сил </w:t>
      </w:r>
      <w:r w:rsidR="004A2A52">
        <w:rPr>
          <w:rFonts w:ascii="Times New Roman" w:hAnsi="Times New Roman"/>
          <w:sz w:val="28"/>
          <w:szCs w:val="28"/>
        </w:rPr>
        <w:t xml:space="preserve">або </w:t>
      </w:r>
      <w:r w:rsidR="004A2A52" w:rsidRPr="000F1F89">
        <w:rPr>
          <w:rFonts w:ascii="Times New Roman" w:hAnsi="Times New Roman"/>
          <w:sz w:val="28"/>
          <w:szCs w:val="28"/>
        </w:rPr>
        <w:t xml:space="preserve">окупаційних адміністрацій </w:t>
      </w:r>
      <w:r w:rsidRPr="000F1F89">
        <w:rPr>
          <w:rFonts w:ascii="Times New Roman" w:hAnsi="Times New Roman"/>
          <w:sz w:val="28"/>
          <w:szCs w:val="28"/>
        </w:rPr>
        <w:t>Російської Федерації</w:t>
      </w:r>
      <w:r w:rsidR="00747096">
        <w:rPr>
          <w:rFonts w:ascii="Times New Roman" w:hAnsi="Times New Roman"/>
          <w:sz w:val="28"/>
          <w:szCs w:val="28"/>
        </w:rPr>
        <w:t>,</w:t>
      </w:r>
      <w:r w:rsidRPr="000F1F89">
        <w:rPr>
          <w:rFonts w:ascii="Times New Roman" w:hAnsi="Times New Roman"/>
          <w:sz w:val="28"/>
          <w:szCs w:val="28"/>
        </w:rPr>
        <w:t xml:space="preserve"> </w:t>
      </w:r>
      <w:r w:rsidR="00747096">
        <w:rPr>
          <w:rFonts w:ascii="Times New Roman" w:hAnsi="Times New Roman"/>
          <w:sz w:val="28"/>
          <w:szCs w:val="28"/>
        </w:rPr>
        <w:t>незалежно від посади та строку перебування на ній, а також незалежно від обсягу завданої шкоди правам і свободам людини і</w:t>
      </w:r>
      <w:r w:rsidRPr="000F1F89">
        <w:rPr>
          <w:rFonts w:ascii="Times New Roman" w:hAnsi="Times New Roman"/>
          <w:sz w:val="28"/>
          <w:szCs w:val="28"/>
        </w:rPr>
        <w:t xml:space="preserve"> громадян</w:t>
      </w:r>
      <w:r w:rsidR="00747096">
        <w:rPr>
          <w:rFonts w:ascii="Times New Roman" w:hAnsi="Times New Roman"/>
          <w:sz w:val="28"/>
          <w:szCs w:val="28"/>
        </w:rPr>
        <w:t xml:space="preserve">ина, державному </w:t>
      </w:r>
      <w:r w:rsidR="006B7F31">
        <w:rPr>
          <w:rFonts w:ascii="Times New Roman" w:hAnsi="Times New Roman"/>
          <w:sz w:val="28"/>
          <w:szCs w:val="28"/>
        </w:rPr>
        <w:t>суверенітету</w:t>
      </w:r>
      <w:r w:rsidR="00747096">
        <w:rPr>
          <w:rFonts w:ascii="Times New Roman" w:hAnsi="Times New Roman"/>
          <w:sz w:val="28"/>
          <w:szCs w:val="28"/>
        </w:rPr>
        <w:t xml:space="preserve"> та територіальній цілісності України</w:t>
      </w:r>
      <w:r w:rsidR="006B7F31">
        <w:rPr>
          <w:rFonts w:ascii="Times New Roman" w:hAnsi="Times New Roman"/>
          <w:sz w:val="28"/>
          <w:szCs w:val="28"/>
        </w:rPr>
        <w:t>.</w:t>
      </w:r>
      <w:r w:rsidR="00F932A9">
        <w:rPr>
          <w:rFonts w:ascii="Times New Roman" w:hAnsi="Times New Roman"/>
          <w:sz w:val="28"/>
          <w:szCs w:val="28"/>
        </w:rPr>
        <w:t xml:space="preserve"> Зазначені обмеження застосовуються виключно в судовому порядку.</w:t>
      </w:r>
    </w:p>
    <w:p w14:paraId="7EC66182" w14:textId="67D22F46" w:rsidR="000F1F89" w:rsidRPr="000F1F89" w:rsidRDefault="00147E2B" w:rsidP="00BB1DC3">
      <w:pPr>
        <w:pStyle w:val="a3"/>
        <w:spacing w:before="0"/>
        <w:ind w:firstLine="709"/>
        <w:rPr>
          <w:rFonts w:ascii="Times New Roman" w:hAnsi="Times New Roman"/>
          <w:sz w:val="28"/>
          <w:szCs w:val="28"/>
        </w:rPr>
      </w:pPr>
      <w:r>
        <w:rPr>
          <w:rFonts w:ascii="Times New Roman" w:hAnsi="Times New Roman"/>
          <w:sz w:val="28"/>
          <w:szCs w:val="28"/>
        </w:rPr>
        <w:t>4</w:t>
      </w:r>
      <w:r w:rsidR="000F1F89" w:rsidRPr="000F1F89">
        <w:rPr>
          <w:rFonts w:ascii="Times New Roman" w:hAnsi="Times New Roman"/>
          <w:sz w:val="28"/>
          <w:szCs w:val="28"/>
        </w:rPr>
        <w:t>. Не підлягають обмеженням, передбаченими цією статтею, особи, які:</w:t>
      </w:r>
    </w:p>
    <w:p w14:paraId="1B97BFB3" w14:textId="1D6B4E2C"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 у складі окупаційних адміністрацій Російської Федерації забезпечували життєдіяльність тимчасово окупованих територій та внаслідок своєї діяльності </w:t>
      </w:r>
      <w:r w:rsidRPr="000F1F89">
        <w:rPr>
          <w:rFonts w:ascii="Times New Roman" w:hAnsi="Times New Roman"/>
          <w:sz w:val="28"/>
          <w:szCs w:val="28"/>
        </w:rPr>
        <w:lastRenderedPageBreak/>
        <w:t xml:space="preserve">в них не завдали шкоди </w:t>
      </w:r>
      <w:r w:rsidR="00147E2B">
        <w:rPr>
          <w:rFonts w:ascii="Times New Roman" w:hAnsi="Times New Roman"/>
          <w:sz w:val="28"/>
          <w:szCs w:val="28"/>
        </w:rPr>
        <w:t>правам і свободам людини і</w:t>
      </w:r>
      <w:r w:rsidR="00147E2B" w:rsidRPr="000F1F89">
        <w:rPr>
          <w:rFonts w:ascii="Times New Roman" w:hAnsi="Times New Roman"/>
          <w:sz w:val="28"/>
          <w:szCs w:val="28"/>
        </w:rPr>
        <w:t xml:space="preserve"> громадян</w:t>
      </w:r>
      <w:r w:rsidR="00147E2B">
        <w:rPr>
          <w:rFonts w:ascii="Times New Roman" w:hAnsi="Times New Roman"/>
          <w:sz w:val="28"/>
          <w:szCs w:val="28"/>
        </w:rPr>
        <w:t>ина, державному суверенітету та територіальній цілісності України</w:t>
      </w:r>
      <w:r w:rsidRPr="000F1F89">
        <w:rPr>
          <w:rFonts w:ascii="Times New Roman" w:hAnsi="Times New Roman"/>
          <w:sz w:val="28"/>
          <w:szCs w:val="28"/>
        </w:rPr>
        <w:t>;</w:t>
      </w:r>
    </w:p>
    <w:p w14:paraId="27A1F917" w14:textId="4220C39B"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2) перебували у складі окупаційних сил Російської Федерації з примусу або проти своєї волі та внаслідок своєї діяльності в них не завдали шкоди </w:t>
      </w:r>
      <w:r w:rsidR="00147E2B">
        <w:rPr>
          <w:rFonts w:ascii="Times New Roman" w:hAnsi="Times New Roman"/>
          <w:sz w:val="28"/>
          <w:szCs w:val="28"/>
        </w:rPr>
        <w:t>правам і свободам людини і</w:t>
      </w:r>
      <w:r w:rsidR="00147E2B" w:rsidRPr="000F1F89">
        <w:rPr>
          <w:rFonts w:ascii="Times New Roman" w:hAnsi="Times New Roman"/>
          <w:sz w:val="28"/>
          <w:szCs w:val="28"/>
        </w:rPr>
        <w:t xml:space="preserve"> громадян</w:t>
      </w:r>
      <w:r w:rsidR="00147E2B">
        <w:rPr>
          <w:rFonts w:ascii="Times New Roman" w:hAnsi="Times New Roman"/>
          <w:sz w:val="28"/>
          <w:szCs w:val="28"/>
        </w:rPr>
        <w:t>ина, державному суверенітету та територіальній цілісності України</w:t>
      </w:r>
      <w:r w:rsidR="004C2E06">
        <w:rPr>
          <w:rFonts w:ascii="Times New Roman" w:hAnsi="Times New Roman"/>
          <w:sz w:val="28"/>
          <w:szCs w:val="28"/>
        </w:rPr>
        <w:t>.</w:t>
      </w:r>
    </w:p>
    <w:p w14:paraId="52CE296B" w14:textId="00E05BE6" w:rsidR="000F1F89" w:rsidRPr="000F1F89" w:rsidRDefault="004C2E06" w:rsidP="00BB1DC3">
      <w:pPr>
        <w:pStyle w:val="a3"/>
        <w:spacing w:before="0"/>
        <w:ind w:firstLine="709"/>
        <w:rPr>
          <w:rFonts w:ascii="Times New Roman" w:hAnsi="Times New Roman"/>
          <w:sz w:val="28"/>
          <w:szCs w:val="28"/>
        </w:rPr>
      </w:pPr>
      <w:r>
        <w:rPr>
          <w:rFonts w:ascii="Times New Roman" w:hAnsi="Times New Roman"/>
          <w:sz w:val="28"/>
          <w:szCs w:val="28"/>
        </w:rPr>
        <w:t>5</w:t>
      </w:r>
      <w:r w:rsidR="000F1F89" w:rsidRPr="000F1F89">
        <w:rPr>
          <w:rFonts w:ascii="Times New Roman" w:hAnsi="Times New Roman"/>
          <w:sz w:val="28"/>
          <w:szCs w:val="28"/>
        </w:rPr>
        <w:t>. Особам, щодо яких застосовано обмеження, передбачені цією статтею, гарантується право на захист та оскарження рішень, у тому числі до суду.</w:t>
      </w:r>
    </w:p>
    <w:p w14:paraId="0B0D7F39" w14:textId="77777777" w:rsidR="00E54857" w:rsidRDefault="00E54857" w:rsidP="00BB1DC3">
      <w:pPr>
        <w:pStyle w:val="a3"/>
        <w:spacing w:before="0"/>
        <w:ind w:firstLine="709"/>
        <w:rPr>
          <w:rFonts w:ascii="Times New Roman" w:hAnsi="Times New Roman"/>
          <w:sz w:val="28"/>
          <w:szCs w:val="28"/>
        </w:rPr>
      </w:pPr>
    </w:p>
    <w:p w14:paraId="4A17BD4B" w14:textId="76608175"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1</w:t>
      </w:r>
      <w:r w:rsidR="00B513BD">
        <w:rPr>
          <w:rFonts w:ascii="Times New Roman" w:hAnsi="Times New Roman"/>
          <w:sz w:val="28"/>
          <w:szCs w:val="28"/>
        </w:rPr>
        <w:t>2</w:t>
      </w:r>
      <w:r w:rsidRPr="000F1F89">
        <w:rPr>
          <w:rFonts w:ascii="Times New Roman" w:hAnsi="Times New Roman"/>
          <w:sz w:val="28"/>
          <w:szCs w:val="28"/>
        </w:rPr>
        <w:t>. Гендерний вимір</w:t>
      </w:r>
      <w:r w:rsidR="006F59B8">
        <w:rPr>
          <w:rFonts w:ascii="Times New Roman" w:hAnsi="Times New Roman"/>
          <w:sz w:val="28"/>
          <w:szCs w:val="28"/>
        </w:rPr>
        <w:t xml:space="preserve"> державної політики перехідного періоду</w:t>
      </w:r>
    </w:p>
    <w:p w14:paraId="0BC5D4C5" w14:textId="104A884A"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 Держава гарантує </w:t>
      </w:r>
      <w:r w:rsidR="00D70FCF">
        <w:rPr>
          <w:rFonts w:ascii="Times New Roman" w:hAnsi="Times New Roman"/>
          <w:sz w:val="28"/>
          <w:szCs w:val="28"/>
        </w:rPr>
        <w:t xml:space="preserve">невідкладне </w:t>
      </w:r>
      <w:r w:rsidRPr="000F1F89">
        <w:rPr>
          <w:rFonts w:ascii="Times New Roman" w:hAnsi="Times New Roman"/>
          <w:sz w:val="28"/>
          <w:szCs w:val="28"/>
        </w:rPr>
        <w:t xml:space="preserve">реагування на </w:t>
      </w:r>
      <w:r w:rsidR="00D70FCF">
        <w:rPr>
          <w:rFonts w:ascii="Times New Roman" w:hAnsi="Times New Roman"/>
          <w:sz w:val="28"/>
          <w:szCs w:val="28"/>
        </w:rPr>
        <w:t xml:space="preserve">будь-які прояви </w:t>
      </w:r>
      <w:r w:rsidRPr="000F1F89">
        <w:rPr>
          <w:rFonts w:ascii="Times New Roman" w:hAnsi="Times New Roman"/>
          <w:sz w:val="28"/>
          <w:szCs w:val="28"/>
        </w:rPr>
        <w:t>сексуальн</w:t>
      </w:r>
      <w:r w:rsidR="00D70FCF">
        <w:rPr>
          <w:rFonts w:ascii="Times New Roman" w:hAnsi="Times New Roman"/>
          <w:sz w:val="28"/>
          <w:szCs w:val="28"/>
        </w:rPr>
        <w:t>ого</w:t>
      </w:r>
      <w:r w:rsidRPr="000F1F89">
        <w:rPr>
          <w:rFonts w:ascii="Times New Roman" w:hAnsi="Times New Roman"/>
          <w:sz w:val="28"/>
          <w:szCs w:val="28"/>
        </w:rPr>
        <w:t xml:space="preserve"> насильств</w:t>
      </w:r>
      <w:r w:rsidR="00D70FCF">
        <w:rPr>
          <w:rFonts w:ascii="Times New Roman" w:hAnsi="Times New Roman"/>
          <w:sz w:val="28"/>
          <w:szCs w:val="28"/>
        </w:rPr>
        <w:t>а</w:t>
      </w:r>
      <w:r w:rsidRPr="000F1F89">
        <w:rPr>
          <w:rFonts w:ascii="Times New Roman" w:hAnsi="Times New Roman"/>
          <w:sz w:val="28"/>
          <w:szCs w:val="28"/>
        </w:rPr>
        <w:t>, пов’язан</w:t>
      </w:r>
      <w:r w:rsidR="00D70FCF">
        <w:rPr>
          <w:rFonts w:ascii="Times New Roman" w:hAnsi="Times New Roman"/>
          <w:sz w:val="28"/>
          <w:szCs w:val="28"/>
        </w:rPr>
        <w:t>ого</w:t>
      </w:r>
      <w:r w:rsidRPr="000F1F89">
        <w:rPr>
          <w:rFonts w:ascii="Times New Roman" w:hAnsi="Times New Roman"/>
          <w:sz w:val="28"/>
          <w:szCs w:val="28"/>
        </w:rPr>
        <w:t xml:space="preserve"> із збройною агресією Російської Федерації проти України, </w:t>
      </w:r>
      <w:r w:rsidR="00A56468">
        <w:rPr>
          <w:rFonts w:ascii="Times New Roman" w:hAnsi="Times New Roman"/>
          <w:sz w:val="28"/>
          <w:szCs w:val="28"/>
        </w:rPr>
        <w:t xml:space="preserve">розслідування у порядку, передбаченому процесуальним законом, </w:t>
      </w:r>
      <w:r w:rsidRPr="000F1F89">
        <w:rPr>
          <w:rFonts w:ascii="Times New Roman" w:hAnsi="Times New Roman"/>
          <w:sz w:val="28"/>
          <w:szCs w:val="28"/>
        </w:rPr>
        <w:t>правопорушен</w:t>
      </w:r>
      <w:r w:rsidR="00A56468">
        <w:rPr>
          <w:rFonts w:ascii="Times New Roman" w:hAnsi="Times New Roman"/>
          <w:sz w:val="28"/>
          <w:szCs w:val="28"/>
        </w:rPr>
        <w:t>ь</w:t>
      </w:r>
      <w:r w:rsidRPr="000F1F89">
        <w:rPr>
          <w:rFonts w:ascii="Times New Roman" w:hAnsi="Times New Roman"/>
          <w:sz w:val="28"/>
          <w:szCs w:val="28"/>
        </w:rPr>
        <w:t xml:space="preserve">, </w:t>
      </w:r>
      <w:r w:rsidR="00A56468">
        <w:rPr>
          <w:rFonts w:ascii="Times New Roman" w:hAnsi="Times New Roman"/>
          <w:sz w:val="28"/>
          <w:szCs w:val="28"/>
        </w:rPr>
        <w:t>у</w:t>
      </w:r>
      <w:r w:rsidRPr="000F1F89">
        <w:rPr>
          <w:rFonts w:ascii="Times New Roman" w:hAnsi="Times New Roman"/>
          <w:sz w:val="28"/>
          <w:szCs w:val="28"/>
        </w:rPr>
        <w:t>чинен</w:t>
      </w:r>
      <w:r w:rsidR="00A56468">
        <w:rPr>
          <w:rFonts w:ascii="Times New Roman" w:hAnsi="Times New Roman"/>
          <w:sz w:val="28"/>
          <w:szCs w:val="28"/>
        </w:rPr>
        <w:t>их</w:t>
      </w:r>
      <w:r w:rsidRPr="000F1F89">
        <w:rPr>
          <w:rFonts w:ascii="Times New Roman" w:hAnsi="Times New Roman"/>
          <w:sz w:val="28"/>
          <w:szCs w:val="28"/>
        </w:rPr>
        <w:t xml:space="preserve"> за ознакою статі та/або гендерної ідентичності на тимчасово окупованих територіях або у зв’язку з тимчасовою окупацією, з метою забезпечення справедливості</w:t>
      </w:r>
      <w:r w:rsidR="00A56468">
        <w:rPr>
          <w:rFonts w:ascii="Times New Roman" w:hAnsi="Times New Roman"/>
          <w:sz w:val="28"/>
          <w:szCs w:val="28"/>
        </w:rPr>
        <w:t xml:space="preserve"> та поновлення прав і законних інтересів</w:t>
      </w:r>
      <w:r w:rsidRPr="000F1F89">
        <w:rPr>
          <w:rFonts w:ascii="Times New Roman" w:hAnsi="Times New Roman"/>
          <w:sz w:val="28"/>
          <w:szCs w:val="28"/>
        </w:rPr>
        <w:t xml:space="preserve"> потерпілих від цих правопорушень та запобігання їм у майбутньому, що має включати розгляд причин та наслідків</w:t>
      </w:r>
      <w:r w:rsidR="00A56468">
        <w:rPr>
          <w:rFonts w:ascii="Times New Roman" w:hAnsi="Times New Roman"/>
          <w:sz w:val="28"/>
          <w:szCs w:val="28"/>
        </w:rPr>
        <w:t xml:space="preserve"> відповідних правопорушень</w:t>
      </w:r>
      <w:r w:rsidRPr="000F1F89">
        <w:rPr>
          <w:rFonts w:ascii="Times New Roman" w:hAnsi="Times New Roman"/>
          <w:sz w:val="28"/>
          <w:szCs w:val="28"/>
        </w:rPr>
        <w:t>.</w:t>
      </w:r>
    </w:p>
    <w:p w14:paraId="429F50FE" w14:textId="6A6F6EDC" w:rsidR="00A56468"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2. </w:t>
      </w:r>
      <w:r w:rsidR="00A56468">
        <w:rPr>
          <w:rFonts w:ascii="Times New Roman" w:hAnsi="Times New Roman"/>
          <w:sz w:val="28"/>
          <w:szCs w:val="28"/>
        </w:rPr>
        <w:t xml:space="preserve">Держава забезпечує </w:t>
      </w:r>
      <w:r w:rsidR="00B513BD">
        <w:rPr>
          <w:rFonts w:ascii="Times New Roman" w:hAnsi="Times New Roman"/>
          <w:sz w:val="28"/>
          <w:szCs w:val="28"/>
        </w:rPr>
        <w:t xml:space="preserve">в порядку, визначеному Кабінетом Міністрів України, ведення реєстру проявів </w:t>
      </w:r>
      <w:r w:rsidR="00B513BD" w:rsidRPr="000F1F89">
        <w:rPr>
          <w:rFonts w:ascii="Times New Roman" w:hAnsi="Times New Roman"/>
          <w:sz w:val="28"/>
          <w:szCs w:val="28"/>
        </w:rPr>
        <w:t>сексуальн</w:t>
      </w:r>
      <w:r w:rsidR="00B513BD">
        <w:rPr>
          <w:rFonts w:ascii="Times New Roman" w:hAnsi="Times New Roman"/>
          <w:sz w:val="28"/>
          <w:szCs w:val="28"/>
        </w:rPr>
        <w:t>ого</w:t>
      </w:r>
      <w:r w:rsidR="00B513BD" w:rsidRPr="000F1F89">
        <w:rPr>
          <w:rFonts w:ascii="Times New Roman" w:hAnsi="Times New Roman"/>
          <w:sz w:val="28"/>
          <w:szCs w:val="28"/>
        </w:rPr>
        <w:t xml:space="preserve"> насильств</w:t>
      </w:r>
      <w:r w:rsidR="00B513BD">
        <w:rPr>
          <w:rFonts w:ascii="Times New Roman" w:hAnsi="Times New Roman"/>
          <w:sz w:val="28"/>
          <w:szCs w:val="28"/>
        </w:rPr>
        <w:t>а</w:t>
      </w:r>
      <w:r w:rsidR="00B513BD" w:rsidRPr="000F1F89">
        <w:rPr>
          <w:rFonts w:ascii="Times New Roman" w:hAnsi="Times New Roman"/>
          <w:sz w:val="28"/>
          <w:szCs w:val="28"/>
        </w:rPr>
        <w:t>, пов’язан</w:t>
      </w:r>
      <w:r w:rsidR="00B513BD">
        <w:rPr>
          <w:rFonts w:ascii="Times New Roman" w:hAnsi="Times New Roman"/>
          <w:sz w:val="28"/>
          <w:szCs w:val="28"/>
        </w:rPr>
        <w:t>ого</w:t>
      </w:r>
      <w:r w:rsidR="00B513BD" w:rsidRPr="000F1F89">
        <w:rPr>
          <w:rFonts w:ascii="Times New Roman" w:hAnsi="Times New Roman"/>
          <w:sz w:val="28"/>
          <w:szCs w:val="28"/>
        </w:rPr>
        <w:t xml:space="preserve"> із збройною агресією Російської Федерації проти України</w:t>
      </w:r>
      <w:r w:rsidR="00B513BD">
        <w:rPr>
          <w:rFonts w:ascii="Times New Roman" w:hAnsi="Times New Roman"/>
          <w:sz w:val="28"/>
          <w:szCs w:val="28"/>
        </w:rPr>
        <w:t>.</w:t>
      </w:r>
    </w:p>
    <w:p w14:paraId="3F8039F8" w14:textId="59A13010" w:rsidR="000F1F89" w:rsidRPr="000F1F89" w:rsidRDefault="00B513BD" w:rsidP="00BB1DC3">
      <w:pPr>
        <w:pStyle w:val="a3"/>
        <w:spacing w:before="0"/>
        <w:ind w:firstLine="709"/>
        <w:rPr>
          <w:rFonts w:ascii="Times New Roman" w:hAnsi="Times New Roman"/>
          <w:sz w:val="28"/>
          <w:szCs w:val="28"/>
        </w:rPr>
      </w:pPr>
      <w:r>
        <w:rPr>
          <w:rFonts w:ascii="Times New Roman" w:hAnsi="Times New Roman"/>
          <w:sz w:val="28"/>
          <w:szCs w:val="28"/>
        </w:rPr>
        <w:t xml:space="preserve">3. </w:t>
      </w:r>
      <w:r w:rsidR="000F1F89" w:rsidRPr="000F1F89">
        <w:rPr>
          <w:rFonts w:ascii="Times New Roman" w:hAnsi="Times New Roman"/>
          <w:sz w:val="28"/>
          <w:szCs w:val="28"/>
        </w:rPr>
        <w:t xml:space="preserve">Держава забезпечує рівноправну участь жінок </w:t>
      </w:r>
      <w:r>
        <w:rPr>
          <w:rFonts w:ascii="Times New Roman" w:hAnsi="Times New Roman"/>
          <w:sz w:val="28"/>
          <w:szCs w:val="28"/>
        </w:rPr>
        <w:t xml:space="preserve">і чоловіків </w:t>
      </w:r>
      <w:r w:rsidR="000F1F89" w:rsidRPr="000F1F89">
        <w:rPr>
          <w:rFonts w:ascii="Times New Roman" w:hAnsi="Times New Roman"/>
          <w:sz w:val="28"/>
          <w:szCs w:val="28"/>
        </w:rPr>
        <w:t>у всіх заходах перехідно</w:t>
      </w:r>
      <w:r>
        <w:rPr>
          <w:rFonts w:ascii="Times New Roman" w:hAnsi="Times New Roman"/>
          <w:sz w:val="28"/>
          <w:szCs w:val="28"/>
        </w:rPr>
        <w:t>го правосуддя</w:t>
      </w:r>
      <w:r w:rsidR="000F1F89" w:rsidRPr="000F1F89">
        <w:rPr>
          <w:rFonts w:ascii="Times New Roman" w:hAnsi="Times New Roman"/>
          <w:sz w:val="28"/>
          <w:szCs w:val="28"/>
        </w:rPr>
        <w:t>, в тому числі в процесі прийняття рішень.</w:t>
      </w:r>
    </w:p>
    <w:p w14:paraId="7E7AB852" w14:textId="77777777" w:rsidR="00E54857" w:rsidRDefault="00E54857" w:rsidP="00BB1DC3">
      <w:pPr>
        <w:pStyle w:val="a3"/>
        <w:spacing w:before="0"/>
        <w:ind w:firstLine="709"/>
        <w:rPr>
          <w:rFonts w:ascii="Times New Roman" w:hAnsi="Times New Roman"/>
          <w:sz w:val="28"/>
          <w:szCs w:val="28"/>
        </w:rPr>
      </w:pPr>
    </w:p>
    <w:p w14:paraId="353CC5F9" w14:textId="5ADB043E" w:rsid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1</w:t>
      </w:r>
      <w:r w:rsidR="001934B1">
        <w:rPr>
          <w:rFonts w:ascii="Times New Roman" w:hAnsi="Times New Roman"/>
          <w:sz w:val="28"/>
          <w:szCs w:val="28"/>
        </w:rPr>
        <w:t>3</w:t>
      </w:r>
      <w:r w:rsidRPr="000F1F89">
        <w:rPr>
          <w:rFonts w:ascii="Times New Roman" w:hAnsi="Times New Roman"/>
          <w:sz w:val="28"/>
          <w:szCs w:val="28"/>
        </w:rPr>
        <w:t>. Забезпечення права на правду</w:t>
      </w:r>
    </w:p>
    <w:p w14:paraId="1588199D" w14:textId="13E8D718" w:rsidR="00C93A48" w:rsidRPr="00DA4D55" w:rsidRDefault="0026036E" w:rsidP="00BB1DC3">
      <w:pPr>
        <w:pStyle w:val="a3"/>
        <w:numPr>
          <w:ilvl w:val="0"/>
          <w:numId w:val="1"/>
        </w:numPr>
        <w:tabs>
          <w:tab w:val="left" w:pos="1134"/>
        </w:tabs>
        <w:spacing w:before="0"/>
        <w:ind w:left="0" w:firstLine="709"/>
        <w:rPr>
          <w:rFonts w:ascii="Times New Roman" w:hAnsi="Times New Roman"/>
          <w:sz w:val="28"/>
          <w:szCs w:val="28"/>
        </w:rPr>
      </w:pPr>
      <w:r w:rsidRPr="00DA4D55">
        <w:rPr>
          <w:rFonts w:ascii="Times New Roman" w:hAnsi="Times New Roman"/>
          <w:sz w:val="28"/>
          <w:szCs w:val="28"/>
        </w:rPr>
        <w:t>З метою забезпечення права на правду держава оперативно надає суспільству достовірну, точну та повну інформацію про причини, перебіг та наслідки збройної агресії Російської Федерації проти України, крім випадків,</w:t>
      </w:r>
      <w:r w:rsidR="00CA5F03" w:rsidRPr="00DA4D55">
        <w:rPr>
          <w:rFonts w:ascii="Times New Roman" w:hAnsi="Times New Roman"/>
          <w:sz w:val="28"/>
          <w:szCs w:val="28"/>
        </w:rPr>
        <w:t xml:space="preserve"> передбачених </w:t>
      </w:r>
      <w:hyperlink r:id="rId10" w:tgtFrame="_blank" w:history="1">
        <w:r w:rsidR="00CA5F03" w:rsidRPr="00DA4D55">
          <w:rPr>
            <w:rStyle w:val="a8"/>
            <w:rFonts w:ascii="Times New Roman" w:hAnsi="Times New Roman"/>
            <w:color w:val="auto"/>
            <w:sz w:val="28"/>
            <w:szCs w:val="28"/>
            <w:u w:val="none"/>
          </w:rPr>
          <w:t>Законом України</w:t>
        </w:r>
      </w:hyperlink>
      <w:r w:rsidR="00CA5F03" w:rsidRPr="00DA4D55">
        <w:rPr>
          <w:rFonts w:ascii="Times New Roman" w:hAnsi="Times New Roman"/>
          <w:sz w:val="28"/>
          <w:szCs w:val="28"/>
        </w:rPr>
        <w:t> "Про державну таємницю".</w:t>
      </w:r>
    </w:p>
    <w:p w14:paraId="3F6D4C86" w14:textId="278E4055" w:rsidR="00C93A48" w:rsidRPr="00DA4D55" w:rsidRDefault="00C93A48" w:rsidP="00BB1DC3">
      <w:pPr>
        <w:pStyle w:val="a3"/>
        <w:numPr>
          <w:ilvl w:val="0"/>
          <w:numId w:val="1"/>
        </w:numPr>
        <w:shd w:val="clear" w:color="auto" w:fill="FFFFFF"/>
        <w:tabs>
          <w:tab w:val="left" w:pos="1134"/>
        </w:tabs>
        <w:spacing w:before="0"/>
        <w:ind w:left="0" w:firstLine="709"/>
        <w:rPr>
          <w:rFonts w:ascii="Times New Roman" w:hAnsi="Times New Roman"/>
          <w:sz w:val="28"/>
          <w:szCs w:val="28"/>
        </w:rPr>
      </w:pPr>
      <w:r w:rsidRPr="00DA4D55">
        <w:rPr>
          <w:rFonts w:ascii="Times New Roman" w:hAnsi="Times New Roman"/>
          <w:sz w:val="28"/>
          <w:szCs w:val="28"/>
        </w:rPr>
        <w:t xml:space="preserve">Органи державної влади та органи місцевого самоврядування зобов'язані надавати засобам масової інформації </w:t>
      </w:r>
      <w:r w:rsidR="00CA5F03" w:rsidRPr="00DA4D55">
        <w:rPr>
          <w:rFonts w:ascii="Times New Roman" w:hAnsi="Times New Roman"/>
          <w:sz w:val="28"/>
          <w:szCs w:val="28"/>
        </w:rPr>
        <w:t xml:space="preserve">достовірну, точну та повну інформацію про причини, перебіг та наслідки збройної агресії Російської Федерації проти України, </w:t>
      </w:r>
      <w:r w:rsidRPr="00DA4D55">
        <w:rPr>
          <w:rFonts w:ascii="Times New Roman" w:hAnsi="Times New Roman"/>
          <w:sz w:val="28"/>
          <w:szCs w:val="28"/>
        </w:rPr>
        <w:t xml:space="preserve">через відповідні інформаційні служби органів державної влади та органів місцевого самоврядування, забезпечувати журналістам вільний доступ до неї, не чинити на них будь-якого тиску і не втручатися в їх виробничий процес. </w:t>
      </w:r>
    </w:p>
    <w:p w14:paraId="67944E76" w14:textId="77777777" w:rsidR="006B60E2" w:rsidRPr="00DA4D55" w:rsidRDefault="006B60E2" w:rsidP="00BB1DC3">
      <w:pPr>
        <w:pStyle w:val="a3"/>
        <w:numPr>
          <w:ilvl w:val="0"/>
          <w:numId w:val="1"/>
        </w:numPr>
        <w:shd w:val="clear" w:color="auto" w:fill="FFFFFF"/>
        <w:tabs>
          <w:tab w:val="left" w:pos="1134"/>
        </w:tabs>
        <w:spacing w:before="0"/>
        <w:ind w:left="0" w:firstLine="709"/>
        <w:rPr>
          <w:rFonts w:ascii="Times New Roman" w:hAnsi="Times New Roman"/>
          <w:sz w:val="28"/>
          <w:szCs w:val="28"/>
        </w:rPr>
      </w:pPr>
      <w:r w:rsidRPr="00DA4D55">
        <w:rPr>
          <w:rFonts w:ascii="Times New Roman" w:hAnsi="Times New Roman"/>
          <w:sz w:val="28"/>
          <w:szCs w:val="28"/>
        </w:rPr>
        <w:t>Держава</w:t>
      </w:r>
      <w:r w:rsidR="003F470B" w:rsidRPr="00DA4D55">
        <w:rPr>
          <w:rFonts w:ascii="Times New Roman" w:hAnsi="Times New Roman"/>
          <w:sz w:val="28"/>
          <w:szCs w:val="28"/>
        </w:rPr>
        <w:t xml:space="preserve"> </w:t>
      </w:r>
      <w:r w:rsidRPr="00DA4D55">
        <w:rPr>
          <w:rFonts w:ascii="Times New Roman" w:hAnsi="Times New Roman"/>
          <w:sz w:val="28"/>
          <w:szCs w:val="28"/>
        </w:rPr>
        <w:t>зобов’язана:</w:t>
      </w:r>
    </w:p>
    <w:p w14:paraId="1746C869" w14:textId="3EE403AC" w:rsidR="003F470B" w:rsidRPr="00DA4D55" w:rsidRDefault="003F470B" w:rsidP="00BB1DC3">
      <w:pPr>
        <w:pStyle w:val="a3"/>
        <w:numPr>
          <w:ilvl w:val="0"/>
          <w:numId w:val="2"/>
        </w:numPr>
        <w:shd w:val="clear" w:color="auto" w:fill="FFFFFF"/>
        <w:tabs>
          <w:tab w:val="left" w:pos="1134"/>
        </w:tabs>
        <w:spacing w:before="0"/>
        <w:ind w:left="0" w:firstLine="709"/>
        <w:rPr>
          <w:rFonts w:ascii="Times New Roman" w:hAnsi="Times New Roman"/>
          <w:sz w:val="28"/>
          <w:szCs w:val="28"/>
        </w:rPr>
      </w:pPr>
      <w:r w:rsidRPr="00DA4D55">
        <w:rPr>
          <w:rFonts w:ascii="Times New Roman" w:hAnsi="Times New Roman"/>
          <w:sz w:val="28"/>
          <w:szCs w:val="28"/>
        </w:rPr>
        <w:t xml:space="preserve">повно та своєчасно </w:t>
      </w:r>
      <w:r w:rsidR="006B60E2" w:rsidRPr="00DA4D55">
        <w:rPr>
          <w:rFonts w:ascii="Times New Roman" w:hAnsi="Times New Roman"/>
          <w:sz w:val="28"/>
          <w:szCs w:val="28"/>
        </w:rPr>
        <w:t>інформувати</w:t>
      </w:r>
      <w:r w:rsidRPr="00DA4D55">
        <w:rPr>
          <w:rFonts w:ascii="Times New Roman" w:hAnsi="Times New Roman"/>
          <w:sz w:val="28"/>
          <w:szCs w:val="28"/>
        </w:rPr>
        <w:t xml:space="preserve"> суспільство про прийняті рішення у сфері </w:t>
      </w:r>
      <w:r w:rsidR="006B60E2" w:rsidRPr="00DA4D55">
        <w:rPr>
          <w:rFonts w:ascii="Times New Roman" w:hAnsi="Times New Roman"/>
          <w:sz w:val="28"/>
          <w:szCs w:val="28"/>
        </w:rPr>
        <w:t>деокупації тимчасово окупованих територій України, реінтеграції таких територій та громадян, які  на них проживають, а також сприяння подоланню наслідків збройної агресії Російської Федерації проти України та врегулювання відносин у межах постконфліктного періоду;</w:t>
      </w:r>
    </w:p>
    <w:p w14:paraId="2B65C00F" w14:textId="1A7890E6" w:rsidR="00AF6849" w:rsidRPr="00DA4D55" w:rsidRDefault="000E7C6B" w:rsidP="00BB1DC3">
      <w:pPr>
        <w:pStyle w:val="a3"/>
        <w:numPr>
          <w:ilvl w:val="0"/>
          <w:numId w:val="2"/>
        </w:numPr>
        <w:shd w:val="clear" w:color="auto" w:fill="FFFFFF"/>
        <w:tabs>
          <w:tab w:val="left" w:pos="1134"/>
        </w:tabs>
        <w:spacing w:before="0"/>
        <w:ind w:left="0" w:firstLine="709"/>
        <w:rPr>
          <w:rFonts w:ascii="Times New Roman" w:hAnsi="Times New Roman"/>
          <w:sz w:val="28"/>
          <w:szCs w:val="28"/>
        </w:rPr>
      </w:pPr>
      <w:r w:rsidRPr="00DA4D55">
        <w:rPr>
          <w:rFonts w:ascii="Times New Roman" w:hAnsi="Times New Roman"/>
          <w:sz w:val="28"/>
          <w:szCs w:val="28"/>
          <w:shd w:val="clear" w:color="auto" w:fill="FFFFFF"/>
        </w:rPr>
        <w:t xml:space="preserve">сприяти формуванню національних механізмів констатації правди про факти щодо збройної агресії Російської Федерації та тимчасової окупації </w:t>
      </w:r>
      <w:r w:rsidRPr="00DA4D55">
        <w:rPr>
          <w:rFonts w:ascii="Times New Roman" w:hAnsi="Times New Roman"/>
          <w:sz w:val="28"/>
          <w:szCs w:val="28"/>
          <w:shd w:val="clear" w:color="auto" w:fill="FFFFFF"/>
        </w:rPr>
        <w:lastRenderedPageBreak/>
        <w:t xml:space="preserve">Автономної Республіки Крим та міста Севастополя, </w:t>
      </w:r>
      <w:r w:rsidR="00AF6849" w:rsidRPr="00DA4D55">
        <w:rPr>
          <w:rFonts w:ascii="Times New Roman" w:hAnsi="Times New Roman"/>
          <w:sz w:val="28"/>
          <w:szCs w:val="28"/>
          <w:shd w:val="clear" w:color="auto" w:fill="FFFFFF"/>
        </w:rPr>
        <w:t xml:space="preserve">окремих районів Донецької і Луганської областей; </w:t>
      </w:r>
    </w:p>
    <w:p w14:paraId="3A06A73F" w14:textId="552572D8" w:rsidR="000E7C6B" w:rsidRPr="00DA4D55" w:rsidRDefault="000E7C6B" w:rsidP="00BB1DC3">
      <w:pPr>
        <w:pStyle w:val="a3"/>
        <w:numPr>
          <w:ilvl w:val="0"/>
          <w:numId w:val="2"/>
        </w:numPr>
        <w:shd w:val="clear" w:color="auto" w:fill="FFFFFF"/>
        <w:tabs>
          <w:tab w:val="left" w:pos="1134"/>
        </w:tabs>
        <w:spacing w:before="0"/>
        <w:ind w:left="0" w:firstLine="709"/>
        <w:rPr>
          <w:rFonts w:ascii="Times New Roman" w:hAnsi="Times New Roman"/>
          <w:sz w:val="28"/>
          <w:szCs w:val="28"/>
        </w:rPr>
      </w:pPr>
      <w:r w:rsidRPr="00DA4D55">
        <w:rPr>
          <w:rFonts w:ascii="Times New Roman" w:hAnsi="Times New Roman"/>
          <w:sz w:val="28"/>
          <w:szCs w:val="28"/>
          <w:shd w:val="clear" w:color="auto" w:fill="FFFFFF"/>
        </w:rPr>
        <w:t>вжива</w:t>
      </w:r>
      <w:r w:rsidR="00AF6849" w:rsidRPr="00DA4D55">
        <w:rPr>
          <w:rFonts w:ascii="Times New Roman" w:hAnsi="Times New Roman"/>
          <w:sz w:val="28"/>
          <w:szCs w:val="28"/>
          <w:shd w:val="clear" w:color="auto" w:fill="FFFFFF"/>
        </w:rPr>
        <w:t>ти</w:t>
      </w:r>
      <w:r w:rsidRPr="00DA4D55">
        <w:rPr>
          <w:rFonts w:ascii="Times New Roman" w:hAnsi="Times New Roman"/>
          <w:sz w:val="28"/>
          <w:szCs w:val="28"/>
          <w:shd w:val="clear" w:color="auto" w:fill="FFFFFF"/>
        </w:rPr>
        <w:t xml:space="preserve"> заходів для забезпечення об’єктивної та достовірної документальної реконструкції відповідних подій, оприлюднення встановлених випадків щодо найбільш резонансних фактів або грубих порушень прав і основоположних свобод людини, норм міжнародного гуманітарного та кримінального права задля запобігання маніпуляціям історією в політичних, освітніх та інших інтересах</w:t>
      </w:r>
      <w:r w:rsidR="00DA4D55" w:rsidRPr="00DA4D55">
        <w:rPr>
          <w:rFonts w:ascii="Times New Roman" w:hAnsi="Times New Roman"/>
          <w:sz w:val="28"/>
          <w:szCs w:val="28"/>
          <w:shd w:val="clear" w:color="auto" w:fill="FFFFFF"/>
        </w:rPr>
        <w:t>;</w:t>
      </w:r>
    </w:p>
    <w:p w14:paraId="1A72BDB2" w14:textId="17E11098" w:rsidR="006B60E2" w:rsidRPr="00DA4D55" w:rsidRDefault="006B60E2" w:rsidP="00BB1DC3">
      <w:pPr>
        <w:pStyle w:val="a3"/>
        <w:numPr>
          <w:ilvl w:val="0"/>
          <w:numId w:val="2"/>
        </w:numPr>
        <w:shd w:val="clear" w:color="auto" w:fill="FFFFFF"/>
        <w:tabs>
          <w:tab w:val="left" w:pos="1134"/>
        </w:tabs>
        <w:spacing w:before="0"/>
        <w:ind w:left="0" w:firstLine="709"/>
        <w:rPr>
          <w:rFonts w:ascii="Times New Roman" w:hAnsi="Times New Roman"/>
          <w:sz w:val="28"/>
          <w:szCs w:val="28"/>
        </w:rPr>
      </w:pPr>
      <w:r w:rsidRPr="00DA4D55">
        <w:rPr>
          <w:rFonts w:ascii="Times New Roman" w:hAnsi="Times New Roman"/>
          <w:sz w:val="28"/>
          <w:szCs w:val="28"/>
        </w:rPr>
        <w:t xml:space="preserve">сприяти розвитку </w:t>
      </w:r>
      <w:r w:rsidR="009E23F3" w:rsidRPr="00DA4D55">
        <w:rPr>
          <w:rFonts w:ascii="Times New Roman" w:hAnsi="Times New Roman"/>
          <w:sz w:val="28"/>
          <w:szCs w:val="28"/>
        </w:rPr>
        <w:t xml:space="preserve">діалогу в суспільстві з питань здійснення державної </w:t>
      </w:r>
      <w:r w:rsidR="00DA4D55" w:rsidRPr="00DA4D55">
        <w:rPr>
          <w:rFonts w:ascii="Times New Roman" w:hAnsi="Times New Roman"/>
          <w:sz w:val="28"/>
          <w:szCs w:val="28"/>
        </w:rPr>
        <w:t>політики</w:t>
      </w:r>
      <w:r w:rsidR="009E23F3" w:rsidRPr="00DA4D55">
        <w:rPr>
          <w:rFonts w:ascii="Times New Roman" w:hAnsi="Times New Roman"/>
          <w:sz w:val="28"/>
          <w:szCs w:val="28"/>
        </w:rPr>
        <w:t xml:space="preserve"> перехідного періоду</w:t>
      </w:r>
      <w:r w:rsidR="00DA4D55" w:rsidRPr="00DA4D55">
        <w:rPr>
          <w:rFonts w:ascii="Times New Roman" w:hAnsi="Times New Roman"/>
          <w:sz w:val="28"/>
          <w:szCs w:val="28"/>
        </w:rPr>
        <w:t>.</w:t>
      </w:r>
    </w:p>
    <w:p w14:paraId="1879F27F" w14:textId="6755CBC3" w:rsidR="00C93A48" w:rsidRPr="00960D7D" w:rsidRDefault="002D1766" w:rsidP="00BB1DC3">
      <w:pPr>
        <w:pStyle w:val="a3"/>
        <w:numPr>
          <w:ilvl w:val="0"/>
          <w:numId w:val="1"/>
        </w:numPr>
        <w:tabs>
          <w:tab w:val="left" w:pos="993"/>
        </w:tabs>
        <w:spacing w:before="0"/>
        <w:ind w:left="0" w:firstLine="709"/>
        <w:rPr>
          <w:rFonts w:ascii="Times New Roman" w:hAnsi="Times New Roman"/>
          <w:sz w:val="28"/>
          <w:szCs w:val="28"/>
        </w:rPr>
      </w:pPr>
      <w:bookmarkStart w:id="7" w:name="n23"/>
      <w:bookmarkEnd w:id="7"/>
      <w:r w:rsidRPr="00960D7D">
        <w:rPr>
          <w:rFonts w:ascii="Times New Roman" w:hAnsi="Times New Roman"/>
          <w:sz w:val="28"/>
          <w:szCs w:val="28"/>
          <w:shd w:val="clear" w:color="auto" w:fill="FFFFFF"/>
        </w:rPr>
        <w:t>Кабінет Міністрів України забезпечує щорічне оприлюднення результатів постійн</w:t>
      </w:r>
      <w:r w:rsidR="006E107C" w:rsidRPr="00960D7D">
        <w:rPr>
          <w:rFonts w:ascii="Times New Roman" w:hAnsi="Times New Roman"/>
          <w:sz w:val="28"/>
          <w:szCs w:val="28"/>
          <w:shd w:val="clear" w:color="auto" w:fill="FFFFFF"/>
        </w:rPr>
        <w:t>ого</w:t>
      </w:r>
      <w:r w:rsidRPr="00960D7D">
        <w:rPr>
          <w:rFonts w:ascii="Times New Roman" w:hAnsi="Times New Roman"/>
          <w:sz w:val="28"/>
          <w:szCs w:val="28"/>
          <w:shd w:val="clear" w:color="auto" w:fill="FFFFFF"/>
        </w:rPr>
        <w:t xml:space="preserve"> моніторинг</w:t>
      </w:r>
      <w:r w:rsidR="006E107C" w:rsidRPr="00960D7D">
        <w:rPr>
          <w:rFonts w:ascii="Times New Roman" w:hAnsi="Times New Roman"/>
          <w:sz w:val="28"/>
          <w:szCs w:val="28"/>
          <w:shd w:val="clear" w:color="auto" w:fill="FFFFFF"/>
        </w:rPr>
        <w:t>у</w:t>
      </w:r>
      <w:r w:rsidRPr="00960D7D">
        <w:rPr>
          <w:rFonts w:ascii="Times New Roman" w:hAnsi="Times New Roman"/>
          <w:sz w:val="28"/>
          <w:szCs w:val="28"/>
          <w:shd w:val="clear" w:color="auto" w:fill="FFFFFF"/>
        </w:rPr>
        <w:t xml:space="preserve"> стану дотримання прав і свобод людини і громадянина на тимчасово окупован</w:t>
      </w:r>
      <w:r w:rsidR="006E107C" w:rsidRPr="00960D7D">
        <w:rPr>
          <w:rFonts w:ascii="Times New Roman" w:hAnsi="Times New Roman"/>
          <w:sz w:val="28"/>
          <w:szCs w:val="28"/>
          <w:shd w:val="clear" w:color="auto" w:fill="FFFFFF"/>
        </w:rPr>
        <w:t>их</w:t>
      </w:r>
      <w:r w:rsidRPr="00960D7D">
        <w:rPr>
          <w:rFonts w:ascii="Times New Roman" w:hAnsi="Times New Roman"/>
          <w:sz w:val="28"/>
          <w:szCs w:val="28"/>
          <w:shd w:val="clear" w:color="auto" w:fill="FFFFFF"/>
        </w:rPr>
        <w:t xml:space="preserve"> </w:t>
      </w:r>
      <w:r w:rsidR="006E107C" w:rsidRPr="00960D7D">
        <w:rPr>
          <w:rFonts w:ascii="Times New Roman" w:hAnsi="Times New Roman"/>
          <w:sz w:val="28"/>
          <w:szCs w:val="28"/>
          <w:shd w:val="clear" w:color="auto" w:fill="FFFFFF"/>
        </w:rPr>
        <w:t xml:space="preserve">(деокупованих) </w:t>
      </w:r>
      <w:r w:rsidRPr="00960D7D">
        <w:rPr>
          <w:rFonts w:ascii="Times New Roman" w:hAnsi="Times New Roman"/>
          <w:sz w:val="28"/>
          <w:szCs w:val="28"/>
          <w:shd w:val="clear" w:color="auto" w:fill="FFFFFF"/>
        </w:rPr>
        <w:t>територі</w:t>
      </w:r>
      <w:r w:rsidR="006E107C" w:rsidRPr="00960D7D">
        <w:rPr>
          <w:rFonts w:ascii="Times New Roman" w:hAnsi="Times New Roman"/>
          <w:sz w:val="28"/>
          <w:szCs w:val="28"/>
          <w:shd w:val="clear" w:color="auto" w:fill="FFFFFF"/>
        </w:rPr>
        <w:t>ях</w:t>
      </w:r>
      <w:r w:rsidRPr="00960D7D">
        <w:rPr>
          <w:rFonts w:ascii="Times New Roman" w:hAnsi="Times New Roman"/>
          <w:sz w:val="28"/>
          <w:szCs w:val="28"/>
          <w:shd w:val="clear" w:color="auto" w:fill="FFFFFF"/>
        </w:rPr>
        <w:t xml:space="preserve">, </w:t>
      </w:r>
      <w:r w:rsidR="00960D7D" w:rsidRPr="00960D7D">
        <w:rPr>
          <w:rFonts w:ascii="Times New Roman" w:hAnsi="Times New Roman"/>
          <w:sz w:val="28"/>
          <w:szCs w:val="28"/>
          <w:shd w:val="clear" w:color="auto" w:fill="FFFFFF"/>
        </w:rPr>
        <w:t>а також надання</w:t>
      </w:r>
      <w:r w:rsidRPr="00960D7D">
        <w:rPr>
          <w:rFonts w:ascii="Times New Roman" w:hAnsi="Times New Roman"/>
          <w:sz w:val="28"/>
          <w:szCs w:val="28"/>
          <w:shd w:val="clear" w:color="auto" w:fill="FFFFFF"/>
        </w:rPr>
        <w:t xml:space="preserve"> відповідн</w:t>
      </w:r>
      <w:r w:rsidR="00960D7D" w:rsidRPr="00960D7D">
        <w:rPr>
          <w:rFonts w:ascii="Times New Roman" w:hAnsi="Times New Roman"/>
          <w:sz w:val="28"/>
          <w:szCs w:val="28"/>
          <w:shd w:val="clear" w:color="auto" w:fill="FFFFFF"/>
        </w:rPr>
        <w:t>ої</w:t>
      </w:r>
      <w:r w:rsidRPr="00960D7D">
        <w:rPr>
          <w:rFonts w:ascii="Times New Roman" w:hAnsi="Times New Roman"/>
          <w:sz w:val="28"/>
          <w:szCs w:val="28"/>
          <w:shd w:val="clear" w:color="auto" w:fill="FFFFFF"/>
        </w:rPr>
        <w:t xml:space="preserve"> інформаці</w:t>
      </w:r>
      <w:r w:rsidR="00960D7D" w:rsidRPr="00960D7D">
        <w:rPr>
          <w:rFonts w:ascii="Times New Roman" w:hAnsi="Times New Roman"/>
          <w:sz w:val="28"/>
          <w:szCs w:val="28"/>
          <w:shd w:val="clear" w:color="auto" w:fill="FFFFFF"/>
        </w:rPr>
        <w:t>ї</w:t>
      </w:r>
      <w:r w:rsidRPr="00960D7D">
        <w:rPr>
          <w:rFonts w:ascii="Times New Roman" w:hAnsi="Times New Roman"/>
          <w:sz w:val="28"/>
          <w:szCs w:val="28"/>
          <w:shd w:val="clear" w:color="auto" w:fill="FFFFFF"/>
        </w:rPr>
        <w:t xml:space="preserve"> міжнародним організаціям у сфері захисту прав і свобод людини і громадянина.</w:t>
      </w:r>
    </w:p>
    <w:p w14:paraId="6176D413" w14:textId="77777777" w:rsidR="00960D7D" w:rsidRDefault="00960D7D" w:rsidP="00BB1DC3">
      <w:pPr>
        <w:pStyle w:val="a3"/>
        <w:spacing w:before="0"/>
        <w:ind w:left="1069" w:firstLine="0"/>
        <w:rPr>
          <w:rFonts w:ascii="Times New Roman" w:hAnsi="Times New Roman"/>
          <w:sz w:val="28"/>
          <w:szCs w:val="28"/>
        </w:rPr>
      </w:pPr>
    </w:p>
    <w:p w14:paraId="10372C81" w14:textId="0B96F1A6"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1</w:t>
      </w:r>
      <w:r w:rsidR="001934B1">
        <w:rPr>
          <w:rFonts w:ascii="Times New Roman" w:hAnsi="Times New Roman"/>
          <w:sz w:val="28"/>
          <w:szCs w:val="28"/>
        </w:rPr>
        <w:t>4</w:t>
      </w:r>
      <w:r w:rsidRPr="000F1F89">
        <w:rPr>
          <w:rFonts w:ascii="Times New Roman" w:hAnsi="Times New Roman"/>
          <w:sz w:val="28"/>
          <w:szCs w:val="28"/>
        </w:rPr>
        <w:t xml:space="preserve">. Конвалідація правочинів, державна реєстрація актів цивільного стану та визнання результатів </w:t>
      </w:r>
      <w:r w:rsidR="001934B1">
        <w:rPr>
          <w:rFonts w:ascii="Times New Roman" w:hAnsi="Times New Roman"/>
          <w:sz w:val="28"/>
          <w:szCs w:val="28"/>
        </w:rPr>
        <w:t>і</w:t>
      </w:r>
      <w:r w:rsidRPr="000F1F89">
        <w:rPr>
          <w:rFonts w:ascii="Times New Roman" w:hAnsi="Times New Roman"/>
          <w:sz w:val="28"/>
          <w:szCs w:val="28"/>
        </w:rPr>
        <w:t xml:space="preserve"> періодів навчання на тимчасово окупованих територіях</w:t>
      </w:r>
    </w:p>
    <w:p w14:paraId="2FB313A0" w14:textId="2CB91810"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 Правочини, вчинені на тимчасово окупованих територіях, </w:t>
      </w:r>
      <w:r w:rsidR="003B19A2">
        <w:rPr>
          <w:rFonts w:ascii="Times New Roman" w:hAnsi="Times New Roman"/>
          <w:sz w:val="28"/>
          <w:szCs w:val="28"/>
        </w:rPr>
        <w:t>визнаються конвалідованими</w:t>
      </w:r>
      <w:r w:rsidRPr="000F1F89">
        <w:rPr>
          <w:rFonts w:ascii="Times New Roman" w:hAnsi="Times New Roman"/>
          <w:sz w:val="28"/>
          <w:szCs w:val="28"/>
        </w:rPr>
        <w:t xml:space="preserve"> в порядку, визначеному законом, </w:t>
      </w:r>
      <w:r w:rsidR="003B19A2">
        <w:rPr>
          <w:rFonts w:ascii="Times New Roman" w:hAnsi="Times New Roman"/>
          <w:sz w:val="28"/>
          <w:szCs w:val="28"/>
        </w:rPr>
        <w:t>о</w:t>
      </w:r>
      <w:r w:rsidRPr="000F1F89">
        <w:rPr>
          <w:rFonts w:ascii="Times New Roman" w:hAnsi="Times New Roman"/>
          <w:sz w:val="28"/>
          <w:szCs w:val="28"/>
        </w:rPr>
        <w:t xml:space="preserve">крім випадків, передбачених частиною </w:t>
      </w:r>
      <w:r w:rsidR="0088250B">
        <w:rPr>
          <w:rFonts w:ascii="Times New Roman" w:hAnsi="Times New Roman"/>
          <w:sz w:val="28"/>
          <w:szCs w:val="28"/>
        </w:rPr>
        <w:t>одинадцято</w:t>
      </w:r>
      <w:r w:rsidRPr="000F1F89">
        <w:rPr>
          <w:rFonts w:ascii="Times New Roman" w:hAnsi="Times New Roman"/>
          <w:sz w:val="28"/>
          <w:szCs w:val="28"/>
        </w:rPr>
        <w:t xml:space="preserve">ю статті </w:t>
      </w:r>
      <w:r w:rsidR="0088250B">
        <w:rPr>
          <w:rFonts w:ascii="Times New Roman" w:hAnsi="Times New Roman"/>
          <w:sz w:val="28"/>
          <w:szCs w:val="28"/>
        </w:rPr>
        <w:t>6</w:t>
      </w:r>
      <w:r w:rsidRPr="000F1F89">
        <w:rPr>
          <w:rFonts w:ascii="Times New Roman" w:hAnsi="Times New Roman"/>
          <w:sz w:val="28"/>
          <w:szCs w:val="28"/>
        </w:rPr>
        <w:t xml:space="preserve"> цього Закону</w:t>
      </w:r>
      <w:r w:rsidR="006E1425">
        <w:rPr>
          <w:rFonts w:ascii="Times New Roman" w:hAnsi="Times New Roman"/>
          <w:sz w:val="28"/>
          <w:szCs w:val="28"/>
        </w:rPr>
        <w:t xml:space="preserve">, а також крім правочинів, вчинених з </w:t>
      </w:r>
      <w:r w:rsidR="006F00BE">
        <w:rPr>
          <w:rFonts w:ascii="Times New Roman" w:hAnsi="Times New Roman"/>
          <w:sz w:val="28"/>
          <w:szCs w:val="28"/>
        </w:rPr>
        <w:t>об’єктами</w:t>
      </w:r>
      <w:r w:rsidR="006E1425">
        <w:rPr>
          <w:rFonts w:ascii="Times New Roman" w:hAnsi="Times New Roman"/>
          <w:sz w:val="28"/>
          <w:szCs w:val="28"/>
        </w:rPr>
        <w:t xml:space="preserve"> права </w:t>
      </w:r>
      <w:r w:rsidR="006F00BE">
        <w:rPr>
          <w:rFonts w:ascii="Times New Roman" w:hAnsi="Times New Roman"/>
          <w:sz w:val="28"/>
          <w:szCs w:val="28"/>
        </w:rPr>
        <w:t>державної</w:t>
      </w:r>
      <w:r w:rsidR="006E1425">
        <w:rPr>
          <w:rFonts w:ascii="Times New Roman" w:hAnsi="Times New Roman"/>
          <w:sz w:val="28"/>
          <w:szCs w:val="28"/>
        </w:rPr>
        <w:t xml:space="preserve"> або </w:t>
      </w:r>
      <w:r w:rsidR="006F00BE">
        <w:rPr>
          <w:rFonts w:ascii="Times New Roman" w:hAnsi="Times New Roman"/>
          <w:sz w:val="28"/>
          <w:szCs w:val="28"/>
        </w:rPr>
        <w:t>комунальної</w:t>
      </w:r>
      <w:r w:rsidR="006E1425">
        <w:rPr>
          <w:rFonts w:ascii="Times New Roman" w:hAnsi="Times New Roman"/>
          <w:sz w:val="28"/>
          <w:szCs w:val="28"/>
        </w:rPr>
        <w:t xml:space="preserve"> власності</w:t>
      </w:r>
      <w:r w:rsidRPr="000F1F89">
        <w:rPr>
          <w:rFonts w:ascii="Times New Roman" w:hAnsi="Times New Roman"/>
          <w:sz w:val="28"/>
          <w:szCs w:val="28"/>
        </w:rPr>
        <w:t>.</w:t>
      </w:r>
    </w:p>
    <w:p w14:paraId="0404B4E6" w14:textId="6C6C40DD"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2. Держава </w:t>
      </w:r>
      <w:r w:rsidR="00C97BAF">
        <w:rPr>
          <w:rFonts w:ascii="Times New Roman" w:hAnsi="Times New Roman"/>
          <w:sz w:val="28"/>
          <w:szCs w:val="28"/>
        </w:rPr>
        <w:t>визнає чинн</w:t>
      </w:r>
      <w:r w:rsidR="00F16EAF">
        <w:rPr>
          <w:rFonts w:ascii="Times New Roman" w:hAnsi="Times New Roman"/>
          <w:sz w:val="28"/>
          <w:szCs w:val="28"/>
        </w:rPr>
        <w:t>ою</w:t>
      </w:r>
      <w:r w:rsidR="00C97BAF">
        <w:rPr>
          <w:rFonts w:ascii="Times New Roman" w:hAnsi="Times New Roman"/>
          <w:sz w:val="28"/>
          <w:szCs w:val="28"/>
        </w:rPr>
        <w:t xml:space="preserve"> </w:t>
      </w:r>
      <w:r w:rsidR="00D43864">
        <w:rPr>
          <w:rFonts w:ascii="Times New Roman" w:hAnsi="Times New Roman"/>
          <w:sz w:val="28"/>
          <w:szCs w:val="28"/>
        </w:rPr>
        <w:t xml:space="preserve">на території України </w:t>
      </w:r>
      <w:r w:rsidRPr="000F1F89">
        <w:rPr>
          <w:rFonts w:ascii="Times New Roman" w:hAnsi="Times New Roman"/>
          <w:sz w:val="28"/>
          <w:szCs w:val="28"/>
        </w:rPr>
        <w:t>реєстраці</w:t>
      </w:r>
      <w:r w:rsidR="00D43864">
        <w:rPr>
          <w:rFonts w:ascii="Times New Roman" w:hAnsi="Times New Roman"/>
          <w:sz w:val="28"/>
          <w:szCs w:val="28"/>
        </w:rPr>
        <w:t>ю</w:t>
      </w:r>
      <w:r w:rsidRPr="000F1F89">
        <w:rPr>
          <w:rFonts w:ascii="Times New Roman" w:hAnsi="Times New Roman"/>
          <w:sz w:val="28"/>
          <w:szCs w:val="28"/>
        </w:rPr>
        <w:t xml:space="preserve"> актів цивільного стану, що відбулись на тимчасово окупованих територіях</w:t>
      </w:r>
      <w:r w:rsidR="00BC2DF1">
        <w:rPr>
          <w:rFonts w:ascii="Times New Roman" w:hAnsi="Times New Roman"/>
          <w:sz w:val="28"/>
          <w:szCs w:val="28"/>
        </w:rPr>
        <w:t xml:space="preserve"> протягом періоду їх тимчасової окупації</w:t>
      </w:r>
      <w:r w:rsidRPr="000F1F89">
        <w:rPr>
          <w:rFonts w:ascii="Times New Roman" w:hAnsi="Times New Roman"/>
          <w:sz w:val="28"/>
          <w:szCs w:val="28"/>
        </w:rPr>
        <w:t>.</w:t>
      </w:r>
      <w:r w:rsidR="00D43864">
        <w:rPr>
          <w:rFonts w:ascii="Times New Roman" w:hAnsi="Times New Roman"/>
          <w:sz w:val="28"/>
          <w:szCs w:val="28"/>
        </w:rPr>
        <w:t xml:space="preserve"> </w:t>
      </w:r>
      <w:r w:rsidR="00BC2DF1">
        <w:rPr>
          <w:rFonts w:ascii="Times New Roman" w:hAnsi="Times New Roman"/>
          <w:sz w:val="28"/>
          <w:szCs w:val="28"/>
        </w:rPr>
        <w:t xml:space="preserve">Повторна державна реєстрація таких актів не вимагається. </w:t>
      </w:r>
    </w:p>
    <w:p w14:paraId="439C91E1" w14:textId="5AC5D080"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3. </w:t>
      </w:r>
      <w:r w:rsidR="00EC5AC0">
        <w:rPr>
          <w:rFonts w:ascii="Times New Roman" w:hAnsi="Times New Roman"/>
          <w:sz w:val="28"/>
          <w:szCs w:val="28"/>
        </w:rPr>
        <w:t xml:space="preserve">Держава визнає чинними на території України </w:t>
      </w:r>
      <w:r w:rsidR="00EC5AC0" w:rsidRPr="000F1F89">
        <w:rPr>
          <w:rFonts w:ascii="Times New Roman" w:hAnsi="Times New Roman"/>
          <w:sz w:val="28"/>
          <w:szCs w:val="28"/>
        </w:rPr>
        <w:t>документ</w:t>
      </w:r>
      <w:r w:rsidR="00EC5AC0">
        <w:rPr>
          <w:rFonts w:ascii="Times New Roman" w:hAnsi="Times New Roman"/>
          <w:sz w:val="28"/>
          <w:szCs w:val="28"/>
        </w:rPr>
        <w:t>и</w:t>
      </w:r>
      <w:r w:rsidR="00EC5AC0" w:rsidRPr="000F1F89">
        <w:rPr>
          <w:rFonts w:ascii="Times New Roman" w:hAnsi="Times New Roman"/>
          <w:sz w:val="28"/>
          <w:szCs w:val="28"/>
        </w:rPr>
        <w:t xml:space="preserve"> про базову середню та повну загальну середню освіту</w:t>
      </w:r>
      <w:r w:rsidRPr="000F1F89">
        <w:rPr>
          <w:rFonts w:ascii="Times New Roman" w:hAnsi="Times New Roman"/>
          <w:sz w:val="28"/>
          <w:szCs w:val="28"/>
        </w:rPr>
        <w:t>, видані на тимчасово окупованих територіях</w:t>
      </w:r>
      <w:r w:rsidR="000922BF">
        <w:rPr>
          <w:rFonts w:ascii="Times New Roman" w:hAnsi="Times New Roman"/>
          <w:sz w:val="28"/>
          <w:szCs w:val="28"/>
        </w:rPr>
        <w:t xml:space="preserve"> окупаційними адміністраціями</w:t>
      </w:r>
      <w:r w:rsidRPr="000F1F89">
        <w:rPr>
          <w:rFonts w:ascii="Times New Roman" w:hAnsi="Times New Roman"/>
          <w:sz w:val="28"/>
          <w:szCs w:val="28"/>
        </w:rPr>
        <w:t xml:space="preserve">. </w:t>
      </w:r>
      <w:r w:rsidR="000922BF">
        <w:rPr>
          <w:rFonts w:ascii="Times New Roman" w:hAnsi="Times New Roman"/>
          <w:sz w:val="28"/>
          <w:szCs w:val="28"/>
        </w:rPr>
        <w:t>Державна</w:t>
      </w:r>
      <w:r w:rsidRPr="000F1F89">
        <w:rPr>
          <w:rFonts w:ascii="Times New Roman" w:hAnsi="Times New Roman"/>
          <w:sz w:val="28"/>
          <w:szCs w:val="28"/>
        </w:rPr>
        <w:t xml:space="preserve"> атестація визнання результатів навчання </w:t>
      </w:r>
      <w:r w:rsidR="00783214">
        <w:rPr>
          <w:rFonts w:ascii="Times New Roman" w:hAnsi="Times New Roman"/>
          <w:sz w:val="28"/>
          <w:szCs w:val="28"/>
        </w:rPr>
        <w:t>при здобутт</w:t>
      </w:r>
      <w:r w:rsidR="006F00BE">
        <w:rPr>
          <w:rFonts w:ascii="Times New Roman" w:hAnsi="Times New Roman"/>
          <w:sz w:val="28"/>
          <w:szCs w:val="28"/>
        </w:rPr>
        <w:t>і</w:t>
      </w:r>
      <w:r w:rsidR="00783214">
        <w:rPr>
          <w:rFonts w:ascii="Times New Roman" w:hAnsi="Times New Roman"/>
          <w:sz w:val="28"/>
          <w:szCs w:val="28"/>
        </w:rPr>
        <w:t xml:space="preserve"> базової середньої та повної загальної середньої </w:t>
      </w:r>
      <w:r w:rsidR="00C3441C">
        <w:rPr>
          <w:rFonts w:ascii="Times New Roman" w:hAnsi="Times New Roman"/>
          <w:sz w:val="28"/>
          <w:szCs w:val="28"/>
        </w:rPr>
        <w:t>освіти</w:t>
      </w:r>
      <w:r w:rsidR="00783214">
        <w:rPr>
          <w:rFonts w:ascii="Times New Roman" w:hAnsi="Times New Roman"/>
          <w:sz w:val="28"/>
          <w:szCs w:val="28"/>
        </w:rPr>
        <w:t xml:space="preserve"> </w:t>
      </w:r>
      <w:r w:rsidR="00C3441C">
        <w:rPr>
          <w:rFonts w:ascii="Times New Roman" w:hAnsi="Times New Roman"/>
          <w:sz w:val="28"/>
          <w:szCs w:val="28"/>
        </w:rPr>
        <w:t xml:space="preserve">не проводиться. </w:t>
      </w:r>
      <w:r w:rsidRPr="000F1F89">
        <w:rPr>
          <w:rFonts w:ascii="Times New Roman" w:hAnsi="Times New Roman"/>
          <w:sz w:val="28"/>
          <w:szCs w:val="28"/>
        </w:rPr>
        <w:t>Наукові ступені та вчені звання, присвоєні на тимчасово окупованих територіях, не визнаються та не можуть бути предметом атестації.</w:t>
      </w:r>
    </w:p>
    <w:p w14:paraId="45727891" w14:textId="77777777" w:rsidR="00E54857" w:rsidRDefault="00E54857" w:rsidP="00BB1DC3">
      <w:pPr>
        <w:pStyle w:val="a3"/>
        <w:spacing w:before="0"/>
        <w:ind w:firstLine="709"/>
        <w:rPr>
          <w:rFonts w:ascii="Times New Roman" w:hAnsi="Times New Roman"/>
          <w:sz w:val="28"/>
          <w:szCs w:val="28"/>
        </w:rPr>
      </w:pPr>
    </w:p>
    <w:p w14:paraId="6CF42DDA" w14:textId="6F80759E" w:rsidR="000F1F89" w:rsidRPr="000F1F89" w:rsidRDefault="000F1F89" w:rsidP="00BB1DC3">
      <w:pPr>
        <w:pStyle w:val="a6"/>
        <w:spacing w:before="0" w:after="0"/>
        <w:ind w:firstLine="709"/>
        <w:rPr>
          <w:b w:val="0"/>
          <w:sz w:val="28"/>
          <w:szCs w:val="28"/>
        </w:rPr>
      </w:pPr>
      <w:r w:rsidRPr="000F1F89">
        <w:rPr>
          <w:rFonts w:ascii="Times New Roman" w:hAnsi="Times New Roman"/>
          <w:b w:val="0"/>
          <w:sz w:val="28"/>
          <w:szCs w:val="28"/>
        </w:rPr>
        <w:t>Розділ III</w:t>
      </w:r>
      <w:r w:rsidRPr="000F1F89">
        <w:rPr>
          <w:rFonts w:ascii="Times New Roman" w:hAnsi="Times New Roman"/>
          <w:b w:val="0"/>
          <w:sz w:val="28"/>
          <w:szCs w:val="28"/>
        </w:rPr>
        <w:br/>
      </w:r>
      <w:r w:rsidR="0020463B" w:rsidRPr="0020463B">
        <w:rPr>
          <w:rFonts w:ascii="Times New Roman" w:hAnsi="Times New Roman"/>
          <w:b w:val="0"/>
          <w:bCs/>
          <w:sz w:val="28"/>
          <w:szCs w:val="28"/>
          <w:shd w:val="clear" w:color="auto" w:fill="FFFFFF"/>
        </w:rPr>
        <w:t>ФОРМИ БЕЗПОСЕРЕДНЬОЇ ДЕМОКРАТІЇ</w:t>
      </w:r>
      <w:r w:rsidR="0020463B" w:rsidRPr="00A345F5">
        <w:rPr>
          <w:rFonts w:ascii="Times New Roman" w:hAnsi="Times New Roman"/>
          <w:sz w:val="28"/>
          <w:szCs w:val="28"/>
          <w:shd w:val="clear" w:color="auto" w:fill="FFFFFF"/>
        </w:rPr>
        <w:t xml:space="preserve"> </w:t>
      </w:r>
      <w:r w:rsidRPr="00E54857">
        <w:rPr>
          <w:rFonts w:ascii="Times New Roman" w:hAnsi="Times New Roman"/>
          <w:b w:val="0"/>
          <w:sz w:val="28"/>
          <w:szCs w:val="28"/>
        </w:rPr>
        <w:t>ТА ФОРМУВАННЯ ОРГАНІВ МІСЦЕВОГО САМОВРЯДУВАННЯ НА ДЕОКУПОВАНИХ ТЕРИТОРІЯХ</w:t>
      </w:r>
    </w:p>
    <w:p w14:paraId="7632F0DC" w14:textId="77777777" w:rsidR="00E54857" w:rsidRDefault="00E54857" w:rsidP="00BB1DC3">
      <w:pPr>
        <w:pStyle w:val="a3"/>
        <w:spacing w:before="0"/>
        <w:ind w:firstLine="709"/>
        <w:jc w:val="left"/>
        <w:rPr>
          <w:rFonts w:ascii="Times New Roman" w:hAnsi="Times New Roman"/>
          <w:sz w:val="28"/>
          <w:szCs w:val="28"/>
        </w:rPr>
      </w:pPr>
    </w:p>
    <w:p w14:paraId="6E9005E5" w14:textId="63692024"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Стаття 15. </w:t>
      </w:r>
      <w:r w:rsidR="00190A3D" w:rsidRPr="00A345F5">
        <w:rPr>
          <w:rFonts w:ascii="Times New Roman" w:hAnsi="Times New Roman"/>
          <w:sz w:val="28"/>
          <w:szCs w:val="28"/>
          <w:shd w:val="clear" w:color="auto" w:fill="FFFFFF"/>
        </w:rPr>
        <w:t>Форми</w:t>
      </w:r>
      <w:r w:rsidR="00190A3D">
        <w:rPr>
          <w:rFonts w:ascii="Times New Roman" w:hAnsi="Times New Roman"/>
          <w:sz w:val="28"/>
          <w:szCs w:val="28"/>
          <w:shd w:val="clear" w:color="auto" w:fill="FFFFFF"/>
        </w:rPr>
        <w:t xml:space="preserve"> </w:t>
      </w:r>
      <w:r w:rsidR="00190A3D" w:rsidRPr="00A345F5">
        <w:rPr>
          <w:rFonts w:ascii="Times New Roman" w:hAnsi="Times New Roman"/>
          <w:sz w:val="28"/>
          <w:szCs w:val="28"/>
          <w:shd w:val="clear" w:color="auto" w:fill="FFFFFF"/>
        </w:rPr>
        <w:t xml:space="preserve">безпосередньої демократії </w:t>
      </w:r>
      <w:r w:rsidRPr="000F1F89">
        <w:rPr>
          <w:rFonts w:ascii="Times New Roman" w:hAnsi="Times New Roman"/>
          <w:sz w:val="28"/>
          <w:szCs w:val="28"/>
        </w:rPr>
        <w:t>на тимчасово окупованих територіях</w:t>
      </w:r>
    </w:p>
    <w:p w14:paraId="263F0C38" w14:textId="27974584"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 На тимчасово окупованих територіях </w:t>
      </w:r>
      <w:r w:rsidR="00A345F5" w:rsidRPr="00A345F5">
        <w:rPr>
          <w:rFonts w:ascii="Times New Roman" w:hAnsi="Times New Roman"/>
          <w:sz w:val="28"/>
          <w:szCs w:val="28"/>
        </w:rPr>
        <w:t>н</w:t>
      </w:r>
      <w:r w:rsidR="00A345F5" w:rsidRPr="00A345F5">
        <w:rPr>
          <w:rFonts w:ascii="Times New Roman" w:hAnsi="Times New Roman"/>
          <w:sz w:val="28"/>
          <w:szCs w:val="28"/>
          <w:shd w:val="clear" w:color="auto" w:fill="FFFFFF"/>
        </w:rPr>
        <w:t>ародне волевиявлення через вибори, референдум та інші форми безпосередньої демократії не здійснюється</w:t>
      </w:r>
      <w:r w:rsidRPr="00A345F5">
        <w:rPr>
          <w:rFonts w:ascii="Times New Roman" w:hAnsi="Times New Roman"/>
          <w:sz w:val="28"/>
          <w:szCs w:val="28"/>
        </w:rPr>
        <w:t>.</w:t>
      </w:r>
    </w:p>
    <w:p w14:paraId="02CA2582" w14:textId="72F7CDE7" w:rsidR="008326BF" w:rsidRPr="00EB250F" w:rsidRDefault="000F1F89" w:rsidP="00BB1DC3">
      <w:pPr>
        <w:pStyle w:val="a3"/>
        <w:spacing w:before="0"/>
        <w:ind w:firstLine="709"/>
        <w:rPr>
          <w:rFonts w:ascii="Times New Roman" w:hAnsi="Times New Roman"/>
          <w:sz w:val="28"/>
          <w:szCs w:val="28"/>
        </w:rPr>
      </w:pPr>
      <w:r w:rsidRPr="00EB250F">
        <w:rPr>
          <w:rFonts w:ascii="Times New Roman" w:hAnsi="Times New Roman"/>
          <w:sz w:val="28"/>
          <w:szCs w:val="28"/>
        </w:rPr>
        <w:lastRenderedPageBreak/>
        <w:t xml:space="preserve">2. </w:t>
      </w:r>
      <w:r w:rsidR="008326BF" w:rsidRPr="00EB250F">
        <w:rPr>
          <w:rFonts w:ascii="Times New Roman" w:hAnsi="Times New Roman"/>
          <w:sz w:val="28"/>
          <w:szCs w:val="28"/>
          <w:shd w:val="clear" w:color="auto" w:fill="FFFFFF"/>
        </w:rPr>
        <w:t>Україна не визнає результатів так званих «референдумів і виборів», проведених на тимчасово окупован</w:t>
      </w:r>
      <w:r w:rsidR="00EB250F" w:rsidRPr="00EB250F">
        <w:rPr>
          <w:rFonts w:ascii="Times New Roman" w:hAnsi="Times New Roman"/>
          <w:sz w:val="28"/>
          <w:szCs w:val="28"/>
          <w:shd w:val="clear" w:color="auto" w:fill="FFFFFF"/>
        </w:rPr>
        <w:t>их</w:t>
      </w:r>
      <w:r w:rsidR="008326BF" w:rsidRPr="00EB250F">
        <w:rPr>
          <w:rFonts w:ascii="Times New Roman" w:hAnsi="Times New Roman"/>
          <w:sz w:val="28"/>
          <w:szCs w:val="28"/>
          <w:shd w:val="clear" w:color="auto" w:fill="FFFFFF"/>
        </w:rPr>
        <w:t xml:space="preserve"> територі</w:t>
      </w:r>
      <w:r w:rsidR="00EB250F" w:rsidRPr="00EB250F">
        <w:rPr>
          <w:rFonts w:ascii="Times New Roman" w:hAnsi="Times New Roman"/>
          <w:sz w:val="28"/>
          <w:szCs w:val="28"/>
          <w:shd w:val="clear" w:color="auto" w:fill="FFFFFF"/>
        </w:rPr>
        <w:t>ях</w:t>
      </w:r>
      <w:r w:rsidR="008326BF" w:rsidRPr="00EB250F">
        <w:rPr>
          <w:rFonts w:ascii="Times New Roman" w:hAnsi="Times New Roman"/>
          <w:sz w:val="28"/>
          <w:szCs w:val="28"/>
          <w:shd w:val="clear" w:color="auto" w:fill="FFFFFF"/>
        </w:rPr>
        <w:t xml:space="preserve"> з порушенням законодавства України та міжнародного права.</w:t>
      </w:r>
    </w:p>
    <w:p w14:paraId="5BC474B8" w14:textId="15249812" w:rsidR="000F1F89" w:rsidRPr="000F1F89" w:rsidRDefault="00EB250F" w:rsidP="00BB1DC3">
      <w:pPr>
        <w:pStyle w:val="a3"/>
        <w:spacing w:before="0"/>
        <w:ind w:firstLine="709"/>
        <w:rPr>
          <w:rFonts w:ascii="Times New Roman" w:hAnsi="Times New Roman"/>
          <w:sz w:val="28"/>
          <w:szCs w:val="28"/>
        </w:rPr>
      </w:pPr>
      <w:r>
        <w:rPr>
          <w:rFonts w:ascii="Times New Roman" w:hAnsi="Times New Roman"/>
          <w:sz w:val="28"/>
          <w:szCs w:val="28"/>
        </w:rPr>
        <w:t xml:space="preserve">3. </w:t>
      </w:r>
      <w:r w:rsidR="000F1F89" w:rsidRPr="000F1F89">
        <w:rPr>
          <w:rFonts w:ascii="Times New Roman" w:hAnsi="Times New Roman"/>
          <w:sz w:val="28"/>
          <w:szCs w:val="28"/>
        </w:rPr>
        <w:t>Громадянам України, які проживають на тимчасово окупованих територіях, створюються умови для вільного волевиявлення під час виборів Президента України, народних депутатів України та всеукраїнського референдуму на території України, яка не є тимчасово окупованою</w:t>
      </w:r>
      <w:r w:rsidR="00190A3D">
        <w:rPr>
          <w:rFonts w:ascii="Times New Roman" w:hAnsi="Times New Roman"/>
          <w:sz w:val="28"/>
          <w:szCs w:val="28"/>
        </w:rPr>
        <w:t xml:space="preserve">, в порядку, визначеному Виборчим </w:t>
      </w:r>
      <w:r w:rsidR="00CA2D89">
        <w:rPr>
          <w:rFonts w:ascii="Times New Roman" w:hAnsi="Times New Roman"/>
          <w:sz w:val="28"/>
          <w:szCs w:val="28"/>
        </w:rPr>
        <w:t>кодексом України та Законом України «Про всеукраїнський референдум»</w:t>
      </w:r>
      <w:r w:rsidR="000F1F89" w:rsidRPr="000F1F89">
        <w:rPr>
          <w:rFonts w:ascii="Times New Roman" w:hAnsi="Times New Roman"/>
          <w:sz w:val="28"/>
          <w:szCs w:val="28"/>
        </w:rPr>
        <w:t>.</w:t>
      </w:r>
    </w:p>
    <w:p w14:paraId="1B907D72" w14:textId="41439407" w:rsidR="000F1F89" w:rsidRPr="000F1F89" w:rsidRDefault="00EB250F" w:rsidP="00BB1DC3">
      <w:pPr>
        <w:pStyle w:val="a3"/>
        <w:spacing w:before="0"/>
        <w:ind w:firstLine="709"/>
        <w:rPr>
          <w:rFonts w:ascii="Times New Roman" w:hAnsi="Times New Roman"/>
          <w:sz w:val="28"/>
          <w:szCs w:val="28"/>
        </w:rPr>
      </w:pPr>
      <w:r>
        <w:rPr>
          <w:rFonts w:ascii="Times New Roman" w:hAnsi="Times New Roman"/>
          <w:sz w:val="28"/>
          <w:szCs w:val="28"/>
        </w:rPr>
        <w:t>4</w:t>
      </w:r>
      <w:r w:rsidR="000F1F89" w:rsidRPr="000F1F89">
        <w:rPr>
          <w:rFonts w:ascii="Times New Roman" w:hAnsi="Times New Roman"/>
          <w:sz w:val="28"/>
          <w:szCs w:val="28"/>
        </w:rPr>
        <w:t>. Порядок доступу до записів у базі даних Державного реєстру виборців про виборців, виборча адреса яких відноситься до території, на яку поширюються повноваження органів ведення Державного реєстру виборців, які у зв’язку з тимчасовою окупацією не здійснюють ведення Державного реєстру виборців, а також актуалізації цих записів</w:t>
      </w:r>
      <w:r w:rsidR="00CA2D89">
        <w:rPr>
          <w:rFonts w:ascii="Times New Roman" w:hAnsi="Times New Roman"/>
          <w:sz w:val="28"/>
          <w:szCs w:val="28"/>
        </w:rPr>
        <w:t>,</w:t>
      </w:r>
      <w:r w:rsidR="000F1F89" w:rsidRPr="000F1F89">
        <w:rPr>
          <w:rFonts w:ascii="Times New Roman" w:hAnsi="Times New Roman"/>
          <w:sz w:val="28"/>
          <w:szCs w:val="28"/>
        </w:rPr>
        <w:t xml:space="preserve"> встановлює Центральна виборча комісія.</w:t>
      </w:r>
    </w:p>
    <w:p w14:paraId="4B8C68D4" w14:textId="77777777" w:rsidR="00E54857" w:rsidRDefault="00E54857" w:rsidP="00BB1DC3">
      <w:pPr>
        <w:pStyle w:val="a3"/>
        <w:spacing w:before="0"/>
        <w:ind w:firstLine="709"/>
        <w:jc w:val="left"/>
        <w:rPr>
          <w:rFonts w:ascii="Times New Roman" w:hAnsi="Times New Roman"/>
          <w:sz w:val="28"/>
          <w:szCs w:val="28"/>
        </w:rPr>
      </w:pPr>
    </w:p>
    <w:p w14:paraId="11295123" w14:textId="71B7256E"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Стаття 16. Засади </w:t>
      </w:r>
      <w:r w:rsidR="0020463B">
        <w:rPr>
          <w:rFonts w:ascii="Times New Roman" w:hAnsi="Times New Roman"/>
          <w:sz w:val="28"/>
          <w:szCs w:val="28"/>
        </w:rPr>
        <w:t xml:space="preserve">здійснення форм </w:t>
      </w:r>
      <w:r w:rsidR="0020463B" w:rsidRPr="00A345F5">
        <w:rPr>
          <w:rFonts w:ascii="Times New Roman" w:hAnsi="Times New Roman"/>
          <w:sz w:val="28"/>
          <w:szCs w:val="28"/>
          <w:shd w:val="clear" w:color="auto" w:fill="FFFFFF"/>
        </w:rPr>
        <w:t xml:space="preserve">безпосередньої демократії </w:t>
      </w:r>
      <w:r w:rsidRPr="000F1F89">
        <w:rPr>
          <w:rFonts w:ascii="Times New Roman" w:hAnsi="Times New Roman"/>
          <w:sz w:val="28"/>
          <w:szCs w:val="28"/>
        </w:rPr>
        <w:t>на деокупованих територіях</w:t>
      </w:r>
    </w:p>
    <w:p w14:paraId="791A7391" w14:textId="1E948411"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 На деокупованих територіях загальнодержавні вибори та всеукраїнські референдуми </w:t>
      </w:r>
      <w:r w:rsidR="00254404">
        <w:rPr>
          <w:rFonts w:ascii="Times New Roman" w:hAnsi="Times New Roman"/>
          <w:sz w:val="28"/>
          <w:szCs w:val="28"/>
        </w:rPr>
        <w:t>проводяться у строки, передбачені Конституцією та законами України,</w:t>
      </w:r>
      <w:r w:rsidRPr="000F1F89">
        <w:rPr>
          <w:rFonts w:ascii="Times New Roman" w:hAnsi="Times New Roman"/>
          <w:sz w:val="28"/>
          <w:szCs w:val="28"/>
        </w:rPr>
        <w:t xml:space="preserve"> за умови дотримання вимог Конституції України, Виборчого кодексу України, цього та інших законів.</w:t>
      </w:r>
    </w:p>
    <w:p w14:paraId="06D0894D" w14:textId="6B235E0A"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Вперше після деокупації місцеві вибори на деокупованих територіях можуть бути призначені і проведені лише за умови дотриманням вимог Конституції України, Виборчого кодексу України, цього та інших законів одночасно з черговими виборами</w:t>
      </w:r>
      <w:r w:rsidR="00734670">
        <w:rPr>
          <w:rFonts w:ascii="Times New Roman" w:hAnsi="Times New Roman"/>
          <w:sz w:val="28"/>
          <w:szCs w:val="28"/>
        </w:rPr>
        <w:t xml:space="preserve"> народних депутатів України</w:t>
      </w:r>
      <w:r w:rsidRPr="000F1F89">
        <w:rPr>
          <w:rFonts w:ascii="Times New Roman" w:hAnsi="Times New Roman"/>
          <w:sz w:val="28"/>
          <w:szCs w:val="28"/>
        </w:rPr>
        <w:t>.</w:t>
      </w:r>
    </w:p>
    <w:p w14:paraId="092FF9C3" w14:textId="77FA3DC2"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Місцеві референдуми</w:t>
      </w:r>
      <w:r w:rsidR="0020463B">
        <w:rPr>
          <w:rFonts w:ascii="Times New Roman" w:hAnsi="Times New Roman"/>
          <w:sz w:val="28"/>
          <w:szCs w:val="28"/>
        </w:rPr>
        <w:t>, інші форми безпосередньої демократії</w:t>
      </w:r>
      <w:r w:rsidRPr="000F1F89">
        <w:rPr>
          <w:rFonts w:ascii="Times New Roman" w:hAnsi="Times New Roman"/>
          <w:sz w:val="28"/>
          <w:szCs w:val="28"/>
        </w:rPr>
        <w:t xml:space="preserve"> на деокупованих територіях можуть бути призначені </w:t>
      </w:r>
      <w:r w:rsidR="00C16F13">
        <w:rPr>
          <w:rFonts w:ascii="Times New Roman" w:hAnsi="Times New Roman"/>
          <w:sz w:val="28"/>
          <w:szCs w:val="28"/>
        </w:rPr>
        <w:t xml:space="preserve">(здійснені) </w:t>
      </w:r>
      <w:r w:rsidRPr="000F1F89">
        <w:rPr>
          <w:rFonts w:ascii="Times New Roman" w:hAnsi="Times New Roman"/>
          <w:sz w:val="28"/>
          <w:szCs w:val="28"/>
        </w:rPr>
        <w:t xml:space="preserve">не раніше, ніж </w:t>
      </w:r>
      <w:r w:rsidR="0020463B">
        <w:rPr>
          <w:rFonts w:ascii="Times New Roman" w:hAnsi="Times New Roman"/>
          <w:sz w:val="28"/>
          <w:szCs w:val="28"/>
        </w:rPr>
        <w:t xml:space="preserve">через рік з дня </w:t>
      </w:r>
      <w:r w:rsidRPr="000F1F89">
        <w:rPr>
          <w:rFonts w:ascii="Times New Roman" w:hAnsi="Times New Roman"/>
          <w:sz w:val="28"/>
          <w:szCs w:val="28"/>
        </w:rPr>
        <w:t>проведення місцевих виборів відповідно до цього Закону на відповідній території.</w:t>
      </w:r>
    </w:p>
    <w:p w14:paraId="108D5674" w14:textId="708CBACD"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4. </w:t>
      </w:r>
      <w:r w:rsidR="00C16F13">
        <w:rPr>
          <w:rFonts w:ascii="Times New Roman" w:hAnsi="Times New Roman"/>
          <w:sz w:val="28"/>
          <w:szCs w:val="28"/>
        </w:rPr>
        <w:t xml:space="preserve">Форми </w:t>
      </w:r>
      <w:r w:rsidR="00C16F13" w:rsidRPr="00A345F5">
        <w:rPr>
          <w:rFonts w:ascii="Times New Roman" w:hAnsi="Times New Roman"/>
          <w:sz w:val="28"/>
          <w:szCs w:val="28"/>
          <w:shd w:val="clear" w:color="auto" w:fill="FFFFFF"/>
        </w:rPr>
        <w:t xml:space="preserve">безпосередньої демократії </w:t>
      </w:r>
      <w:r w:rsidRPr="000F1F89">
        <w:rPr>
          <w:rFonts w:ascii="Times New Roman" w:hAnsi="Times New Roman"/>
          <w:sz w:val="28"/>
          <w:szCs w:val="28"/>
        </w:rPr>
        <w:t xml:space="preserve">на деокупованих територіях </w:t>
      </w:r>
      <w:r w:rsidR="00C16F13">
        <w:rPr>
          <w:rFonts w:ascii="Times New Roman" w:hAnsi="Times New Roman"/>
          <w:sz w:val="28"/>
          <w:szCs w:val="28"/>
        </w:rPr>
        <w:t xml:space="preserve">здійснюються </w:t>
      </w:r>
      <w:r w:rsidRPr="000F1F89">
        <w:rPr>
          <w:rFonts w:ascii="Times New Roman" w:hAnsi="Times New Roman"/>
          <w:sz w:val="28"/>
          <w:szCs w:val="28"/>
        </w:rPr>
        <w:t>з обов’язковим додержанням стандартів Організації з безпеки і співробітництва в Європі та Ради Європи щодо виборів, референдумів</w:t>
      </w:r>
      <w:r w:rsidR="00C16F13">
        <w:rPr>
          <w:rFonts w:ascii="Times New Roman" w:hAnsi="Times New Roman"/>
          <w:sz w:val="28"/>
          <w:szCs w:val="28"/>
        </w:rPr>
        <w:t xml:space="preserve">, інших форм </w:t>
      </w:r>
      <w:r w:rsidR="00C16F13" w:rsidRPr="00A345F5">
        <w:rPr>
          <w:rFonts w:ascii="Times New Roman" w:hAnsi="Times New Roman"/>
          <w:sz w:val="28"/>
          <w:szCs w:val="28"/>
          <w:shd w:val="clear" w:color="auto" w:fill="FFFFFF"/>
        </w:rPr>
        <w:t>безпосередньої демократії</w:t>
      </w:r>
      <w:r w:rsidRPr="000F1F89">
        <w:rPr>
          <w:rFonts w:ascii="Times New Roman" w:hAnsi="Times New Roman"/>
          <w:sz w:val="28"/>
          <w:szCs w:val="28"/>
        </w:rPr>
        <w:t>.</w:t>
      </w:r>
    </w:p>
    <w:p w14:paraId="7A2B3A94" w14:textId="77777777" w:rsidR="00E54857" w:rsidRDefault="00E54857" w:rsidP="00BB1DC3">
      <w:pPr>
        <w:pStyle w:val="a3"/>
        <w:spacing w:before="0"/>
        <w:ind w:firstLine="709"/>
        <w:jc w:val="left"/>
        <w:rPr>
          <w:rFonts w:ascii="Times New Roman" w:hAnsi="Times New Roman"/>
          <w:sz w:val="28"/>
          <w:szCs w:val="28"/>
        </w:rPr>
      </w:pPr>
    </w:p>
    <w:p w14:paraId="777C8666" w14:textId="0A434E1A"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Стаття 17. </w:t>
      </w:r>
      <w:r w:rsidR="002C2CEB">
        <w:rPr>
          <w:rFonts w:ascii="Times New Roman" w:hAnsi="Times New Roman"/>
          <w:sz w:val="28"/>
          <w:szCs w:val="28"/>
        </w:rPr>
        <w:t>Особливості ф</w:t>
      </w:r>
      <w:r w:rsidRPr="000F1F89">
        <w:rPr>
          <w:rFonts w:ascii="Times New Roman" w:hAnsi="Times New Roman"/>
          <w:sz w:val="28"/>
          <w:szCs w:val="28"/>
        </w:rPr>
        <w:t>ормування органів влади Автономної Республіки Крим та органів місцевого самоврядування на деокупованих територіях</w:t>
      </w:r>
    </w:p>
    <w:p w14:paraId="7F3CFF0C"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Верховна Рада Автономної Республіки Крим та органи місцевого самоврядування на деокупованих територіях формуються за результатами місцевих виборів, проведених відповідно до положень Виборчого кодексу України, з урахуванням особливостей, встановлених цим Законом.</w:t>
      </w:r>
    </w:p>
    <w:p w14:paraId="1C397EBE" w14:textId="5126FE3A" w:rsidR="000F1F89" w:rsidRDefault="007151D1" w:rsidP="00BB1DC3">
      <w:pPr>
        <w:pStyle w:val="a3"/>
        <w:spacing w:before="0"/>
        <w:ind w:firstLine="709"/>
        <w:rPr>
          <w:rFonts w:ascii="Times New Roman" w:hAnsi="Times New Roman"/>
          <w:sz w:val="28"/>
          <w:szCs w:val="28"/>
        </w:rPr>
      </w:pPr>
      <w:r>
        <w:rPr>
          <w:rFonts w:ascii="Times New Roman" w:hAnsi="Times New Roman"/>
          <w:sz w:val="28"/>
          <w:szCs w:val="28"/>
        </w:rPr>
        <w:t>2</w:t>
      </w:r>
      <w:r w:rsidR="000F1F89" w:rsidRPr="000F1F89">
        <w:rPr>
          <w:rFonts w:ascii="Times New Roman" w:hAnsi="Times New Roman"/>
          <w:sz w:val="28"/>
          <w:szCs w:val="28"/>
        </w:rPr>
        <w:t xml:space="preserve">. Інші органи влади Автономної Республіки Крим формуються в порядку, визначеному Конституцією та законами України, після відкриття </w:t>
      </w:r>
      <w:r w:rsidR="000F1F89" w:rsidRPr="000F1F89">
        <w:rPr>
          <w:rFonts w:ascii="Times New Roman" w:hAnsi="Times New Roman"/>
          <w:sz w:val="28"/>
          <w:szCs w:val="28"/>
        </w:rPr>
        <w:lastRenderedPageBreak/>
        <w:t>першої сесії Верховної Ради Автономної Республіки Крим, обраної відповідно до положень частини першої цієї статті.</w:t>
      </w:r>
    </w:p>
    <w:p w14:paraId="1823CCC7" w14:textId="0DAA9BE1" w:rsidR="007151D1" w:rsidRDefault="007151D1" w:rsidP="00BB1DC3">
      <w:pPr>
        <w:pStyle w:val="a3"/>
        <w:spacing w:before="0"/>
        <w:ind w:firstLine="709"/>
        <w:rPr>
          <w:rFonts w:ascii="Times New Roman" w:hAnsi="Times New Roman"/>
          <w:sz w:val="28"/>
          <w:szCs w:val="28"/>
        </w:rPr>
      </w:pPr>
      <w:r>
        <w:rPr>
          <w:rFonts w:ascii="Times New Roman" w:hAnsi="Times New Roman"/>
          <w:sz w:val="28"/>
          <w:szCs w:val="28"/>
        </w:rPr>
        <w:t xml:space="preserve">3. </w:t>
      </w:r>
      <w:r w:rsidRPr="000F1F89">
        <w:rPr>
          <w:rFonts w:ascii="Times New Roman" w:hAnsi="Times New Roman"/>
          <w:sz w:val="28"/>
          <w:szCs w:val="28"/>
        </w:rPr>
        <w:t>У день відкриття першої сесії новообраної місцевої ради припиняються повноваження відповідної військово-цивільної адміністрації</w:t>
      </w:r>
      <w:r w:rsidR="00B75888">
        <w:rPr>
          <w:rFonts w:ascii="Times New Roman" w:hAnsi="Times New Roman"/>
          <w:sz w:val="28"/>
          <w:szCs w:val="28"/>
        </w:rPr>
        <w:t xml:space="preserve">, утвореної відповідно до Закону України «Про </w:t>
      </w:r>
      <w:r w:rsidR="00835CA9" w:rsidRPr="000F1F89">
        <w:rPr>
          <w:rFonts w:ascii="Times New Roman" w:hAnsi="Times New Roman"/>
          <w:sz w:val="28"/>
          <w:szCs w:val="28"/>
        </w:rPr>
        <w:t>військово-цивільн</w:t>
      </w:r>
      <w:r w:rsidR="00835CA9">
        <w:rPr>
          <w:rFonts w:ascii="Times New Roman" w:hAnsi="Times New Roman"/>
          <w:sz w:val="28"/>
          <w:szCs w:val="28"/>
        </w:rPr>
        <w:t>і</w:t>
      </w:r>
      <w:r w:rsidR="00835CA9" w:rsidRPr="000F1F89">
        <w:rPr>
          <w:rFonts w:ascii="Times New Roman" w:hAnsi="Times New Roman"/>
          <w:sz w:val="28"/>
          <w:szCs w:val="28"/>
        </w:rPr>
        <w:t xml:space="preserve"> адміністрації</w:t>
      </w:r>
      <w:r w:rsidR="00B75888">
        <w:rPr>
          <w:rFonts w:ascii="Times New Roman" w:hAnsi="Times New Roman"/>
          <w:sz w:val="28"/>
          <w:szCs w:val="28"/>
        </w:rPr>
        <w:t>»</w:t>
      </w:r>
      <w:r w:rsidRPr="000F1F89">
        <w:rPr>
          <w:rFonts w:ascii="Times New Roman" w:hAnsi="Times New Roman"/>
          <w:sz w:val="28"/>
          <w:szCs w:val="28"/>
        </w:rPr>
        <w:t>.</w:t>
      </w:r>
    </w:p>
    <w:p w14:paraId="0468CCFF" w14:textId="6963E056" w:rsidR="004B02BA" w:rsidRDefault="004B02BA" w:rsidP="00BB1DC3">
      <w:pPr>
        <w:pStyle w:val="a3"/>
        <w:spacing w:before="0"/>
        <w:ind w:firstLine="709"/>
        <w:rPr>
          <w:rFonts w:ascii="Times New Roman" w:hAnsi="Times New Roman"/>
          <w:sz w:val="28"/>
          <w:szCs w:val="28"/>
        </w:rPr>
      </w:pPr>
      <w:r>
        <w:rPr>
          <w:rFonts w:ascii="Times New Roman" w:hAnsi="Times New Roman"/>
          <w:sz w:val="28"/>
          <w:szCs w:val="28"/>
        </w:rPr>
        <w:t xml:space="preserve">4. </w:t>
      </w:r>
      <w:r w:rsidR="00F364D7">
        <w:rPr>
          <w:rFonts w:ascii="Times New Roman" w:hAnsi="Times New Roman"/>
          <w:sz w:val="28"/>
          <w:szCs w:val="28"/>
        </w:rPr>
        <w:t>С</w:t>
      </w:r>
      <w:r>
        <w:rPr>
          <w:rFonts w:ascii="Times New Roman" w:hAnsi="Times New Roman"/>
          <w:sz w:val="28"/>
          <w:szCs w:val="28"/>
        </w:rPr>
        <w:t>ільські, селищні, міські ради, с</w:t>
      </w:r>
      <w:r w:rsidR="00F364D7">
        <w:rPr>
          <w:rFonts w:ascii="Times New Roman" w:hAnsi="Times New Roman"/>
          <w:sz w:val="28"/>
          <w:szCs w:val="28"/>
        </w:rPr>
        <w:t>формова</w:t>
      </w:r>
      <w:r>
        <w:rPr>
          <w:rFonts w:ascii="Times New Roman" w:hAnsi="Times New Roman"/>
          <w:sz w:val="28"/>
          <w:szCs w:val="28"/>
        </w:rPr>
        <w:t>ні за результатами виборів до місцевих рад на деокупованих територіях</w:t>
      </w:r>
      <w:r w:rsidR="00F364D7">
        <w:rPr>
          <w:rFonts w:ascii="Times New Roman" w:hAnsi="Times New Roman"/>
          <w:sz w:val="28"/>
          <w:szCs w:val="28"/>
        </w:rPr>
        <w:t>,</w:t>
      </w:r>
      <w:r>
        <w:rPr>
          <w:rFonts w:ascii="Times New Roman" w:hAnsi="Times New Roman"/>
          <w:sz w:val="28"/>
          <w:szCs w:val="28"/>
        </w:rPr>
        <w:t xml:space="preserve"> </w:t>
      </w:r>
      <w:r w:rsidR="007462E2">
        <w:rPr>
          <w:rFonts w:ascii="Times New Roman" w:hAnsi="Times New Roman"/>
          <w:sz w:val="28"/>
          <w:szCs w:val="28"/>
        </w:rPr>
        <w:t>створюю</w:t>
      </w:r>
      <w:r>
        <w:rPr>
          <w:rFonts w:ascii="Times New Roman" w:hAnsi="Times New Roman"/>
          <w:sz w:val="28"/>
          <w:szCs w:val="28"/>
        </w:rPr>
        <w:t xml:space="preserve">ть свої </w:t>
      </w:r>
      <w:r w:rsidR="00F364D7">
        <w:rPr>
          <w:rFonts w:ascii="Times New Roman" w:hAnsi="Times New Roman"/>
          <w:sz w:val="28"/>
          <w:szCs w:val="28"/>
        </w:rPr>
        <w:t>виконавчі</w:t>
      </w:r>
      <w:r>
        <w:rPr>
          <w:rFonts w:ascii="Times New Roman" w:hAnsi="Times New Roman"/>
          <w:sz w:val="28"/>
          <w:szCs w:val="28"/>
        </w:rPr>
        <w:t xml:space="preserve"> ор</w:t>
      </w:r>
      <w:r w:rsidR="00F364D7">
        <w:rPr>
          <w:rFonts w:ascii="Times New Roman" w:hAnsi="Times New Roman"/>
          <w:sz w:val="28"/>
          <w:szCs w:val="28"/>
        </w:rPr>
        <w:t>г</w:t>
      </w:r>
      <w:r>
        <w:rPr>
          <w:rFonts w:ascii="Times New Roman" w:hAnsi="Times New Roman"/>
          <w:sz w:val="28"/>
          <w:szCs w:val="28"/>
        </w:rPr>
        <w:t>ани в порядку, встановленому Законом України «Про місцеве самоврядування в Україні»</w:t>
      </w:r>
      <w:r w:rsidR="003C571B">
        <w:rPr>
          <w:rFonts w:ascii="Times New Roman" w:hAnsi="Times New Roman"/>
          <w:sz w:val="28"/>
          <w:szCs w:val="28"/>
        </w:rPr>
        <w:t>,</w:t>
      </w:r>
      <w:r>
        <w:rPr>
          <w:rFonts w:ascii="Times New Roman" w:hAnsi="Times New Roman"/>
          <w:sz w:val="28"/>
          <w:szCs w:val="28"/>
        </w:rPr>
        <w:t xml:space="preserve"> із </w:t>
      </w:r>
      <w:r w:rsidR="00F364D7">
        <w:rPr>
          <w:rFonts w:ascii="Times New Roman" w:hAnsi="Times New Roman"/>
          <w:sz w:val="28"/>
          <w:szCs w:val="28"/>
        </w:rPr>
        <w:t>застосуванням</w:t>
      </w:r>
      <w:r>
        <w:rPr>
          <w:rFonts w:ascii="Times New Roman" w:hAnsi="Times New Roman"/>
          <w:sz w:val="28"/>
          <w:szCs w:val="28"/>
        </w:rPr>
        <w:t xml:space="preserve"> </w:t>
      </w:r>
      <w:r w:rsidR="00F364D7">
        <w:rPr>
          <w:rFonts w:ascii="Times New Roman" w:hAnsi="Times New Roman"/>
          <w:sz w:val="28"/>
          <w:szCs w:val="28"/>
        </w:rPr>
        <w:t xml:space="preserve">кадрового резерву, підготовленого відповідно до цього Закону. </w:t>
      </w:r>
    </w:p>
    <w:p w14:paraId="55A05651" w14:textId="4A05E287" w:rsidR="003C571B" w:rsidRPr="000F1F89" w:rsidRDefault="003C571B" w:rsidP="00BB1DC3">
      <w:pPr>
        <w:pStyle w:val="a3"/>
        <w:spacing w:before="0"/>
        <w:ind w:firstLine="709"/>
        <w:rPr>
          <w:rFonts w:ascii="Times New Roman" w:hAnsi="Times New Roman"/>
          <w:sz w:val="28"/>
          <w:szCs w:val="28"/>
        </w:rPr>
      </w:pPr>
      <w:r>
        <w:rPr>
          <w:rFonts w:ascii="Times New Roman" w:hAnsi="Times New Roman"/>
          <w:sz w:val="28"/>
          <w:szCs w:val="28"/>
        </w:rPr>
        <w:t xml:space="preserve">5. Районні, обласні ради, сформовані за результатами виборів до місцевих рад на деокупованих територіях, </w:t>
      </w:r>
      <w:r w:rsidR="007462E2">
        <w:rPr>
          <w:rFonts w:ascii="Times New Roman" w:hAnsi="Times New Roman"/>
          <w:sz w:val="28"/>
          <w:szCs w:val="28"/>
        </w:rPr>
        <w:t>створюю</w:t>
      </w:r>
      <w:r>
        <w:rPr>
          <w:rFonts w:ascii="Times New Roman" w:hAnsi="Times New Roman"/>
          <w:sz w:val="28"/>
          <w:szCs w:val="28"/>
        </w:rPr>
        <w:t xml:space="preserve">ть свої виконавчі апарати в порядку, встановленому Законом України «Про місцеве самоврядування в Україні», із застосуванням кадрового резерву, підготовленого відповідно до </w:t>
      </w:r>
      <w:r w:rsidR="00767A5A">
        <w:rPr>
          <w:rFonts w:ascii="Times New Roman" w:hAnsi="Times New Roman"/>
          <w:sz w:val="28"/>
          <w:szCs w:val="28"/>
        </w:rPr>
        <w:t xml:space="preserve">статті 29 </w:t>
      </w:r>
      <w:r>
        <w:rPr>
          <w:rFonts w:ascii="Times New Roman" w:hAnsi="Times New Roman"/>
          <w:sz w:val="28"/>
          <w:szCs w:val="28"/>
        </w:rPr>
        <w:t>цього Закону.</w:t>
      </w:r>
    </w:p>
    <w:p w14:paraId="574F6EFF" w14:textId="77777777" w:rsidR="00E54857" w:rsidRDefault="00E54857" w:rsidP="00BB1DC3">
      <w:pPr>
        <w:pStyle w:val="a6"/>
        <w:spacing w:before="0" w:after="0"/>
        <w:ind w:firstLine="709"/>
        <w:rPr>
          <w:rFonts w:ascii="Times New Roman" w:hAnsi="Times New Roman"/>
          <w:b w:val="0"/>
          <w:sz w:val="28"/>
          <w:szCs w:val="28"/>
        </w:rPr>
      </w:pPr>
    </w:p>
    <w:p w14:paraId="64BFF20C" w14:textId="7021AF4F" w:rsidR="000F1F89" w:rsidRPr="000F1F89" w:rsidRDefault="000F1F89" w:rsidP="00BB1DC3">
      <w:pPr>
        <w:pStyle w:val="a6"/>
        <w:spacing w:before="0" w:after="0"/>
        <w:ind w:firstLine="709"/>
        <w:rPr>
          <w:rFonts w:ascii="Times New Roman" w:hAnsi="Times New Roman"/>
          <w:b w:val="0"/>
          <w:sz w:val="28"/>
          <w:szCs w:val="28"/>
        </w:rPr>
      </w:pPr>
      <w:r w:rsidRPr="000F1F89">
        <w:rPr>
          <w:rFonts w:ascii="Times New Roman" w:hAnsi="Times New Roman"/>
          <w:b w:val="0"/>
          <w:sz w:val="28"/>
          <w:szCs w:val="28"/>
        </w:rPr>
        <w:t>Розділ IV</w:t>
      </w:r>
      <w:r w:rsidRPr="000F1F89">
        <w:rPr>
          <w:rFonts w:ascii="Times New Roman" w:hAnsi="Times New Roman"/>
          <w:b w:val="0"/>
          <w:sz w:val="28"/>
          <w:szCs w:val="28"/>
        </w:rPr>
        <w:br/>
        <w:t>ОКРЕМІ ЗАХОДИ, ЩО ЗДІЙСНЮЮТЬСЯ</w:t>
      </w:r>
      <w:r w:rsidRPr="000F1F89">
        <w:rPr>
          <w:rFonts w:ascii="Times New Roman" w:hAnsi="Times New Roman"/>
          <w:b w:val="0"/>
          <w:sz w:val="28"/>
          <w:szCs w:val="28"/>
        </w:rPr>
        <w:br/>
        <w:t>ПРОТЯГОМ УСЬОГО ПЕРЕХІДНОГО ПЕРІОДУ</w:t>
      </w:r>
    </w:p>
    <w:p w14:paraId="556E3EAE" w14:textId="77777777" w:rsidR="00E54857" w:rsidRDefault="00E54857" w:rsidP="00BB1DC3">
      <w:pPr>
        <w:pStyle w:val="a3"/>
        <w:spacing w:before="0"/>
        <w:ind w:firstLine="709"/>
        <w:rPr>
          <w:rFonts w:ascii="Times New Roman" w:hAnsi="Times New Roman"/>
          <w:sz w:val="28"/>
          <w:szCs w:val="28"/>
        </w:rPr>
      </w:pPr>
    </w:p>
    <w:p w14:paraId="32B5AAF3" w14:textId="1D620BDF"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18. Заходи з неповторення окупації</w:t>
      </w:r>
    </w:p>
    <w:p w14:paraId="7E6BF807"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Держава вживає заходів з неповторення окупації власної території, зокрема, шляхом:</w:t>
      </w:r>
    </w:p>
    <w:p w14:paraId="0F1716E3" w14:textId="5B66B19E"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здійснення ефективної оборонної політики, підвищення рівня боєздатності Збройних Сил України та інших складових сил</w:t>
      </w:r>
      <w:r w:rsidR="00A71513">
        <w:rPr>
          <w:rFonts w:ascii="Times New Roman" w:hAnsi="Times New Roman"/>
          <w:sz w:val="28"/>
          <w:szCs w:val="28"/>
        </w:rPr>
        <w:t xml:space="preserve"> сектору безпеки і </w:t>
      </w:r>
      <w:r w:rsidRPr="000F1F89">
        <w:rPr>
          <w:rFonts w:ascii="Times New Roman" w:hAnsi="Times New Roman"/>
          <w:sz w:val="28"/>
          <w:szCs w:val="28"/>
        </w:rPr>
        <w:t xml:space="preserve"> оборони;</w:t>
      </w:r>
    </w:p>
    <w:p w14:paraId="03D5BD23"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здійснення ефективної гуманітарної політики, зокрема, у сфері відновлення та збереження національної пам’яті Українського народу;</w:t>
      </w:r>
    </w:p>
    <w:p w14:paraId="39C5A3CF" w14:textId="1B1AE815"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здійснення ефективної освітньої політики, формування стратегії громадянської освіти на деокупованих територіях, державної підтримки вивчення української мови та історії України</w:t>
      </w:r>
      <w:r w:rsidR="00A71513">
        <w:rPr>
          <w:rFonts w:ascii="Times New Roman" w:hAnsi="Times New Roman"/>
          <w:sz w:val="28"/>
          <w:szCs w:val="28"/>
        </w:rPr>
        <w:t xml:space="preserve">, а також історії корінних народів </w:t>
      </w:r>
      <w:r w:rsidR="00B1456F">
        <w:rPr>
          <w:rFonts w:ascii="Times New Roman" w:hAnsi="Times New Roman"/>
          <w:sz w:val="28"/>
          <w:szCs w:val="28"/>
        </w:rPr>
        <w:t xml:space="preserve">та національних меншин </w:t>
      </w:r>
      <w:r w:rsidR="00A71513">
        <w:rPr>
          <w:rFonts w:ascii="Times New Roman" w:hAnsi="Times New Roman"/>
          <w:sz w:val="28"/>
          <w:szCs w:val="28"/>
        </w:rPr>
        <w:t>України</w:t>
      </w:r>
      <w:r w:rsidRPr="000F1F89">
        <w:rPr>
          <w:rFonts w:ascii="Times New Roman" w:hAnsi="Times New Roman"/>
          <w:sz w:val="28"/>
          <w:szCs w:val="28"/>
        </w:rPr>
        <w:t>;</w:t>
      </w:r>
    </w:p>
    <w:p w14:paraId="6E2A0999"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4) здійснення заходів національно-патріотичного виховання, зокрема, спрямованих на формування громадянської свідомості та готовності до захисту України;</w:t>
      </w:r>
    </w:p>
    <w:p w14:paraId="5DBF24C5" w14:textId="2716ABB9" w:rsidR="000F1F89" w:rsidRPr="00333770"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5) здійснення ефективної інформаційної політики</w:t>
      </w:r>
      <w:r w:rsidR="00333770">
        <w:rPr>
          <w:rFonts w:ascii="Times New Roman" w:hAnsi="Times New Roman"/>
          <w:sz w:val="28"/>
          <w:szCs w:val="28"/>
        </w:rPr>
        <w:t>,</w:t>
      </w:r>
      <w:r w:rsidR="00333770" w:rsidRPr="00333770">
        <w:rPr>
          <w:rFonts w:ascii="Georgia" w:hAnsi="Georgia"/>
          <w:color w:val="333333"/>
          <w:sz w:val="27"/>
          <w:szCs w:val="27"/>
          <w:shd w:val="clear" w:color="auto" w:fill="FFFFFF"/>
        </w:rPr>
        <w:t xml:space="preserve"> </w:t>
      </w:r>
      <w:r w:rsidR="00333770">
        <w:rPr>
          <w:rFonts w:ascii="Georgia" w:hAnsi="Georgia"/>
          <w:color w:val="333333"/>
          <w:sz w:val="27"/>
          <w:szCs w:val="27"/>
          <w:shd w:val="clear" w:color="auto" w:fill="FFFFFF"/>
        </w:rPr>
        <w:t> </w:t>
      </w:r>
      <w:r w:rsidR="00333770" w:rsidRPr="00333770">
        <w:rPr>
          <w:rFonts w:ascii="Times New Roman" w:hAnsi="Times New Roman"/>
          <w:sz w:val="28"/>
          <w:szCs w:val="28"/>
          <w:shd w:val="clear" w:color="auto" w:fill="FFFFFF"/>
        </w:rPr>
        <w:t>спрямованої на об’єктивне і достовірне висвітлення ситуації на тимчасово окупован</w:t>
      </w:r>
      <w:r w:rsidR="00B91C62">
        <w:rPr>
          <w:rFonts w:ascii="Times New Roman" w:hAnsi="Times New Roman"/>
          <w:sz w:val="28"/>
          <w:szCs w:val="28"/>
          <w:shd w:val="clear" w:color="auto" w:fill="FFFFFF"/>
        </w:rPr>
        <w:t>их</w:t>
      </w:r>
      <w:r w:rsidR="00333770" w:rsidRPr="00333770">
        <w:rPr>
          <w:rFonts w:ascii="Times New Roman" w:hAnsi="Times New Roman"/>
          <w:sz w:val="28"/>
          <w:szCs w:val="28"/>
          <w:shd w:val="clear" w:color="auto" w:fill="FFFFFF"/>
        </w:rPr>
        <w:t xml:space="preserve"> територі</w:t>
      </w:r>
      <w:r w:rsidR="00B91C62">
        <w:rPr>
          <w:rFonts w:ascii="Times New Roman" w:hAnsi="Times New Roman"/>
          <w:sz w:val="28"/>
          <w:szCs w:val="28"/>
          <w:shd w:val="clear" w:color="auto" w:fill="FFFFFF"/>
        </w:rPr>
        <w:t>ях</w:t>
      </w:r>
      <w:r w:rsidR="00333770" w:rsidRPr="00333770">
        <w:rPr>
          <w:rFonts w:ascii="Times New Roman" w:hAnsi="Times New Roman"/>
          <w:sz w:val="28"/>
          <w:szCs w:val="28"/>
          <w:shd w:val="clear" w:color="auto" w:fill="FFFFFF"/>
        </w:rPr>
        <w:t xml:space="preserve"> у засобах масової інформації</w:t>
      </w:r>
      <w:r w:rsidRPr="00333770">
        <w:rPr>
          <w:rFonts w:ascii="Times New Roman" w:hAnsi="Times New Roman"/>
          <w:sz w:val="28"/>
          <w:szCs w:val="28"/>
        </w:rPr>
        <w:t>;</w:t>
      </w:r>
    </w:p>
    <w:p w14:paraId="08F292E1" w14:textId="77777777" w:rsidR="000F1F89" w:rsidRPr="000F1F89" w:rsidRDefault="000F1F89" w:rsidP="00BB1DC3">
      <w:pPr>
        <w:pStyle w:val="a3"/>
        <w:spacing w:before="0"/>
        <w:ind w:firstLine="709"/>
        <w:rPr>
          <w:rFonts w:ascii="Times New Roman" w:hAnsi="Times New Roman"/>
          <w:sz w:val="28"/>
          <w:szCs w:val="28"/>
        </w:rPr>
      </w:pPr>
      <w:r w:rsidRPr="00333770">
        <w:rPr>
          <w:rFonts w:ascii="Times New Roman" w:hAnsi="Times New Roman"/>
          <w:sz w:val="28"/>
          <w:szCs w:val="28"/>
        </w:rPr>
        <w:t xml:space="preserve">6) здійснення ефективної зовнішньоекономічної політики, спрямованої </w:t>
      </w:r>
      <w:r w:rsidRPr="000F1F89">
        <w:rPr>
          <w:rFonts w:ascii="Times New Roman" w:hAnsi="Times New Roman"/>
          <w:sz w:val="28"/>
          <w:szCs w:val="28"/>
        </w:rPr>
        <w:t>на диверсифікацію та уникнення залежностей;</w:t>
      </w:r>
    </w:p>
    <w:p w14:paraId="5CF97823"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7) здійснення ефективної енергетичної політики, спрямованої на забезпечення енергетичної незалежності;</w:t>
      </w:r>
    </w:p>
    <w:p w14:paraId="6982AB9B"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8) здійснення ефективної державної політики у сфері безпеки державного кордону України;</w:t>
      </w:r>
    </w:p>
    <w:p w14:paraId="54FE51CB"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lastRenderedPageBreak/>
        <w:t>9) здійснення заходів, спрямованих на набуття повноправного членства в Європейському Союзі та в Організації Північноатлантичного договору.</w:t>
      </w:r>
    </w:p>
    <w:p w14:paraId="70686619" w14:textId="77777777" w:rsidR="00E54857" w:rsidRDefault="00E54857" w:rsidP="00BB1DC3">
      <w:pPr>
        <w:pStyle w:val="a3"/>
        <w:spacing w:before="0"/>
        <w:ind w:firstLine="709"/>
        <w:jc w:val="left"/>
        <w:rPr>
          <w:rFonts w:ascii="Times New Roman" w:hAnsi="Times New Roman"/>
          <w:sz w:val="28"/>
          <w:szCs w:val="28"/>
        </w:rPr>
      </w:pPr>
    </w:p>
    <w:p w14:paraId="3B94B595" w14:textId="3FE93378"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19. Інші заходи, що здійснюються протягом усього перехідного періоду</w:t>
      </w:r>
    </w:p>
    <w:p w14:paraId="5306F0FD" w14:textId="6A4EFB75"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 Протягом перехідного періоду </w:t>
      </w:r>
      <w:r w:rsidR="00325A30">
        <w:rPr>
          <w:rFonts w:ascii="Times New Roman" w:hAnsi="Times New Roman"/>
          <w:sz w:val="28"/>
          <w:szCs w:val="28"/>
        </w:rPr>
        <w:t xml:space="preserve">державою </w:t>
      </w:r>
      <w:r w:rsidRPr="000F1F89">
        <w:rPr>
          <w:rFonts w:ascii="Times New Roman" w:hAnsi="Times New Roman"/>
          <w:sz w:val="28"/>
          <w:szCs w:val="28"/>
        </w:rPr>
        <w:t>здійснюються</w:t>
      </w:r>
      <w:r w:rsidR="00325A30">
        <w:rPr>
          <w:rFonts w:ascii="Times New Roman" w:hAnsi="Times New Roman"/>
          <w:sz w:val="28"/>
          <w:szCs w:val="28"/>
        </w:rPr>
        <w:t>,</w:t>
      </w:r>
      <w:r w:rsidRPr="000F1F89">
        <w:rPr>
          <w:rFonts w:ascii="Times New Roman" w:hAnsi="Times New Roman"/>
          <w:sz w:val="28"/>
          <w:szCs w:val="28"/>
        </w:rPr>
        <w:t xml:space="preserve"> зокрема</w:t>
      </w:r>
      <w:r w:rsidR="00325A30">
        <w:rPr>
          <w:rFonts w:ascii="Times New Roman" w:hAnsi="Times New Roman"/>
          <w:sz w:val="28"/>
          <w:szCs w:val="28"/>
        </w:rPr>
        <w:t>,</w:t>
      </w:r>
      <w:r w:rsidRPr="000F1F89">
        <w:rPr>
          <w:rFonts w:ascii="Times New Roman" w:hAnsi="Times New Roman"/>
          <w:sz w:val="28"/>
          <w:szCs w:val="28"/>
        </w:rPr>
        <w:t xml:space="preserve"> такі </w:t>
      </w:r>
      <w:r w:rsidR="00325A30">
        <w:rPr>
          <w:rFonts w:ascii="Times New Roman" w:hAnsi="Times New Roman"/>
          <w:sz w:val="28"/>
          <w:szCs w:val="28"/>
        </w:rPr>
        <w:t xml:space="preserve">додаткові </w:t>
      </w:r>
      <w:r w:rsidRPr="000F1F89">
        <w:rPr>
          <w:rFonts w:ascii="Times New Roman" w:hAnsi="Times New Roman"/>
          <w:sz w:val="28"/>
          <w:szCs w:val="28"/>
        </w:rPr>
        <w:t>заходи:</w:t>
      </w:r>
    </w:p>
    <w:p w14:paraId="4C580E46"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розшук осіб, зниклих безвісти відповідно до Закону України “Про правовий статус осіб, зниклих безвісти”;</w:t>
      </w:r>
    </w:p>
    <w:p w14:paraId="692870A3"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здійснення заходів, передбачених Законом України “Про протимінну діяльність в Україні”, які спрямовані на зменшення соціальних, економічних та екологічних наслідків збройної агресії Російської Федерації проти України;</w:t>
      </w:r>
    </w:p>
    <w:p w14:paraId="4F761BEB"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роззброєння;</w:t>
      </w:r>
    </w:p>
    <w:p w14:paraId="0119E622" w14:textId="1C643D99"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4) забезпечення реалізації соціальних прав</w:t>
      </w:r>
      <w:r w:rsidR="00325A30">
        <w:rPr>
          <w:rFonts w:ascii="Times New Roman" w:hAnsi="Times New Roman"/>
          <w:sz w:val="28"/>
          <w:szCs w:val="28"/>
        </w:rPr>
        <w:t xml:space="preserve"> людини і громадянина</w:t>
      </w:r>
      <w:r w:rsidRPr="000F1F89">
        <w:rPr>
          <w:rFonts w:ascii="Times New Roman" w:hAnsi="Times New Roman"/>
          <w:sz w:val="28"/>
          <w:szCs w:val="28"/>
        </w:rPr>
        <w:t>;</w:t>
      </w:r>
    </w:p>
    <w:p w14:paraId="599E5F12"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5) вшанування пам’яті жертв збройної агресії Російської Федерації проти України;</w:t>
      </w:r>
    </w:p>
    <w:p w14:paraId="2BB222A3" w14:textId="0639E6BB"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6) забезпечення інформаційної безпеки та подолання наслідків пропаганди</w:t>
      </w:r>
      <w:r w:rsidR="007E1428">
        <w:rPr>
          <w:rFonts w:ascii="Times New Roman" w:hAnsi="Times New Roman"/>
          <w:sz w:val="28"/>
          <w:szCs w:val="28"/>
        </w:rPr>
        <w:t xml:space="preserve"> держави-агресора</w:t>
      </w:r>
      <w:r w:rsidRPr="000F1F89">
        <w:rPr>
          <w:rFonts w:ascii="Times New Roman" w:hAnsi="Times New Roman"/>
          <w:sz w:val="28"/>
          <w:szCs w:val="28"/>
        </w:rPr>
        <w:t>;</w:t>
      </w:r>
    </w:p>
    <w:p w14:paraId="6BE79823"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7) активізація національно-патріотичного виховання, насамперед серед дітей та молоді;</w:t>
      </w:r>
    </w:p>
    <w:p w14:paraId="2EC45726"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8) забезпечення захисту культурних цінностей, охорони культурної спадщини та захисту традиційного характеру середовища, вжиття заходів з повернення в Україну культурних цінностей, незаконно вивезених з тимчасово окупованих територій;</w:t>
      </w:r>
    </w:p>
    <w:p w14:paraId="3D501DF4"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9) реалізація системних заходів з ресоціалізації осіб, які постраждали внаслідок збройної агресії Російської Федерації проти України;</w:t>
      </w:r>
    </w:p>
    <w:p w14:paraId="4599E89D"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10) подолання екологічних наслідків збройної агресії Російської Федерації проти України;</w:t>
      </w:r>
    </w:p>
    <w:p w14:paraId="3C7DBA1C"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11) проведення дистанційного моніторингу екологічної ситуації;</w:t>
      </w:r>
    </w:p>
    <w:p w14:paraId="3E598D4D" w14:textId="32AE8DA3"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12) </w:t>
      </w:r>
      <w:r w:rsidR="00A523F5">
        <w:rPr>
          <w:rFonts w:ascii="Times New Roman" w:hAnsi="Times New Roman"/>
          <w:sz w:val="28"/>
          <w:szCs w:val="28"/>
        </w:rPr>
        <w:t xml:space="preserve">здійснення </w:t>
      </w:r>
      <w:r w:rsidR="00480995">
        <w:rPr>
          <w:rFonts w:ascii="Times New Roman" w:hAnsi="Times New Roman"/>
          <w:sz w:val="28"/>
          <w:szCs w:val="28"/>
        </w:rPr>
        <w:t>політики</w:t>
      </w:r>
      <w:r w:rsidRPr="000F1F89">
        <w:rPr>
          <w:rFonts w:ascii="Times New Roman" w:hAnsi="Times New Roman"/>
          <w:sz w:val="28"/>
          <w:szCs w:val="28"/>
        </w:rPr>
        <w:t xml:space="preserve"> національн</w:t>
      </w:r>
      <w:r w:rsidR="00480995">
        <w:rPr>
          <w:rFonts w:ascii="Times New Roman" w:hAnsi="Times New Roman"/>
          <w:sz w:val="28"/>
          <w:szCs w:val="28"/>
        </w:rPr>
        <w:t>ого</w:t>
      </w:r>
      <w:r w:rsidRPr="000F1F89">
        <w:rPr>
          <w:rFonts w:ascii="Times New Roman" w:hAnsi="Times New Roman"/>
          <w:sz w:val="28"/>
          <w:szCs w:val="28"/>
        </w:rPr>
        <w:t xml:space="preserve"> діалог</w:t>
      </w:r>
      <w:r w:rsidR="00480995">
        <w:rPr>
          <w:rFonts w:ascii="Times New Roman" w:hAnsi="Times New Roman"/>
          <w:sz w:val="28"/>
          <w:szCs w:val="28"/>
        </w:rPr>
        <w:t>у</w:t>
      </w:r>
      <w:r w:rsidRPr="000F1F89">
        <w:rPr>
          <w:rFonts w:ascii="Times New Roman" w:hAnsi="Times New Roman"/>
          <w:sz w:val="28"/>
          <w:szCs w:val="28"/>
        </w:rPr>
        <w:t xml:space="preserve"> та інш</w:t>
      </w:r>
      <w:r w:rsidR="00480995">
        <w:rPr>
          <w:rFonts w:ascii="Times New Roman" w:hAnsi="Times New Roman"/>
          <w:sz w:val="28"/>
          <w:szCs w:val="28"/>
        </w:rPr>
        <w:t>их</w:t>
      </w:r>
      <w:r w:rsidRPr="000F1F89">
        <w:rPr>
          <w:rFonts w:ascii="Times New Roman" w:hAnsi="Times New Roman"/>
          <w:sz w:val="28"/>
          <w:szCs w:val="28"/>
        </w:rPr>
        <w:t xml:space="preserve"> діалогов</w:t>
      </w:r>
      <w:r w:rsidR="00480995">
        <w:rPr>
          <w:rFonts w:ascii="Times New Roman" w:hAnsi="Times New Roman"/>
          <w:sz w:val="28"/>
          <w:szCs w:val="28"/>
        </w:rPr>
        <w:t>их</w:t>
      </w:r>
      <w:r w:rsidRPr="000F1F89">
        <w:rPr>
          <w:rFonts w:ascii="Times New Roman" w:hAnsi="Times New Roman"/>
          <w:sz w:val="28"/>
          <w:szCs w:val="28"/>
        </w:rPr>
        <w:t xml:space="preserve"> процес</w:t>
      </w:r>
      <w:r w:rsidR="00480995">
        <w:rPr>
          <w:rFonts w:ascii="Times New Roman" w:hAnsi="Times New Roman"/>
          <w:sz w:val="28"/>
          <w:szCs w:val="28"/>
        </w:rPr>
        <w:t>ів у суспільстві</w:t>
      </w:r>
      <w:r w:rsidRPr="000F1F89">
        <w:rPr>
          <w:rFonts w:ascii="Times New Roman" w:hAnsi="Times New Roman"/>
          <w:sz w:val="28"/>
          <w:szCs w:val="28"/>
        </w:rPr>
        <w:t>.</w:t>
      </w:r>
    </w:p>
    <w:p w14:paraId="2AC0C242" w14:textId="77777777" w:rsidR="00E54857" w:rsidRDefault="00E54857" w:rsidP="00BB1DC3">
      <w:pPr>
        <w:pStyle w:val="a3"/>
        <w:spacing w:before="0"/>
        <w:ind w:firstLine="709"/>
        <w:rPr>
          <w:rFonts w:ascii="Times New Roman" w:hAnsi="Times New Roman"/>
          <w:sz w:val="28"/>
          <w:szCs w:val="28"/>
        </w:rPr>
      </w:pPr>
    </w:p>
    <w:p w14:paraId="0C8EA79B" w14:textId="4F37CD03"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20. Роззброєння</w:t>
      </w:r>
    </w:p>
    <w:p w14:paraId="57C0969C" w14:textId="7F06EC13"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 На деокупованих територіях </w:t>
      </w:r>
      <w:r w:rsidR="00622321">
        <w:rPr>
          <w:rFonts w:ascii="Times New Roman" w:hAnsi="Times New Roman"/>
          <w:sz w:val="28"/>
          <w:szCs w:val="28"/>
        </w:rPr>
        <w:t xml:space="preserve">у спеціально визначених пунктах </w:t>
      </w:r>
      <w:r w:rsidRPr="000F1F89">
        <w:rPr>
          <w:rFonts w:ascii="Times New Roman" w:hAnsi="Times New Roman"/>
          <w:sz w:val="28"/>
          <w:szCs w:val="28"/>
        </w:rPr>
        <w:t>протягом року з дати деокупації населеного пункту особи можуть добровільно здати органам Національної поліції України зброю, боєприпаси, вибухові, інші речовини і предмети, що становлять підвищену небезпеку для оточення, а також інше озброєння, військову техніку та інше військове майно, або вказати на їх місцезнаходження.</w:t>
      </w:r>
    </w:p>
    <w:p w14:paraId="125ECC72" w14:textId="6C013F59"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2. </w:t>
      </w:r>
      <w:r w:rsidR="00622321">
        <w:rPr>
          <w:rFonts w:ascii="Times New Roman" w:hAnsi="Times New Roman"/>
          <w:sz w:val="28"/>
          <w:szCs w:val="28"/>
        </w:rPr>
        <w:t>П</w:t>
      </w:r>
      <w:r w:rsidRPr="000F1F89">
        <w:rPr>
          <w:rFonts w:ascii="Times New Roman" w:hAnsi="Times New Roman"/>
          <w:sz w:val="28"/>
          <w:szCs w:val="28"/>
        </w:rPr>
        <w:t>орядок використання майна, зданого або виявленого відповідно до частини першої цієї статті, визначає Кабінет Міністрів України.</w:t>
      </w:r>
    </w:p>
    <w:p w14:paraId="3C882D1F" w14:textId="77777777" w:rsidR="00E54857" w:rsidRDefault="00E54857" w:rsidP="00BB1DC3">
      <w:pPr>
        <w:pStyle w:val="a3"/>
        <w:spacing w:before="0"/>
        <w:ind w:firstLine="709"/>
        <w:rPr>
          <w:rFonts w:ascii="Times New Roman" w:hAnsi="Times New Roman"/>
          <w:sz w:val="28"/>
          <w:szCs w:val="28"/>
        </w:rPr>
      </w:pPr>
    </w:p>
    <w:p w14:paraId="59D5E8DC" w14:textId="20F41834"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21. Забезпечення реалізації соціальних прав</w:t>
      </w:r>
      <w:r w:rsidR="00A30EB0" w:rsidRPr="00A30EB0">
        <w:rPr>
          <w:rFonts w:ascii="Times New Roman" w:hAnsi="Times New Roman"/>
          <w:sz w:val="28"/>
          <w:szCs w:val="28"/>
        </w:rPr>
        <w:t xml:space="preserve"> </w:t>
      </w:r>
      <w:r w:rsidR="00A30EB0" w:rsidRPr="000F1F89">
        <w:rPr>
          <w:rFonts w:ascii="Times New Roman" w:hAnsi="Times New Roman"/>
          <w:sz w:val="28"/>
          <w:szCs w:val="28"/>
        </w:rPr>
        <w:t>громадян України, які проживають на тимчасово окупованих територіях</w:t>
      </w:r>
    </w:p>
    <w:p w14:paraId="7E5329A4"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lastRenderedPageBreak/>
        <w:t>1. Для громадян України, які проживають на тимчасово окупованих територіях, реалізація прав на зайнятість, пенсійне забезпечення, загальнообов’язкове державне соціальне страхування на випадок безробіття, у зв’язку з тимчасовою втратою працездатності, від нещасного випадку на виробництві та професійного захворювання, які спричинили втрату працездатності, на надання соціальних послуг здійснюється відповідно до законодавства.</w:t>
      </w:r>
    </w:p>
    <w:p w14:paraId="57718418" w14:textId="3A5B0286"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2. Виплата пенсій та інших державних виплат, страхових виплат, витрат за надання медичних послуг, виплат матеріального забезпечення за соціальним страхуванням громадянам України, які проживають на тимчасово окупованих територіях і не отримують пенсій та інших виплат від уповноважених органів іноземних держав, здійснюється в порядку, визначеному </w:t>
      </w:r>
      <w:r w:rsidR="00134284">
        <w:rPr>
          <w:rFonts w:ascii="Times New Roman" w:hAnsi="Times New Roman"/>
          <w:sz w:val="28"/>
          <w:szCs w:val="28"/>
        </w:rPr>
        <w:t>законом</w:t>
      </w:r>
      <w:r w:rsidRPr="000F1F89">
        <w:rPr>
          <w:rFonts w:ascii="Times New Roman" w:hAnsi="Times New Roman"/>
          <w:sz w:val="28"/>
          <w:szCs w:val="28"/>
        </w:rPr>
        <w:t>.</w:t>
      </w:r>
    </w:p>
    <w:p w14:paraId="38E56EF3"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Заборгованість з виплат, передбачених частиною другою цієї статті, підлягає реструктуризації в порядку, визначеному Кабінетом Міністрів України.</w:t>
      </w:r>
    </w:p>
    <w:p w14:paraId="54DE3F23"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4. Верифікація отримувачів пенсій та інших державних виплат, передбачених частиною другою цієї статті, здійснюється відповідно до Закону України “Про верифікацію та моніторинг державних виплат”.</w:t>
      </w:r>
    </w:p>
    <w:p w14:paraId="0CBFB003" w14:textId="77777777" w:rsidR="00E54857" w:rsidRDefault="00E54857" w:rsidP="00BB1DC3">
      <w:pPr>
        <w:pStyle w:val="a3"/>
        <w:spacing w:before="0"/>
        <w:ind w:firstLine="709"/>
        <w:jc w:val="left"/>
        <w:rPr>
          <w:rFonts w:ascii="Times New Roman" w:hAnsi="Times New Roman"/>
          <w:sz w:val="28"/>
          <w:szCs w:val="28"/>
        </w:rPr>
      </w:pPr>
    </w:p>
    <w:p w14:paraId="73118D4A" w14:textId="411E86C5" w:rsidR="0012732F" w:rsidRDefault="000F1F89" w:rsidP="00BB1DC3">
      <w:pPr>
        <w:pStyle w:val="a3"/>
        <w:tabs>
          <w:tab w:val="left" w:pos="1134"/>
        </w:tabs>
        <w:spacing w:before="0"/>
        <w:ind w:firstLine="709"/>
        <w:rPr>
          <w:rFonts w:ascii="Times New Roman" w:hAnsi="Times New Roman"/>
          <w:sz w:val="28"/>
          <w:szCs w:val="28"/>
        </w:rPr>
      </w:pPr>
      <w:r w:rsidRPr="000F1F89">
        <w:rPr>
          <w:rFonts w:ascii="Times New Roman" w:hAnsi="Times New Roman"/>
          <w:sz w:val="28"/>
          <w:szCs w:val="28"/>
        </w:rPr>
        <w:t xml:space="preserve">Стаття 22. </w:t>
      </w:r>
      <w:r w:rsidR="009E7370">
        <w:rPr>
          <w:rFonts w:ascii="Times New Roman" w:hAnsi="Times New Roman"/>
          <w:sz w:val="28"/>
          <w:szCs w:val="28"/>
        </w:rPr>
        <w:t>Забезпечення в</w:t>
      </w:r>
      <w:r w:rsidR="009E7370">
        <w:rPr>
          <w:rFonts w:ascii="Times New Roman" w:hAnsi="Times New Roman"/>
          <w:color w:val="000000"/>
          <w:sz w:val="28"/>
          <w:szCs w:val="28"/>
        </w:rPr>
        <w:t xml:space="preserve">ідшкодування шкоди особам, які були </w:t>
      </w:r>
      <w:r w:rsidR="00B74C91">
        <w:rPr>
          <w:rFonts w:ascii="Times New Roman" w:hAnsi="Times New Roman"/>
          <w:color w:val="000000"/>
          <w:sz w:val="28"/>
          <w:szCs w:val="28"/>
        </w:rPr>
        <w:t xml:space="preserve">незаконно </w:t>
      </w:r>
      <w:r w:rsidR="009E7370">
        <w:rPr>
          <w:rFonts w:ascii="Times New Roman" w:hAnsi="Times New Roman"/>
          <w:color w:val="000000"/>
          <w:sz w:val="28"/>
          <w:szCs w:val="28"/>
        </w:rPr>
        <w:t xml:space="preserve">позбавлені особистої свободи окупаційною адміністрацією на тимчасово окупованих територіях </w:t>
      </w:r>
    </w:p>
    <w:p w14:paraId="6D13C977" w14:textId="120BC664" w:rsidR="0012732F" w:rsidRDefault="0012732F" w:rsidP="00BB1DC3">
      <w:pPr>
        <w:pStyle w:val="a3"/>
        <w:numPr>
          <w:ilvl w:val="0"/>
          <w:numId w:val="3"/>
        </w:numPr>
        <w:tabs>
          <w:tab w:val="left" w:pos="1134"/>
        </w:tabs>
        <w:spacing w:before="0"/>
        <w:ind w:left="0" w:firstLine="709"/>
        <w:rPr>
          <w:rFonts w:ascii="Times New Roman" w:hAnsi="Times New Roman"/>
          <w:color w:val="000000"/>
          <w:sz w:val="28"/>
          <w:szCs w:val="28"/>
        </w:rPr>
      </w:pPr>
      <w:r>
        <w:rPr>
          <w:rFonts w:ascii="Times New Roman" w:hAnsi="Times New Roman"/>
          <w:color w:val="000000"/>
          <w:sz w:val="28"/>
          <w:szCs w:val="28"/>
        </w:rPr>
        <w:t>Відшкодування шкоди особам, які на законних підставах перебували на території України, та які були позбавлені особистої свободи окупаційною адміністрацією на тимчасово окупованих територіях України, відбувається в порядку,</w:t>
      </w:r>
      <w:r w:rsidR="001C4993" w:rsidRPr="001C4993">
        <w:rPr>
          <w:rFonts w:ascii="Times New Roman" w:hAnsi="Times New Roman"/>
          <w:color w:val="000000"/>
          <w:sz w:val="28"/>
          <w:szCs w:val="28"/>
        </w:rPr>
        <w:t xml:space="preserve"> </w:t>
      </w:r>
      <w:r w:rsidR="001C4993">
        <w:rPr>
          <w:rFonts w:ascii="Times New Roman" w:hAnsi="Times New Roman"/>
          <w:color w:val="000000"/>
          <w:sz w:val="28"/>
          <w:szCs w:val="28"/>
        </w:rPr>
        <w:t>встановленому Законом України «Про боротьбу з тероризмом», з урахуванням таких особливостей:</w:t>
      </w:r>
    </w:p>
    <w:p w14:paraId="31D8E08B" w14:textId="237AD5CB" w:rsidR="00103331" w:rsidRDefault="00103331" w:rsidP="00BB1DC3">
      <w:pPr>
        <w:pStyle w:val="a9"/>
        <w:widowControl w:val="0"/>
        <w:numPr>
          <w:ilvl w:val="0"/>
          <w:numId w:val="4"/>
        </w:numPr>
        <w:tabs>
          <w:tab w:val="left" w:pos="1134"/>
        </w:tabs>
        <w:autoSpaceDE w:val="0"/>
        <w:autoSpaceDN w:val="0"/>
        <w:adjustRightInd w:val="0"/>
        <w:ind w:left="0" w:firstLine="709"/>
        <w:jc w:val="both"/>
        <w:rPr>
          <w:rFonts w:ascii="Times New Roman" w:hAnsi="Times New Roman"/>
          <w:color w:val="000000"/>
          <w:sz w:val="28"/>
          <w:szCs w:val="28"/>
        </w:rPr>
      </w:pPr>
      <w:r>
        <w:rPr>
          <w:rFonts w:ascii="Times New Roman" w:hAnsi="Times New Roman"/>
          <w:color w:val="000000"/>
          <w:sz w:val="28"/>
          <w:szCs w:val="28"/>
        </w:rPr>
        <w:t>о</w:t>
      </w:r>
      <w:r w:rsidR="00673B1F" w:rsidRPr="00103331">
        <w:rPr>
          <w:rFonts w:ascii="Times New Roman" w:hAnsi="Times New Roman"/>
          <w:bCs/>
          <w:color w:val="000000"/>
          <w:sz w:val="28"/>
          <w:szCs w:val="28"/>
        </w:rPr>
        <w:t xml:space="preserve">соба, </w:t>
      </w:r>
      <w:r w:rsidR="008936A9">
        <w:rPr>
          <w:rFonts w:ascii="Times New Roman" w:hAnsi="Times New Roman"/>
          <w:color w:val="000000"/>
          <w:sz w:val="28"/>
          <w:szCs w:val="28"/>
        </w:rPr>
        <w:t>незаконно позбавлена особистої свободи окупаційною адміністрацією на тимчасово окупованих територіях</w:t>
      </w:r>
      <w:r w:rsidR="00673B1F" w:rsidRPr="00103331">
        <w:rPr>
          <w:rFonts w:ascii="Times New Roman" w:hAnsi="Times New Roman"/>
          <w:bCs/>
          <w:color w:val="000000"/>
          <w:sz w:val="28"/>
          <w:szCs w:val="28"/>
        </w:rPr>
        <w:t>, має</w:t>
      </w:r>
      <w:r w:rsidR="00673B1F" w:rsidRPr="00103331">
        <w:rPr>
          <w:rFonts w:ascii="Times New Roman" w:hAnsi="Times New Roman"/>
          <w:color w:val="000000"/>
          <w:sz w:val="28"/>
          <w:szCs w:val="28"/>
        </w:rPr>
        <w:t xml:space="preserve"> право на одноразову грошову допомогу, розмір якої встановлюється на відповідний рік Кабінетом Міністрів України, але не може бути меншим ста тисяч гривень на одну особу</w:t>
      </w:r>
      <w:r>
        <w:rPr>
          <w:rFonts w:ascii="Times New Roman" w:hAnsi="Times New Roman"/>
          <w:color w:val="000000"/>
          <w:sz w:val="28"/>
          <w:szCs w:val="28"/>
        </w:rPr>
        <w:t>;</w:t>
      </w:r>
    </w:p>
    <w:p w14:paraId="5876FE7E" w14:textId="59FC6710" w:rsidR="00673B1F" w:rsidRDefault="00103331" w:rsidP="00BB1DC3">
      <w:pPr>
        <w:pStyle w:val="a9"/>
        <w:widowControl w:val="0"/>
        <w:numPr>
          <w:ilvl w:val="0"/>
          <w:numId w:val="4"/>
        </w:numPr>
        <w:tabs>
          <w:tab w:val="left" w:pos="1134"/>
        </w:tabs>
        <w:autoSpaceDE w:val="0"/>
        <w:autoSpaceDN w:val="0"/>
        <w:adjustRightInd w:val="0"/>
        <w:ind w:left="0" w:firstLine="709"/>
        <w:jc w:val="both"/>
        <w:rPr>
          <w:rFonts w:ascii="Times New Roman" w:hAnsi="Times New Roman"/>
          <w:color w:val="000000"/>
          <w:sz w:val="28"/>
          <w:szCs w:val="28"/>
        </w:rPr>
      </w:pPr>
      <w:r w:rsidRPr="00103331">
        <w:rPr>
          <w:rFonts w:ascii="Times New Roman" w:hAnsi="Times New Roman"/>
          <w:color w:val="000000"/>
          <w:sz w:val="28"/>
          <w:szCs w:val="28"/>
        </w:rPr>
        <w:t xml:space="preserve">у </w:t>
      </w:r>
      <w:r w:rsidR="00673B1F" w:rsidRPr="00103331">
        <w:rPr>
          <w:rFonts w:ascii="Times New Roman" w:hAnsi="Times New Roman"/>
          <w:color w:val="000000"/>
          <w:sz w:val="28"/>
          <w:szCs w:val="28"/>
        </w:rPr>
        <w:t xml:space="preserve">разі встановлення особам, зазначеним у </w:t>
      </w:r>
      <w:r w:rsidR="00D93038">
        <w:rPr>
          <w:rFonts w:ascii="Times New Roman" w:hAnsi="Times New Roman"/>
          <w:color w:val="000000"/>
          <w:sz w:val="28"/>
          <w:szCs w:val="28"/>
        </w:rPr>
        <w:t xml:space="preserve">пункті першому </w:t>
      </w:r>
      <w:r w:rsidR="00673B1F" w:rsidRPr="00103331">
        <w:rPr>
          <w:rFonts w:ascii="Times New Roman" w:hAnsi="Times New Roman"/>
          <w:color w:val="000000"/>
          <w:sz w:val="28"/>
          <w:szCs w:val="28"/>
        </w:rPr>
        <w:t>частин</w:t>
      </w:r>
      <w:r w:rsidR="00D93038">
        <w:rPr>
          <w:rFonts w:ascii="Times New Roman" w:hAnsi="Times New Roman"/>
          <w:color w:val="000000"/>
          <w:sz w:val="28"/>
          <w:szCs w:val="28"/>
        </w:rPr>
        <w:t>и</w:t>
      </w:r>
      <w:r w:rsidR="00673B1F" w:rsidRPr="00103331">
        <w:rPr>
          <w:rFonts w:ascii="Times New Roman" w:hAnsi="Times New Roman"/>
          <w:color w:val="000000"/>
          <w:sz w:val="28"/>
          <w:szCs w:val="28"/>
        </w:rPr>
        <w:t xml:space="preserve"> перш</w:t>
      </w:r>
      <w:r w:rsidR="00D93038">
        <w:rPr>
          <w:rFonts w:ascii="Times New Roman" w:hAnsi="Times New Roman"/>
          <w:color w:val="000000"/>
          <w:sz w:val="28"/>
          <w:szCs w:val="28"/>
        </w:rPr>
        <w:t>ої</w:t>
      </w:r>
      <w:r w:rsidR="00673B1F" w:rsidRPr="00103331">
        <w:rPr>
          <w:rFonts w:ascii="Times New Roman" w:hAnsi="Times New Roman"/>
          <w:color w:val="000000"/>
          <w:sz w:val="28"/>
          <w:szCs w:val="28"/>
        </w:rPr>
        <w:t xml:space="preserve"> цієї статті, інвалідності, що настала внаслідок травм чи захворювань, отриманих ними внаслідок </w:t>
      </w:r>
      <w:r w:rsidR="00D93038">
        <w:rPr>
          <w:rFonts w:ascii="Times New Roman" w:hAnsi="Times New Roman"/>
          <w:color w:val="000000"/>
          <w:sz w:val="28"/>
          <w:szCs w:val="28"/>
        </w:rPr>
        <w:t>незаконно позбавлення особистої свободи окупаційною адміністрацією на тимчасово окупованих територіях</w:t>
      </w:r>
      <w:r w:rsidR="00673B1F" w:rsidRPr="00103331">
        <w:rPr>
          <w:rFonts w:ascii="Times New Roman" w:hAnsi="Times New Roman"/>
          <w:color w:val="000000"/>
          <w:sz w:val="28"/>
          <w:szCs w:val="28"/>
        </w:rPr>
        <w:t>, сума одноразової грошової допомоги збільшується відповідно до розмірів, установлених Кабінетом Міністрів України</w:t>
      </w:r>
      <w:r>
        <w:rPr>
          <w:rFonts w:ascii="Times New Roman" w:hAnsi="Times New Roman"/>
          <w:color w:val="000000"/>
          <w:sz w:val="28"/>
          <w:szCs w:val="28"/>
        </w:rPr>
        <w:t>;</w:t>
      </w:r>
    </w:p>
    <w:p w14:paraId="680E0C40" w14:textId="5ECF8A9A" w:rsidR="00673B1F" w:rsidRPr="00103331" w:rsidRDefault="00103331" w:rsidP="00BB1DC3">
      <w:pPr>
        <w:pStyle w:val="a9"/>
        <w:widowControl w:val="0"/>
        <w:numPr>
          <w:ilvl w:val="0"/>
          <w:numId w:val="4"/>
        </w:numPr>
        <w:tabs>
          <w:tab w:val="left" w:pos="1134"/>
        </w:tabs>
        <w:autoSpaceDE w:val="0"/>
        <w:autoSpaceDN w:val="0"/>
        <w:adjustRightInd w:val="0"/>
        <w:ind w:left="0" w:firstLine="709"/>
        <w:jc w:val="both"/>
        <w:rPr>
          <w:rFonts w:ascii="Times New Roman" w:hAnsi="Times New Roman"/>
          <w:sz w:val="28"/>
          <w:szCs w:val="28"/>
        </w:rPr>
      </w:pPr>
      <w:r w:rsidRPr="00103331">
        <w:rPr>
          <w:rFonts w:ascii="Times New Roman" w:hAnsi="Times New Roman"/>
          <w:color w:val="000000"/>
          <w:sz w:val="28"/>
          <w:szCs w:val="28"/>
        </w:rPr>
        <w:t xml:space="preserve"> </w:t>
      </w:r>
      <w:r>
        <w:rPr>
          <w:rFonts w:ascii="Times New Roman" w:hAnsi="Times New Roman"/>
          <w:color w:val="000000"/>
          <w:sz w:val="28"/>
          <w:szCs w:val="28"/>
        </w:rPr>
        <w:t>з</w:t>
      </w:r>
      <w:r w:rsidR="00673B1F" w:rsidRPr="00103331">
        <w:rPr>
          <w:rFonts w:ascii="Times New Roman" w:hAnsi="Times New Roman"/>
          <w:color w:val="000000"/>
          <w:sz w:val="28"/>
          <w:szCs w:val="28"/>
        </w:rPr>
        <w:t xml:space="preserve">азначені в </w:t>
      </w:r>
      <w:r w:rsidR="00D93038">
        <w:rPr>
          <w:rFonts w:ascii="Times New Roman" w:hAnsi="Times New Roman"/>
          <w:color w:val="000000"/>
          <w:sz w:val="28"/>
          <w:szCs w:val="28"/>
        </w:rPr>
        <w:t xml:space="preserve">пункті першому </w:t>
      </w:r>
      <w:r w:rsidR="00673B1F" w:rsidRPr="00103331">
        <w:rPr>
          <w:rFonts w:ascii="Times New Roman" w:hAnsi="Times New Roman"/>
          <w:color w:val="000000"/>
          <w:sz w:val="28"/>
          <w:szCs w:val="28"/>
        </w:rPr>
        <w:t>частин</w:t>
      </w:r>
      <w:r w:rsidR="00D93038">
        <w:rPr>
          <w:rFonts w:ascii="Times New Roman" w:hAnsi="Times New Roman"/>
          <w:color w:val="000000"/>
          <w:sz w:val="28"/>
          <w:szCs w:val="28"/>
        </w:rPr>
        <w:t>и</w:t>
      </w:r>
      <w:r w:rsidR="00673B1F" w:rsidRPr="00103331">
        <w:rPr>
          <w:rFonts w:ascii="Times New Roman" w:hAnsi="Times New Roman"/>
          <w:color w:val="000000"/>
          <w:sz w:val="28"/>
          <w:szCs w:val="28"/>
        </w:rPr>
        <w:t xml:space="preserve"> перш</w:t>
      </w:r>
      <w:r w:rsidR="00D93038">
        <w:rPr>
          <w:rFonts w:ascii="Times New Roman" w:hAnsi="Times New Roman"/>
          <w:color w:val="000000"/>
          <w:sz w:val="28"/>
          <w:szCs w:val="28"/>
        </w:rPr>
        <w:t>ої</w:t>
      </w:r>
      <w:r w:rsidR="00673B1F" w:rsidRPr="00103331">
        <w:rPr>
          <w:rFonts w:ascii="Times New Roman" w:hAnsi="Times New Roman"/>
          <w:color w:val="000000"/>
          <w:sz w:val="28"/>
          <w:szCs w:val="28"/>
        </w:rPr>
        <w:t xml:space="preserve"> цієї статті особи можуть звернутися за виплатою відповідної одноразової грошової допомоги до </w:t>
      </w:r>
      <w:r w:rsidR="00673B1F" w:rsidRPr="00103331">
        <w:rPr>
          <w:rStyle w:val="st42"/>
          <w:sz w:val="28"/>
          <w:szCs w:val="28"/>
        </w:rPr>
        <w:t>органів соціального захисту населення</w:t>
      </w:r>
      <w:r w:rsidR="00673B1F" w:rsidRPr="00103331">
        <w:rPr>
          <w:rFonts w:ascii="Times New Roman" w:hAnsi="Times New Roman"/>
          <w:sz w:val="28"/>
          <w:szCs w:val="28"/>
        </w:rPr>
        <w:t>,</w:t>
      </w:r>
      <w:r w:rsidR="00673B1F" w:rsidRPr="00103331">
        <w:rPr>
          <w:rFonts w:ascii="Times New Roman" w:hAnsi="Times New Roman"/>
          <w:color w:val="000000"/>
          <w:sz w:val="28"/>
          <w:szCs w:val="28"/>
        </w:rPr>
        <w:t xml:space="preserve"> </w:t>
      </w:r>
      <w:r w:rsidR="00673B1F" w:rsidRPr="00103331">
        <w:rPr>
          <w:rFonts w:ascii="Times New Roman" w:hAnsi="Times New Roman"/>
          <w:sz w:val="28"/>
          <w:szCs w:val="28"/>
        </w:rPr>
        <w:t xml:space="preserve">у строк, що не перевищує двох років з моменту завершення </w:t>
      </w:r>
      <w:r w:rsidR="00D93038">
        <w:rPr>
          <w:rFonts w:ascii="Times New Roman" w:hAnsi="Times New Roman"/>
          <w:sz w:val="28"/>
          <w:szCs w:val="28"/>
        </w:rPr>
        <w:t>перехідного періоду</w:t>
      </w:r>
      <w:r w:rsidR="00673B1F" w:rsidRPr="00103331">
        <w:rPr>
          <w:rFonts w:ascii="Times New Roman" w:hAnsi="Times New Roman"/>
          <w:sz w:val="28"/>
          <w:szCs w:val="28"/>
        </w:rPr>
        <w:t>.</w:t>
      </w:r>
    </w:p>
    <w:p w14:paraId="3AF0FA9E" w14:textId="6C2616E3" w:rsidR="001C4993" w:rsidRPr="0083388B" w:rsidRDefault="009A3AEF" w:rsidP="00BB1DC3">
      <w:pPr>
        <w:pStyle w:val="a9"/>
        <w:widowControl w:val="0"/>
        <w:numPr>
          <w:ilvl w:val="0"/>
          <w:numId w:val="3"/>
        </w:numPr>
        <w:tabs>
          <w:tab w:val="left" w:pos="1134"/>
        </w:tabs>
        <w:autoSpaceDE w:val="0"/>
        <w:autoSpaceDN w:val="0"/>
        <w:adjustRightInd w:val="0"/>
        <w:ind w:left="0" w:firstLine="709"/>
        <w:jc w:val="both"/>
        <w:rPr>
          <w:rFonts w:ascii="Times New Roman" w:hAnsi="Times New Roman"/>
          <w:sz w:val="28"/>
          <w:szCs w:val="28"/>
        </w:rPr>
      </w:pPr>
      <w:r w:rsidRPr="00103331">
        <w:rPr>
          <w:rFonts w:ascii="Times New Roman" w:hAnsi="Times New Roman"/>
          <w:sz w:val="28"/>
          <w:szCs w:val="28"/>
        </w:rPr>
        <w:t xml:space="preserve">Особи, які внаслідок </w:t>
      </w:r>
      <w:r w:rsidR="00D93038">
        <w:rPr>
          <w:rFonts w:ascii="Times New Roman" w:hAnsi="Times New Roman"/>
          <w:color w:val="000000"/>
          <w:sz w:val="28"/>
          <w:szCs w:val="28"/>
        </w:rPr>
        <w:t>незаконно позбавлення особистої свободи окупаційною адміністрацією на тимчасово окупованих територіях</w:t>
      </w:r>
      <w:r w:rsidR="00D93038" w:rsidRPr="00103331">
        <w:rPr>
          <w:rFonts w:ascii="Times New Roman" w:hAnsi="Times New Roman"/>
          <w:sz w:val="28"/>
          <w:szCs w:val="28"/>
        </w:rPr>
        <w:t xml:space="preserve"> </w:t>
      </w:r>
      <w:r w:rsidRPr="00103331">
        <w:rPr>
          <w:rFonts w:ascii="Times New Roman" w:hAnsi="Times New Roman"/>
          <w:sz w:val="28"/>
          <w:szCs w:val="28"/>
        </w:rPr>
        <w:t xml:space="preserve">втратили житло або проживання в якому є неможливим внаслідок його пошкодження, забезпечуються місцевими державними адміністраціями, </w:t>
      </w:r>
      <w:r w:rsidRPr="00103331">
        <w:rPr>
          <w:rFonts w:ascii="Times New Roman" w:hAnsi="Times New Roman"/>
          <w:sz w:val="28"/>
          <w:szCs w:val="28"/>
          <w:shd w:val="clear" w:color="auto" w:fill="FFFFFF"/>
        </w:rPr>
        <w:t xml:space="preserve">органами місцевого </w:t>
      </w:r>
      <w:r w:rsidRPr="00103331">
        <w:rPr>
          <w:rFonts w:ascii="Times New Roman" w:hAnsi="Times New Roman"/>
          <w:sz w:val="28"/>
          <w:szCs w:val="28"/>
          <w:shd w:val="clear" w:color="auto" w:fill="FFFFFF"/>
        </w:rPr>
        <w:lastRenderedPageBreak/>
        <w:t>самоврядування житлом на умовах безоплатного тимчасового проживання (за умови оплати особою вартості комунальних послуг) протягом одного року. Для багатодітних сімей, осіб з інвалідністю, осіб похилого віку цей термін може бути продовжено. Порядок з</w:t>
      </w:r>
      <w:r w:rsidRPr="00103331">
        <w:rPr>
          <w:rFonts w:ascii="Times New Roman" w:hAnsi="Times New Roman"/>
          <w:color w:val="000000"/>
          <w:sz w:val="28"/>
          <w:szCs w:val="28"/>
        </w:rPr>
        <w:t xml:space="preserve">абезпечення житлом осіб, які внаслідок </w:t>
      </w:r>
      <w:r w:rsidR="00273B17">
        <w:rPr>
          <w:rFonts w:ascii="Times New Roman" w:hAnsi="Times New Roman"/>
          <w:color w:val="000000"/>
          <w:sz w:val="28"/>
          <w:szCs w:val="28"/>
        </w:rPr>
        <w:t>незаконно позбавлення особистої свободи окупаційною адміністрацією на тимчасово окупованих територіях</w:t>
      </w:r>
      <w:r w:rsidR="00273B17" w:rsidRPr="00103331">
        <w:rPr>
          <w:rFonts w:ascii="Times New Roman" w:hAnsi="Times New Roman"/>
          <w:color w:val="000000"/>
          <w:sz w:val="28"/>
          <w:szCs w:val="28"/>
        </w:rPr>
        <w:t xml:space="preserve"> </w:t>
      </w:r>
      <w:r w:rsidRPr="00103331">
        <w:rPr>
          <w:rFonts w:ascii="Times New Roman" w:hAnsi="Times New Roman"/>
          <w:color w:val="000000"/>
          <w:sz w:val="28"/>
          <w:szCs w:val="28"/>
        </w:rPr>
        <w:t>втратили житло, відповідно до цього Закону встановлюється Кабінетом Міністрів України</w:t>
      </w:r>
      <w:r w:rsidR="00103331" w:rsidRPr="00103331">
        <w:rPr>
          <w:rFonts w:ascii="Times New Roman" w:hAnsi="Times New Roman"/>
          <w:color w:val="000000"/>
          <w:sz w:val="28"/>
          <w:szCs w:val="28"/>
        </w:rPr>
        <w:t>.</w:t>
      </w:r>
    </w:p>
    <w:p w14:paraId="0C48E1ED" w14:textId="63100475" w:rsidR="0083388B" w:rsidRDefault="0083388B" w:rsidP="00BB1DC3">
      <w:pPr>
        <w:pStyle w:val="a9"/>
        <w:widowControl w:val="0"/>
        <w:tabs>
          <w:tab w:val="left" w:pos="1134"/>
        </w:tabs>
        <w:autoSpaceDE w:val="0"/>
        <w:autoSpaceDN w:val="0"/>
        <w:adjustRightInd w:val="0"/>
        <w:ind w:left="709"/>
        <w:jc w:val="both"/>
        <w:rPr>
          <w:rFonts w:ascii="Times New Roman" w:hAnsi="Times New Roman"/>
          <w:color w:val="000000"/>
          <w:sz w:val="28"/>
          <w:szCs w:val="28"/>
        </w:rPr>
      </w:pPr>
    </w:p>
    <w:p w14:paraId="0B32F136" w14:textId="7EE8B045" w:rsidR="0083388B" w:rsidRDefault="0083388B" w:rsidP="00BB1DC3">
      <w:pPr>
        <w:pStyle w:val="a9"/>
        <w:widowControl w:val="0"/>
        <w:tabs>
          <w:tab w:val="left" w:pos="1134"/>
        </w:tabs>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 xml:space="preserve">Стаття 23. Вирішення </w:t>
      </w:r>
      <w:r w:rsidR="00686428">
        <w:rPr>
          <w:rFonts w:ascii="Times New Roman" w:hAnsi="Times New Roman"/>
          <w:sz w:val="28"/>
          <w:szCs w:val="28"/>
        </w:rPr>
        <w:t xml:space="preserve">інших </w:t>
      </w:r>
      <w:r>
        <w:rPr>
          <w:rFonts w:ascii="Times New Roman" w:hAnsi="Times New Roman"/>
          <w:sz w:val="28"/>
          <w:szCs w:val="28"/>
        </w:rPr>
        <w:t xml:space="preserve">питань щодо </w:t>
      </w:r>
      <w:r w:rsidRPr="000F1F89">
        <w:rPr>
          <w:rFonts w:ascii="Times New Roman" w:hAnsi="Times New Roman"/>
          <w:sz w:val="28"/>
          <w:szCs w:val="28"/>
        </w:rPr>
        <w:t>звільнення осіб, які утримуються на деокупованих територіях</w:t>
      </w:r>
    </w:p>
    <w:p w14:paraId="7887E1A7" w14:textId="0FDC9B9C" w:rsidR="0083388B" w:rsidRPr="00103331" w:rsidRDefault="0083388B" w:rsidP="00BB1DC3">
      <w:pPr>
        <w:pStyle w:val="a9"/>
        <w:widowControl w:val="0"/>
        <w:numPr>
          <w:ilvl w:val="0"/>
          <w:numId w:val="5"/>
        </w:numPr>
        <w:tabs>
          <w:tab w:val="left" w:pos="709"/>
          <w:tab w:val="left" w:pos="993"/>
        </w:tabs>
        <w:autoSpaceDE w:val="0"/>
        <w:autoSpaceDN w:val="0"/>
        <w:adjustRightInd w:val="0"/>
        <w:ind w:left="0" w:firstLine="709"/>
        <w:jc w:val="both"/>
        <w:rPr>
          <w:rFonts w:ascii="Times New Roman" w:hAnsi="Times New Roman"/>
          <w:sz w:val="28"/>
          <w:szCs w:val="28"/>
        </w:rPr>
      </w:pPr>
      <w:r w:rsidRPr="000F1F89">
        <w:rPr>
          <w:rFonts w:ascii="Times New Roman" w:hAnsi="Times New Roman"/>
          <w:sz w:val="28"/>
          <w:szCs w:val="28"/>
        </w:rPr>
        <w:t xml:space="preserve">Держава забезпечує розв’язання в порядку, встановленому </w:t>
      </w:r>
      <w:r>
        <w:rPr>
          <w:rFonts w:ascii="Times New Roman" w:hAnsi="Times New Roman"/>
          <w:sz w:val="28"/>
          <w:szCs w:val="28"/>
        </w:rPr>
        <w:t>з</w:t>
      </w:r>
      <w:r w:rsidRPr="000F1F89">
        <w:rPr>
          <w:rFonts w:ascii="Times New Roman" w:hAnsi="Times New Roman"/>
          <w:sz w:val="28"/>
          <w:szCs w:val="28"/>
        </w:rPr>
        <w:t>аконом, питання щодо звільнення осіб, які утримуються на деокупованих територіях на дату деокупації в установах виконання покарань, установах для попереднього ув’язнення та інших місцях, в яких особи примусово тримаються за судовим рішенням або рішенням окупаційних сил та окупаційних адміністрацій Російської Федерації.</w:t>
      </w:r>
    </w:p>
    <w:p w14:paraId="6148912B" w14:textId="77777777" w:rsidR="0012732F" w:rsidRDefault="0012732F" w:rsidP="00BB1DC3">
      <w:pPr>
        <w:pStyle w:val="a3"/>
        <w:tabs>
          <w:tab w:val="left" w:pos="1134"/>
        </w:tabs>
        <w:spacing w:before="0"/>
        <w:ind w:firstLine="709"/>
        <w:rPr>
          <w:rFonts w:ascii="Times New Roman" w:hAnsi="Times New Roman"/>
          <w:sz w:val="28"/>
          <w:szCs w:val="28"/>
        </w:rPr>
      </w:pPr>
    </w:p>
    <w:p w14:paraId="6D28F9E7" w14:textId="213F739D" w:rsidR="000F1F89" w:rsidRPr="000F1F89" w:rsidRDefault="008D245E" w:rsidP="00BB1DC3">
      <w:pPr>
        <w:pStyle w:val="a3"/>
        <w:spacing w:before="0"/>
        <w:ind w:firstLine="709"/>
        <w:rPr>
          <w:rFonts w:ascii="Times New Roman" w:hAnsi="Times New Roman"/>
          <w:sz w:val="28"/>
          <w:szCs w:val="28"/>
        </w:rPr>
      </w:pPr>
      <w:r>
        <w:rPr>
          <w:rFonts w:ascii="Times New Roman" w:hAnsi="Times New Roman"/>
          <w:sz w:val="28"/>
          <w:szCs w:val="28"/>
        </w:rPr>
        <w:t>Стаття 2</w:t>
      </w:r>
      <w:r w:rsidR="0083388B">
        <w:rPr>
          <w:rFonts w:ascii="Times New Roman" w:hAnsi="Times New Roman"/>
          <w:sz w:val="28"/>
          <w:szCs w:val="28"/>
        </w:rPr>
        <w:t>4</w:t>
      </w:r>
      <w:r>
        <w:rPr>
          <w:rFonts w:ascii="Times New Roman" w:hAnsi="Times New Roman"/>
          <w:sz w:val="28"/>
          <w:szCs w:val="28"/>
        </w:rPr>
        <w:t xml:space="preserve">. </w:t>
      </w:r>
      <w:r w:rsidR="000F1F89" w:rsidRPr="000F1F89">
        <w:rPr>
          <w:rFonts w:ascii="Times New Roman" w:hAnsi="Times New Roman"/>
          <w:sz w:val="28"/>
          <w:szCs w:val="28"/>
        </w:rPr>
        <w:t>Вшанування пам’яті жертв збройної агресії Російської Федерації проти України</w:t>
      </w:r>
    </w:p>
    <w:p w14:paraId="58080B1A" w14:textId="1B9DFA10"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Держава всебічно сприяє належному вшануванню пам’яті жертв збройної агресії Російської Федерації проти України, заохочує та підтримує відповідні ініціативи.</w:t>
      </w:r>
    </w:p>
    <w:p w14:paraId="479ECBC5" w14:textId="5FE5416F"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У столиці України — м</w:t>
      </w:r>
      <w:r w:rsidR="0053243D">
        <w:rPr>
          <w:rFonts w:ascii="Times New Roman" w:hAnsi="Times New Roman"/>
          <w:sz w:val="28"/>
          <w:szCs w:val="28"/>
        </w:rPr>
        <w:t>істі</w:t>
      </w:r>
      <w:r w:rsidRPr="000F1F89">
        <w:rPr>
          <w:rFonts w:ascii="Times New Roman" w:hAnsi="Times New Roman"/>
          <w:sz w:val="28"/>
          <w:szCs w:val="28"/>
        </w:rPr>
        <w:t xml:space="preserve"> Києві з метою вшанування пам’яті жертв збройної агресії Російської Федерації проти України, висвітлення фактів про її передумови, перебіг та наслідки </w:t>
      </w:r>
      <w:r w:rsidR="00877B04">
        <w:rPr>
          <w:rFonts w:ascii="Times New Roman" w:hAnsi="Times New Roman"/>
          <w:sz w:val="28"/>
          <w:szCs w:val="28"/>
        </w:rPr>
        <w:t>створюється та ді</w:t>
      </w:r>
      <w:r w:rsidRPr="000F1F89">
        <w:rPr>
          <w:rFonts w:ascii="Times New Roman" w:hAnsi="Times New Roman"/>
          <w:sz w:val="28"/>
          <w:szCs w:val="28"/>
        </w:rPr>
        <w:t>є Музей подолання агресії Російської Федерації проти України, філії якого утворюються після деокупації в м</w:t>
      </w:r>
      <w:r w:rsidR="00877B04">
        <w:rPr>
          <w:rFonts w:ascii="Times New Roman" w:hAnsi="Times New Roman"/>
          <w:sz w:val="28"/>
          <w:szCs w:val="28"/>
        </w:rPr>
        <w:t xml:space="preserve">істах </w:t>
      </w:r>
      <w:r w:rsidRPr="000F1F89">
        <w:rPr>
          <w:rFonts w:ascii="Times New Roman" w:hAnsi="Times New Roman"/>
          <w:sz w:val="28"/>
          <w:szCs w:val="28"/>
        </w:rPr>
        <w:t>Донецьку, Луганську, Севастополі та Сімферополі.</w:t>
      </w:r>
    </w:p>
    <w:p w14:paraId="31FC30EA"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Встановлюється Національний день пам’яті жертв збройної агресії Російської Федерації проти України, який відзначається щороку в другу п’ятницю березня.</w:t>
      </w:r>
    </w:p>
    <w:p w14:paraId="32ED4D83" w14:textId="4C498414"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4. Дата деокупації населеного пункту, району щороку урочисто відзначається як пам’ятна дата — День звільнення </w:t>
      </w:r>
      <w:r w:rsidR="00A71993">
        <w:rPr>
          <w:rFonts w:ascii="Times New Roman" w:hAnsi="Times New Roman"/>
          <w:sz w:val="28"/>
          <w:szCs w:val="28"/>
        </w:rPr>
        <w:t xml:space="preserve">відповідного </w:t>
      </w:r>
      <w:r w:rsidR="00A71993" w:rsidRPr="000F1F89">
        <w:rPr>
          <w:rFonts w:ascii="Times New Roman" w:hAnsi="Times New Roman"/>
          <w:sz w:val="28"/>
          <w:szCs w:val="28"/>
        </w:rPr>
        <w:t xml:space="preserve">населеного пункту, району </w:t>
      </w:r>
      <w:r w:rsidRPr="000F1F89">
        <w:rPr>
          <w:rFonts w:ascii="Times New Roman" w:hAnsi="Times New Roman"/>
          <w:sz w:val="28"/>
          <w:szCs w:val="28"/>
        </w:rPr>
        <w:t>від російської окупації.</w:t>
      </w:r>
    </w:p>
    <w:p w14:paraId="54C35F86"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5. Озброєння, військова техніка та інше військове майно, захоплені відповідно до норм і принципів міжнародного гуманітарного права, у разі непридатності для використання та відсутності потреби в їх долученні як доказів до відповідних кримінальних проваджень, передаються до Музею подолання агресії Російської Федерації проти України, його філій та інших музеїв, і можуть бути включені до Музейного фонду України в порядку, встановленому законодавством.</w:t>
      </w:r>
    </w:p>
    <w:p w14:paraId="663475B6" w14:textId="4F3AE522"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6. Пам’ятники, пам’ятні дошки, знаки, встановлені окупаційними силами, окупаційними адміністраціями Російської Федерації, а також ті, що підлягають демонтажу відповідно до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 демонтуються </w:t>
      </w:r>
      <w:r w:rsidR="00595929">
        <w:rPr>
          <w:rFonts w:ascii="Times New Roman" w:hAnsi="Times New Roman"/>
          <w:sz w:val="28"/>
          <w:szCs w:val="28"/>
        </w:rPr>
        <w:t xml:space="preserve">в безспірному порядку </w:t>
      </w:r>
      <w:r w:rsidRPr="000F1F89">
        <w:rPr>
          <w:rFonts w:ascii="Times New Roman" w:hAnsi="Times New Roman"/>
          <w:sz w:val="28"/>
          <w:szCs w:val="28"/>
        </w:rPr>
        <w:t xml:space="preserve">і </w:t>
      </w:r>
      <w:r w:rsidRPr="000F1F89">
        <w:rPr>
          <w:rFonts w:ascii="Times New Roman" w:hAnsi="Times New Roman"/>
          <w:sz w:val="28"/>
          <w:szCs w:val="28"/>
        </w:rPr>
        <w:lastRenderedPageBreak/>
        <w:t>передаються до Музею подолання агресії Російської Федерації проти України, його філій та інших музеїв, і можуть бути включені до Музейного фонду України в порядку, встановленому законодавством.</w:t>
      </w:r>
    </w:p>
    <w:p w14:paraId="0594C5C0"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7. У населених пунктах, звідки походять (або в яких проживали чи загинули) загиблі особи, визначені пунктами 19-23 частини першої статті 6 Закону України “Про статус ветеранів війни, гарантії їх соціального захисту”, встановлюються пам’ятники або пам’ятні дошки, знаки, здійснюється найменування (перейменування) топонімів, закладів освіти на їх честь.</w:t>
      </w:r>
    </w:p>
    <w:p w14:paraId="5333E68D" w14:textId="3D137210"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8. У м</w:t>
      </w:r>
      <w:r w:rsidR="00595929">
        <w:rPr>
          <w:rFonts w:ascii="Times New Roman" w:hAnsi="Times New Roman"/>
          <w:sz w:val="28"/>
          <w:szCs w:val="28"/>
        </w:rPr>
        <w:t>істах</w:t>
      </w:r>
      <w:r w:rsidRPr="000F1F89">
        <w:rPr>
          <w:rFonts w:ascii="Times New Roman" w:hAnsi="Times New Roman"/>
          <w:sz w:val="28"/>
          <w:szCs w:val="28"/>
        </w:rPr>
        <w:t xml:space="preserve"> Києві, Донецьку, Луганську, Севастополі та Сімферополі створюються меморіальні комплекси</w:t>
      </w:r>
      <w:r w:rsidR="00E72197">
        <w:rPr>
          <w:rFonts w:ascii="Times New Roman" w:hAnsi="Times New Roman"/>
          <w:sz w:val="28"/>
          <w:szCs w:val="28"/>
        </w:rPr>
        <w:t>,</w:t>
      </w:r>
      <w:r w:rsidRPr="000F1F89">
        <w:rPr>
          <w:rFonts w:ascii="Times New Roman" w:hAnsi="Times New Roman"/>
          <w:sz w:val="28"/>
          <w:szCs w:val="28"/>
        </w:rPr>
        <w:t xml:space="preserve"> </w:t>
      </w:r>
      <w:r w:rsidR="00E72197" w:rsidRPr="000F1F89">
        <w:rPr>
          <w:rFonts w:ascii="Times New Roman" w:hAnsi="Times New Roman"/>
          <w:sz w:val="28"/>
          <w:szCs w:val="28"/>
        </w:rPr>
        <w:t xml:space="preserve">присвячені </w:t>
      </w:r>
      <w:r w:rsidRPr="000F1F89">
        <w:rPr>
          <w:rFonts w:ascii="Times New Roman" w:hAnsi="Times New Roman"/>
          <w:sz w:val="28"/>
          <w:szCs w:val="28"/>
        </w:rPr>
        <w:t>пам’яті жертв збройної агресії Російської Федерації проти України</w:t>
      </w:r>
      <w:r w:rsidR="00E72197">
        <w:rPr>
          <w:rFonts w:ascii="Times New Roman" w:hAnsi="Times New Roman"/>
          <w:sz w:val="28"/>
          <w:szCs w:val="28"/>
        </w:rPr>
        <w:t xml:space="preserve">, а також </w:t>
      </w:r>
      <w:r w:rsidRPr="000F1F89">
        <w:rPr>
          <w:rFonts w:ascii="Times New Roman" w:hAnsi="Times New Roman"/>
          <w:sz w:val="28"/>
          <w:szCs w:val="28"/>
        </w:rPr>
        <w:t>учасникам протидії збройній агресії Російської Федерації проти України.</w:t>
      </w:r>
    </w:p>
    <w:p w14:paraId="09209BF3" w14:textId="53B13DA3" w:rsidR="000F1F89" w:rsidRPr="000F1F89" w:rsidRDefault="008A6684" w:rsidP="00BB1DC3">
      <w:pPr>
        <w:pStyle w:val="a3"/>
        <w:spacing w:before="0"/>
        <w:ind w:firstLine="709"/>
        <w:rPr>
          <w:rFonts w:ascii="Times New Roman" w:hAnsi="Times New Roman"/>
          <w:sz w:val="28"/>
          <w:szCs w:val="28"/>
        </w:rPr>
      </w:pPr>
      <w:r>
        <w:rPr>
          <w:rFonts w:ascii="Times New Roman" w:hAnsi="Times New Roman"/>
          <w:sz w:val="28"/>
          <w:szCs w:val="28"/>
        </w:rPr>
        <w:t>9</w:t>
      </w:r>
      <w:r w:rsidR="000F1F89" w:rsidRPr="000F1F89">
        <w:rPr>
          <w:rFonts w:ascii="Times New Roman" w:hAnsi="Times New Roman"/>
          <w:sz w:val="28"/>
          <w:szCs w:val="28"/>
        </w:rPr>
        <w:t>. У столиці України — м</w:t>
      </w:r>
      <w:r>
        <w:rPr>
          <w:rFonts w:ascii="Times New Roman" w:hAnsi="Times New Roman"/>
          <w:sz w:val="28"/>
          <w:szCs w:val="28"/>
        </w:rPr>
        <w:t>істі</w:t>
      </w:r>
      <w:r w:rsidR="000F1F89" w:rsidRPr="000F1F89">
        <w:rPr>
          <w:rFonts w:ascii="Times New Roman" w:hAnsi="Times New Roman"/>
          <w:sz w:val="28"/>
          <w:szCs w:val="28"/>
        </w:rPr>
        <w:t xml:space="preserve"> Києві утворюється </w:t>
      </w:r>
      <w:r>
        <w:rPr>
          <w:rFonts w:ascii="Times New Roman" w:hAnsi="Times New Roman"/>
          <w:sz w:val="28"/>
          <w:szCs w:val="28"/>
        </w:rPr>
        <w:t xml:space="preserve">та функціонує </w:t>
      </w:r>
      <w:r w:rsidR="000F1F89" w:rsidRPr="000F1F89">
        <w:rPr>
          <w:rFonts w:ascii="Times New Roman" w:hAnsi="Times New Roman"/>
          <w:sz w:val="28"/>
          <w:szCs w:val="28"/>
        </w:rPr>
        <w:t>Національне військове меморіальне кладовище, призначене для організації почесних поховань та перепоховань, увічнення пам’яті про осіб, які віддали своє життя за свободу, незалежність і територіальну цілісність України у протистоянні збройній агресії Російської Федерації проти України, військовослужбовців, які померли (загинули) під час виконання бойових завдань, учасників бойових дій, осіб з інвалідністю внаслідок війни та осіб, які мають особливі заслуги перед Батьківщиною, а також борців за незалежність України у XX столітті. Порядок організації поховань та перепоховань на території Національного військового меморіального кладовища визначає Кабінет Міністрів України. Витрати на поховання померлих на території Національного військового меморіального кладовища здійснюються за рахунок коштів державного бюджету України відповідно до закону.</w:t>
      </w:r>
    </w:p>
    <w:p w14:paraId="05247C0B" w14:textId="77777777" w:rsidR="00E54857" w:rsidRDefault="00E54857" w:rsidP="00BB1DC3">
      <w:pPr>
        <w:pStyle w:val="a3"/>
        <w:spacing w:before="0"/>
        <w:ind w:firstLine="709"/>
        <w:rPr>
          <w:rFonts w:ascii="Times New Roman" w:hAnsi="Times New Roman"/>
          <w:sz w:val="28"/>
          <w:szCs w:val="28"/>
        </w:rPr>
      </w:pPr>
    </w:p>
    <w:p w14:paraId="430B5BE5" w14:textId="1AB16CD4"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2</w:t>
      </w:r>
      <w:r w:rsidR="0083388B">
        <w:rPr>
          <w:rFonts w:ascii="Times New Roman" w:hAnsi="Times New Roman"/>
          <w:sz w:val="28"/>
          <w:szCs w:val="28"/>
        </w:rPr>
        <w:t>5</w:t>
      </w:r>
      <w:r w:rsidRPr="000F1F89">
        <w:rPr>
          <w:rFonts w:ascii="Times New Roman" w:hAnsi="Times New Roman"/>
          <w:sz w:val="28"/>
          <w:szCs w:val="28"/>
        </w:rPr>
        <w:t>. Заборона символіки</w:t>
      </w:r>
    </w:p>
    <w:p w14:paraId="25D136E3"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Забороняється виготовлення, поширення, а також публічне використання символіки і нагород окупаційних сил та окупаційних адміністрацій Російської Федерації, підрозділів правоохоронних органів України, які сприяли тимчасовій окупації, а також державних нагород, відомчих та інших відзнак держави-агресора, які пов’язані з тимчасовою окупацією (далі — символіка, пов’язана з тимчасовою окупацією).</w:t>
      </w:r>
    </w:p>
    <w:p w14:paraId="66335C02"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Заборона не поширюється на випадки використання символіки, пов’язаної з тимчасовою окупацією (за умови, що це не призводить до пропаганди діяльності держави-агресора, окупаційних сил та окупаційних адміністрацій Російської Федерації):</w:t>
      </w:r>
    </w:p>
    <w:p w14:paraId="5B5DA5BF"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на документах, виданих на тимчасово окупованих територіях, та які можуть використовуватися для забезпечення прав людини і громадянина у випадках, визначених цим Законом;</w:t>
      </w:r>
    </w:p>
    <w:p w14:paraId="32AC753E"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в експозиціях музеїв, тематичних виставках, Музейному фонді України, а також бібліотечних фондах на різних носіях інформації;</w:t>
      </w:r>
    </w:p>
    <w:p w14:paraId="1D1A91BC"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у творах мистецтва;</w:t>
      </w:r>
    </w:p>
    <w:p w14:paraId="1F559458"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lastRenderedPageBreak/>
        <w:t>4) у процесі наукової діяльності, в тому числі під час наукових досліджень та поширення їхніх результатів у не заборонений законодавством України спосіб;</w:t>
      </w:r>
    </w:p>
    <w:p w14:paraId="3128AC8A"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5) у посібниках, підручниках та інших матеріалах наукового, освітнього і навчального характеру, які використовуються в освітньому процесі;</w:t>
      </w:r>
    </w:p>
    <w:p w14:paraId="0070094C"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6) під час викладення або реконструкції (зокрема історичної) історичних подій;</w:t>
      </w:r>
    </w:p>
    <w:p w14:paraId="65214FF2"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7) у приватних колекціях та приватних архівних зібраннях;</w:t>
      </w:r>
    </w:p>
    <w:p w14:paraId="4A04DE9E"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8) як об’єктів антикварної торгівлі.</w:t>
      </w:r>
    </w:p>
    <w:p w14:paraId="5F94C8CB" w14:textId="77777777" w:rsidR="00E54857" w:rsidRDefault="00E54857" w:rsidP="00BB1DC3">
      <w:pPr>
        <w:pStyle w:val="a3"/>
        <w:spacing w:before="0"/>
        <w:ind w:firstLine="709"/>
        <w:rPr>
          <w:rFonts w:ascii="Times New Roman" w:hAnsi="Times New Roman"/>
          <w:sz w:val="28"/>
          <w:szCs w:val="28"/>
        </w:rPr>
      </w:pPr>
    </w:p>
    <w:p w14:paraId="51B7F58D" w14:textId="1D5172B8"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2</w:t>
      </w:r>
      <w:r w:rsidR="0083388B">
        <w:rPr>
          <w:rFonts w:ascii="Times New Roman" w:hAnsi="Times New Roman"/>
          <w:sz w:val="28"/>
          <w:szCs w:val="28"/>
        </w:rPr>
        <w:t>6</w:t>
      </w:r>
      <w:r w:rsidRPr="000F1F89">
        <w:rPr>
          <w:rFonts w:ascii="Times New Roman" w:hAnsi="Times New Roman"/>
          <w:sz w:val="28"/>
          <w:szCs w:val="28"/>
        </w:rPr>
        <w:t>. Обмеження щодо обігу валюти держави-агресора протягом перехідного періоду</w:t>
      </w:r>
    </w:p>
    <w:p w14:paraId="195404E8"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Золотовалютний резерв України не може містити валюту, емітовану державою-агресором, або цінні папери (інші боргові інструменти), виражені у валюті держави-агресора, або емітовані державою-агресором, юридичною особою, яка знаходиться під контролем держави-агресора.</w:t>
      </w:r>
    </w:p>
    <w:p w14:paraId="474CF439"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Забороняється залучення на території України вкладів (депозитів) та/або надання позик (кредитів), виражених у валюті держави-агресора.</w:t>
      </w:r>
    </w:p>
    <w:p w14:paraId="6E421488" w14:textId="4A06D23C"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Національний банк України встанов</w:t>
      </w:r>
      <w:r w:rsidR="008031A4">
        <w:rPr>
          <w:rFonts w:ascii="Times New Roman" w:hAnsi="Times New Roman"/>
          <w:sz w:val="28"/>
          <w:szCs w:val="28"/>
        </w:rPr>
        <w:t>лює</w:t>
      </w:r>
      <w:r w:rsidRPr="000F1F89">
        <w:rPr>
          <w:rFonts w:ascii="Times New Roman" w:hAnsi="Times New Roman"/>
          <w:sz w:val="28"/>
          <w:szCs w:val="28"/>
        </w:rPr>
        <w:t xml:space="preserve"> порядок транскордонного переміщення готівкової валюти держави-агресора і порядок здійснення операцій з готівковою валютою держави-агресора на території України.</w:t>
      </w:r>
    </w:p>
    <w:p w14:paraId="38BFB8DC" w14:textId="77777777" w:rsidR="00E54857" w:rsidRDefault="00E54857" w:rsidP="00BB1DC3">
      <w:pPr>
        <w:pStyle w:val="a3"/>
        <w:spacing w:before="0"/>
        <w:ind w:firstLine="709"/>
        <w:rPr>
          <w:rFonts w:ascii="Times New Roman" w:hAnsi="Times New Roman"/>
          <w:sz w:val="28"/>
          <w:szCs w:val="28"/>
        </w:rPr>
      </w:pPr>
    </w:p>
    <w:p w14:paraId="2E43EBB0" w14:textId="785D381B" w:rsidR="000F1F89" w:rsidRDefault="000F1F89" w:rsidP="00BB1DC3">
      <w:pPr>
        <w:pStyle w:val="a6"/>
        <w:spacing w:before="0" w:after="0"/>
        <w:ind w:firstLine="709"/>
        <w:rPr>
          <w:rFonts w:ascii="Times New Roman" w:hAnsi="Times New Roman"/>
          <w:b w:val="0"/>
          <w:sz w:val="28"/>
          <w:szCs w:val="28"/>
        </w:rPr>
      </w:pPr>
      <w:r w:rsidRPr="000F1F89">
        <w:rPr>
          <w:rFonts w:ascii="Times New Roman" w:hAnsi="Times New Roman"/>
          <w:b w:val="0"/>
          <w:sz w:val="28"/>
          <w:szCs w:val="28"/>
        </w:rPr>
        <w:t>Розділ V</w:t>
      </w:r>
      <w:r w:rsidRPr="000F1F89">
        <w:rPr>
          <w:rFonts w:ascii="Times New Roman" w:hAnsi="Times New Roman"/>
          <w:b w:val="0"/>
          <w:sz w:val="28"/>
          <w:szCs w:val="28"/>
        </w:rPr>
        <w:br/>
        <w:t>КОНФЛІКТНИЙ ПЕРІОД</w:t>
      </w:r>
    </w:p>
    <w:p w14:paraId="2B3E4AE9" w14:textId="77777777" w:rsidR="00E54857" w:rsidRPr="00E54857" w:rsidRDefault="00E54857" w:rsidP="00BB1DC3">
      <w:pPr>
        <w:pStyle w:val="a3"/>
        <w:spacing w:before="0"/>
      </w:pPr>
    </w:p>
    <w:p w14:paraId="7EB589F0"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27. Окремі заходи конфліктного періоду</w:t>
      </w:r>
    </w:p>
    <w:p w14:paraId="1579B593"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До заходів конфліктного періоду зокрема належать:</w:t>
      </w:r>
    </w:p>
    <w:p w14:paraId="793785C4"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заходи із забезпечення національної безпеки і оборони, відсічі і стримування збройної агресії Російської Федерації проти України;</w:t>
      </w:r>
    </w:p>
    <w:p w14:paraId="6213A756"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захист прав і свобод цивільного населення на тимчасово окупованих територіях;</w:t>
      </w:r>
    </w:p>
    <w:p w14:paraId="27078741"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3) утворення та функціонування відповідно до закону військово-цивільних адміністрацій; </w:t>
      </w:r>
    </w:p>
    <w:p w14:paraId="66DC8980"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4) формування кадрового резерву для роботи на деокупованих територіях;</w:t>
      </w:r>
    </w:p>
    <w:p w14:paraId="3593D8E1"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5) політико-дипломатичні та санкційні заходи.</w:t>
      </w:r>
    </w:p>
    <w:p w14:paraId="03F4005D" w14:textId="77777777" w:rsidR="000F1F89" w:rsidRPr="000F1F89" w:rsidRDefault="000F1F89" w:rsidP="00BB1DC3">
      <w:pPr>
        <w:pStyle w:val="a3"/>
        <w:spacing w:before="0"/>
        <w:ind w:firstLine="709"/>
        <w:rPr>
          <w:rFonts w:ascii="Times New Roman" w:hAnsi="Times New Roman"/>
          <w:sz w:val="28"/>
          <w:szCs w:val="28"/>
        </w:rPr>
      </w:pPr>
    </w:p>
    <w:p w14:paraId="20DB1AB3" w14:textId="2607ACFD" w:rsidR="005109D5" w:rsidRDefault="005109D5" w:rsidP="00BB1DC3">
      <w:pPr>
        <w:pStyle w:val="a3"/>
        <w:spacing w:before="0"/>
        <w:ind w:firstLine="709"/>
        <w:rPr>
          <w:rFonts w:ascii="Times New Roman" w:hAnsi="Times New Roman"/>
          <w:sz w:val="28"/>
          <w:szCs w:val="28"/>
        </w:rPr>
      </w:pPr>
      <w:r>
        <w:rPr>
          <w:rFonts w:ascii="Times New Roman" w:hAnsi="Times New Roman"/>
          <w:sz w:val="28"/>
          <w:szCs w:val="28"/>
        </w:rPr>
        <w:t>Стаття 28. З</w:t>
      </w:r>
      <w:r w:rsidRPr="000F1F89">
        <w:rPr>
          <w:rFonts w:ascii="Times New Roman" w:hAnsi="Times New Roman"/>
          <w:sz w:val="28"/>
          <w:szCs w:val="28"/>
        </w:rPr>
        <w:t>аходи із забезпечення національної безпеки і оборони, відсічі і стримування збройної агресії Російської Федерації проти України</w:t>
      </w:r>
    </w:p>
    <w:p w14:paraId="0F8426A7" w14:textId="1E1F013A" w:rsidR="00B765B2" w:rsidRPr="009E092A" w:rsidRDefault="003317E5" w:rsidP="00BB1DC3">
      <w:pPr>
        <w:pStyle w:val="a3"/>
        <w:numPr>
          <w:ilvl w:val="0"/>
          <w:numId w:val="10"/>
        </w:numPr>
        <w:tabs>
          <w:tab w:val="left" w:pos="993"/>
        </w:tabs>
        <w:spacing w:before="0"/>
        <w:ind w:left="0" w:firstLine="709"/>
        <w:rPr>
          <w:rFonts w:ascii="Times New Roman" w:hAnsi="Times New Roman"/>
          <w:sz w:val="28"/>
          <w:szCs w:val="28"/>
        </w:rPr>
      </w:pPr>
      <w:r w:rsidRPr="009E092A">
        <w:rPr>
          <w:rFonts w:ascii="Times New Roman" w:hAnsi="Times New Roman"/>
          <w:sz w:val="28"/>
          <w:szCs w:val="28"/>
        </w:rPr>
        <w:t>Заходи із забезпечення національної безпеки і оборони, відсічі і стримування збройної агресії Російської Федерації проти України</w:t>
      </w:r>
      <w:r w:rsidRPr="009E092A">
        <w:rPr>
          <w:rFonts w:ascii="Times New Roman" w:hAnsi="Times New Roman"/>
          <w:sz w:val="28"/>
          <w:szCs w:val="28"/>
          <w:shd w:val="clear" w:color="auto" w:fill="FFFFFF"/>
        </w:rPr>
        <w:t xml:space="preserve"> здійснюються на основі та в порядку, встановленому Законом України «</w:t>
      </w:r>
      <w:r w:rsidR="00B765B2" w:rsidRPr="009E092A">
        <w:rPr>
          <w:rFonts w:ascii="Times New Roman" w:hAnsi="Times New Roman"/>
          <w:sz w:val="28"/>
          <w:szCs w:val="28"/>
          <w:shd w:val="clear" w:color="auto" w:fill="FFFFFF"/>
        </w:rPr>
        <w:t>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Pr="009E092A">
        <w:rPr>
          <w:rFonts w:ascii="Times New Roman" w:hAnsi="Times New Roman"/>
          <w:sz w:val="28"/>
          <w:szCs w:val="28"/>
          <w:shd w:val="clear" w:color="auto" w:fill="FFFFFF"/>
        </w:rPr>
        <w:t>».</w:t>
      </w:r>
    </w:p>
    <w:p w14:paraId="267ED747" w14:textId="18094A47" w:rsidR="003317E5" w:rsidRPr="009E092A" w:rsidRDefault="003317E5" w:rsidP="00BB1DC3">
      <w:pPr>
        <w:pStyle w:val="a3"/>
        <w:numPr>
          <w:ilvl w:val="0"/>
          <w:numId w:val="10"/>
        </w:numPr>
        <w:tabs>
          <w:tab w:val="left" w:pos="993"/>
        </w:tabs>
        <w:spacing w:before="0"/>
        <w:ind w:left="0" w:firstLine="709"/>
        <w:rPr>
          <w:rFonts w:ascii="Times New Roman" w:hAnsi="Times New Roman"/>
          <w:sz w:val="28"/>
          <w:szCs w:val="28"/>
        </w:rPr>
      </w:pPr>
      <w:r w:rsidRPr="009E092A">
        <w:rPr>
          <w:rFonts w:ascii="Times New Roman" w:hAnsi="Times New Roman"/>
          <w:sz w:val="28"/>
          <w:szCs w:val="28"/>
          <w:shd w:val="clear" w:color="auto" w:fill="FFFFFF"/>
        </w:rPr>
        <w:lastRenderedPageBreak/>
        <w:t>Інші з</w:t>
      </w:r>
      <w:r w:rsidRPr="009E092A">
        <w:rPr>
          <w:rFonts w:ascii="Times New Roman" w:hAnsi="Times New Roman"/>
          <w:sz w:val="28"/>
          <w:szCs w:val="28"/>
        </w:rPr>
        <w:t xml:space="preserve">аходи із забезпечення національної безпеки і оборони, відсічі і стримування збройної агресії Російської Федерації проти України на </w:t>
      </w:r>
      <w:r w:rsidR="00742FF6" w:rsidRPr="009E092A">
        <w:rPr>
          <w:rFonts w:ascii="Times New Roman" w:hAnsi="Times New Roman"/>
          <w:sz w:val="28"/>
          <w:szCs w:val="28"/>
        </w:rPr>
        <w:t>основі</w:t>
      </w:r>
      <w:r w:rsidRPr="009E092A">
        <w:rPr>
          <w:rFonts w:ascii="Times New Roman" w:hAnsi="Times New Roman"/>
          <w:sz w:val="28"/>
          <w:szCs w:val="28"/>
        </w:rPr>
        <w:t xml:space="preserve"> Конституції України</w:t>
      </w:r>
      <w:r w:rsidR="00742FF6" w:rsidRPr="009E092A">
        <w:rPr>
          <w:rFonts w:ascii="Times New Roman" w:hAnsi="Times New Roman"/>
          <w:sz w:val="28"/>
          <w:szCs w:val="28"/>
        </w:rPr>
        <w:t xml:space="preserve">, </w:t>
      </w:r>
      <w:r w:rsidR="00742FF6" w:rsidRPr="009E092A">
        <w:rPr>
          <w:rFonts w:ascii="Times New Roman" w:hAnsi="Times New Roman"/>
          <w:sz w:val="28"/>
          <w:szCs w:val="28"/>
          <w:shd w:val="clear" w:color="auto" w:fill="FFFFFF"/>
        </w:rPr>
        <w:t> міжнародних договор</w:t>
      </w:r>
      <w:r w:rsidR="009E092A" w:rsidRPr="009E092A">
        <w:rPr>
          <w:rFonts w:ascii="Times New Roman" w:hAnsi="Times New Roman"/>
          <w:sz w:val="28"/>
          <w:szCs w:val="28"/>
          <w:shd w:val="clear" w:color="auto" w:fill="FFFFFF"/>
        </w:rPr>
        <w:t>ів</w:t>
      </w:r>
      <w:r w:rsidR="00742FF6" w:rsidRPr="009E092A">
        <w:rPr>
          <w:rFonts w:ascii="Times New Roman" w:hAnsi="Times New Roman"/>
          <w:sz w:val="28"/>
          <w:szCs w:val="28"/>
          <w:shd w:val="clear" w:color="auto" w:fill="FFFFFF"/>
        </w:rPr>
        <w:t xml:space="preserve">, згода на обов’язковість яких надана Верховною Радою України, </w:t>
      </w:r>
      <w:r w:rsidR="009E092A" w:rsidRPr="009E092A">
        <w:rPr>
          <w:rFonts w:ascii="Times New Roman" w:hAnsi="Times New Roman"/>
          <w:sz w:val="28"/>
          <w:szCs w:val="28"/>
          <w:shd w:val="clear" w:color="auto" w:fill="FFFFFF"/>
        </w:rPr>
        <w:t xml:space="preserve">загальновизнаних </w:t>
      </w:r>
      <w:r w:rsidR="00742FF6" w:rsidRPr="009E092A">
        <w:rPr>
          <w:rFonts w:ascii="Times New Roman" w:hAnsi="Times New Roman"/>
          <w:sz w:val="28"/>
          <w:szCs w:val="28"/>
          <w:shd w:val="clear" w:color="auto" w:fill="FFFFFF"/>
        </w:rPr>
        <w:t>принцип</w:t>
      </w:r>
      <w:r w:rsidR="009E092A" w:rsidRPr="009E092A">
        <w:rPr>
          <w:rFonts w:ascii="Times New Roman" w:hAnsi="Times New Roman"/>
          <w:sz w:val="28"/>
          <w:szCs w:val="28"/>
          <w:shd w:val="clear" w:color="auto" w:fill="FFFFFF"/>
        </w:rPr>
        <w:t>ів</w:t>
      </w:r>
      <w:r w:rsidR="00742FF6" w:rsidRPr="009E092A">
        <w:rPr>
          <w:rFonts w:ascii="Times New Roman" w:hAnsi="Times New Roman"/>
          <w:sz w:val="28"/>
          <w:szCs w:val="28"/>
          <w:shd w:val="clear" w:color="auto" w:fill="FFFFFF"/>
        </w:rPr>
        <w:t xml:space="preserve"> і норм міжнародного права</w:t>
      </w:r>
      <w:r w:rsidR="00742FF6" w:rsidRPr="009E092A">
        <w:rPr>
          <w:rFonts w:ascii="Times New Roman" w:hAnsi="Times New Roman"/>
          <w:sz w:val="28"/>
          <w:szCs w:val="28"/>
        </w:rPr>
        <w:t xml:space="preserve"> </w:t>
      </w:r>
      <w:r w:rsidRPr="009E092A">
        <w:rPr>
          <w:rFonts w:ascii="Times New Roman" w:hAnsi="Times New Roman"/>
          <w:sz w:val="28"/>
          <w:szCs w:val="28"/>
        </w:rPr>
        <w:t xml:space="preserve">можуть бути встановлені законами України. </w:t>
      </w:r>
    </w:p>
    <w:p w14:paraId="24CBCD44" w14:textId="77777777" w:rsidR="005109D5" w:rsidRDefault="005109D5" w:rsidP="00BB1DC3">
      <w:pPr>
        <w:pStyle w:val="a3"/>
        <w:spacing w:before="0"/>
        <w:ind w:firstLine="709"/>
        <w:rPr>
          <w:rFonts w:ascii="Times New Roman" w:hAnsi="Times New Roman"/>
          <w:sz w:val="28"/>
          <w:szCs w:val="28"/>
        </w:rPr>
      </w:pPr>
    </w:p>
    <w:p w14:paraId="42BEB458" w14:textId="64E4253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2</w:t>
      </w:r>
      <w:r w:rsidR="009E092A">
        <w:rPr>
          <w:rFonts w:ascii="Times New Roman" w:hAnsi="Times New Roman"/>
          <w:sz w:val="28"/>
          <w:szCs w:val="28"/>
        </w:rPr>
        <w:t>9</w:t>
      </w:r>
      <w:r w:rsidRPr="000F1F89">
        <w:rPr>
          <w:rFonts w:ascii="Times New Roman" w:hAnsi="Times New Roman"/>
          <w:sz w:val="28"/>
          <w:szCs w:val="28"/>
        </w:rPr>
        <w:t xml:space="preserve">. Захист прав і свобод цивільного населення, </w:t>
      </w:r>
      <w:r w:rsidR="00AF05A9">
        <w:rPr>
          <w:rFonts w:ascii="Times New Roman" w:hAnsi="Times New Roman"/>
          <w:sz w:val="28"/>
          <w:szCs w:val="28"/>
        </w:rPr>
        <w:t>яке</w:t>
      </w:r>
      <w:r w:rsidRPr="000F1F89">
        <w:rPr>
          <w:rFonts w:ascii="Times New Roman" w:hAnsi="Times New Roman"/>
          <w:sz w:val="28"/>
          <w:szCs w:val="28"/>
        </w:rPr>
        <w:t xml:space="preserve"> проживає на тимчасово окупованих територіях</w:t>
      </w:r>
    </w:p>
    <w:p w14:paraId="29197587"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Основними напрямами захисту прав і свобод цивільного населення, що проживає на тимчасово окупованих територіях, є:</w:t>
      </w:r>
    </w:p>
    <w:p w14:paraId="50BE828D"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сприяння відновленню порушених прав;</w:t>
      </w:r>
    </w:p>
    <w:p w14:paraId="37A33224"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сприяння забезпеченню соціально-економічних, екологічних та культурних потреб;</w:t>
      </w:r>
    </w:p>
    <w:p w14:paraId="0AC75D88"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надання правової та гуманітарної допомоги, у тому числі із залученням міжнародної допомоги, зокрема надання медичних та соціальних послуг на територіях, що не є тимчасово окупованими;</w:t>
      </w:r>
    </w:p>
    <w:p w14:paraId="1D5BE4B4"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4) сприяння налагодженню та підтриманню економічних, фінансових, політичних, соціальних, інформаційних, культурних та інших зв’язків;</w:t>
      </w:r>
    </w:p>
    <w:p w14:paraId="69618D01"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5) забезпечення доступу до закладів освіти, охорони здоров’я, соціального захисту та засобів масової інформації України;</w:t>
      </w:r>
    </w:p>
    <w:p w14:paraId="5E6B415E"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6) відновлення поштового зв’язку з тимчасово окупованими територіями.</w:t>
      </w:r>
    </w:p>
    <w:p w14:paraId="2305DA19" w14:textId="77777777" w:rsidR="00E54857" w:rsidRDefault="00E54857" w:rsidP="00BB1DC3">
      <w:pPr>
        <w:pStyle w:val="a3"/>
        <w:spacing w:before="0"/>
        <w:ind w:firstLine="709"/>
        <w:jc w:val="left"/>
        <w:rPr>
          <w:rFonts w:ascii="Times New Roman" w:hAnsi="Times New Roman"/>
          <w:sz w:val="28"/>
          <w:szCs w:val="28"/>
        </w:rPr>
      </w:pPr>
    </w:p>
    <w:p w14:paraId="53B7A377" w14:textId="5B2D22B5" w:rsidR="000F1F89" w:rsidRPr="00BA1213" w:rsidRDefault="000F1F89" w:rsidP="00BB1DC3">
      <w:pPr>
        <w:pStyle w:val="a3"/>
        <w:tabs>
          <w:tab w:val="left" w:pos="993"/>
        </w:tabs>
        <w:spacing w:before="0"/>
        <w:ind w:firstLine="709"/>
        <w:rPr>
          <w:rFonts w:ascii="Times New Roman" w:hAnsi="Times New Roman"/>
          <w:sz w:val="28"/>
          <w:szCs w:val="28"/>
        </w:rPr>
      </w:pPr>
      <w:r w:rsidRPr="00BA1213">
        <w:rPr>
          <w:rFonts w:ascii="Times New Roman" w:hAnsi="Times New Roman"/>
          <w:sz w:val="28"/>
          <w:szCs w:val="28"/>
        </w:rPr>
        <w:t xml:space="preserve">Стаття </w:t>
      </w:r>
      <w:r w:rsidR="009E092A">
        <w:rPr>
          <w:rFonts w:ascii="Times New Roman" w:hAnsi="Times New Roman"/>
          <w:sz w:val="28"/>
          <w:szCs w:val="28"/>
        </w:rPr>
        <w:t>30</w:t>
      </w:r>
      <w:r w:rsidRPr="00BA1213">
        <w:rPr>
          <w:rFonts w:ascii="Times New Roman" w:hAnsi="Times New Roman"/>
          <w:sz w:val="28"/>
          <w:szCs w:val="28"/>
        </w:rPr>
        <w:t>. Формування кадрового резерву для роботи на деокупованих територіях</w:t>
      </w:r>
    </w:p>
    <w:p w14:paraId="4706F0C9" w14:textId="730FBFD5" w:rsidR="000F1F89" w:rsidRPr="00BA1213" w:rsidRDefault="000F1F89" w:rsidP="00BB1DC3">
      <w:pPr>
        <w:pStyle w:val="a3"/>
        <w:numPr>
          <w:ilvl w:val="0"/>
          <w:numId w:val="6"/>
        </w:numPr>
        <w:tabs>
          <w:tab w:val="left" w:pos="993"/>
        </w:tabs>
        <w:spacing w:before="0"/>
        <w:ind w:left="0" w:firstLine="709"/>
        <w:rPr>
          <w:rFonts w:ascii="Times New Roman" w:hAnsi="Times New Roman"/>
          <w:sz w:val="28"/>
          <w:szCs w:val="28"/>
        </w:rPr>
      </w:pPr>
      <w:r w:rsidRPr="00BA1213">
        <w:rPr>
          <w:rFonts w:ascii="Times New Roman" w:hAnsi="Times New Roman"/>
          <w:sz w:val="28"/>
          <w:szCs w:val="28"/>
        </w:rPr>
        <w:t xml:space="preserve">З метою залучення громадян України до роботи на деокупованих територіях </w:t>
      </w:r>
      <w:r w:rsidR="009573ED" w:rsidRPr="00BA1213">
        <w:rPr>
          <w:rFonts w:ascii="Times New Roman" w:hAnsi="Times New Roman"/>
          <w:sz w:val="28"/>
          <w:szCs w:val="28"/>
        </w:rPr>
        <w:t xml:space="preserve">в органах державної влади та органах місцевого самоврядування центральним органом виконавчої влади, що забезпечує формування державної політики з питань реінтеграції тимчасово окупованих (деокупованих) територій та їх мешканців, </w:t>
      </w:r>
      <w:r w:rsidRPr="00BA1213">
        <w:rPr>
          <w:rFonts w:ascii="Times New Roman" w:hAnsi="Times New Roman"/>
          <w:sz w:val="28"/>
          <w:szCs w:val="28"/>
        </w:rPr>
        <w:t>утворюється кадровий резерв, до якого вносяться відомості про осіб, які добровільно виявили бажання бути включеними до нього.</w:t>
      </w:r>
    </w:p>
    <w:p w14:paraId="2A8DF980" w14:textId="09A6228C" w:rsidR="00532B68" w:rsidRPr="009E092A" w:rsidRDefault="00532B68" w:rsidP="00BB1DC3">
      <w:pPr>
        <w:pStyle w:val="a3"/>
        <w:numPr>
          <w:ilvl w:val="0"/>
          <w:numId w:val="6"/>
        </w:numPr>
        <w:shd w:val="clear" w:color="auto" w:fill="FFFFFF"/>
        <w:tabs>
          <w:tab w:val="left" w:pos="993"/>
        </w:tabs>
        <w:spacing w:before="0"/>
        <w:ind w:left="0" w:firstLine="709"/>
        <w:rPr>
          <w:rFonts w:ascii="Times New Roman" w:hAnsi="Times New Roman"/>
          <w:sz w:val="28"/>
          <w:szCs w:val="28"/>
        </w:rPr>
      </w:pPr>
      <w:bookmarkStart w:id="8" w:name="n163"/>
      <w:bookmarkEnd w:id="8"/>
      <w:r w:rsidRPr="009E092A">
        <w:rPr>
          <w:rFonts w:ascii="Times New Roman" w:hAnsi="Times New Roman"/>
          <w:sz w:val="28"/>
          <w:szCs w:val="28"/>
        </w:rPr>
        <w:t xml:space="preserve">До кадрового резерву </w:t>
      </w:r>
      <w:r w:rsidR="00E96A7B" w:rsidRPr="009E092A">
        <w:rPr>
          <w:rFonts w:ascii="Times New Roman" w:hAnsi="Times New Roman"/>
          <w:sz w:val="28"/>
          <w:szCs w:val="28"/>
        </w:rPr>
        <w:t xml:space="preserve">для роботи на деокупованих територіях </w:t>
      </w:r>
      <w:r w:rsidRPr="009E092A">
        <w:rPr>
          <w:rFonts w:ascii="Times New Roman" w:hAnsi="Times New Roman"/>
          <w:sz w:val="28"/>
          <w:szCs w:val="28"/>
        </w:rPr>
        <w:t xml:space="preserve">зараховуються </w:t>
      </w:r>
      <w:r w:rsidR="00E96A7B" w:rsidRPr="009E092A">
        <w:rPr>
          <w:rFonts w:ascii="Times New Roman" w:hAnsi="Times New Roman"/>
          <w:sz w:val="28"/>
          <w:szCs w:val="28"/>
        </w:rPr>
        <w:t>громадяни України</w:t>
      </w:r>
      <w:r w:rsidRPr="009E092A">
        <w:rPr>
          <w:rFonts w:ascii="Times New Roman" w:hAnsi="Times New Roman"/>
          <w:sz w:val="28"/>
          <w:szCs w:val="28"/>
        </w:rPr>
        <w:t xml:space="preserve">, які виявили бажання зайняти посаду в органах </w:t>
      </w:r>
      <w:r w:rsidR="00E96A7B" w:rsidRPr="009E092A">
        <w:rPr>
          <w:rFonts w:ascii="Times New Roman" w:hAnsi="Times New Roman"/>
          <w:sz w:val="28"/>
          <w:szCs w:val="28"/>
        </w:rPr>
        <w:t xml:space="preserve">державної </w:t>
      </w:r>
      <w:r w:rsidR="00BA1213" w:rsidRPr="009E092A">
        <w:rPr>
          <w:rFonts w:ascii="Times New Roman" w:hAnsi="Times New Roman"/>
          <w:sz w:val="28"/>
          <w:szCs w:val="28"/>
        </w:rPr>
        <w:t>влади</w:t>
      </w:r>
      <w:r w:rsidR="00E96A7B" w:rsidRPr="009E092A">
        <w:rPr>
          <w:rFonts w:ascii="Times New Roman" w:hAnsi="Times New Roman"/>
          <w:sz w:val="28"/>
          <w:szCs w:val="28"/>
        </w:rPr>
        <w:t xml:space="preserve"> або </w:t>
      </w:r>
      <w:r w:rsidR="00BA1213" w:rsidRPr="009E092A">
        <w:rPr>
          <w:rFonts w:ascii="Times New Roman" w:hAnsi="Times New Roman"/>
          <w:sz w:val="28"/>
          <w:szCs w:val="28"/>
        </w:rPr>
        <w:t xml:space="preserve">органах </w:t>
      </w:r>
      <w:r w:rsidRPr="009E092A">
        <w:rPr>
          <w:rFonts w:ascii="Times New Roman" w:hAnsi="Times New Roman"/>
          <w:sz w:val="28"/>
          <w:szCs w:val="28"/>
        </w:rPr>
        <w:t>місцевого самоврядування</w:t>
      </w:r>
      <w:r w:rsidR="00E96A7B" w:rsidRPr="009E092A">
        <w:rPr>
          <w:rFonts w:ascii="Times New Roman" w:hAnsi="Times New Roman"/>
          <w:sz w:val="28"/>
          <w:szCs w:val="28"/>
        </w:rPr>
        <w:t xml:space="preserve">, </w:t>
      </w:r>
      <w:r w:rsidR="00BA1213" w:rsidRPr="009E092A">
        <w:rPr>
          <w:rFonts w:ascii="Times New Roman" w:hAnsi="Times New Roman"/>
          <w:sz w:val="28"/>
          <w:szCs w:val="28"/>
        </w:rPr>
        <w:t>розташованих</w:t>
      </w:r>
      <w:r w:rsidR="00E96A7B" w:rsidRPr="009E092A">
        <w:rPr>
          <w:rFonts w:ascii="Times New Roman" w:hAnsi="Times New Roman"/>
          <w:sz w:val="28"/>
          <w:szCs w:val="28"/>
        </w:rPr>
        <w:t xml:space="preserve"> на део</w:t>
      </w:r>
      <w:r w:rsidR="00BA1213" w:rsidRPr="009E092A">
        <w:rPr>
          <w:rFonts w:ascii="Times New Roman" w:hAnsi="Times New Roman"/>
          <w:sz w:val="28"/>
          <w:szCs w:val="28"/>
        </w:rPr>
        <w:t>купо</w:t>
      </w:r>
      <w:r w:rsidR="00E96A7B" w:rsidRPr="009E092A">
        <w:rPr>
          <w:rFonts w:ascii="Times New Roman" w:hAnsi="Times New Roman"/>
          <w:sz w:val="28"/>
          <w:szCs w:val="28"/>
        </w:rPr>
        <w:t xml:space="preserve">ваних територіях, </w:t>
      </w:r>
      <w:r w:rsidRPr="009E092A">
        <w:rPr>
          <w:rFonts w:ascii="Times New Roman" w:hAnsi="Times New Roman"/>
          <w:sz w:val="28"/>
          <w:szCs w:val="28"/>
        </w:rPr>
        <w:t>і мають відповідну кваліфікацію та освіту або здобувають її.</w:t>
      </w:r>
    </w:p>
    <w:p w14:paraId="23A971E1" w14:textId="6F73C7D0" w:rsidR="00532B68" w:rsidRPr="009E092A" w:rsidRDefault="00E96A7B" w:rsidP="00BB1DC3">
      <w:pPr>
        <w:pStyle w:val="a3"/>
        <w:numPr>
          <w:ilvl w:val="0"/>
          <w:numId w:val="6"/>
        </w:numPr>
        <w:shd w:val="clear" w:color="auto" w:fill="FFFFFF"/>
        <w:tabs>
          <w:tab w:val="left" w:pos="993"/>
        </w:tabs>
        <w:spacing w:before="0"/>
        <w:ind w:left="0" w:firstLine="709"/>
        <w:rPr>
          <w:rFonts w:ascii="Times New Roman" w:hAnsi="Times New Roman"/>
          <w:sz w:val="28"/>
          <w:szCs w:val="28"/>
        </w:rPr>
      </w:pPr>
      <w:r w:rsidRPr="009E092A">
        <w:rPr>
          <w:rFonts w:ascii="Times New Roman" w:hAnsi="Times New Roman"/>
          <w:sz w:val="28"/>
          <w:szCs w:val="28"/>
        </w:rPr>
        <w:t xml:space="preserve"> </w:t>
      </w:r>
      <w:bookmarkStart w:id="9" w:name="n164"/>
      <w:bookmarkEnd w:id="9"/>
      <w:r w:rsidR="00532B68" w:rsidRPr="009E092A">
        <w:rPr>
          <w:rFonts w:ascii="Times New Roman" w:hAnsi="Times New Roman"/>
          <w:sz w:val="28"/>
          <w:szCs w:val="28"/>
        </w:rPr>
        <w:t xml:space="preserve">Кадровий резерв </w:t>
      </w:r>
      <w:r w:rsidRPr="009E092A">
        <w:rPr>
          <w:rFonts w:ascii="Times New Roman" w:hAnsi="Times New Roman"/>
          <w:sz w:val="28"/>
          <w:szCs w:val="28"/>
        </w:rPr>
        <w:t xml:space="preserve">для роботи на деокупованих територіях </w:t>
      </w:r>
      <w:r w:rsidR="00532B68" w:rsidRPr="009E092A">
        <w:rPr>
          <w:rFonts w:ascii="Times New Roman" w:hAnsi="Times New Roman"/>
          <w:sz w:val="28"/>
          <w:szCs w:val="28"/>
        </w:rPr>
        <w:t>формується з:</w:t>
      </w:r>
    </w:p>
    <w:p w14:paraId="36827811" w14:textId="53A04306" w:rsidR="00532B68" w:rsidRPr="009E092A" w:rsidRDefault="00532B68" w:rsidP="00BB1DC3">
      <w:pPr>
        <w:pStyle w:val="rvps2"/>
        <w:numPr>
          <w:ilvl w:val="0"/>
          <w:numId w:val="7"/>
        </w:numPr>
        <w:shd w:val="clear" w:color="auto" w:fill="FFFFFF"/>
        <w:tabs>
          <w:tab w:val="left" w:pos="993"/>
        </w:tabs>
        <w:spacing w:before="0" w:beforeAutospacing="0" w:after="0" w:afterAutospacing="0"/>
        <w:ind w:left="0" w:firstLine="709"/>
        <w:jc w:val="both"/>
        <w:rPr>
          <w:sz w:val="28"/>
          <w:szCs w:val="28"/>
        </w:rPr>
      </w:pPr>
      <w:bookmarkStart w:id="10" w:name="n165"/>
      <w:bookmarkEnd w:id="10"/>
      <w:r w:rsidRPr="009E092A">
        <w:rPr>
          <w:sz w:val="28"/>
          <w:szCs w:val="28"/>
        </w:rPr>
        <w:t xml:space="preserve">посадових осіб </w:t>
      </w:r>
      <w:r w:rsidR="00E96A7B" w:rsidRPr="009E092A">
        <w:rPr>
          <w:sz w:val="28"/>
          <w:szCs w:val="28"/>
        </w:rPr>
        <w:t xml:space="preserve">органів державної </w:t>
      </w:r>
      <w:r w:rsidR="00BA1213" w:rsidRPr="009E092A">
        <w:rPr>
          <w:sz w:val="28"/>
          <w:szCs w:val="28"/>
        </w:rPr>
        <w:t>влади</w:t>
      </w:r>
      <w:r w:rsidR="00E96A7B" w:rsidRPr="009E092A">
        <w:rPr>
          <w:sz w:val="28"/>
          <w:szCs w:val="28"/>
        </w:rPr>
        <w:t xml:space="preserve"> або органів </w:t>
      </w:r>
      <w:r w:rsidRPr="009E092A">
        <w:rPr>
          <w:sz w:val="28"/>
          <w:szCs w:val="28"/>
        </w:rPr>
        <w:t xml:space="preserve">місцевого самоврядування, які </w:t>
      </w:r>
      <w:r w:rsidR="00B33439" w:rsidRPr="009E092A">
        <w:rPr>
          <w:sz w:val="28"/>
          <w:szCs w:val="28"/>
        </w:rPr>
        <w:t>працювали або працюють у таких органах</w:t>
      </w:r>
      <w:r w:rsidR="003F39A0" w:rsidRPr="009E092A">
        <w:rPr>
          <w:sz w:val="28"/>
          <w:szCs w:val="28"/>
        </w:rPr>
        <w:t xml:space="preserve">, окрім випадків </w:t>
      </w:r>
      <w:r w:rsidR="00BA1213" w:rsidRPr="009E092A">
        <w:rPr>
          <w:sz w:val="28"/>
          <w:szCs w:val="28"/>
        </w:rPr>
        <w:t>участі</w:t>
      </w:r>
      <w:r w:rsidR="004A198F" w:rsidRPr="009E092A">
        <w:rPr>
          <w:sz w:val="28"/>
          <w:szCs w:val="28"/>
        </w:rPr>
        <w:t xml:space="preserve"> таких </w:t>
      </w:r>
      <w:r w:rsidR="00BA1213" w:rsidRPr="009E092A">
        <w:rPr>
          <w:sz w:val="28"/>
          <w:szCs w:val="28"/>
        </w:rPr>
        <w:t>осіб</w:t>
      </w:r>
      <w:r w:rsidR="004A198F" w:rsidRPr="009E092A">
        <w:rPr>
          <w:sz w:val="28"/>
          <w:szCs w:val="28"/>
        </w:rPr>
        <w:t xml:space="preserve"> у діяльності окупаційних адміністрацій</w:t>
      </w:r>
      <w:r w:rsidRPr="009E092A">
        <w:rPr>
          <w:sz w:val="28"/>
          <w:szCs w:val="28"/>
        </w:rPr>
        <w:t>;</w:t>
      </w:r>
    </w:p>
    <w:p w14:paraId="4644E7E9" w14:textId="13DCA440" w:rsidR="00532B68" w:rsidRPr="009E092A" w:rsidRDefault="00532B68" w:rsidP="00BB1DC3">
      <w:pPr>
        <w:pStyle w:val="rvps2"/>
        <w:numPr>
          <w:ilvl w:val="0"/>
          <w:numId w:val="7"/>
        </w:numPr>
        <w:shd w:val="clear" w:color="auto" w:fill="FFFFFF"/>
        <w:tabs>
          <w:tab w:val="left" w:pos="993"/>
        </w:tabs>
        <w:spacing w:before="0" w:beforeAutospacing="0" w:after="0" w:afterAutospacing="0"/>
        <w:ind w:left="0" w:firstLine="709"/>
        <w:jc w:val="both"/>
        <w:rPr>
          <w:sz w:val="28"/>
          <w:szCs w:val="28"/>
        </w:rPr>
      </w:pPr>
      <w:bookmarkStart w:id="11" w:name="n166"/>
      <w:bookmarkEnd w:id="11"/>
      <w:r w:rsidRPr="009E092A">
        <w:rPr>
          <w:sz w:val="28"/>
          <w:szCs w:val="28"/>
        </w:rPr>
        <w:t>державних службовців, які бажають перейти на службу в органи місцевого самоврядування</w:t>
      </w:r>
      <w:r w:rsidR="00B33439" w:rsidRPr="009E092A">
        <w:rPr>
          <w:sz w:val="28"/>
          <w:szCs w:val="28"/>
        </w:rPr>
        <w:t xml:space="preserve">, та службовців органів місцевого </w:t>
      </w:r>
      <w:r w:rsidR="00BA1213" w:rsidRPr="009E092A">
        <w:rPr>
          <w:sz w:val="28"/>
          <w:szCs w:val="28"/>
        </w:rPr>
        <w:t>самоврядування</w:t>
      </w:r>
      <w:r w:rsidR="00B33439" w:rsidRPr="009E092A">
        <w:rPr>
          <w:sz w:val="28"/>
          <w:szCs w:val="28"/>
        </w:rPr>
        <w:t>, які бажаю</w:t>
      </w:r>
      <w:r w:rsidR="00C514E7" w:rsidRPr="009E092A">
        <w:rPr>
          <w:sz w:val="28"/>
          <w:szCs w:val="28"/>
        </w:rPr>
        <w:t xml:space="preserve">ть перейти на службу до органів </w:t>
      </w:r>
      <w:r w:rsidR="00BA1213" w:rsidRPr="009E092A">
        <w:rPr>
          <w:sz w:val="28"/>
          <w:szCs w:val="28"/>
        </w:rPr>
        <w:t>державної</w:t>
      </w:r>
      <w:r w:rsidR="00C514E7" w:rsidRPr="009E092A">
        <w:rPr>
          <w:sz w:val="28"/>
          <w:szCs w:val="28"/>
        </w:rPr>
        <w:t xml:space="preserve"> влади</w:t>
      </w:r>
      <w:r w:rsidR="004A198F" w:rsidRPr="009E092A">
        <w:rPr>
          <w:sz w:val="28"/>
          <w:szCs w:val="28"/>
        </w:rPr>
        <w:t xml:space="preserve">, окрім випадків </w:t>
      </w:r>
      <w:r w:rsidR="00BA1213" w:rsidRPr="009E092A">
        <w:rPr>
          <w:sz w:val="28"/>
          <w:szCs w:val="28"/>
        </w:rPr>
        <w:t>участі</w:t>
      </w:r>
      <w:r w:rsidR="004A198F" w:rsidRPr="009E092A">
        <w:rPr>
          <w:sz w:val="28"/>
          <w:szCs w:val="28"/>
        </w:rPr>
        <w:t xml:space="preserve"> таких </w:t>
      </w:r>
      <w:r w:rsidR="00BA1213" w:rsidRPr="009E092A">
        <w:rPr>
          <w:sz w:val="28"/>
          <w:szCs w:val="28"/>
        </w:rPr>
        <w:t>осіб</w:t>
      </w:r>
      <w:r w:rsidR="004A198F" w:rsidRPr="009E092A">
        <w:rPr>
          <w:sz w:val="28"/>
          <w:szCs w:val="28"/>
        </w:rPr>
        <w:t xml:space="preserve"> у діяльності окупаційних адміністрацій</w:t>
      </w:r>
      <w:r w:rsidRPr="009E092A">
        <w:rPr>
          <w:sz w:val="28"/>
          <w:szCs w:val="28"/>
        </w:rPr>
        <w:t>;</w:t>
      </w:r>
    </w:p>
    <w:p w14:paraId="52B914AC" w14:textId="2976FACB" w:rsidR="00C514E7" w:rsidRPr="009E092A" w:rsidRDefault="00E0309C" w:rsidP="00BB1DC3">
      <w:pPr>
        <w:pStyle w:val="rvps2"/>
        <w:numPr>
          <w:ilvl w:val="0"/>
          <w:numId w:val="7"/>
        </w:numPr>
        <w:shd w:val="clear" w:color="auto" w:fill="FFFFFF"/>
        <w:tabs>
          <w:tab w:val="left" w:pos="993"/>
        </w:tabs>
        <w:spacing w:before="0" w:beforeAutospacing="0" w:after="0" w:afterAutospacing="0"/>
        <w:ind w:left="0" w:firstLine="709"/>
        <w:jc w:val="both"/>
        <w:rPr>
          <w:sz w:val="28"/>
          <w:szCs w:val="28"/>
        </w:rPr>
      </w:pPr>
      <w:r w:rsidRPr="009E092A">
        <w:rPr>
          <w:sz w:val="28"/>
          <w:szCs w:val="28"/>
        </w:rPr>
        <w:lastRenderedPageBreak/>
        <w:t xml:space="preserve">осіб, які мають статус </w:t>
      </w:r>
      <w:r w:rsidRPr="009E092A">
        <w:rPr>
          <w:sz w:val="28"/>
          <w:szCs w:val="28"/>
          <w:shd w:val="clear" w:color="auto" w:fill="FFFFFF"/>
        </w:rPr>
        <w:t>учасника бойових дій осіб,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чи у здійсненні заходів із забезпечення національної безпеки і оборони, відсічі і стримування збройної агресії Російської Федерації в Донецькій та Луганській областях, забезпеченні їх здійснення</w:t>
      </w:r>
      <w:r w:rsidR="003F39A0" w:rsidRPr="009E092A">
        <w:rPr>
          <w:sz w:val="28"/>
          <w:szCs w:val="28"/>
          <w:shd w:val="clear" w:color="auto" w:fill="FFFFFF"/>
        </w:rPr>
        <w:t>;</w:t>
      </w:r>
      <w:r w:rsidR="00C514E7" w:rsidRPr="009E092A">
        <w:rPr>
          <w:sz w:val="28"/>
          <w:szCs w:val="28"/>
        </w:rPr>
        <w:t xml:space="preserve"> </w:t>
      </w:r>
    </w:p>
    <w:p w14:paraId="5C81B746" w14:textId="577855B3" w:rsidR="00532B68" w:rsidRPr="009E092A" w:rsidRDefault="00532B68" w:rsidP="00BB1DC3">
      <w:pPr>
        <w:pStyle w:val="rvps2"/>
        <w:numPr>
          <w:ilvl w:val="0"/>
          <w:numId w:val="7"/>
        </w:numPr>
        <w:shd w:val="clear" w:color="auto" w:fill="FFFFFF"/>
        <w:tabs>
          <w:tab w:val="left" w:pos="993"/>
        </w:tabs>
        <w:spacing w:before="0" w:beforeAutospacing="0" w:after="0" w:afterAutospacing="0"/>
        <w:ind w:left="0" w:firstLine="709"/>
        <w:jc w:val="both"/>
        <w:rPr>
          <w:sz w:val="28"/>
          <w:szCs w:val="28"/>
        </w:rPr>
      </w:pPr>
      <w:bookmarkStart w:id="12" w:name="n167"/>
      <w:bookmarkEnd w:id="12"/>
      <w:r w:rsidRPr="009E092A">
        <w:rPr>
          <w:sz w:val="28"/>
          <w:szCs w:val="28"/>
        </w:rPr>
        <w:t xml:space="preserve">спеціалістів виробничої, соціально-культурної, наукової та інших сфер, а також випускників закладів </w:t>
      </w:r>
      <w:r w:rsidR="004A198F" w:rsidRPr="009E092A">
        <w:rPr>
          <w:sz w:val="28"/>
          <w:szCs w:val="28"/>
        </w:rPr>
        <w:t xml:space="preserve">освіти </w:t>
      </w:r>
      <w:r w:rsidRPr="009E092A">
        <w:rPr>
          <w:sz w:val="28"/>
          <w:szCs w:val="28"/>
        </w:rPr>
        <w:t>відповідного профілю</w:t>
      </w:r>
      <w:r w:rsidR="004A198F" w:rsidRPr="009E092A">
        <w:rPr>
          <w:sz w:val="28"/>
          <w:szCs w:val="28"/>
        </w:rPr>
        <w:t xml:space="preserve">, окрім випадків </w:t>
      </w:r>
      <w:r w:rsidR="004C4DAD" w:rsidRPr="009E092A">
        <w:rPr>
          <w:sz w:val="28"/>
          <w:szCs w:val="28"/>
        </w:rPr>
        <w:t>участі</w:t>
      </w:r>
      <w:r w:rsidR="004A198F" w:rsidRPr="009E092A">
        <w:rPr>
          <w:sz w:val="28"/>
          <w:szCs w:val="28"/>
        </w:rPr>
        <w:t xml:space="preserve"> таких </w:t>
      </w:r>
      <w:r w:rsidR="004C4DAD" w:rsidRPr="009E092A">
        <w:rPr>
          <w:sz w:val="28"/>
          <w:szCs w:val="28"/>
        </w:rPr>
        <w:t>осіб</w:t>
      </w:r>
      <w:r w:rsidR="004A198F" w:rsidRPr="009E092A">
        <w:rPr>
          <w:sz w:val="28"/>
          <w:szCs w:val="28"/>
        </w:rPr>
        <w:t xml:space="preserve"> у діяльності окупаційних адміністрацій</w:t>
      </w:r>
      <w:r w:rsidRPr="009E092A">
        <w:rPr>
          <w:sz w:val="28"/>
          <w:szCs w:val="28"/>
        </w:rPr>
        <w:t>.</w:t>
      </w:r>
    </w:p>
    <w:p w14:paraId="5C54E5DC" w14:textId="1EBFD887" w:rsidR="00532B68" w:rsidRPr="009E092A" w:rsidRDefault="00532B68" w:rsidP="00BB1DC3">
      <w:pPr>
        <w:pStyle w:val="rvps2"/>
        <w:numPr>
          <w:ilvl w:val="0"/>
          <w:numId w:val="6"/>
        </w:numPr>
        <w:shd w:val="clear" w:color="auto" w:fill="FFFFFF"/>
        <w:tabs>
          <w:tab w:val="left" w:pos="993"/>
        </w:tabs>
        <w:spacing w:before="0" w:beforeAutospacing="0" w:after="0" w:afterAutospacing="0"/>
        <w:ind w:left="0" w:firstLine="709"/>
        <w:jc w:val="both"/>
        <w:rPr>
          <w:sz w:val="28"/>
          <w:szCs w:val="28"/>
        </w:rPr>
      </w:pPr>
      <w:bookmarkStart w:id="13" w:name="n168"/>
      <w:bookmarkEnd w:id="13"/>
      <w:r w:rsidRPr="009E092A">
        <w:rPr>
          <w:sz w:val="28"/>
          <w:szCs w:val="28"/>
        </w:rPr>
        <w:t xml:space="preserve">Порядок формування </w:t>
      </w:r>
      <w:r w:rsidR="002E6766" w:rsidRPr="009E092A">
        <w:rPr>
          <w:sz w:val="28"/>
          <w:szCs w:val="28"/>
        </w:rPr>
        <w:t xml:space="preserve">та ведення </w:t>
      </w:r>
      <w:r w:rsidRPr="009E092A">
        <w:rPr>
          <w:sz w:val="28"/>
          <w:szCs w:val="28"/>
        </w:rPr>
        <w:t xml:space="preserve">кадрового резерву </w:t>
      </w:r>
      <w:r w:rsidR="004A198F" w:rsidRPr="009E092A">
        <w:rPr>
          <w:sz w:val="28"/>
          <w:szCs w:val="28"/>
        </w:rPr>
        <w:t>кадрового резерву для роботи на деокупованих територіях</w:t>
      </w:r>
      <w:r w:rsidR="00E97E28" w:rsidRPr="009E092A">
        <w:rPr>
          <w:sz w:val="28"/>
          <w:szCs w:val="28"/>
        </w:rPr>
        <w:t xml:space="preserve"> </w:t>
      </w:r>
      <w:bookmarkStart w:id="14" w:name="n169"/>
      <w:bookmarkEnd w:id="14"/>
      <w:r w:rsidRPr="009E092A">
        <w:rPr>
          <w:sz w:val="28"/>
          <w:szCs w:val="28"/>
        </w:rPr>
        <w:t>затверджується Кабінетом Міністрів України.</w:t>
      </w:r>
    </w:p>
    <w:p w14:paraId="70501FB7" w14:textId="0CE938BF" w:rsidR="000F1F89" w:rsidRPr="00BA1213" w:rsidRDefault="00E97E28" w:rsidP="00BB1DC3">
      <w:pPr>
        <w:pStyle w:val="rvps2"/>
        <w:numPr>
          <w:ilvl w:val="0"/>
          <w:numId w:val="6"/>
        </w:numPr>
        <w:shd w:val="clear" w:color="auto" w:fill="FFFFFF"/>
        <w:tabs>
          <w:tab w:val="left" w:pos="993"/>
        </w:tabs>
        <w:spacing w:before="0" w:beforeAutospacing="0" w:after="0" w:afterAutospacing="0"/>
        <w:ind w:left="0" w:firstLine="709"/>
        <w:jc w:val="both"/>
        <w:rPr>
          <w:sz w:val="28"/>
          <w:szCs w:val="28"/>
        </w:rPr>
      </w:pPr>
      <w:r w:rsidRPr="009E092A">
        <w:rPr>
          <w:sz w:val="28"/>
          <w:szCs w:val="28"/>
        </w:rPr>
        <w:t xml:space="preserve"> </w:t>
      </w:r>
      <w:r w:rsidR="000F1F89" w:rsidRPr="009E092A">
        <w:rPr>
          <w:sz w:val="28"/>
          <w:szCs w:val="28"/>
        </w:rPr>
        <w:t xml:space="preserve">Забезпечення функціонування та ведення реєстру кадрового резерву для роботи на деокупованих територіях </w:t>
      </w:r>
      <w:r w:rsidR="000F1F89" w:rsidRPr="00BA1213">
        <w:rPr>
          <w:sz w:val="28"/>
          <w:szCs w:val="28"/>
        </w:rPr>
        <w:t>здійснює його розпорядник — центральний орган виконавчої влади, що забезпечує формування державної політики з питань реінтеграції тимчасово окупованих (деокупованих) територій та їх мешканців.</w:t>
      </w:r>
    </w:p>
    <w:p w14:paraId="6D8496F2" w14:textId="16E04559" w:rsidR="000F1F89" w:rsidRPr="00BA1213" w:rsidRDefault="002E6766" w:rsidP="00BB1DC3">
      <w:pPr>
        <w:pStyle w:val="a3"/>
        <w:tabs>
          <w:tab w:val="left" w:pos="993"/>
        </w:tabs>
        <w:spacing w:before="0"/>
        <w:ind w:firstLine="709"/>
        <w:rPr>
          <w:rFonts w:ascii="Times New Roman" w:hAnsi="Times New Roman"/>
          <w:sz w:val="28"/>
          <w:szCs w:val="28"/>
        </w:rPr>
      </w:pPr>
      <w:r w:rsidRPr="00BA1213">
        <w:rPr>
          <w:rFonts w:ascii="Times New Roman" w:hAnsi="Times New Roman"/>
          <w:sz w:val="28"/>
          <w:szCs w:val="28"/>
        </w:rPr>
        <w:t>6</w:t>
      </w:r>
      <w:r w:rsidR="000F1F89" w:rsidRPr="00BA1213">
        <w:rPr>
          <w:rFonts w:ascii="Times New Roman" w:hAnsi="Times New Roman"/>
          <w:sz w:val="28"/>
          <w:szCs w:val="28"/>
        </w:rPr>
        <w:t xml:space="preserve">. Включення особи до кадрового резерву для роботи на деокупованих територіях не створює для неї </w:t>
      </w:r>
      <w:r w:rsidR="00B61EF7">
        <w:rPr>
          <w:rFonts w:ascii="Times New Roman" w:hAnsi="Times New Roman"/>
          <w:sz w:val="28"/>
          <w:szCs w:val="28"/>
        </w:rPr>
        <w:t xml:space="preserve">додаткових </w:t>
      </w:r>
      <w:r w:rsidR="000F1F89" w:rsidRPr="00BA1213">
        <w:rPr>
          <w:rFonts w:ascii="Times New Roman" w:hAnsi="Times New Roman"/>
          <w:sz w:val="28"/>
          <w:szCs w:val="28"/>
        </w:rPr>
        <w:t>зобов’язань.</w:t>
      </w:r>
    </w:p>
    <w:p w14:paraId="3BC7B2FB" w14:textId="77777777" w:rsidR="00E54857" w:rsidRDefault="00E54857" w:rsidP="00BB1DC3">
      <w:pPr>
        <w:pStyle w:val="a3"/>
        <w:spacing w:before="0"/>
        <w:ind w:firstLine="709"/>
        <w:rPr>
          <w:rFonts w:ascii="Times New Roman" w:hAnsi="Times New Roman"/>
          <w:sz w:val="28"/>
          <w:szCs w:val="28"/>
        </w:rPr>
      </w:pPr>
    </w:p>
    <w:p w14:paraId="129FAF2A" w14:textId="16AE36CA"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3</w:t>
      </w:r>
      <w:r w:rsidR="009E092A">
        <w:rPr>
          <w:rFonts w:ascii="Times New Roman" w:hAnsi="Times New Roman"/>
          <w:sz w:val="28"/>
          <w:szCs w:val="28"/>
        </w:rPr>
        <w:t>1</w:t>
      </w:r>
      <w:r w:rsidRPr="000F1F89">
        <w:rPr>
          <w:rFonts w:ascii="Times New Roman" w:hAnsi="Times New Roman"/>
          <w:sz w:val="28"/>
          <w:szCs w:val="28"/>
        </w:rPr>
        <w:t>. Політико-дипломатичні та санкційні заходи</w:t>
      </w:r>
    </w:p>
    <w:p w14:paraId="130F8B71" w14:textId="23DFEDE4" w:rsidR="000F1F89" w:rsidRPr="0080491B" w:rsidRDefault="000F1F89" w:rsidP="00BB1DC3">
      <w:pPr>
        <w:pStyle w:val="a3"/>
        <w:numPr>
          <w:ilvl w:val="0"/>
          <w:numId w:val="8"/>
        </w:numPr>
        <w:tabs>
          <w:tab w:val="left" w:pos="993"/>
        </w:tabs>
        <w:spacing w:before="0"/>
        <w:ind w:left="0" w:firstLine="709"/>
        <w:rPr>
          <w:rFonts w:ascii="Times New Roman" w:hAnsi="Times New Roman"/>
          <w:sz w:val="28"/>
          <w:szCs w:val="28"/>
        </w:rPr>
      </w:pPr>
      <w:r w:rsidRPr="0080491B">
        <w:rPr>
          <w:rFonts w:ascii="Times New Roman" w:hAnsi="Times New Roman"/>
          <w:sz w:val="28"/>
          <w:szCs w:val="28"/>
        </w:rPr>
        <w:t>Україна здійснює послідовну політику щодо вжиття політико-дипломатичних та санкційних заходів за неправомірні дії, пов’язані із збройною агресією Російської Федерації проти України та тимчасовою окупацією, до держави-агресора (держави-окупанта), юридичних та фізичних осіб, інших суб’єктів.</w:t>
      </w:r>
    </w:p>
    <w:p w14:paraId="7BD8E5B7" w14:textId="5C91C59C" w:rsidR="00827F78" w:rsidRPr="00C71F08" w:rsidRDefault="00827F78" w:rsidP="00BB1DC3">
      <w:pPr>
        <w:pStyle w:val="a7"/>
        <w:numPr>
          <w:ilvl w:val="0"/>
          <w:numId w:val="8"/>
        </w:numPr>
        <w:shd w:val="clear" w:color="auto" w:fill="FFFFFF"/>
        <w:tabs>
          <w:tab w:val="left" w:pos="993"/>
        </w:tabs>
        <w:spacing w:before="0" w:beforeAutospacing="0" w:after="0" w:afterAutospacing="0"/>
        <w:ind w:left="0" w:firstLine="709"/>
        <w:jc w:val="both"/>
        <w:rPr>
          <w:sz w:val="28"/>
          <w:szCs w:val="28"/>
        </w:rPr>
      </w:pPr>
      <w:r w:rsidRPr="00C71F08">
        <w:rPr>
          <w:sz w:val="28"/>
          <w:szCs w:val="28"/>
        </w:rPr>
        <w:t xml:space="preserve">У межах здійснення </w:t>
      </w:r>
      <w:r w:rsidR="00A33292" w:rsidRPr="00C71F08">
        <w:rPr>
          <w:sz w:val="28"/>
          <w:szCs w:val="28"/>
        </w:rPr>
        <w:t>державної</w:t>
      </w:r>
      <w:r w:rsidRPr="00C71F08">
        <w:rPr>
          <w:sz w:val="28"/>
          <w:szCs w:val="28"/>
        </w:rPr>
        <w:t xml:space="preserve"> політики перехідного </w:t>
      </w:r>
      <w:r w:rsidR="00A33292" w:rsidRPr="00C71F08">
        <w:rPr>
          <w:sz w:val="28"/>
          <w:szCs w:val="28"/>
        </w:rPr>
        <w:t>періоду</w:t>
      </w:r>
      <w:r w:rsidRPr="00C71F08">
        <w:rPr>
          <w:sz w:val="28"/>
          <w:szCs w:val="28"/>
        </w:rPr>
        <w:t xml:space="preserve"> Україна:</w:t>
      </w:r>
    </w:p>
    <w:p w14:paraId="412CC98C" w14:textId="58F5BBF3" w:rsidR="00827F78" w:rsidRPr="00C71F08" w:rsidRDefault="00827F78" w:rsidP="00BB1DC3">
      <w:pPr>
        <w:pStyle w:val="a7"/>
        <w:numPr>
          <w:ilvl w:val="0"/>
          <w:numId w:val="9"/>
        </w:numPr>
        <w:shd w:val="clear" w:color="auto" w:fill="FFFFFF"/>
        <w:tabs>
          <w:tab w:val="left" w:pos="993"/>
        </w:tabs>
        <w:spacing w:before="0" w:beforeAutospacing="0" w:after="0" w:afterAutospacing="0"/>
        <w:ind w:left="0" w:firstLine="709"/>
        <w:jc w:val="both"/>
        <w:rPr>
          <w:sz w:val="28"/>
          <w:szCs w:val="28"/>
        </w:rPr>
      </w:pPr>
      <w:r w:rsidRPr="00C71F08">
        <w:rPr>
          <w:sz w:val="28"/>
          <w:szCs w:val="28"/>
        </w:rPr>
        <w:t>вживає захо</w:t>
      </w:r>
      <w:r w:rsidR="006444E6" w:rsidRPr="00C71F08">
        <w:rPr>
          <w:sz w:val="28"/>
          <w:szCs w:val="28"/>
        </w:rPr>
        <w:t>д</w:t>
      </w:r>
      <w:r w:rsidRPr="00C71F08">
        <w:rPr>
          <w:sz w:val="28"/>
          <w:szCs w:val="28"/>
        </w:rPr>
        <w:t xml:space="preserve">ів для </w:t>
      </w:r>
      <w:r w:rsidR="00324BCA" w:rsidRPr="00C71F08">
        <w:rPr>
          <w:sz w:val="28"/>
          <w:szCs w:val="28"/>
        </w:rPr>
        <w:t>продовженн</w:t>
      </w:r>
      <w:r w:rsidRPr="00C71F08">
        <w:rPr>
          <w:sz w:val="28"/>
          <w:szCs w:val="28"/>
        </w:rPr>
        <w:t>я дії</w:t>
      </w:r>
      <w:r w:rsidR="00324BCA" w:rsidRPr="00C71F08">
        <w:rPr>
          <w:sz w:val="28"/>
          <w:szCs w:val="28"/>
        </w:rPr>
        <w:t xml:space="preserve"> існуючих та застосуванні нових міжнародних санкцій щодо Російської Федерації, її фізичних і юридичних осіб на період до повної деокупації тимчасово окупован</w:t>
      </w:r>
      <w:r w:rsidRPr="00C71F08">
        <w:rPr>
          <w:sz w:val="28"/>
          <w:szCs w:val="28"/>
        </w:rPr>
        <w:t>их</w:t>
      </w:r>
      <w:r w:rsidR="00324BCA" w:rsidRPr="00C71F08">
        <w:rPr>
          <w:sz w:val="28"/>
          <w:szCs w:val="28"/>
        </w:rPr>
        <w:t xml:space="preserve"> територі</w:t>
      </w:r>
      <w:r w:rsidRPr="00C71F08">
        <w:rPr>
          <w:sz w:val="28"/>
          <w:szCs w:val="28"/>
        </w:rPr>
        <w:t>й</w:t>
      </w:r>
      <w:r w:rsidR="00324BCA" w:rsidRPr="00C71F08">
        <w:rPr>
          <w:sz w:val="28"/>
          <w:szCs w:val="28"/>
        </w:rPr>
        <w:t xml:space="preserve"> і забезпечення державного суверенітету України, а також відшкодуванні шкоди, завданої державі Україна, її громадянам та юридичним особам у зв’язку зі збройною агресією Російської Федерації, збройним конфліктом, тимчасовою окупацією території України</w:t>
      </w:r>
      <w:r w:rsidRPr="00C71F08">
        <w:rPr>
          <w:sz w:val="28"/>
          <w:szCs w:val="28"/>
        </w:rPr>
        <w:t>;</w:t>
      </w:r>
    </w:p>
    <w:p w14:paraId="28936946" w14:textId="550B9A24" w:rsidR="00324B6B" w:rsidRPr="00C71F08" w:rsidRDefault="00C71F08" w:rsidP="00BB1DC3">
      <w:pPr>
        <w:pStyle w:val="a7"/>
        <w:numPr>
          <w:ilvl w:val="0"/>
          <w:numId w:val="9"/>
        </w:numPr>
        <w:shd w:val="clear" w:color="auto" w:fill="FFFFFF"/>
        <w:tabs>
          <w:tab w:val="left" w:pos="993"/>
        </w:tabs>
        <w:spacing w:before="0" w:beforeAutospacing="0" w:after="0" w:afterAutospacing="0"/>
        <w:ind w:left="0" w:firstLine="709"/>
        <w:jc w:val="both"/>
        <w:rPr>
          <w:sz w:val="28"/>
          <w:szCs w:val="28"/>
        </w:rPr>
      </w:pPr>
      <w:r w:rsidRPr="00C71F08">
        <w:rPr>
          <w:sz w:val="28"/>
          <w:szCs w:val="28"/>
        </w:rPr>
        <w:t>вживає заходів для</w:t>
      </w:r>
      <w:r w:rsidR="00324B6B" w:rsidRPr="00C71F08">
        <w:rPr>
          <w:sz w:val="28"/>
          <w:szCs w:val="28"/>
          <w:shd w:val="clear" w:color="auto" w:fill="FFFFFF"/>
        </w:rPr>
        <w:t xml:space="preserve"> недопущення послаблення (зменшення кількості, </w:t>
      </w:r>
      <w:r w:rsidRPr="00C71F08">
        <w:rPr>
          <w:sz w:val="28"/>
          <w:szCs w:val="28"/>
          <w:shd w:val="clear" w:color="auto" w:fill="FFFFFF"/>
        </w:rPr>
        <w:t>обсеку</w:t>
      </w:r>
      <w:r w:rsidR="00324B6B" w:rsidRPr="00C71F08">
        <w:rPr>
          <w:sz w:val="28"/>
          <w:szCs w:val="28"/>
          <w:shd w:val="clear" w:color="auto" w:fill="FFFFFF"/>
        </w:rPr>
        <w:t xml:space="preserve"> та форм контролю за фактичним станом) персональних спеціальних економічних та інших обмежувальних заходів (санкцій), запроваджених Україною, іноземними державами, міжнародними (міждержавними) організаціями (об’єднаннями) до Російської Федерації, її фізичних та юридичних осіб, до досягнення мети їх запровадження, а також щодо необхідності посилення санкційного тиску на Російську Федерацію з метою </w:t>
      </w:r>
      <w:r w:rsidRPr="00C71F08">
        <w:rPr>
          <w:sz w:val="28"/>
          <w:szCs w:val="28"/>
        </w:rPr>
        <w:t>повної деокупації тимчасово окупованих територій і забезпечення державного суверенітету України;</w:t>
      </w:r>
    </w:p>
    <w:p w14:paraId="781C90BB" w14:textId="038F393C" w:rsidR="006444E6" w:rsidRPr="006444E6" w:rsidRDefault="00324BCA" w:rsidP="00BB1DC3">
      <w:pPr>
        <w:pStyle w:val="a7"/>
        <w:numPr>
          <w:ilvl w:val="0"/>
          <w:numId w:val="9"/>
        </w:numPr>
        <w:shd w:val="clear" w:color="auto" w:fill="FFFFFF"/>
        <w:tabs>
          <w:tab w:val="left" w:pos="993"/>
        </w:tabs>
        <w:spacing w:before="0" w:beforeAutospacing="0" w:after="0" w:afterAutospacing="0"/>
        <w:ind w:left="0" w:firstLine="709"/>
        <w:jc w:val="both"/>
        <w:rPr>
          <w:sz w:val="28"/>
          <w:szCs w:val="28"/>
        </w:rPr>
      </w:pPr>
      <w:r w:rsidRPr="006444E6">
        <w:rPr>
          <w:sz w:val="28"/>
          <w:szCs w:val="28"/>
        </w:rPr>
        <w:t xml:space="preserve">за участю міжнародних аудиторських компаній, експертів </w:t>
      </w:r>
      <w:r w:rsidR="006444E6">
        <w:rPr>
          <w:sz w:val="28"/>
          <w:szCs w:val="28"/>
        </w:rPr>
        <w:t xml:space="preserve">тощо </w:t>
      </w:r>
      <w:r w:rsidRPr="006444E6">
        <w:rPr>
          <w:sz w:val="28"/>
          <w:szCs w:val="28"/>
        </w:rPr>
        <w:t xml:space="preserve">визначає та підтверджує збитки, завдані державі Україна, її громадянам та </w:t>
      </w:r>
      <w:r w:rsidRPr="006444E6">
        <w:rPr>
          <w:sz w:val="28"/>
          <w:szCs w:val="28"/>
        </w:rPr>
        <w:lastRenderedPageBreak/>
        <w:t>юридичним особам у зв’язку зі збройною агресією Російської Федерації, збройним конфліктом, тимчасовою окупацією та незаконною діяльністю Російської Федерації на тимчасово окупованій території та в Азово-Чорноморській акваторії</w:t>
      </w:r>
      <w:r w:rsidR="006444E6">
        <w:rPr>
          <w:sz w:val="28"/>
          <w:szCs w:val="28"/>
        </w:rPr>
        <w:t>;</w:t>
      </w:r>
    </w:p>
    <w:p w14:paraId="4307ABEE" w14:textId="5673CFCE" w:rsidR="00324BCA" w:rsidRPr="006444E6" w:rsidRDefault="006444E6" w:rsidP="00BB1DC3">
      <w:pPr>
        <w:pStyle w:val="a7"/>
        <w:numPr>
          <w:ilvl w:val="0"/>
          <w:numId w:val="9"/>
        </w:numPr>
        <w:shd w:val="clear" w:color="auto" w:fill="FFFFFF"/>
        <w:tabs>
          <w:tab w:val="left" w:pos="993"/>
        </w:tabs>
        <w:spacing w:before="0" w:beforeAutospacing="0" w:after="0" w:afterAutospacing="0"/>
        <w:ind w:left="0" w:firstLine="709"/>
        <w:jc w:val="both"/>
        <w:rPr>
          <w:sz w:val="28"/>
          <w:szCs w:val="28"/>
        </w:rPr>
      </w:pPr>
      <w:r w:rsidRPr="006444E6">
        <w:rPr>
          <w:sz w:val="28"/>
          <w:szCs w:val="28"/>
        </w:rPr>
        <w:t xml:space="preserve"> </w:t>
      </w:r>
      <w:r w:rsidR="00324BCA" w:rsidRPr="006444E6">
        <w:rPr>
          <w:sz w:val="28"/>
          <w:szCs w:val="28"/>
        </w:rPr>
        <w:t>вживає заходів щодо протидії Російській Федерації у веденні нею геологічної розвідки надр на тимчасово окупованій території, у тому числі на прилеглій ділянці континентального шельфу України</w:t>
      </w:r>
      <w:r>
        <w:rPr>
          <w:sz w:val="28"/>
          <w:szCs w:val="28"/>
        </w:rPr>
        <w:t>;</w:t>
      </w:r>
    </w:p>
    <w:p w14:paraId="185B973D" w14:textId="050DB285" w:rsidR="00324BCA" w:rsidRPr="0080491B" w:rsidRDefault="00324BCA" w:rsidP="00BB1DC3">
      <w:pPr>
        <w:pStyle w:val="a7"/>
        <w:numPr>
          <w:ilvl w:val="0"/>
          <w:numId w:val="9"/>
        </w:numPr>
        <w:shd w:val="clear" w:color="auto" w:fill="FFFFFF"/>
        <w:tabs>
          <w:tab w:val="left" w:pos="993"/>
        </w:tabs>
        <w:spacing w:before="0" w:beforeAutospacing="0" w:after="0" w:afterAutospacing="0"/>
        <w:ind w:left="0" w:firstLine="709"/>
        <w:jc w:val="both"/>
        <w:rPr>
          <w:sz w:val="28"/>
          <w:szCs w:val="28"/>
        </w:rPr>
      </w:pPr>
      <w:r w:rsidRPr="0080491B">
        <w:rPr>
          <w:sz w:val="28"/>
          <w:szCs w:val="28"/>
        </w:rPr>
        <w:t>провадить активну позовну діяльність проти держави-агресора Російської Федерації, її представників у міжнародних судових установах, сприяє громадянам і юридичним особам України у поданні позовів про захист порушених, невизнаних або оспорюваних прав, свобод чи законних інтересів у зв’язку зі збройною агресією Російської Федерації, збройним конфліктом, тимчасовою окупацією та супроводженні таких позовів.</w:t>
      </w:r>
    </w:p>
    <w:p w14:paraId="566535D5" w14:textId="3860A304" w:rsidR="000F1F89" w:rsidRPr="000F1F89" w:rsidRDefault="00FE1F2A" w:rsidP="00BB1DC3">
      <w:pPr>
        <w:pStyle w:val="a3"/>
        <w:tabs>
          <w:tab w:val="left" w:pos="993"/>
        </w:tabs>
        <w:spacing w:before="0"/>
        <w:ind w:firstLine="709"/>
        <w:rPr>
          <w:rFonts w:ascii="Times New Roman" w:hAnsi="Times New Roman"/>
          <w:sz w:val="28"/>
          <w:szCs w:val="28"/>
        </w:rPr>
      </w:pPr>
      <w:r>
        <w:rPr>
          <w:rFonts w:ascii="Times New Roman" w:hAnsi="Times New Roman"/>
          <w:sz w:val="28"/>
          <w:szCs w:val="28"/>
        </w:rPr>
        <w:t>3</w:t>
      </w:r>
      <w:r w:rsidR="000F1F89" w:rsidRPr="0080491B">
        <w:rPr>
          <w:rFonts w:ascii="Times New Roman" w:hAnsi="Times New Roman"/>
          <w:sz w:val="28"/>
          <w:szCs w:val="28"/>
        </w:rPr>
        <w:t xml:space="preserve">. З метою </w:t>
      </w:r>
      <w:r w:rsidR="000F1F89" w:rsidRPr="000F1F89">
        <w:rPr>
          <w:rFonts w:ascii="Times New Roman" w:hAnsi="Times New Roman"/>
          <w:sz w:val="28"/>
          <w:szCs w:val="28"/>
        </w:rPr>
        <w:t xml:space="preserve">деокупації та реінтеграції тимчасово окупованих територій </w:t>
      </w:r>
      <w:r w:rsidR="00064C57" w:rsidRPr="00BA1213">
        <w:rPr>
          <w:rFonts w:ascii="Times New Roman" w:hAnsi="Times New Roman"/>
          <w:sz w:val="28"/>
          <w:szCs w:val="28"/>
        </w:rPr>
        <w:t>центральни</w:t>
      </w:r>
      <w:r w:rsidR="00064C57">
        <w:rPr>
          <w:rFonts w:ascii="Times New Roman" w:hAnsi="Times New Roman"/>
          <w:sz w:val="28"/>
          <w:szCs w:val="28"/>
        </w:rPr>
        <w:t>й</w:t>
      </w:r>
      <w:r w:rsidR="00064C57" w:rsidRPr="00BA1213">
        <w:rPr>
          <w:rFonts w:ascii="Times New Roman" w:hAnsi="Times New Roman"/>
          <w:sz w:val="28"/>
          <w:szCs w:val="28"/>
        </w:rPr>
        <w:t xml:space="preserve"> орган виконавчої влади, що забезпечує формування державної політики з питань реінтеграції тимчасово окупованих (деокупованих) територій та їх мешканців</w:t>
      </w:r>
      <w:r w:rsidR="00064C57">
        <w:rPr>
          <w:rFonts w:ascii="Times New Roman" w:hAnsi="Times New Roman"/>
          <w:sz w:val="28"/>
          <w:szCs w:val="28"/>
        </w:rPr>
        <w:t>,</w:t>
      </w:r>
      <w:r w:rsidR="00064C57" w:rsidRPr="000F1F89">
        <w:rPr>
          <w:rFonts w:ascii="Times New Roman" w:hAnsi="Times New Roman"/>
          <w:sz w:val="28"/>
          <w:szCs w:val="28"/>
        </w:rPr>
        <w:t xml:space="preserve"> </w:t>
      </w:r>
      <w:r w:rsidR="00CA6C4F">
        <w:rPr>
          <w:rFonts w:ascii="Times New Roman" w:hAnsi="Times New Roman"/>
          <w:sz w:val="28"/>
          <w:szCs w:val="28"/>
        </w:rPr>
        <w:t xml:space="preserve">спільно з Міністерством закордонних справ України </w:t>
      </w:r>
      <w:r w:rsidR="000F1F89" w:rsidRPr="000F1F89">
        <w:rPr>
          <w:rFonts w:ascii="Times New Roman" w:hAnsi="Times New Roman"/>
          <w:sz w:val="28"/>
          <w:szCs w:val="28"/>
        </w:rPr>
        <w:t>уповноважен</w:t>
      </w:r>
      <w:r w:rsidR="00CA6C4F">
        <w:rPr>
          <w:rFonts w:ascii="Times New Roman" w:hAnsi="Times New Roman"/>
          <w:sz w:val="28"/>
          <w:szCs w:val="28"/>
        </w:rPr>
        <w:t>і</w:t>
      </w:r>
      <w:r w:rsidR="000F1F89" w:rsidRPr="000F1F89">
        <w:rPr>
          <w:rFonts w:ascii="Times New Roman" w:hAnsi="Times New Roman"/>
          <w:sz w:val="28"/>
          <w:szCs w:val="28"/>
        </w:rPr>
        <w:t xml:space="preserve"> створювати або брати участь у створенні відповідних перемовних платформ, брати участь у переговорах або уповноважувати на це представників України.</w:t>
      </w:r>
    </w:p>
    <w:p w14:paraId="03CF06AC" w14:textId="25D6C158" w:rsidR="000F1F89" w:rsidRPr="000F1F89" w:rsidRDefault="00FE1F2A" w:rsidP="00BB1DC3">
      <w:pPr>
        <w:pStyle w:val="a3"/>
        <w:spacing w:before="0"/>
        <w:ind w:firstLine="709"/>
        <w:rPr>
          <w:rFonts w:ascii="Times New Roman" w:hAnsi="Times New Roman"/>
          <w:sz w:val="28"/>
          <w:szCs w:val="28"/>
        </w:rPr>
      </w:pPr>
      <w:r>
        <w:rPr>
          <w:rFonts w:ascii="Times New Roman" w:hAnsi="Times New Roman"/>
          <w:sz w:val="28"/>
          <w:szCs w:val="28"/>
        </w:rPr>
        <w:t>4</w:t>
      </w:r>
      <w:r w:rsidR="000F1F89" w:rsidRPr="000F1F89">
        <w:rPr>
          <w:rFonts w:ascii="Times New Roman" w:hAnsi="Times New Roman"/>
          <w:sz w:val="28"/>
          <w:szCs w:val="28"/>
        </w:rPr>
        <w:t>. Міжнародні договори, що стосуються деокупації та реінтеграції тимчасово окупованих територій, укладаються з урахуванням вимог Закону України “Про міжнародні договори України” та підлягають ратифікації у визначених законом випадках.</w:t>
      </w:r>
    </w:p>
    <w:p w14:paraId="383FA33E" w14:textId="0FF53D30" w:rsidR="000F1F89" w:rsidRPr="000F1F89" w:rsidRDefault="00FE1F2A" w:rsidP="00BB1DC3">
      <w:pPr>
        <w:pStyle w:val="a3"/>
        <w:spacing w:before="0"/>
        <w:ind w:firstLine="709"/>
        <w:rPr>
          <w:rFonts w:ascii="Times New Roman" w:hAnsi="Times New Roman"/>
          <w:sz w:val="28"/>
          <w:szCs w:val="28"/>
        </w:rPr>
      </w:pPr>
      <w:r>
        <w:rPr>
          <w:rFonts w:ascii="Times New Roman" w:hAnsi="Times New Roman"/>
          <w:sz w:val="28"/>
          <w:szCs w:val="28"/>
        </w:rPr>
        <w:t>5</w:t>
      </w:r>
      <w:r w:rsidR="000F1F89" w:rsidRPr="000F1F89">
        <w:rPr>
          <w:rFonts w:ascii="Times New Roman" w:hAnsi="Times New Roman"/>
          <w:sz w:val="28"/>
          <w:szCs w:val="28"/>
        </w:rPr>
        <w:t>. Україна використовує механізми двосторонньої міжнародної співпраці, міжнародних організацій та міжнародних судових установ з метою збереження та посилення санкцій суб’єктами міжнародного права, а також притягнення винних осіб до кримінальної відповідальності за воєнні злочини та злочини проти людяності.</w:t>
      </w:r>
    </w:p>
    <w:p w14:paraId="07136856" w14:textId="77777777" w:rsidR="00E54857" w:rsidRDefault="00E54857" w:rsidP="00BB1DC3">
      <w:pPr>
        <w:pStyle w:val="a6"/>
        <w:spacing w:before="0" w:after="0"/>
        <w:ind w:firstLine="709"/>
        <w:rPr>
          <w:rFonts w:ascii="Times New Roman" w:hAnsi="Times New Roman"/>
          <w:b w:val="0"/>
          <w:sz w:val="28"/>
          <w:szCs w:val="28"/>
        </w:rPr>
      </w:pPr>
    </w:p>
    <w:p w14:paraId="7A05FBE8" w14:textId="1AB4043D" w:rsidR="000F1F89" w:rsidRPr="000F1F89" w:rsidRDefault="000F1F89" w:rsidP="00BB1DC3">
      <w:pPr>
        <w:pStyle w:val="a6"/>
        <w:spacing w:before="0" w:after="0"/>
        <w:ind w:firstLine="709"/>
        <w:rPr>
          <w:rFonts w:ascii="Times New Roman" w:hAnsi="Times New Roman"/>
          <w:b w:val="0"/>
          <w:sz w:val="28"/>
          <w:szCs w:val="28"/>
        </w:rPr>
      </w:pPr>
      <w:r w:rsidRPr="000F1F89">
        <w:rPr>
          <w:rFonts w:ascii="Times New Roman" w:hAnsi="Times New Roman"/>
          <w:b w:val="0"/>
          <w:sz w:val="28"/>
          <w:szCs w:val="28"/>
        </w:rPr>
        <w:t>Розділ VI</w:t>
      </w:r>
      <w:r w:rsidRPr="000F1F89">
        <w:rPr>
          <w:rFonts w:ascii="Times New Roman" w:hAnsi="Times New Roman"/>
          <w:b w:val="0"/>
          <w:sz w:val="28"/>
          <w:szCs w:val="28"/>
        </w:rPr>
        <w:br/>
        <w:t>ПОСТКОНФЛІКТНИЙ ПЕРІОД</w:t>
      </w:r>
    </w:p>
    <w:p w14:paraId="10F4CEF3" w14:textId="77777777" w:rsidR="00E54857" w:rsidRDefault="00E54857" w:rsidP="00BB1DC3">
      <w:pPr>
        <w:pStyle w:val="a3"/>
        <w:spacing w:before="0"/>
        <w:ind w:firstLine="709"/>
        <w:rPr>
          <w:rFonts w:ascii="Times New Roman" w:hAnsi="Times New Roman"/>
          <w:sz w:val="28"/>
          <w:szCs w:val="28"/>
        </w:rPr>
      </w:pPr>
    </w:p>
    <w:p w14:paraId="529DF6C8" w14:textId="13B8AB25"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3</w:t>
      </w:r>
      <w:r w:rsidR="009E092A">
        <w:rPr>
          <w:rFonts w:ascii="Times New Roman" w:hAnsi="Times New Roman"/>
          <w:sz w:val="28"/>
          <w:szCs w:val="28"/>
        </w:rPr>
        <w:t>2</w:t>
      </w:r>
      <w:r w:rsidRPr="000F1F89">
        <w:rPr>
          <w:rFonts w:ascii="Times New Roman" w:hAnsi="Times New Roman"/>
          <w:sz w:val="28"/>
          <w:szCs w:val="28"/>
        </w:rPr>
        <w:t>. Заходи постконфліктного періоду</w:t>
      </w:r>
    </w:p>
    <w:p w14:paraId="1111281B"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Заходи постконфліктного періоду здійснюються на території населеного пункту, району після завершення конфліктного періоду (з дати деокупації) на території відповідного населеного пункту, району.</w:t>
      </w:r>
    </w:p>
    <w:p w14:paraId="5A3C584B" w14:textId="4BC5F441"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2. Протягом </w:t>
      </w:r>
      <w:r w:rsidR="00323C4D">
        <w:rPr>
          <w:rFonts w:ascii="Times New Roman" w:hAnsi="Times New Roman"/>
          <w:sz w:val="28"/>
          <w:szCs w:val="28"/>
        </w:rPr>
        <w:t>трьох</w:t>
      </w:r>
      <w:r w:rsidRPr="000F1F89">
        <w:rPr>
          <w:rFonts w:ascii="Times New Roman" w:hAnsi="Times New Roman"/>
          <w:sz w:val="28"/>
          <w:szCs w:val="28"/>
        </w:rPr>
        <w:t xml:space="preserve"> місяців з дати деокупації населеного пункту на його території здійснюються заходи з:</w:t>
      </w:r>
    </w:p>
    <w:p w14:paraId="58140FD5" w14:textId="69EC7008"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 утворення </w:t>
      </w:r>
      <w:r w:rsidR="00F623BB">
        <w:rPr>
          <w:rFonts w:ascii="Times New Roman" w:hAnsi="Times New Roman"/>
          <w:sz w:val="28"/>
          <w:szCs w:val="28"/>
        </w:rPr>
        <w:t>конституційно визначених органів державної влади та органів місцевого самоврядування</w:t>
      </w:r>
      <w:r w:rsidR="00BB412C">
        <w:rPr>
          <w:rFonts w:ascii="Times New Roman" w:hAnsi="Times New Roman"/>
          <w:sz w:val="28"/>
          <w:szCs w:val="28"/>
        </w:rPr>
        <w:t>, забезпечення належних умов їхньої діяльності</w:t>
      </w:r>
      <w:r w:rsidRPr="000F1F89">
        <w:rPr>
          <w:rFonts w:ascii="Times New Roman" w:hAnsi="Times New Roman"/>
          <w:sz w:val="28"/>
          <w:szCs w:val="28"/>
        </w:rPr>
        <w:t>;</w:t>
      </w:r>
    </w:p>
    <w:p w14:paraId="14B04F60"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розв’язання першочергових гуманітарних проблем;</w:t>
      </w:r>
    </w:p>
    <w:p w14:paraId="4AE1C60E"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визначення об’єктів, які потребують відновлення, та завданої шкоди;</w:t>
      </w:r>
    </w:p>
    <w:p w14:paraId="5277D90F"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4) відновлення обігу національної валюти;</w:t>
      </w:r>
    </w:p>
    <w:p w14:paraId="5ACEE359"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lastRenderedPageBreak/>
        <w:t>5) вирішення питання звільнення осіб з місць несвободи;</w:t>
      </w:r>
    </w:p>
    <w:p w14:paraId="4DF4B170"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6) перевірки законності перебування громадян держави-агресора, а також інших іноземців, осіб без громадянства та прийняття за її результатами рішень, передбачених Законом України “Про правовий статус іноземців та осіб без громадянства”.</w:t>
      </w:r>
    </w:p>
    <w:p w14:paraId="1CD00AB5" w14:textId="77777777" w:rsidR="00E54857" w:rsidRDefault="00E54857" w:rsidP="00BB1DC3">
      <w:pPr>
        <w:pStyle w:val="a3"/>
        <w:spacing w:before="0"/>
        <w:ind w:firstLine="709"/>
        <w:jc w:val="left"/>
        <w:rPr>
          <w:rFonts w:ascii="Times New Roman" w:hAnsi="Times New Roman"/>
          <w:sz w:val="28"/>
          <w:szCs w:val="28"/>
        </w:rPr>
      </w:pPr>
    </w:p>
    <w:p w14:paraId="5881F0B4" w14:textId="6CC0DFCD"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33. Розв’язання першочергових гуманітарних проблем</w:t>
      </w:r>
    </w:p>
    <w:p w14:paraId="0BFC027C" w14:textId="07907B8E"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 </w:t>
      </w:r>
      <w:r w:rsidR="00E446A1">
        <w:rPr>
          <w:rFonts w:ascii="Times New Roman" w:hAnsi="Times New Roman"/>
          <w:sz w:val="28"/>
          <w:szCs w:val="28"/>
        </w:rPr>
        <w:t>Місцеві органи виконавчої влади,</w:t>
      </w:r>
      <w:r w:rsidR="00EE4FB2">
        <w:rPr>
          <w:rFonts w:ascii="Times New Roman" w:hAnsi="Times New Roman"/>
          <w:sz w:val="28"/>
          <w:szCs w:val="28"/>
        </w:rPr>
        <w:t xml:space="preserve"> органи місцевого самоврядування</w:t>
      </w:r>
      <w:r w:rsidR="00E702EA">
        <w:rPr>
          <w:rFonts w:ascii="Times New Roman" w:hAnsi="Times New Roman"/>
          <w:sz w:val="28"/>
          <w:szCs w:val="28"/>
        </w:rPr>
        <w:t>, утворені на деокупованих територіях,</w:t>
      </w:r>
      <w:r w:rsidR="00EE4FB2" w:rsidRPr="000F1F89">
        <w:rPr>
          <w:rFonts w:ascii="Times New Roman" w:hAnsi="Times New Roman"/>
          <w:sz w:val="28"/>
          <w:szCs w:val="28"/>
        </w:rPr>
        <w:t xml:space="preserve"> </w:t>
      </w:r>
      <w:r w:rsidRPr="000F1F89">
        <w:rPr>
          <w:rFonts w:ascii="Times New Roman" w:hAnsi="Times New Roman"/>
          <w:sz w:val="28"/>
          <w:szCs w:val="28"/>
        </w:rPr>
        <w:t>подають інформацію про обсяг необхідних гуманітарних потреб для населення в порядку, встановленому Кабінетом Міністрів України.</w:t>
      </w:r>
    </w:p>
    <w:p w14:paraId="5DF80166" w14:textId="668A60DD"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2. Кабінет Міністрів України невідкладно розглядає питання про відпуск матеріальних цінностей з державного резерву в порядку, встановленому Законом України “Про державний матеріальний резерв”, та вжиття інших заходів, спрямованих на розв’язання </w:t>
      </w:r>
      <w:r w:rsidR="00E702EA" w:rsidRPr="000F1F89">
        <w:rPr>
          <w:rFonts w:ascii="Times New Roman" w:hAnsi="Times New Roman"/>
          <w:sz w:val="28"/>
          <w:szCs w:val="28"/>
        </w:rPr>
        <w:t xml:space="preserve">першочергових </w:t>
      </w:r>
      <w:r w:rsidRPr="000F1F89">
        <w:rPr>
          <w:rFonts w:ascii="Times New Roman" w:hAnsi="Times New Roman"/>
          <w:sz w:val="28"/>
          <w:szCs w:val="28"/>
        </w:rPr>
        <w:t>гуманітарних проблем.</w:t>
      </w:r>
    </w:p>
    <w:p w14:paraId="19765C55" w14:textId="77777777" w:rsidR="00E54857" w:rsidRDefault="00E54857" w:rsidP="00BB1DC3">
      <w:pPr>
        <w:pStyle w:val="a3"/>
        <w:spacing w:before="0"/>
        <w:ind w:firstLine="709"/>
        <w:jc w:val="left"/>
        <w:rPr>
          <w:rFonts w:ascii="Times New Roman" w:hAnsi="Times New Roman"/>
          <w:sz w:val="28"/>
          <w:szCs w:val="28"/>
        </w:rPr>
      </w:pPr>
    </w:p>
    <w:p w14:paraId="0E5A824B" w14:textId="11E1AB53"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34. Визначення об’єктів, які потребують відновлення, та завданої шкоди</w:t>
      </w:r>
    </w:p>
    <w:p w14:paraId="509DD87A" w14:textId="1DDA5157" w:rsidR="00560538" w:rsidRDefault="00E446A1" w:rsidP="00BB1DC3">
      <w:pPr>
        <w:pStyle w:val="a3"/>
        <w:numPr>
          <w:ilvl w:val="0"/>
          <w:numId w:val="11"/>
        </w:numPr>
        <w:tabs>
          <w:tab w:val="left" w:pos="1134"/>
        </w:tabs>
        <w:spacing w:before="0"/>
        <w:ind w:left="0" w:firstLine="709"/>
        <w:rPr>
          <w:rFonts w:ascii="Times New Roman" w:hAnsi="Times New Roman"/>
          <w:sz w:val="28"/>
          <w:szCs w:val="28"/>
        </w:rPr>
      </w:pPr>
      <w:r>
        <w:rPr>
          <w:rFonts w:ascii="Times New Roman" w:hAnsi="Times New Roman"/>
          <w:sz w:val="28"/>
          <w:szCs w:val="28"/>
        </w:rPr>
        <w:t>Місцеві органи виконавчої влади</w:t>
      </w:r>
      <w:r w:rsidR="003E2F40">
        <w:rPr>
          <w:rFonts w:ascii="Times New Roman" w:hAnsi="Times New Roman"/>
          <w:sz w:val="28"/>
          <w:szCs w:val="28"/>
        </w:rPr>
        <w:t>, органи місцевого самоврядування, утворені на деокупованих територіях</w:t>
      </w:r>
      <w:r w:rsidR="00560538">
        <w:rPr>
          <w:rFonts w:ascii="Times New Roman" w:hAnsi="Times New Roman"/>
          <w:sz w:val="28"/>
          <w:szCs w:val="28"/>
        </w:rPr>
        <w:t>:</w:t>
      </w:r>
    </w:p>
    <w:p w14:paraId="67B1DB28" w14:textId="2D318EC9" w:rsidR="00560538" w:rsidRDefault="000F1F89" w:rsidP="00BB1DC3">
      <w:pPr>
        <w:pStyle w:val="a3"/>
        <w:numPr>
          <w:ilvl w:val="0"/>
          <w:numId w:val="12"/>
        </w:numPr>
        <w:tabs>
          <w:tab w:val="left" w:pos="1134"/>
        </w:tabs>
        <w:spacing w:before="0"/>
        <w:ind w:left="0" w:firstLine="709"/>
        <w:rPr>
          <w:rFonts w:ascii="Times New Roman" w:hAnsi="Times New Roman"/>
          <w:sz w:val="28"/>
          <w:szCs w:val="28"/>
        </w:rPr>
      </w:pPr>
      <w:r w:rsidRPr="000F1F89">
        <w:rPr>
          <w:rFonts w:ascii="Times New Roman" w:hAnsi="Times New Roman"/>
          <w:sz w:val="28"/>
          <w:szCs w:val="28"/>
        </w:rPr>
        <w:t xml:space="preserve">протягом одного місяця з дати </w:t>
      </w:r>
      <w:r w:rsidR="003E2F40">
        <w:rPr>
          <w:rFonts w:ascii="Times New Roman" w:hAnsi="Times New Roman"/>
          <w:sz w:val="28"/>
          <w:szCs w:val="28"/>
        </w:rPr>
        <w:t>утворення</w:t>
      </w:r>
      <w:r w:rsidRPr="000F1F89">
        <w:rPr>
          <w:rFonts w:ascii="Times New Roman" w:hAnsi="Times New Roman"/>
          <w:sz w:val="28"/>
          <w:szCs w:val="28"/>
        </w:rPr>
        <w:t xml:space="preserve"> формують перелік об’єктів, які потребують термінового відновлення</w:t>
      </w:r>
      <w:r w:rsidR="00560538">
        <w:rPr>
          <w:rFonts w:ascii="Times New Roman" w:hAnsi="Times New Roman"/>
          <w:sz w:val="28"/>
          <w:szCs w:val="28"/>
        </w:rPr>
        <w:t>;</w:t>
      </w:r>
    </w:p>
    <w:p w14:paraId="18F7452E" w14:textId="5695D2E4" w:rsidR="000F1F89" w:rsidRPr="000F1F89" w:rsidRDefault="000F1F89" w:rsidP="00BB1DC3">
      <w:pPr>
        <w:pStyle w:val="a3"/>
        <w:numPr>
          <w:ilvl w:val="0"/>
          <w:numId w:val="12"/>
        </w:numPr>
        <w:tabs>
          <w:tab w:val="left" w:pos="1134"/>
        </w:tabs>
        <w:spacing w:before="0"/>
        <w:ind w:left="0" w:firstLine="709"/>
        <w:rPr>
          <w:rFonts w:ascii="Times New Roman" w:hAnsi="Times New Roman"/>
          <w:sz w:val="28"/>
          <w:szCs w:val="28"/>
        </w:rPr>
      </w:pPr>
      <w:r w:rsidRPr="000F1F89">
        <w:rPr>
          <w:rFonts w:ascii="Times New Roman" w:hAnsi="Times New Roman"/>
          <w:sz w:val="28"/>
          <w:szCs w:val="28"/>
        </w:rPr>
        <w:t xml:space="preserve">протягом шести місяців </w:t>
      </w:r>
      <w:r w:rsidR="00560538" w:rsidRPr="000F1F89">
        <w:rPr>
          <w:rFonts w:ascii="Times New Roman" w:hAnsi="Times New Roman"/>
          <w:sz w:val="28"/>
          <w:szCs w:val="28"/>
        </w:rPr>
        <w:t xml:space="preserve">з дати </w:t>
      </w:r>
      <w:r w:rsidR="00560538">
        <w:rPr>
          <w:rFonts w:ascii="Times New Roman" w:hAnsi="Times New Roman"/>
          <w:sz w:val="28"/>
          <w:szCs w:val="28"/>
        </w:rPr>
        <w:t>утворення</w:t>
      </w:r>
      <w:r w:rsidR="00560538" w:rsidRPr="000F1F89">
        <w:rPr>
          <w:rFonts w:ascii="Times New Roman" w:hAnsi="Times New Roman"/>
          <w:sz w:val="28"/>
          <w:szCs w:val="28"/>
        </w:rPr>
        <w:t xml:space="preserve"> </w:t>
      </w:r>
      <w:r w:rsidRPr="000F1F89">
        <w:rPr>
          <w:rFonts w:ascii="Times New Roman" w:hAnsi="Times New Roman"/>
          <w:sz w:val="28"/>
          <w:szCs w:val="28"/>
        </w:rPr>
        <w:t>формують перелік об’єктів, які зазнали пошкоджень, були знищені, викрадені або місцезнаходження яких невідомо, а також визначають завдану їм шкоду та шкоду, заподіяну навколишньому природному середовищу, культурним цінностям та нерухомій культурній спадщині.</w:t>
      </w:r>
    </w:p>
    <w:p w14:paraId="06AC0FAA" w14:textId="77777777" w:rsidR="00E54857" w:rsidRDefault="00E54857" w:rsidP="00BB1DC3">
      <w:pPr>
        <w:pStyle w:val="a3"/>
        <w:spacing w:before="0"/>
        <w:ind w:firstLine="709"/>
        <w:jc w:val="left"/>
        <w:rPr>
          <w:rFonts w:ascii="Times New Roman" w:hAnsi="Times New Roman"/>
          <w:sz w:val="28"/>
          <w:szCs w:val="28"/>
        </w:rPr>
      </w:pPr>
    </w:p>
    <w:p w14:paraId="6125A98F" w14:textId="7E57BAF4"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35. Відновлення здійснення правосуддя на деокупованих територіях</w:t>
      </w:r>
    </w:p>
    <w:p w14:paraId="5922CCEF" w14:textId="10B77E7E" w:rsidR="00672E8B"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 </w:t>
      </w:r>
      <w:r w:rsidR="00672E8B" w:rsidRPr="000F1F89">
        <w:rPr>
          <w:rFonts w:ascii="Times New Roman" w:hAnsi="Times New Roman"/>
          <w:sz w:val="28"/>
          <w:szCs w:val="28"/>
        </w:rPr>
        <w:t xml:space="preserve">Правосуддя на деокупованих територіях здійснюється </w:t>
      </w:r>
      <w:r w:rsidR="00672E8B">
        <w:rPr>
          <w:rFonts w:ascii="Times New Roman" w:hAnsi="Times New Roman"/>
          <w:sz w:val="28"/>
          <w:szCs w:val="28"/>
        </w:rPr>
        <w:t xml:space="preserve">виключно </w:t>
      </w:r>
      <w:r w:rsidR="00672E8B" w:rsidRPr="000F1F89">
        <w:rPr>
          <w:rFonts w:ascii="Times New Roman" w:hAnsi="Times New Roman"/>
          <w:sz w:val="28"/>
          <w:szCs w:val="28"/>
        </w:rPr>
        <w:t>судами України.</w:t>
      </w:r>
    </w:p>
    <w:p w14:paraId="67BF88D7" w14:textId="13EDC847" w:rsidR="009E3397" w:rsidRDefault="00672E8B" w:rsidP="00BB1DC3">
      <w:pPr>
        <w:pStyle w:val="a3"/>
        <w:spacing w:before="0"/>
        <w:ind w:firstLine="709"/>
        <w:rPr>
          <w:rFonts w:ascii="Times New Roman" w:hAnsi="Times New Roman"/>
          <w:sz w:val="28"/>
          <w:szCs w:val="28"/>
        </w:rPr>
      </w:pPr>
      <w:r>
        <w:rPr>
          <w:rFonts w:ascii="Times New Roman" w:hAnsi="Times New Roman"/>
          <w:sz w:val="28"/>
          <w:szCs w:val="28"/>
        </w:rPr>
        <w:t xml:space="preserve">2. </w:t>
      </w:r>
      <w:r w:rsidR="00114F4F">
        <w:rPr>
          <w:rFonts w:ascii="Times New Roman" w:hAnsi="Times New Roman"/>
          <w:sz w:val="28"/>
          <w:szCs w:val="28"/>
        </w:rPr>
        <w:t xml:space="preserve">З метою забезпечення доступу громадян та юридичних осіб до правосуддя </w:t>
      </w:r>
      <w:r w:rsidR="005B4F15">
        <w:rPr>
          <w:rFonts w:ascii="Times New Roman" w:hAnsi="Times New Roman"/>
          <w:sz w:val="28"/>
          <w:szCs w:val="28"/>
        </w:rPr>
        <w:t xml:space="preserve">до завершення деокупації тимчасово окупованих </w:t>
      </w:r>
      <w:r w:rsidR="000D3668">
        <w:rPr>
          <w:rFonts w:ascii="Times New Roman" w:hAnsi="Times New Roman"/>
          <w:sz w:val="28"/>
          <w:szCs w:val="28"/>
        </w:rPr>
        <w:t>територій</w:t>
      </w:r>
      <w:r w:rsidR="005B4F15">
        <w:rPr>
          <w:rFonts w:ascii="Times New Roman" w:hAnsi="Times New Roman"/>
          <w:sz w:val="28"/>
          <w:szCs w:val="28"/>
        </w:rPr>
        <w:t xml:space="preserve"> України правосуддя та кримінальне провадження здійснюються відповідно до положень </w:t>
      </w:r>
      <w:r w:rsidR="000D3668">
        <w:rPr>
          <w:rFonts w:ascii="Times New Roman" w:hAnsi="Times New Roman"/>
          <w:sz w:val="28"/>
          <w:szCs w:val="28"/>
        </w:rPr>
        <w:t>З</w:t>
      </w:r>
      <w:r w:rsidR="005B4F15">
        <w:rPr>
          <w:rFonts w:ascii="Times New Roman" w:hAnsi="Times New Roman"/>
          <w:sz w:val="28"/>
          <w:szCs w:val="28"/>
        </w:rPr>
        <w:t xml:space="preserve">акону України </w:t>
      </w:r>
      <w:r w:rsidR="005B4F15" w:rsidRPr="000D3668">
        <w:rPr>
          <w:rFonts w:ascii="Times New Roman" w:hAnsi="Times New Roman"/>
          <w:sz w:val="28"/>
          <w:szCs w:val="28"/>
        </w:rPr>
        <w:t>«</w:t>
      </w:r>
      <w:r w:rsidR="00114F4F" w:rsidRPr="000D3668">
        <w:rPr>
          <w:rFonts w:ascii="Times New Roman" w:hAnsi="Times New Roman"/>
          <w:sz w:val="28"/>
          <w:szCs w:val="28"/>
          <w:shd w:val="clear" w:color="auto" w:fill="FFFFFF"/>
        </w:rPr>
        <w:t>Про здійснення правосуддя та кримінального провадження у зв’язку з проведенням антитерористичної операції».</w:t>
      </w:r>
    </w:p>
    <w:p w14:paraId="7CE6C776" w14:textId="5445E6B2" w:rsidR="000F1F89" w:rsidRDefault="00672E8B" w:rsidP="00BB1DC3">
      <w:pPr>
        <w:pStyle w:val="a3"/>
        <w:spacing w:before="0"/>
        <w:ind w:firstLine="709"/>
        <w:rPr>
          <w:rFonts w:ascii="Times New Roman" w:hAnsi="Times New Roman"/>
          <w:sz w:val="28"/>
          <w:szCs w:val="28"/>
        </w:rPr>
      </w:pPr>
      <w:r>
        <w:rPr>
          <w:rFonts w:ascii="Times New Roman" w:hAnsi="Times New Roman"/>
          <w:sz w:val="28"/>
          <w:szCs w:val="28"/>
        </w:rPr>
        <w:t>3</w:t>
      </w:r>
      <w:r w:rsidR="00100B3B">
        <w:rPr>
          <w:rFonts w:ascii="Times New Roman" w:hAnsi="Times New Roman"/>
          <w:sz w:val="28"/>
          <w:szCs w:val="28"/>
        </w:rPr>
        <w:t xml:space="preserve">. </w:t>
      </w:r>
      <w:r w:rsidR="000F1F89" w:rsidRPr="000F1F89">
        <w:rPr>
          <w:rFonts w:ascii="Times New Roman" w:hAnsi="Times New Roman"/>
          <w:sz w:val="28"/>
          <w:szCs w:val="28"/>
        </w:rPr>
        <w:t>Державна судова адміністрація України після деокупації відповідної території вживає заходів для відновлення належних умов діяльності місцевих судів, апеляційних судів, територіальна підсудність яких поширюється на таку територію.</w:t>
      </w:r>
    </w:p>
    <w:p w14:paraId="004AB52F" w14:textId="34E757DB" w:rsidR="00AD726C" w:rsidRPr="000F1F89" w:rsidRDefault="00672E8B" w:rsidP="00BB1DC3">
      <w:pPr>
        <w:pStyle w:val="a3"/>
        <w:spacing w:before="0"/>
        <w:ind w:firstLine="709"/>
        <w:rPr>
          <w:rFonts w:ascii="Times New Roman" w:hAnsi="Times New Roman"/>
          <w:sz w:val="28"/>
          <w:szCs w:val="28"/>
        </w:rPr>
      </w:pPr>
      <w:r>
        <w:rPr>
          <w:rFonts w:ascii="Times New Roman" w:hAnsi="Times New Roman"/>
          <w:sz w:val="28"/>
          <w:szCs w:val="28"/>
        </w:rPr>
        <w:t>4</w:t>
      </w:r>
      <w:r w:rsidR="00AD726C">
        <w:rPr>
          <w:rFonts w:ascii="Times New Roman" w:hAnsi="Times New Roman"/>
          <w:sz w:val="28"/>
          <w:szCs w:val="28"/>
        </w:rPr>
        <w:t>. У разі необхідності суди, зазначені у частині другій цієї статті, створюються відповідно до положень Закону України «Про судоустрій і статус суддів».</w:t>
      </w:r>
    </w:p>
    <w:p w14:paraId="3C7EE504" w14:textId="0041253D" w:rsidR="000F1F89" w:rsidRPr="000F1F89" w:rsidRDefault="00672E8B" w:rsidP="00BB1DC3">
      <w:pPr>
        <w:pStyle w:val="a3"/>
        <w:spacing w:before="0"/>
        <w:ind w:firstLine="709"/>
        <w:rPr>
          <w:rFonts w:ascii="Times New Roman" w:hAnsi="Times New Roman"/>
          <w:sz w:val="28"/>
          <w:szCs w:val="28"/>
        </w:rPr>
      </w:pPr>
      <w:r>
        <w:rPr>
          <w:rFonts w:ascii="Times New Roman" w:hAnsi="Times New Roman"/>
          <w:sz w:val="28"/>
          <w:szCs w:val="28"/>
        </w:rPr>
        <w:lastRenderedPageBreak/>
        <w:t>5</w:t>
      </w:r>
      <w:r w:rsidR="000F1F89" w:rsidRPr="000F1F89">
        <w:rPr>
          <w:rFonts w:ascii="Times New Roman" w:hAnsi="Times New Roman"/>
          <w:sz w:val="28"/>
          <w:szCs w:val="28"/>
        </w:rPr>
        <w:t>. У разі відновлення належних умов діяльності місцевого суду (апеляційного суду), територіальна підсудність якого поширюється на деокуповану територію, Державна судова адміністрація України направляє до Вищої ради правосуддя подання про можливість відновлення роботи такого суду.</w:t>
      </w:r>
    </w:p>
    <w:p w14:paraId="6B249AB3" w14:textId="16F6C112" w:rsidR="000F1F89" w:rsidRPr="000F1F89" w:rsidRDefault="00672E8B" w:rsidP="00BB1DC3">
      <w:pPr>
        <w:pStyle w:val="a3"/>
        <w:spacing w:before="0"/>
        <w:ind w:firstLine="709"/>
        <w:rPr>
          <w:rFonts w:ascii="Times New Roman" w:hAnsi="Times New Roman"/>
          <w:sz w:val="28"/>
          <w:szCs w:val="28"/>
        </w:rPr>
      </w:pPr>
      <w:r>
        <w:rPr>
          <w:rFonts w:ascii="Times New Roman" w:hAnsi="Times New Roman"/>
          <w:sz w:val="28"/>
          <w:szCs w:val="28"/>
        </w:rPr>
        <w:t>6</w:t>
      </w:r>
      <w:r w:rsidR="000F1F89" w:rsidRPr="000F1F89">
        <w:rPr>
          <w:rFonts w:ascii="Times New Roman" w:hAnsi="Times New Roman"/>
          <w:sz w:val="28"/>
          <w:szCs w:val="28"/>
        </w:rPr>
        <w:t>. Місцевий суд (апеляційний суд) відновлює здійснення правосуддя за рішенням Вищої ради правосуддя.</w:t>
      </w:r>
    </w:p>
    <w:p w14:paraId="764FB378" w14:textId="6F0EFF13" w:rsidR="000F1F89" w:rsidRPr="000F1F89" w:rsidRDefault="00672E8B" w:rsidP="00BB1DC3">
      <w:pPr>
        <w:pStyle w:val="a3"/>
        <w:spacing w:before="0"/>
        <w:ind w:firstLine="709"/>
        <w:rPr>
          <w:rFonts w:ascii="Times New Roman" w:hAnsi="Times New Roman"/>
          <w:sz w:val="28"/>
          <w:szCs w:val="28"/>
        </w:rPr>
      </w:pPr>
      <w:r>
        <w:rPr>
          <w:rFonts w:ascii="Times New Roman" w:hAnsi="Times New Roman"/>
          <w:sz w:val="28"/>
          <w:szCs w:val="28"/>
        </w:rPr>
        <w:t>7</w:t>
      </w:r>
      <w:r w:rsidR="000F1F89" w:rsidRPr="000F1F89">
        <w:rPr>
          <w:rFonts w:ascii="Times New Roman" w:hAnsi="Times New Roman"/>
          <w:sz w:val="28"/>
          <w:szCs w:val="28"/>
        </w:rPr>
        <w:t>. З дня відновлення здійснення правосуддя апеляційними судами, територіальна підсудність яких поширюється на тимчасово окуповані території, зазначені суди здійснюють апеляційний перегляд справ, розгляд яких здійснюється місцевими судами, тимчасова територіальна підсудність яких знаходяться у межах територіальної підсудності таких апеляційних судів.</w:t>
      </w:r>
    </w:p>
    <w:p w14:paraId="6C1F0D8D" w14:textId="77777777" w:rsidR="00E54857" w:rsidRDefault="00E54857" w:rsidP="00BB1DC3">
      <w:pPr>
        <w:pStyle w:val="a3"/>
        <w:spacing w:before="0"/>
        <w:ind w:firstLine="709"/>
        <w:rPr>
          <w:rFonts w:ascii="Times New Roman" w:hAnsi="Times New Roman"/>
          <w:sz w:val="28"/>
          <w:szCs w:val="28"/>
        </w:rPr>
      </w:pPr>
    </w:p>
    <w:p w14:paraId="6EA6B8B5" w14:textId="3C4B8640" w:rsidR="000F1F89" w:rsidRPr="000F1F89" w:rsidRDefault="000F1F89" w:rsidP="00BB1DC3">
      <w:pPr>
        <w:pStyle w:val="a3"/>
        <w:spacing w:before="0"/>
        <w:ind w:firstLine="709"/>
        <w:jc w:val="left"/>
        <w:rPr>
          <w:rFonts w:ascii="Times New Roman" w:hAnsi="Times New Roman"/>
          <w:sz w:val="28"/>
          <w:szCs w:val="28"/>
        </w:rPr>
      </w:pPr>
      <w:r w:rsidRPr="000F1F89">
        <w:rPr>
          <w:rFonts w:ascii="Times New Roman" w:hAnsi="Times New Roman"/>
          <w:sz w:val="28"/>
          <w:szCs w:val="28"/>
        </w:rPr>
        <w:t>Стаття 3</w:t>
      </w:r>
      <w:r w:rsidR="002D726D">
        <w:rPr>
          <w:rFonts w:ascii="Times New Roman" w:hAnsi="Times New Roman"/>
          <w:sz w:val="28"/>
          <w:szCs w:val="28"/>
        </w:rPr>
        <w:t>6</w:t>
      </w:r>
      <w:r w:rsidRPr="000F1F89">
        <w:rPr>
          <w:rFonts w:ascii="Times New Roman" w:hAnsi="Times New Roman"/>
          <w:sz w:val="28"/>
          <w:szCs w:val="28"/>
        </w:rPr>
        <w:t>. Відновлення функціонування української мови як державної</w:t>
      </w:r>
    </w:p>
    <w:p w14:paraId="0D08EEBE" w14:textId="6AA8E85A" w:rsidR="000F1F89" w:rsidRPr="000F1F89" w:rsidRDefault="000F1F89" w:rsidP="00BB1DC3">
      <w:pPr>
        <w:pStyle w:val="1"/>
        <w:spacing w:before="0" w:beforeAutospacing="0" w:after="0" w:afterAutospacing="0"/>
        <w:ind w:firstLine="709"/>
        <w:jc w:val="both"/>
        <w:rPr>
          <w:sz w:val="28"/>
          <w:szCs w:val="28"/>
        </w:rPr>
      </w:pPr>
      <w:r w:rsidRPr="002B2164">
        <w:rPr>
          <w:b w:val="0"/>
          <w:bCs w:val="0"/>
          <w:sz w:val="28"/>
          <w:szCs w:val="28"/>
        </w:rPr>
        <w:t>1.</w:t>
      </w:r>
      <w:r w:rsidRPr="000F1F89">
        <w:rPr>
          <w:sz w:val="28"/>
          <w:szCs w:val="28"/>
        </w:rPr>
        <w:t xml:space="preserve"> </w:t>
      </w:r>
      <w:r w:rsidRPr="002B2164">
        <w:rPr>
          <w:b w:val="0"/>
          <w:bCs w:val="0"/>
          <w:sz w:val="28"/>
          <w:szCs w:val="28"/>
        </w:rPr>
        <w:t xml:space="preserve">Відновлення функціонування української мови як державної на деокупованих територіях здійснюється </w:t>
      </w:r>
      <w:r w:rsidR="000A5224" w:rsidRPr="002B2164">
        <w:rPr>
          <w:b w:val="0"/>
          <w:bCs w:val="0"/>
          <w:sz w:val="28"/>
          <w:szCs w:val="28"/>
        </w:rPr>
        <w:t xml:space="preserve">відповідно до </w:t>
      </w:r>
      <w:r w:rsidR="002B2164" w:rsidRPr="002B2164">
        <w:rPr>
          <w:b w:val="0"/>
          <w:bCs w:val="0"/>
          <w:sz w:val="28"/>
          <w:szCs w:val="28"/>
        </w:rPr>
        <w:t>Закону</w:t>
      </w:r>
      <w:r w:rsidR="000A5224" w:rsidRPr="002B2164">
        <w:rPr>
          <w:b w:val="0"/>
          <w:bCs w:val="0"/>
          <w:sz w:val="28"/>
          <w:szCs w:val="28"/>
        </w:rPr>
        <w:t xml:space="preserve"> України </w:t>
      </w:r>
      <w:r w:rsidR="002B2164" w:rsidRPr="002B2164">
        <w:rPr>
          <w:b w:val="0"/>
          <w:bCs w:val="0"/>
          <w:sz w:val="28"/>
          <w:szCs w:val="28"/>
        </w:rPr>
        <w:t>«Про забезпечення функціонування української мови як державної»</w:t>
      </w:r>
      <w:r w:rsidR="002B2164">
        <w:rPr>
          <w:sz w:val="28"/>
          <w:szCs w:val="28"/>
        </w:rPr>
        <w:t xml:space="preserve"> </w:t>
      </w:r>
      <w:r w:rsidR="000A5224" w:rsidRPr="002B2164">
        <w:rPr>
          <w:b w:val="0"/>
          <w:bCs w:val="0"/>
          <w:sz w:val="28"/>
          <w:szCs w:val="28"/>
        </w:rPr>
        <w:t xml:space="preserve">та </w:t>
      </w:r>
      <w:r w:rsidRPr="002B2164">
        <w:rPr>
          <w:b w:val="0"/>
          <w:bCs w:val="0"/>
          <w:sz w:val="28"/>
          <w:szCs w:val="28"/>
        </w:rPr>
        <w:t>з урахуванням гарантій вільного розвитку, використання і захисту мов корінних народів та національних меншин України.</w:t>
      </w:r>
    </w:p>
    <w:p w14:paraId="4C75CAD9" w14:textId="77777777" w:rsidR="00E54857" w:rsidRDefault="00E54857" w:rsidP="00BB1DC3">
      <w:pPr>
        <w:pStyle w:val="a3"/>
        <w:spacing w:before="0"/>
        <w:ind w:firstLine="709"/>
        <w:jc w:val="left"/>
        <w:rPr>
          <w:rFonts w:ascii="Times New Roman" w:hAnsi="Times New Roman"/>
          <w:sz w:val="28"/>
          <w:szCs w:val="28"/>
        </w:rPr>
      </w:pPr>
    </w:p>
    <w:p w14:paraId="2ABBB396" w14:textId="777EE525"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Стаття 3</w:t>
      </w:r>
      <w:r w:rsidR="00244763">
        <w:rPr>
          <w:rFonts w:ascii="Times New Roman" w:hAnsi="Times New Roman"/>
          <w:sz w:val="28"/>
          <w:szCs w:val="28"/>
        </w:rPr>
        <w:t>7</w:t>
      </w:r>
      <w:r w:rsidRPr="000F1F89">
        <w:rPr>
          <w:rFonts w:ascii="Times New Roman" w:hAnsi="Times New Roman"/>
          <w:sz w:val="28"/>
          <w:szCs w:val="28"/>
        </w:rPr>
        <w:t>. Охорона державного кордону України на деокупованих територіях</w:t>
      </w:r>
    </w:p>
    <w:p w14:paraId="7DE53CAF"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На ділянках державного кордону України на деокупованих територіях здійснюються заходи з:</w:t>
      </w:r>
    </w:p>
    <w:p w14:paraId="5E55F272"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організації оперативно-службової діяльності органів та підрозділів Державної прикордонної служби України;</w:t>
      </w:r>
    </w:p>
    <w:p w14:paraId="2242D668"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демаркації та облаштування державного кордону України та об’єктів прикордонної інфраструктури;</w:t>
      </w:r>
    </w:p>
    <w:p w14:paraId="79282932"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відновлення (будівництва) пунктів пропуску через державний кордон України;</w:t>
      </w:r>
    </w:p>
    <w:p w14:paraId="14C16611"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4) організації пропуску осіб, транспортних засобів і вантажів через державний кордон України.</w:t>
      </w:r>
    </w:p>
    <w:p w14:paraId="5BFB091A" w14:textId="77777777" w:rsidR="00D459FA" w:rsidRDefault="00D459FA" w:rsidP="00BB1DC3">
      <w:pPr>
        <w:pStyle w:val="a6"/>
        <w:spacing w:before="0" w:after="0"/>
        <w:ind w:firstLine="709"/>
        <w:rPr>
          <w:rFonts w:ascii="Times New Roman" w:hAnsi="Times New Roman"/>
          <w:b w:val="0"/>
          <w:sz w:val="28"/>
          <w:szCs w:val="28"/>
        </w:rPr>
      </w:pPr>
    </w:p>
    <w:p w14:paraId="5A755A3D" w14:textId="48991991" w:rsidR="000F1F89" w:rsidRDefault="000F1F89" w:rsidP="00BB1DC3">
      <w:pPr>
        <w:pStyle w:val="a6"/>
        <w:spacing w:before="0" w:after="0"/>
        <w:ind w:firstLine="709"/>
        <w:rPr>
          <w:rFonts w:ascii="Times New Roman" w:hAnsi="Times New Roman"/>
          <w:b w:val="0"/>
          <w:sz w:val="28"/>
          <w:szCs w:val="28"/>
        </w:rPr>
      </w:pPr>
      <w:r w:rsidRPr="000F1F89">
        <w:rPr>
          <w:rFonts w:ascii="Times New Roman" w:hAnsi="Times New Roman"/>
          <w:b w:val="0"/>
          <w:sz w:val="28"/>
          <w:szCs w:val="28"/>
        </w:rPr>
        <w:t>Розділ VII</w:t>
      </w:r>
      <w:r w:rsidRPr="000F1F89">
        <w:rPr>
          <w:rFonts w:ascii="Times New Roman" w:hAnsi="Times New Roman"/>
          <w:b w:val="0"/>
          <w:sz w:val="28"/>
          <w:szCs w:val="28"/>
        </w:rPr>
        <w:br/>
        <w:t>ПРИКІНЦЕВІ ТА ПЕРЕХІДНІ ПОЛОЖЕННЯ</w:t>
      </w:r>
    </w:p>
    <w:p w14:paraId="34769CEE" w14:textId="77777777" w:rsidR="00D459FA" w:rsidRPr="00D459FA" w:rsidRDefault="00D459FA" w:rsidP="00BB1DC3">
      <w:pPr>
        <w:pStyle w:val="a3"/>
        <w:spacing w:before="0"/>
      </w:pPr>
    </w:p>
    <w:p w14:paraId="6313BB9C" w14:textId="4EC036D2"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1. Цей Закон набирає чинності з </w:t>
      </w:r>
      <w:r w:rsidR="000C78F1">
        <w:rPr>
          <w:rFonts w:ascii="Times New Roman" w:hAnsi="Times New Roman"/>
          <w:sz w:val="28"/>
          <w:szCs w:val="28"/>
        </w:rPr>
        <w:t>1 січня 2022 року</w:t>
      </w:r>
      <w:r w:rsidRPr="000F1F89">
        <w:rPr>
          <w:rFonts w:ascii="Times New Roman" w:hAnsi="Times New Roman"/>
          <w:sz w:val="28"/>
          <w:szCs w:val="28"/>
        </w:rPr>
        <w:t>.</w:t>
      </w:r>
    </w:p>
    <w:p w14:paraId="493B8794" w14:textId="5080F756"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2. Кабінету Міністрів України в </w:t>
      </w:r>
      <w:r w:rsidR="007F63A4">
        <w:rPr>
          <w:rFonts w:ascii="Times New Roman" w:hAnsi="Times New Roman"/>
          <w:sz w:val="28"/>
          <w:szCs w:val="28"/>
        </w:rPr>
        <w:t>три</w:t>
      </w:r>
      <w:r w:rsidRPr="000F1F89">
        <w:rPr>
          <w:rFonts w:ascii="Times New Roman" w:hAnsi="Times New Roman"/>
          <w:sz w:val="28"/>
          <w:szCs w:val="28"/>
        </w:rPr>
        <w:t>місячний строк з дня набрання чинності цим Законом:</w:t>
      </w:r>
    </w:p>
    <w:p w14:paraId="0BCD0AE4"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1) внести на розгляд Верховної Ради України:</w:t>
      </w:r>
    </w:p>
    <w:p w14:paraId="5427834D"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проект закону про внесення змін до Податкового кодексу України щодо уніфікації податкового законодавства в частині, що стосується тимчасово окупованих територій;</w:t>
      </w:r>
    </w:p>
    <w:p w14:paraId="0AE4FCD7" w14:textId="5DE443DC"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проект закону про внесення змін до </w:t>
      </w:r>
      <w:r w:rsidR="007F63A4">
        <w:rPr>
          <w:rFonts w:ascii="Times New Roman" w:hAnsi="Times New Roman"/>
          <w:sz w:val="28"/>
          <w:szCs w:val="28"/>
        </w:rPr>
        <w:t xml:space="preserve">Виборчого кодексу </w:t>
      </w:r>
      <w:r w:rsidRPr="000F1F89">
        <w:rPr>
          <w:rFonts w:ascii="Times New Roman" w:hAnsi="Times New Roman"/>
          <w:sz w:val="28"/>
          <w:szCs w:val="28"/>
        </w:rPr>
        <w:t xml:space="preserve">України щодо створення передумов проведення на території України, що не є тимчасово </w:t>
      </w:r>
      <w:r w:rsidRPr="000F1F89">
        <w:rPr>
          <w:rFonts w:ascii="Times New Roman" w:hAnsi="Times New Roman"/>
          <w:sz w:val="28"/>
          <w:szCs w:val="28"/>
        </w:rPr>
        <w:lastRenderedPageBreak/>
        <w:t>окупованою, проміжних виборів народних депутатів України в одномандатних виборчих округах, в яких позачергові вибори народних депутатів України 21 липня 2019 року не проводилися;</w:t>
      </w:r>
    </w:p>
    <w:p w14:paraId="0DC46BBF" w14:textId="5B506925" w:rsid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 xml:space="preserve">проект закону </w:t>
      </w:r>
      <w:r w:rsidR="00AE32E6" w:rsidRPr="000F1F89">
        <w:rPr>
          <w:rFonts w:ascii="Times New Roman" w:hAnsi="Times New Roman"/>
          <w:sz w:val="28"/>
          <w:szCs w:val="28"/>
        </w:rPr>
        <w:t xml:space="preserve">про внесення змін до </w:t>
      </w:r>
      <w:r w:rsidR="00AE32E6">
        <w:rPr>
          <w:rFonts w:ascii="Times New Roman" w:hAnsi="Times New Roman"/>
          <w:sz w:val="28"/>
          <w:szCs w:val="28"/>
        </w:rPr>
        <w:t xml:space="preserve">Виборчого кодексу </w:t>
      </w:r>
      <w:r w:rsidR="00AE32E6" w:rsidRPr="000F1F89">
        <w:rPr>
          <w:rFonts w:ascii="Times New Roman" w:hAnsi="Times New Roman"/>
          <w:sz w:val="28"/>
          <w:szCs w:val="28"/>
        </w:rPr>
        <w:t xml:space="preserve">України </w:t>
      </w:r>
      <w:r w:rsidRPr="000F1F89">
        <w:rPr>
          <w:rFonts w:ascii="Times New Roman" w:hAnsi="Times New Roman"/>
          <w:sz w:val="28"/>
          <w:szCs w:val="28"/>
        </w:rPr>
        <w:t>про особливості проведення місцевих виборів на деокупованих територіях, яким регламентувати проблемні питання їх призначення, організації та проведення, всіх етапів такого виборчого процесу, з урахуванням вимог Конституції України та дотриманням стандартів ОБСЄ щодо проведення демократичних виборів;</w:t>
      </w:r>
    </w:p>
    <w:p w14:paraId="36DE8B68" w14:textId="3B2FC18C" w:rsidR="00B7193C" w:rsidRDefault="00B7193C" w:rsidP="00BB1DC3">
      <w:pPr>
        <w:pStyle w:val="a3"/>
        <w:spacing w:before="0"/>
        <w:ind w:firstLine="709"/>
        <w:rPr>
          <w:rFonts w:ascii="Times New Roman" w:hAnsi="Times New Roman"/>
          <w:sz w:val="28"/>
          <w:szCs w:val="28"/>
        </w:rPr>
      </w:pPr>
      <w:r>
        <w:rPr>
          <w:rFonts w:ascii="Times New Roman" w:hAnsi="Times New Roman"/>
          <w:sz w:val="28"/>
          <w:szCs w:val="28"/>
        </w:rPr>
        <w:t>проект закону про внесення змін до Цивільного кодексу України про порядок конвалі</w:t>
      </w:r>
      <w:r w:rsidR="00A7639D">
        <w:rPr>
          <w:rFonts w:ascii="Times New Roman" w:hAnsi="Times New Roman"/>
          <w:sz w:val="28"/>
          <w:szCs w:val="28"/>
        </w:rPr>
        <w:t>д</w:t>
      </w:r>
      <w:r>
        <w:rPr>
          <w:rFonts w:ascii="Times New Roman" w:hAnsi="Times New Roman"/>
          <w:sz w:val="28"/>
          <w:szCs w:val="28"/>
        </w:rPr>
        <w:t>ації правочинів</w:t>
      </w:r>
      <w:r w:rsidR="00A7639D">
        <w:rPr>
          <w:rFonts w:ascii="Times New Roman" w:hAnsi="Times New Roman"/>
          <w:sz w:val="28"/>
          <w:szCs w:val="28"/>
        </w:rPr>
        <w:t>, передбачених цим Законом;</w:t>
      </w:r>
    </w:p>
    <w:p w14:paraId="3220FA64" w14:textId="28565BB4" w:rsidR="00842060" w:rsidRPr="000F1F89" w:rsidRDefault="00842060" w:rsidP="00BB1DC3">
      <w:pPr>
        <w:pStyle w:val="a3"/>
        <w:spacing w:before="0"/>
        <w:ind w:firstLine="709"/>
        <w:rPr>
          <w:rFonts w:ascii="Times New Roman" w:hAnsi="Times New Roman"/>
          <w:sz w:val="28"/>
          <w:szCs w:val="28"/>
        </w:rPr>
      </w:pPr>
      <w:r>
        <w:rPr>
          <w:rFonts w:ascii="Times New Roman" w:hAnsi="Times New Roman"/>
          <w:sz w:val="28"/>
          <w:szCs w:val="28"/>
        </w:rPr>
        <w:t xml:space="preserve">проекти інших законів, необхідність </w:t>
      </w:r>
      <w:r w:rsidR="00E35A20">
        <w:rPr>
          <w:rFonts w:ascii="Times New Roman" w:hAnsi="Times New Roman"/>
          <w:sz w:val="28"/>
          <w:szCs w:val="28"/>
        </w:rPr>
        <w:t>прийняття</w:t>
      </w:r>
      <w:r>
        <w:rPr>
          <w:rFonts w:ascii="Times New Roman" w:hAnsi="Times New Roman"/>
          <w:sz w:val="28"/>
          <w:szCs w:val="28"/>
        </w:rPr>
        <w:t xml:space="preserve"> яких випливає з положень цього </w:t>
      </w:r>
      <w:r w:rsidR="00E35A20">
        <w:rPr>
          <w:rFonts w:ascii="Times New Roman" w:hAnsi="Times New Roman"/>
          <w:sz w:val="28"/>
          <w:szCs w:val="28"/>
        </w:rPr>
        <w:t>Закону;</w:t>
      </w:r>
    </w:p>
    <w:p w14:paraId="43151723"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2) привести власні нормативно-правові акти у відповідність із цим Законом;</w:t>
      </w:r>
    </w:p>
    <w:p w14:paraId="1B25797A"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3) прийняти нормативно-правові акти на виконання цього Закону;</w:t>
      </w:r>
    </w:p>
    <w:p w14:paraId="07B1F60B" w14:textId="77777777" w:rsidR="000F1F89" w:rsidRPr="000F1F89" w:rsidRDefault="000F1F89" w:rsidP="00BB1DC3">
      <w:pPr>
        <w:pStyle w:val="a3"/>
        <w:spacing w:before="0"/>
        <w:ind w:firstLine="709"/>
        <w:rPr>
          <w:rFonts w:ascii="Times New Roman" w:hAnsi="Times New Roman"/>
          <w:sz w:val="28"/>
          <w:szCs w:val="28"/>
        </w:rPr>
      </w:pPr>
      <w:r w:rsidRPr="000F1F89">
        <w:rPr>
          <w:rFonts w:ascii="Times New Roman" w:hAnsi="Times New Roman"/>
          <w:sz w:val="28"/>
          <w:szCs w:val="28"/>
        </w:rPr>
        <w:t>4)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5138CABA" w14:textId="77777777" w:rsidR="000F1F89" w:rsidRPr="000F1F89" w:rsidRDefault="000F1F89" w:rsidP="00BB1DC3">
      <w:pPr>
        <w:pStyle w:val="a3"/>
        <w:spacing w:before="0"/>
        <w:ind w:firstLine="709"/>
        <w:rPr>
          <w:rFonts w:ascii="Times New Roman" w:hAnsi="Times New Roman"/>
          <w:sz w:val="28"/>
          <w:szCs w:val="28"/>
        </w:rPr>
      </w:pPr>
    </w:p>
    <w:p w14:paraId="0AC62D65" w14:textId="4F2A041D" w:rsidR="000F1F89" w:rsidRPr="000F1F89" w:rsidRDefault="000F1F89" w:rsidP="00BB1DC3">
      <w:pPr>
        <w:ind w:firstLine="709"/>
        <w:rPr>
          <w:rFonts w:ascii="Times New Roman" w:hAnsi="Times New Roman"/>
          <w:b/>
          <w:sz w:val="28"/>
          <w:szCs w:val="28"/>
        </w:rPr>
      </w:pPr>
      <w:r w:rsidRPr="000F1F89">
        <w:rPr>
          <w:rFonts w:ascii="Times New Roman" w:hAnsi="Times New Roman"/>
          <w:b/>
          <w:sz w:val="28"/>
          <w:szCs w:val="28"/>
        </w:rPr>
        <w:t xml:space="preserve">      Голова </w:t>
      </w:r>
      <w:r w:rsidRPr="000F1F89">
        <w:rPr>
          <w:rFonts w:ascii="Times New Roman" w:hAnsi="Times New Roman"/>
          <w:b/>
          <w:sz w:val="28"/>
          <w:szCs w:val="28"/>
        </w:rPr>
        <w:br/>
        <w:t>Верховної Ради України</w:t>
      </w:r>
    </w:p>
    <w:p w14:paraId="00004455" w14:textId="77777777" w:rsidR="00C77038" w:rsidRPr="000F1F89" w:rsidRDefault="00C77038" w:rsidP="00BB1DC3">
      <w:pPr>
        <w:ind w:firstLine="709"/>
        <w:rPr>
          <w:sz w:val="28"/>
          <w:szCs w:val="28"/>
        </w:rPr>
      </w:pPr>
    </w:p>
    <w:sectPr w:rsidR="00C77038" w:rsidRPr="000F1F89" w:rsidSect="000F1F89">
      <w:headerReference w:type="even" r:id="rId11"/>
      <w:headerReference w:type="default" r:id="rId12"/>
      <w:pgSz w:w="11906" w:h="16838" w:code="9"/>
      <w:pgMar w:top="1134" w:right="707"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7EDF49" w14:textId="77777777" w:rsidR="00FE396A" w:rsidRDefault="00FE396A">
      <w:r>
        <w:separator/>
      </w:r>
    </w:p>
  </w:endnote>
  <w:endnote w:type="continuationSeparator" w:id="0">
    <w:p w14:paraId="17C8B281" w14:textId="77777777" w:rsidR="00FE396A" w:rsidRDefault="00FE3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131AC9" w14:textId="77777777" w:rsidR="00FE396A" w:rsidRDefault="00FE396A">
      <w:r>
        <w:separator/>
      </w:r>
    </w:p>
  </w:footnote>
  <w:footnote w:type="continuationSeparator" w:id="0">
    <w:p w14:paraId="3A89030F" w14:textId="77777777" w:rsidR="00FE396A" w:rsidRDefault="00FE39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83DC7" w14:textId="77777777" w:rsidR="00445A63" w:rsidRDefault="001014AC">
    <w:pPr>
      <w:framePr w:wrap="around" w:vAnchor="text" w:hAnchor="margin" w:xAlign="center" w:y="1"/>
    </w:pPr>
    <w:r>
      <w:fldChar w:fldCharType="begin"/>
    </w:r>
    <w:r>
      <w:instrText xml:space="preserve">PAGE  </w:instrText>
    </w:r>
    <w:r>
      <w:fldChar w:fldCharType="separate"/>
    </w:r>
    <w:r>
      <w:rPr>
        <w:noProof/>
      </w:rPr>
      <w:t>1</w:t>
    </w:r>
    <w:r>
      <w:fldChar w:fldCharType="end"/>
    </w:r>
  </w:p>
  <w:p w14:paraId="6FF6DD12" w14:textId="77777777" w:rsidR="00445A63" w:rsidRDefault="00FE396A"/>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4B6ED" w14:textId="4218D1B1" w:rsidR="00445A63" w:rsidRPr="00E77B83" w:rsidRDefault="001014AC">
    <w:pPr>
      <w:framePr w:wrap="around" w:vAnchor="text" w:hAnchor="margin" w:xAlign="center" w:y="1"/>
      <w:rPr>
        <w:rFonts w:ascii="Times New Roman" w:hAnsi="Times New Roman"/>
      </w:rPr>
    </w:pPr>
    <w:r w:rsidRPr="00E77B83">
      <w:rPr>
        <w:rFonts w:ascii="Times New Roman" w:hAnsi="Times New Roman"/>
      </w:rPr>
      <w:fldChar w:fldCharType="begin"/>
    </w:r>
    <w:r w:rsidRPr="00E77B83">
      <w:rPr>
        <w:rFonts w:ascii="Times New Roman" w:hAnsi="Times New Roman"/>
      </w:rPr>
      <w:instrText xml:space="preserve">PAGE  </w:instrText>
    </w:r>
    <w:r w:rsidRPr="00E77B83">
      <w:rPr>
        <w:rFonts w:ascii="Times New Roman" w:hAnsi="Times New Roman"/>
      </w:rPr>
      <w:fldChar w:fldCharType="separate"/>
    </w:r>
    <w:r w:rsidR="00866659">
      <w:rPr>
        <w:rFonts w:ascii="Times New Roman" w:hAnsi="Times New Roman"/>
        <w:noProof/>
      </w:rPr>
      <w:t>2</w:t>
    </w:r>
    <w:r w:rsidRPr="00E77B83">
      <w:rPr>
        <w:rFonts w:ascii="Times New Roman" w:hAnsi="Times New Roman"/>
      </w:rPr>
      <w:fldChar w:fldCharType="end"/>
    </w:r>
  </w:p>
  <w:p w14:paraId="6B6A7497" w14:textId="77777777" w:rsidR="00445A63" w:rsidRDefault="00FE396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F37F9"/>
    <w:multiLevelType w:val="hybridMultilevel"/>
    <w:tmpl w:val="F970FFC6"/>
    <w:lvl w:ilvl="0" w:tplc="3AC87F88">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 w15:restartNumberingAfterBreak="0">
    <w:nsid w:val="119B0BE5"/>
    <w:multiLevelType w:val="hybridMultilevel"/>
    <w:tmpl w:val="128E0E1E"/>
    <w:lvl w:ilvl="0" w:tplc="A338103C">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2" w15:restartNumberingAfterBreak="0">
    <w:nsid w:val="2E5642EA"/>
    <w:multiLevelType w:val="hybridMultilevel"/>
    <w:tmpl w:val="7F4CEE32"/>
    <w:lvl w:ilvl="0" w:tplc="DC1E1554">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3" w15:restartNumberingAfterBreak="0">
    <w:nsid w:val="2FE51A55"/>
    <w:multiLevelType w:val="hybridMultilevel"/>
    <w:tmpl w:val="A9DE2806"/>
    <w:lvl w:ilvl="0" w:tplc="8AD0C770">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4" w15:restartNumberingAfterBreak="0">
    <w:nsid w:val="3E3E1E2E"/>
    <w:multiLevelType w:val="hybridMultilevel"/>
    <w:tmpl w:val="7222E30E"/>
    <w:lvl w:ilvl="0" w:tplc="32E042B4">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5" w15:restartNumberingAfterBreak="0">
    <w:nsid w:val="4C6D2566"/>
    <w:multiLevelType w:val="hybridMultilevel"/>
    <w:tmpl w:val="591CDE1E"/>
    <w:lvl w:ilvl="0" w:tplc="84FADCA6">
      <w:start w:val="1"/>
      <w:numFmt w:val="decimal"/>
      <w:lvlText w:val="%1)"/>
      <w:lvlJc w:val="left"/>
      <w:pPr>
        <w:ind w:left="1879" w:hanging="360"/>
      </w:pPr>
      <w:rPr>
        <w:rFonts w:ascii="Antiqua" w:hAnsi="Antiqua" w:hint="default"/>
        <w:color w:val="333333"/>
        <w:sz w:val="26"/>
      </w:rPr>
    </w:lvl>
    <w:lvl w:ilvl="1" w:tplc="20000019" w:tentative="1">
      <w:start w:val="1"/>
      <w:numFmt w:val="lowerLetter"/>
      <w:lvlText w:val="%2."/>
      <w:lvlJc w:val="left"/>
      <w:pPr>
        <w:ind w:left="2599" w:hanging="360"/>
      </w:pPr>
    </w:lvl>
    <w:lvl w:ilvl="2" w:tplc="2000001B" w:tentative="1">
      <w:start w:val="1"/>
      <w:numFmt w:val="lowerRoman"/>
      <w:lvlText w:val="%3."/>
      <w:lvlJc w:val="right"/>
      <w:pPr>
        <w:ind w:left="3319" w:hanging="180"/>
      </w:pPr>
    </w:lvl>
    <w:lvl w:ilvl="3" w:tplc="2000000F" w:tentative="1">
      <w:start w:val="1"/>
      <w:numFmt w:val="decimal"/>
      <w:lvlText w:val="%4."/>
      <w:lvlJc w:val="left"/>
      <w:pPr>
        <w:ind w:left="4039" w:hanging="360"/>
      </w:pPr>
    </w:lvl>
    <w:lvl w:ilvl="4" w:tplc="20000019" w:tentative="1">
      <w:start w:val="1"/>
      <w:numFmt w:val="lowerLetter"/>
      <w:lvlText w:val="%5."/>
      <w:lvlJc w:val="left"/>
      <w:pPr>
        <w:ind w:left="4759" w:hanging="360"/>
      </w:pPr>
    </w:lvl>
    <w:lvl w:ilvl="5" w:tplc="2000001B" w:tentative="1">
      <w:start w:val="1"/>
      <w:numFmt w:val="lowerRoman"/>
      <w:lvlText w:val="%6."/>
      <w:lvlJc w:val="right"/>
      <w:pPr>
        <w:ind w:left="5479" w:hanging="180"/>
      </w:pPr>
    </w:lvl>
    <w:lvl w:ilvl="6" w:tplc="2000000F" w:tentative="1">
      <w:start w:val="1"/>
      <w:numFmt w:val="decimal"/>
      <w:lvlText w:val="%7."/>
      <w:lvlJc w:val="left"/>
      <w:pPr>
        <w:ind w:left="6199" w:hanging="360"/>
      </w:pPr>
    </w:lvl>
    <w:lvl w:ilvl="7" w:tplc="20000019" w:tentative="1">
      <w:start w:val="1"/>
      <w:numFmt w:val="lowerLetter"/>
      <w:lvlText w:val="%8."/>
      <w:lvlJc w:val="left"/>
      <w:pPr>
        <w:ind w:left="6919" w:hanging="360"/>
      </w:pPr>
    </w:lvl>
    <w:lvl w:ilvl="8" w:tplc="2000001B" w:tentative="1">
      <w:start w:val="1"/>
      <w:numFmt w:val="lowerRoman"/>
      <w:lvlText w:val="%9."/>
      <w:lvlJc w:val="right"/>
      <w:pPr>
        <w:ind w:left="7639" w:hanging="180"/>
      </w:pPr>
    </w:lvl>
  </w:abstractNum>
  <w:abstractNum w:abstractNumId="6" w15:restartNumberingAfterBreak="0">
    <w:nsid w:val="60B540DC"/>
    <w:multiLevelType w:val="hybridMultilevel"/>
    <w:tmpl w:val="A51461DA"/>
    <w:lvl w:ilvl="0" w:tplc="F41A3006">
      <w:start w:val="1"/>
      <w:numFmt w:val="decimal"/>
      <w:lvlText w:val="%1."/>
      <w:lvlJc w:val="left"/>
      <w:pPr>
        <w:ind w:left="1139" w:hanging="43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7" w15:restartNumberingAfterBreak="0">
    <w:nsid w:val="613E5A7D"/>
    <w:multiLevelType w:val="hybridMultilevel"/>
    <w:tmpl w:val="DD301278"/>
    <w:lvl w:ilvl="0" w:tplc="3F620D42">
      <w:start w:val="1"/>
      <w:numFmt w:val="decimal"/>
      <w:lvlText w:val="%1)"/>
      <w:lvlJc w:val="left"/>
      <w:pPr>
        <w:ind w:left="1489" w:hanging="420"/>
      </w:pPr>
      <w:rPr>
        <w:rFonts w:hint="default"/>
      </w:rPr>
    </w:lvl>
    <w:lvl w:ilvl="1" w:tplc="20000019" w:tentative="1">
      <w:start w:val="1"/>
      <w:numFmt w:val="lowerLetter"/>
      <w:lvlText w:val="%2."/>
      <w:lvlJc w:val="left"/>
      <w:pPr>
        <w:ind w:left="2149" w:hanging="360"/>
      </w:pPr>
    </w:lvl>
    <w:lvl w:ilvl="2" w:tplc="2000001B" w:tentative="1">
      <w:start w:val="1"/>
      <w:numFmt w:val="lowerRoman"/>
      <w:lvlText w:val="%3."/>
      <w:lvlJc w:val="right"/>
      <w:pPr>
        <w:ind w:left="2869" w:hanging="180"/>
      </w:pPr>
    </w:lvl>
    <w:lvl w:ilvl="3" w:tplc="2000000F" w:tentative="1">
      <w:start w:val="1"/>
      <w:numFmt w:val="decimal"/>
      <w:lvlText w:val="%4."/>
      <w:lvlJc w:val="left"/>
      <w:pPr>
        <w:ind w:left="3589" w:hanging="360"/>
      </w:pPr>
    </w:lvl>
    <w:lvl w:ilvl="4" w:tplc="20000019" w:tentative="1">
      <w:start w:val="1"/>
      <w:numFmt w:val="lowerLetter"/>
      <w:lvlText w:val="%5."/>
      <w:lvlJc w:val="left"/>
      <w:pPr>
        <w:ind w:left="4309" w:hanging="360"/>
      </w:pPr>
    </w:lvl>
    <w:lvl w:ilvl="5" w:tplc="2000001B" w:tentative="1">
      <w:start w:val="1"/>
      <w:numFmt w:val="lowerRoman"/>
      <w:lvlText w:val="%6."/>
      <w:lvlJc w:val="right"/>
      <w:pPr>
        <w:ind w:left="5029" w:hanging="180"/>
      </w:pPr>
    </w:lvl>
    <w:lvl w:ilvl="6" w:tplc="2000000F" w:tentative="1">
      <w:start w:val="1"/>
      <w:numFmt w:val="decimal"/>
      <w:lvlText w:val="%7."/>
      <w:lvlJc w:val="left"/>
      <w:pPr>
        <w:ind w:left="5749" w:hanging="360"/>
      </w:pPr>
    </w:lvl>
    <w:lvl w:ilvl="7" w:tplc="20000019" w:tentative="1">
      <w:start w:val="1"/>
      <w:numFmt w:val="lowerLetter"/>
      <w:lvlText w:val="%8."/>
      <w:lvlJc w:val="left"/>
      <w:pPr>
        <w:ind w:left="6469" w:hanging="360"/>
      </w:pPr>
    </w:lvl>
    <w:lvl w:ilvl="8" w:tplc="2000001B" w:tentative="1">
      <w:start w:val="1"/>
      <w:numFmt w:val="lowerRoman"/>
      <w:lvlText w:val="%9."/>
      <w:lvlJc w:val="right"/>
      <w:pPr>
        <w:ind w:left="7189" w:hanging="180"/>
      </w:pPr>
    </w:lvl>
  </w:abstractNum>
  <w:abstractNum w:abstractNumId="8" w15:restartNumberingAfterBreak="0">
    <w:nsid w:val="640612F8"/>
    <w:multiLevelType w:val="hybridMultilevel"/>
    <w:tmpl w:val="956CB8B6"/>
    <w:lvl w:ilvl="0" w:tplc="60C86F0C">
      <w:start w:val="1"/>
      <w:numFmt w:val="decimal"/>
      <w:lvlText w:val="%1)"/>
      <w:lvlJc w:val="left"/>
      <w:pPr>
        <w:ind w:left="810" w:hanging="360"/>
      </w:pPr>
      <w:rPr>
        <w:rFonts w:hint="default"/>
      </w:rPr>
    </w:lvl>
    <w:lvl w:ilvl="1" w:tplc="20000019" w:tentative="1">
      <w:start w:val="1"/>
      <w:numFmt w:val="lowerLetter"/>
      <w:lvlText w:val="%2."/>
      <w:lvlJc w:val="left"/>
      <w:pPr>
        <w:ind w:left="1530" w:hanging="360"/>
      </w:pPr>
    </w:lvl>
    <w:lvl w:ilvl="2" w:tplc="2000001B" w:tentative="1">
      <w:start w:val="1"/>
      <w:numFmt w:val="lowerRoman"/>
      <w:lvlText w:val="%3."/>
      <w:lvlJc w:val="right"/>
      <w:pPr>
        <w:ind w:left="2250" w:hanging="180"/>
      </w:pPr>
    </w:lvl>
    <w:lvl w:ilvl="3" w:tplc="2000000F" w:tentative="1">
      <w:start w:val="1"/>
      <w:numFmt w:val="decimal"/>
      <w:lvlText w:val="%4."/>
      <w:lvlJc w:val="left"/>
      <w:pPr>
        <w:ind w:left="2970" w:hanging="360"/>
      </w:pPr>
    </w:lvl>
    <w:lvl w:ilvl="4" w:tplc="20000019" w:tentative="1">
      <w:start w:val="1"/>
      <w:numFmt w:val="lowerLetter"/>
      <w:lvlText w:val="%5."/>
      <w:lvlJc w:val="left"/>
      <w:pPr>
        <w:ind w:left="3690" w:hanging="360"/>
      </w:pPr>
    </w:lvl>
    <w:lvl w:ilvl="5" w:tplc="2000001B" w:tentative="1">
      <w:start w:val="1"/>
      <w:numFmt w:val="lowerRoman"/>
      <w:lvlText w:val="%6."/>
      <w:lvlJc w:val="right"/>
      <w:pPr>
        <w:ind w:left="4410" w:hanging="180"/>
      </w:pPr>
    </w:lvl>
    <w:lvl w:ilvl="6" w:tplc="2000000F" w:tentative="1">
      <w:start w:val="1"/>
      <w:numFmt w:val="decimal"/>
      <w:lvlText w:val="%7."/>
      <w:lvlJc w:val="left"/>
      <w:pPr>
        <w:ind w:left="5130" w:hanging="360"/>
      </w:pPr>
    </w:lvl>
    <w:lvl w:ilvl="7" w:tplc="20000019" w:tentative="1">
      <w:start w:val="1"/>
      <w:numFmt w:val="lowerLetter"/>
      <w:lvlText w:val="%8."/>
      <w:lvlJc w:val="left"/>
      <w:pPr>
        <w:ind w:left="5850" w:hanging="360"/>
      </w:pPr>
    </w:lvl>
    <w:lvl w:ilvl="8" w:tplc="2000001B" w:tentative="1">
      <w:start w:val="1"/>
      <w:numFmt w:val="lowerRoman"/>
      <w:lvlText w:val="%9."/>
      <w:lvlJc w:val="right"/>
      <w:pPr>
        <w:ind w:left="6570" w:hanging="180"/>
      </w:pPr>
    </w:lvl>
  </w:abstractNum>
  <w:abstractNum w:abstractNumId="9" w15:restartNumberingAfterBreak="0">
    <w:nsid w:val="68C52783"/>
    <w:multiLevelType w:val="hybridMultilevel"/>
    <w:tmpl w:val="CDB89786"/>
    <w:lvl w:ilvl="0" w:tplc="20B64162">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0" w15:restartNumberingAfterBreak="0">
    <w:nsid w:val="7219009F"/>
    <w:multiLevelType w:val="hybridMultilevel"/>
    <w:tmpl w:val="3DDC7844"/>
    <w:lvl w:ilvl="0" w:tplc="E6DAEF5C">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1" w15:restartNumberingAfterBreak="0">
    <w:nsid w:val="75F74441"/>
    <w:multiLevelType w:val="hybridMultilevel"/>
    <w:tmpl w:val="EC2C14B8"/>
    <w:lvl w:ilvl="0" w:tplc="65140576">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0"/>
  </w:num>
  <w:num w:numId="2">
    <w:abstractNumId w:val="5"/>
  </w:num>
  <w:num w:numId="3">
    <w:abstractNumId w:val="9"/>
  </w:num>
  <w:num w:numId="4">
    <w:abstractNumId w:val="11"/>
  </w:num>
  <w:num w:numId="5">
    <w:abstractNumId w:val="10"/>
  </w:num>
  <w:num w:numId="6">
    <w:abstractNumId w:val="4"/>
  </w:num>
  <w:num w:numId="7">
    <w:abstractNumId w:val="8"/>
  </w:num>
  <w:num w:numId="8">
    <w:abstractNumId w:val="6"/>
  </w:num>
  <w:num w:numId="9">
    <w:abstractNumId w:val="3"/>
  </w:num>
  <w:num w:numId="10">
    <w:abstractNumId w:val="2"/>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F89"/>
    <w:rsid w:val="000017E8"/>
    <w:rsid w:val="00007BFE"/>
    <w:rsid w:val="00027974"/>
    <w:rsid w:val="00044894"/>
    <w:rsid w:val="000550BA"/>
    <w:rsid w:val="00064C57"/>
    <w:rsid w:val="00080D41"/>
    <w:rsid w:val="000816B6"/>
    <w:rsid w:val="00083CB2"/>
    <w:rsid w:val="000922BF"/>
    <w:rsid w:val="00092604"/>
    <w:rsid w:val="000A0386"/>
    <w:rsid w:val="000A2DBB"/>
    <w:rsid w:val="000A5224"/>
    <w:rsid w:val="000B4B2B"/>
    <w:rsid w:val="000C5BC9"/>
    <w:rsid w:val="000C78F1"/>
    <w:rsid w:val="000D3668"/>
    <w:rsid w:val="000E1AA3"/>
    <w:rsid w:val="000E7C6B"/>
    <w:rsid w:val="000F1F89"/>
    <w:rsid w:val="00100B3B"/>
    <w:rsid w:val="001014AC"/>
    <w:rsid w:val="00103331"/>
    <w:rsid w:val="001108A4"/>
    <w:rsid w:val="00114F4F"/>
    <w:rsid w:val="00120588"/>
    <w:rsid w:val="0012732F"/>
    <w:rsid w:val="00133B7B"/>
    <w:rsid w:val="00134284"/>
    <w:rsid w:val="00143EEB"/>
    <w:rsid w:val="00147E2B"/>
    <w:rsid w:val="00190A3D"/>
    <w:rsid w:val="001934B1"/>
    <w:rsid w:val="001C10D3"/>
    <w:rsid w:val="001C4993"/>
    <w:rsid w:val="001D0418"/>
    <w:rsid w:val="001F2696"/>
    <w:rsid w:val="001F4DA2"/>
    <w:rsid w:val="001F5EAA"/>
    <w:rsid w:val="0020463B"/>
    <w:rsid w:val="00233C65"/>
    <w:rsid w:val="00244763"/>
    <w:rsid w:val="00254404"/>
    <w:rsid w:val="0026036E"/>
    <w:rsid w:val="0026527E"/>
    <w:rsid w:val="00273B17"/>
    <w:rsid w:val="00281447"/>
    <w:rsid w:val="00285AC1"/>
    <w:rsid w:val="002A70AD"/>
    <w:rsid w:val="002B2164"/>
    <w:rsid w:val="002B2A2B"/>
    <w:rsid w:val="002C2CEB"/>
    <w:rsid w:val="002D1766"/>
    <w:rsid w:val="002D726D"/>
    <w:rsid w:val="002E6766"/>
    <w:rsid w:val="00302D62"/>
    <w:rsid w:val="00311929"/>
    <w:rsid w:val="003140F4"/>
    <w:rsid w:val="003207A3"/>
    <w:rsid w:val="00323C4D"/>
    <w:rsid w:val="00324B6B"/>
    <w:rsid w:val="00324BCA"/>
    <w:rsid w:val="00325A30"/>
    <w:rsid w:val="003317E5"/>
    <w:rsid w:val="00333770"/>
    <w:rsid w:val="00346539"/>
    <w:rsid w:val="00346DD7"/>
    <w:rsid w:val="003513D1"/>
    <w:rsid w:val="003657C1"/>
    <w:rsid w:val="00381C10"/>
    <w:rsid w:val="0038640C"/>
    <w:rsid w:val="003B19A2"/>
    <w:rsid w:val="003B6F74"/>
    <w:rsid w:val="003C571B"/>
    <w:rsid w:val="003E2F40"/>
    <w:rsid w:val="003E5011"/>
    <w:rsid w:val="003F39A0"/>
    <w:rsid w:val="003F470B"/>
    <w:rsid w:val="0041791A"/>
    <w:rsid w:val="00441230"/>
    <w:rsid w:val="00441A03"/>
    <w:rsid w:val="004466A5"/>
    <w:rsid w:val="00480995"/>
    <w:rsid w:val="0048151A"/>
    <w:rsid w:val="0049073B"/>
    <w:rsid w:val="0049754B"/>
    <w:rsid w:val="00497DA4"/>
    <w:rsid w:val="004A198F"/>
    <w:rsid w:val="004A2A52"/>
    <w:rsid w:val="004B02BA"/>
    <w:rsid w:val="004B414F"/>
    <w:rsid w:val="004B47F5"/>
    <w:rsid w:val="004C2E06"/>
    <w:rsid w:val="004C4DAD"/>
    <w:rsid w:val="004C5585"/>
    <w:rsid w:val="004C6528"/>
    <w:rsid w:val="004F22E8"/>
    <w:rsid w:val="005109D5"/>
    <w:rsid w:val="00525C26"/>
    <w:rsid w:val="0053243D"/>
    <w:rsid w:val="00532B68"/>
    <w:rsid w:val="00560538"/>
    <w:rsid w:val="00565ECF"/>
    <w:rsid w:val="00566C95"/>
    <w:rsid w:val="005745D9"/>
    <w:rsid w:val="00593EB2"/>
    <w:rsid w:val="00595929"/>
    <w:rsid w:val="00597329"/>
    <w:rsid w:val="00597C14"/>
    <w:rsid w:val="005B4C4F"/>
    <w:rsid w:val="005B4F15"/>
    <w:rsid w:val="005C6D97"/>
    <w:rsid w:val="005D5EA4"/>
    <w:rsid w:val="005D7BAD"/>
    <w:rsid w:val="00603F88"/>
    <w:rsid w:val="00607765"/>
    <w:rsid w:val="00611885"/>
    <w:rsid w:val="00622321"/>
    <w:rsid w:val="006311B9"/>
    <w:rsid w:val="006415D8"/>
    <w:rsid w:val="0064287E"/>
    <w:rsid w:val="006444E6"/>
    <w:rsid w:val="00672E8B"/>
    <w:rsid w:val="00673B1F"/>
    <w:rsid w:val="00680450"/>
    <w:rsid w:val="00682776"/>
    <w:rsid w:val="00683F54"/>
    <w:rsid w:val="00686428"/>
    <w:rsid w:val="00686861"/>
    <w:rsid w:val="00693910"/>
    <w:rsid w:val="006A771B"/>
    <w:rsid w:val="006B60E2"/>
    <w:rsid w:val="006B7F31"/>
    <w:rsid w:val="006E107C"/>
    <w:rsid w:val="006E1425"/>
    <w:rsid w:val="006E432C"/>
    <w:rsid w:val="006F00BE"/>
    <w:rsid w:val="006F59B8"/>
    <w:rsid w:val="007151D1"/>
    <w:rsid w:val="0071574A"/>
    <w:rsid w:val="00734200"/>
    <w:rsid w:val="00734670"/>
    <w:rsid w:val="00742FF6"/>
    <w:rsid w:val="007462E2"/>
    <w:rsid w:val="00747096"/>
    <w:rsid w:val="00767A5A"/>
    <w:rsid w:val="00783214"/>
    <w:rsid w:val="007A7822"/>
    <w:rsid w:val="007C0BA2"/>
    <w:rsid w:val="007C5FA3"/>
    <w:rsid w:val="007D09C3"/>
    <w:rsid w:val="007D569A"/>
    <w:rsid w:val="007E1428"/>
    <w:rsid w:val="007E429B"/>
    <w:rsid w:val="007F63A4"/>
    <w:rsid w:val="00800189"/>
    <w:rsid w:val="008031A4"/>
    <w:rsid w:val="0080428E"/>
    <w:rsid w:val="0080491B"/>
    <w:rsid w:val="00827630"/>
    <w:rsid w:val="00827F78"/>
    <w:rsid w:val="008326BF"/>
    <w:rsid w:val="0083388B"/>
    <w:rsid w:val="00835CA9"/>
    <w:rsid w:val="00842060"/>
    <w:rsid w:val="00855D35"/>
    <w:rsid w:val="00866659"/>
    <w:rsid w:val="00877B04"/>
    <w:rsid w:val="0088250B"/>
    <w:rsid w:val="00886FC6"/>
    <w:rsid w:val="008936A9"/>
    <w:rsid w:val="008A6684"/>
    <w:rsid w:val="008A6C4D"/>
    <w:rsid w:val="008B5781"/>
    <w:rsid w:val="008D245E"/>
    <w:rsid w:val="008E1FA3"/>
    <w:rsid w:val="00935A12"/>
    <w:rsid w:val="0095353B"/>
    <w:rsid w:val="00953AB4"/>
    <w:rsid w:val="009573ED"/>
    <w:rsid w:val="00960D7D"/>
    <w:rsid w:val="009A3AEF"/>
    <w:rsid w:val="009E092A"/>
    <w:rsid w:val="009E23F3"/>
    <w:rsid w:val="009E3397"/>
    <w:rsid w:val="009E7370"/>
    <w:rsid w:val="00A022AA"/>
    <w:rsid w:val="00A235AA"/>
    <w:rsid w:val="00A2651A"/>
    <w:rsid w:val="00A30EB0"/>
    <w:rsid w:val="00A33292"/>
    <w:rsid w:val="00A345F5"/>
    <w:rsid w:val="00A375E6"/>
    <w:rsid w:val="00A440D9"/>
    <w:rsid w:val="00A523F5"/>
    <w:rsid w:val="00A52FEB"/>
    <w:rsid w:val="00A56043"/>
    <w:rsid w:val="00A56468"/>
    <w:rsid w:val="00A71513"/>
    <w:rsid w:val="00A71993"/>
    <w:rsid w:val="00A75970"/>
    <w:rsid w:val="00A7639D"/>
    <w:rsid w:val="00AD01C5"/>
    <w:rsid w:val="00AD726C"/>
    <w:rsid w:val="00AE000A"/>
    <w:rsid w:val="00AE2244"/>
    <w:rsid w:val="00AE32E6"/>
    <w:rsid w:val="00AE53DA"/>
    <w:rsid w:val="00AF05A9"/>
    <w:rsid w:val="00AF6849"/>
    <w:rsid w:val="00B11632"/>
    <w:rsid w:val="00B1456F"/>
    <w:rsid w:val="00B25E9C"/>
    <w:rsid w:val="00B30098"/>
    <w:rsid w:val="00B32F32"/>
    <w:rsid w:val="00B33439"/>
    <w:rsid w:val="00B513BD"/>
    <w:rsid w:val="00B543CE"/>
    <w:rsid w:val="00B61EF7"/>
    <w:rsid w:val="00B64475"/>
    <w:rsid w:val="00B7193C"/>
    <w:rsid w:val="00B74C91"/>
    <w:rsid w:val="00B74EBF"/>
    <w:rsid w:val="00B75486"/>
    <w:rsid w:val="00B75888"/>
    <w:rsid w:val="00B765B2"/>
    <w:rsid w:val="00B91C62"/>
    <w:rsid w:val="00B926F3"/>
    <w:rsid w:val="00B969D8"/>
    <w:rsid w:val="00BA1213"/>
    <w:rsid w:val="00BA164C"/>
    <w:rsid w:val="00BA4FFE"/>
    <w:rsid w:val="00BB1DC3"/>
    <w:rsid w:val="00BB35F6"/>
    <w:rsid w:val="00BB4100"/>
    <w:rsid w:val="00BB412C"/>
    <w:rsid w:val="00BC141E"/>
    <w:rsid w:val="00BC2DF1"/>
    <w:rsid w:val="00BD1B11"/>
    <w:rsid w:val="00BE1E17"/>
    <w:rsid w:val="00BE5201"/>
    <w:rsid w:val="00BF3CE3"/>
    <w:rsid w:val="00BF4DAD"/>
    <w:rsid w:val="00C10D8E"/>
    <w:rsid w:val="00C11A45"/>
    <w:rsid w:val="00C16F13"/>
    <w:rsid w:val="00C205CB"/>
    <w:rsid w:val="00C276E8"/>
    <w:rsid w:val="00C3441C"/>
    <w:rsid w:val="00C350B0"/>
    <w:rsid w:val="00C35B95"/>
    <w:rsid w:val="00C514E7"/>
    <w:rsid w:val="00C61D12"/>
    <w:rsid w:val="00C71F08"/>
    <w:rsid w:val="00C77038"/>
    <w:rsid w:val="00C842D1"/>
    <w:rsid w:val="00C93A48"/>
    <w:rsid w:val="00C97622"/>
    <w:rsid w:val="00C97BAF"/>
    <w:rsid w:val="00CA2D89"/>
    <w:rsid w:val="00CA5F03"/>
    <w:rsid w:val="00CA6C4F"/>
    <w:rsid w:val="00CE5B54"/>
    <w:rsid w:val="00D32BA2"/>
    <w:rsid w:val="00D43864"/>
    <w:rsid w:val="00D459FA"/>
    <w:rsid w:val="00D62469"/>
    <w:rsid w:val="00D6737F"/>
    <w:rsid w:val="00D70FCF"/>
    <w:rsid w:val="00D75357"/>
    <w:rsid w:val="00D85969"/>
    <w:rsid w:val="00D93038"/>
    <w:rsid w:val="00DA4D55"/>
    <w:rsid w:val="00DB0EB9"/>
    <w:rsid w:val="00E0309C"/>
    <w:rsid w:val="00E1130B"/>
    <w:rsid w:val="00E13F25"/>
    <w:rsid w:val="00E35A20"/>
    <w:rsid w:val="00E4154E"/>
    <w:rsid w:val="00E446A1"/>
    <w:rsid w:val="00E50033"/>
    <w:rsid w:val="00E5385E"/>
    <w:rsid w:val="00E54857"/>
    <w:rsid w:val="00E702EA"/>
    <w:rsid w:val="00E72197"/>
    <w:rsid w:val="00E77B83"/>
    <w:rsid w:val="00E83531"/>
    <w:rsid w:val="00E84902"/>
    <w:rsid w:val="00E96A7B"/>
    <w:rsid w:val="00E97E28"/>
    <w:rsid w:val="00EB0B2D"/>
    <w:rsid w:val="00EB250F"/>
    <w:rsid w:val="00EB35BF"/>
    <w:rsid w:val="00EC5AC0"/>
    <w:rsid w:val="00ED551D"/>
    <w:rsid w:val="00ED6AE1"/>
    <w:rsid w:val="00EE39F8"/>
    <w:rsid w:val="00EE4FB2"/>
    <w:rsid w:val="00F16EAF"/>
    <w:rsid w:val="00F17F5A"/>
    <w:rsid w:val="00F35124"/>
    <w:rsid w:val="00F364D7"/>
    <w:rsid w:val="00F44766"/>
    <w:rsid w:val="00F56EFC"/>
    <w:rsid w:val="00F60594"/>
    <w:rsid w:val="00F623BB"/>
    <w:rsid w:val="00F932A9"/>
    <w:rsid w:val="00FA43EF"/>
    <w:rsid w:val="00FA4AD3"/>
    <w:rsid w:val="00FB4387"/>
    <w:rsid w:val="00FC1500"/>
    <w:rsid w:val="00FD1B70"/>
    <w:rsid w:val="00FD708F"/>
    <w:rsid w:val="00FE1F2A"/>
    <w:rsid w:val="00FE396A"/>
    <w:rsid w:val="00FF6CE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14244"/>
  <w15:chartTrackingRefBased/>
  <w15:docId w15:val="{D3115D31-959E-420C-A7C6-18A4B9689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1F89"/>
    <w:pPr>
      <w:spacing w:after="0" w:line="240" w:lineRule="auto"/>
    </w:pPr>
    <w:rPr>
      <w:rFonts w:ascii="Antiqua" w:eastAsia="Times New Roman" w:hAnsi="Antiqua" w:cs="Times New Roman"/>
      <w:sz w:val="26"/>
      <w:szCs w:val="20"/>
      <w:lang w:eastAsia="ru-RU"/>
    </w:rPr>
  </w:style>
  <w:style w:type="paragraph" w:styleId="1">
    <w:name w:val="heading 1"/>
    <w:basedOn w:val="a"/>
    <w:link w:val="10"/>
    <w:uiPriority w:val="9"/>
    <w:qFormat/>
    <w:rsid w:val="002B2164"/>
    <w:pPr>
      <w:spacing w:before="100" w:beforeAutospacing="1" w:after="100" w:afterAutospacing="1"/>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0F1F89"/>
    <w:pPr>
      <w:spacing w:before="120"/>
      <w:ind w:firstLine="567"/>
      <w:jc w:val="both"/>
    </w:pPr>
  </w:style>
  <w:style w:type="paragraph" w:customStyle="1" w:styleId="a4">
    <w:name w:val="Установа"/>
    <w:basedOn w:val="a"/>
    <w:rsid w:val="000F1F89"/>
    <w:pPr>
      <w:keepNext/>
      <w:keepLines/>
      <w:spacing w:before="120"/>
      <w:jc w:val="center"/>
    </w:pPr>
    <w:rPr>
      <w:b/>
      <w:i/>
      <w:caps/>
      <w:sz w:val="48"/>
    </w:rPr>
  </w:style>
  <w:style w:type="paragraph" w:customStyle="1" w:styleId="a5">
    <w:name w:val="Вид документа"/>
    <w:basedOn w:val="a4"/>
    <w:next w:val="a"/>
    <w:rsid w:val="000F1F89"/>
    <w:pPr>
      <w:spacing w:before="0" w:after="240"/>
      <w:jc w:val="right"/>
    </w:pPr>
    <w:rPr>
      <w:b w:val="0"/>
      <w:i w:val="0"/>
      <w:caps w:val="0"/>
      <w:spacing w:val="20"/>
      <w:sz w:val="26"/>
    </w:rPr>
  </w:style>
  <w:style w:type="paragraph" w:customStyle="1" w:styleId="a6">
    <w:name w:val="Назва документа"/>
    <w:basedOn w:val="a"/>
    <w:next w:val="a3"/>
    <w:rsid w:val="000F1F89"/>
    <w:pPr>
      <w:keepNext/>
      <w:keepLines/>
      <w:spacing w:before="360" w:after="360"/>
      <w:jc w:val="center"/>
    </w:pPr>
    <w:rPr>
      <w:b/>
    </w:rPr>
  </w:style>
  <w:style w:type="paragraph" w:styleId="a7">
    <w:name w:val="Normal (Web)"/>
    <w:basedOn w:val="a"/>
    <w:uiPriority w:val="99"/>
    <w:semiHidden/>
    <w:unhideWhenUsed/>
    <w:rsid w:val="00E1130B"/>
    <w:pPr>
      <w:spacing w:before="100" w:beforeAutospacing="1" w:after="100" w:afterAutospacing="1"/>
    </w:pPr>
    <w:rPr>
      <w:rFonts w:ascii="Times New Roman" w:hAnsi="Times New Roman"/>
      <w:sz w:val="24"/>
      <w:szCs w:val="24"/>
    </w:rPr>
  </w:style>
  <w:style w:type="paragraph" w:customStyle="1" w:styleId="rvps2">
    <w:name w:val="rvps2"/>
    <w:basedOn w:val="a"/>
    <w:rsid w:val="00C93A48"/>
    <w:pPr>
      <w:spacing w:before="100" w:beforeAutospacing="1" w:after="100" w:afterAutospacing="1"/>
    </w:pPr>
    <w:rPr>
      <w:rFonts w:ascii="Times New Roman" w:hAnsi="Times New Roman"/>
      <w:sz w:val="24"/>
      <w:szCs w:val="24"/>
    </w:rPr>
  </w:style>
  <w:style w:type="character" w:styleId="a8">
    <w:name w:val="Hyperlink"/>
    <w:basedOn w:val="a0"/>
    <w:uiPriority w:val="99"/>
    <w:semiHidden/>
    <w:unhideWhenUsed/>
    <w:rsid w:val="00C93A48"/>
    <w:rPr>
      <w:color w:val="0000FF"/>
      <w:u w:val="single"/>
    </w:rPr>
  </w:style>
  <w:style w:type="character" w:customStyle="1" w:styleId="st42">
    <w:name w:val="st42"/>
    <w:uiPriority w:val="99"/>
    <w:rsid w:val="00673B1F"/>
    <w:rPr>
      <w:rFonts w:ascii="Times New Roman" w:hAnsi="Times New Roman" w:cs="Times New Roman" w:hint="default"/>
      <w:color w:val="000000"/>
    </w:rPr>
  </w:style>
  <w:style w:type="paragraph" w:styleId="a9">
    <w:name w:val="List Paragraph"/>
    <w:basedOn w:val="a"/>
    <w:uiPriority w:val="34"/>
    <w:qFormat/>
    <w:rsid w:val="00673B1F"/>
    <w:pPr>
      <w:ind w:left="720"/>
      <w:contextualSpacing/>
    </w:pPr>
  </w:style>
  <w:style w:type="character" w:customStyle="1" w:styleId="10">
    <w:name w:val="Заголовок 1 Знак"/>
    <w:basedOn w:val="a0"/>
    <w:link w:val="1"/>
    <w:uiPriority w:val="9"/>
    <w:rsid w:val="002B2164"/>
    <w:rPr>
      <w:rFonts w:ascii="Times New Roman" w:eastAsia="Times New Roman" w:hAnsi="Times New Roman" w:cs="Times New Roman"/>
      <w:b/>
      <w:bCs/>
      <w:kern w:val="36"/>
      <w:sz w:val="48"/>
      <w:szCs w:val="48"/>
    </w:rPr>
  </w:style>
  <w:style w:type="paragraph" w:styleId="aa">
    <w:name w:val="footer"/>
    <w:basedOn w:val="a"/>
    <w:link w:val="ab"/>
    <w:uiPriority w:val="99"/>
    <w:unhideWhenUsed/>
    <w:rsid w:val="00E77B83"/>
    <w:pPr>
      <w:tabs>
        <w:tab w:val="center" w:pos="4819"/>
        <w:tab w:val="right" w:pos="9639"/>
      </w:tabs>
    </w:pPr>
  </w:style>
  <w:style w:type="character" w:customStyle="1" w:styleId="ab">
    <w:name w:val="Нижній колонтитул Знак"/>
    <w:basedOn w:val="a0"/>
    <w:link w:val="aa"/>
    <w:uiPriority w:val="99"/>
    <w:rsid w:val="00E77B83"/>
    <w:rPr>
      <w:rFonts w:ascii="Antiqua" w:eastAsia="Times New Roman" w:hAnsi="Antiqua" w:cs="Times New Roman"/>
      <w:sz w:val="26"/>
      <w:szCs w:val="20"/>
      <w:lang w:eastAsia="ru-RU"/>
    </w:rPr>
  </w:style>
  <w:style w:type="paragraph" w:styleId="ac">
    <w:name w:val="header"/>
    <w:basedOn w:val="a"/>
    <w:link w:val="ad"/>
    <w:uiPriority w:val="99"/>
    <w:unhideWhenUsed/>
    <w:rsid w:val="00E77B83"/>
    <w:pPr>
      <w:tabs>
        <w:tab w:val="center" w:pos="4819"/>
        <w:tab w:val="right" w:pos="9639"/>
      </w:tabs>
    </w:pPr>
  </w:style>
  <w:style w:type="character" w:customStyle="1" w:styleId="ad">
    <w:name w:val="Верхній колонтитул Знак"/>
    <w:basedOn w:val="a0"/>
    <w:link w:val="ac"/>
    <w:uiPriority w:val="99"/>
    <w:rsid w:val="00E77B83"/>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763581">
      <w:bodyDiv w:val="1"/>
      <w:marLeft w:val="0"/>
      <w:marRight w:val="0"/>
      <w:marTop w:val="0"/>
      <w:marBottom w:val="0"/>
      <w:divBdr>
        <w:top w:val="none" w:sz="0" w:space="0" w:color="auto"/>
        <w:left w:val="none" w:sz="0" w:space="0" w:color="auto"/>
        <w:bottom w:val="none" w:sz="0" w:space="0" w:color="auto"/>
        <w:right w:val="none" w:sz="0" w:space="0" w:color="auto"/>
      </w:divBdr>
    </w:div>
    <w:div w:id="337343751">
      <w:bodyDiv w:val="1"/>
      <w:marLeft w:val="0"/>
      <w:marRight w:val="0"/>
      <w:marTop w:val="0"/>
      <w:marBottom w:val="0"/>
      <w:divBdr>
        <w:top w:val="none" w:sz="0" w:space="0" w:color="auto"/>
        <w:left w:val="none" w:sz="0" w:space="0" w:color="auto"/>
        <w:bottom w:val="none" w:sz="0" w:space="0" w:color="auto"/>
        <w:right w:val="none" w:sz="0" w:space="0" w:color="auto"/>
      </w:divBdr>
    </w:div>
    <w:div w:id="598831426">
      <w:bodyDiv w:val="1"/>
      <w:marLeft w:val="0"/>
      <w:marRight w:val="0"/>
      <w:marTop w:val="0"/>
      <w:marBottom w:val="0"/>
      <w:divBdr>
        <w:top w:val="none" w:sz="0" w:space="0" w:color="auto"/>
        <w:left w:val="none" w:sz="0" w:space="0" w:color="auto"/>
        <w:bottom w:val="none" w:sz="0" w:space="0" w:color="auto"/>
        <w:right w:val="none" w:sz="0" w:space="0" w:color="auto"/>
      </w:divBdr>
    </w:div>
    <w:div w:id="1431391992">
      <w:bodyDiv w:val="1"/>
      <w:marLeft w:val="0"/>
      <w:marRight w:val="0"/>
      <w:marTop w:val="0"/>
      <w:marBottom w:val="0"/>
      <w:divBdr>
        <w:top w:val="none" w:sz="0" w:space="0" w:color="auto"/>
        <w:left w:val="none" w:sz="0" w:space="0" w:color="auto"/>
        <w:bottom w:val="none" w:sz="0" w:space="0" w:color="auto"/>
        <w:right w:val="none" w:sz="0" w:space="0" w:color="auto"/>
      </w:divBdr>
    </w:div>
    <w:div w:id="1531265664">
      <w:bodyDiv w:val="1"/>
      <w:marLeft w:val="0"/>
      <w:marRight w:val="0"/>
      <w:marTop w:val="0"/>
      <w:marBottom w:val="0"/>
      <w:divBdr>
        <w:top w:val="none" w:sz="0" w:space="0" w:color="auto"/>
        <w:left w:val="none" w:sz="0" w:space="0" w:color="auto"/>
        <w:bottom w:val="none" w:sz="0" w:space="0" w:color="auto"/>
        <w:right w:val="none" w:sz="0" w:space="0" w:color="auto"/>
      </w:divBdr>
    </w:div>
    <w:div w:id="1535997853">
      <w:bodyDiv w:val="1"/>
      <w:marLeft w:val="0"/>
      <w:marRight w:val="0"/>
      <w:marTop w:val="0"/>
      <w:marBottom w:val="0"/>
      <w:divBdr>
        <w:top w:val="none" w:sz="0" w:space="0" w:color="auto"/>
        <w:left w:val="none" w:sz="0" w:space="0" w:color="auto"/>
        <w:bottom w:val="none" w:sz="0" w:space="0" w:color="auto"/>
        <w:right w:val="none" w:sz="0" w:space="0" w:color="auto"/>
      </w:divBdr>
    </w:div>
    <w:div w:id="1798836234">
      <w:bodyDiv w:val="1"/>
      <w:marLeft w:val="0"/>
      <w:marRight w:val="0"/>
      <w:marTop w:val="0"/>
      <w:marBottom w:val="0"/>
      <w:divBdr>
        <w:top w:val="none" w:sz="0" w:space="0" w:color="auto"/>
        <w:left w:val="none" w:sz="0" w:space="0" w:color="auto"/>
        <w:bottom w:val="none" w:sz="0" w:space="0" w:color="auto"/>
        <w:right w:val="none" w:sz="0" w:space="0" w:color="auto"/>
      </w:divBdr>
    </w:div>
    <w:div w:id="183456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laws/show/3855-1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DB5822-292B-47ED-84BB-F39974C85C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43F4C5-105D-460C-9F0C-9FE293A09B32}">
  <ds:schemaRefs>
    <ds:schemaRef ds:uri="http://schemas.microsoft.com/sharepoint/v3/contenttype/forms"/>
  </ds:schemaRefs>
</ds:datastoreItem>
</file>

<file path=customXml/itemProps3.xml><?xml version="1.0" encoding="utf-8"?>
<ds:datastoreItem xmlns:ds="http://schemas.openxmlformats.org/officeDocument/2006/customXml" ds:itemID="{2A110661-DD3C-4AE1-A139-679AA01AB5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41291</Words>
  <Characters>23536</Characters>
  <Application>Microsoft Office Word</Application>
  <DocSecurity>0</DocSecurity>
  <Lines>196</Lines>
  <Paragraphs>129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2021-08-31T07:58:00Z</dcterms:created>
  <dcterms:modified xsi:type="dcterms:W3CDTF">2021-08-31T07:58:00Z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