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F1DF6" w:rsidRDefault="00A932AD" w:rsidP="009435E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9435ED" w:rsidRPr="009435ED">
        <w:rPr>
          <w:b/>
          <w:sz w:val="28"/>
          <w:szCs w:val="28"/>
        </w:rPr>
        <w:t>з</w:t>
      </w:r>
      <w:r w:rsidR="009435ED">
        <w:rPr>
          <w:b/>
          <w:sz w:val="28"/>
          <w:szCs w:val="28"/>
          <w:lang w:val="uk-UA"/>
        </w:rPr>
        <w:t> </w:t>
      </w:r>
      <w:proofErr w:type="spellStart"/>
      <w:r w:rsidR="009435ED" w:rsidRPr="009435ED">
        <w:rPr>
          <w:b/>
          <w:sz w:val="28"/>
          <w:szCs w:val="28"/>
        </w:rPr>
        <w:t>питань</w:t>
      </w:r>
      <w:proofErr w:type="spellEnd"/>
      <w:r w:rsidR="009435ED" w:rsidRPr="009435ED">
        <w:rPr>
          <w:b/>
          <w:sz w:val="28"/>
          <w:szCs w:val="28"/>
        </w:rPr>
        <w:t xml:space="preserve"> </w:t>
      </w:r>
      <w:proofErr w:type="spellStart"/>
      <w:r w:rsidR="009435ED" w:rsidRPr="009435ED">
        <w:rPr>
          <w:b/>
          <w:sz w:val="28"/>
          <w:szCs w:val="28"/>
        </w:rPr>
        <w:t>правової</w:t>
      </w:r>
      <w:proofErr w:type="spellEnd"/>
      <w:r w:rsidR="009435ED" w:rsidRPr="009435ED">
        <w:rPr>
          <w:b/>
          <w:sz w:val="28"/>
          <w:szCs w:val="28"/>
        </w:rPr>
        <w:t xml:space="preserve"> </w:t>
      </w:r>
      <w:proofErr w:type="spellStart"/>
      <w:r w:rsidR="009435ED" w:rsidRPr="009435ED">
        <w:rPr>
          <w:b/>
          <w:sz w:val="28"/>
          <w:szCs w:val="28"/>
        </w:rPr>
        <w:t>політики</w:t>
      </w:r>
      <w:proofErr w:type="spellEnd"/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8F2DA8">
        <w:rPr>
          <w:i/>
          <w:sz w:val="22"/>
          <w:szCs w:val="22"/>
          <w:lang w:val="uk-UA"/>
        </w:rPr>
        <w:t>5884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8F2DA8">
        <w:rPr>
          <w:i/>
          <w:sz w:val="22"/>
          <w:szCs w:val="22"/>
          <w:lang w:val="uk-UA"/>
        </w:rPr>
        <w:t>02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9435ED">
        <w:rPr>
          <w:i/>
          <w:sz w:val="22"/>
          <w:szCs w:val="22"/>
          <w:lang w:val="uk-UA"/>
        </w:rPr>
        <w:t>9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E44802">
        <w:rPr>
          <w:sz w:val="28"/>
          <w:szCs w:val="28"/>
          <w:lang w:val="uk-UA"/>
        </w:rPr>
        <w:t>26</w:t>
      </w:r>
      <w:r w:rsidR="00620792">
        <w:rPr>
          <w:sz w:val="28"/>
          <w:szCs w:val="28"/>
          <w:lang w:val="uk-UA"/>
        </w:rPr>
        <w:t> </w:t>
      </w:r>
      <w:r w:rsidR="00E44802">
        <w:rPr>
          <w:sz w:val="28"/>
          <w:szCs w:val="28"/>
          <w:lang w:val="uk-UA"/>
        </w:rPr>
        <w:t>січня</w:t>
      </w:r>
      <w:r w:rsidR="009435ED">
        <w:rPr>
          <w:sz w:val="28"/>
          <w:szCs w:val="28"/>
          <w:lang w:val="uk-UA"/>
        </w:rPr>
        <w:t xml:space="preserve"> </w:t>
      </w:r>
      <w:r w:rsidR="00620792" w:rsidRPr="00304B78">
        <w:rPr>
          <w:sz w:val="28"/>
          <w:szCs w:val="28"/>
          <w:lang w:val="uk-UA"/>
        </w:rPr>
        <w:t>202</w:t>
      </w:r>
      <w:r w:rsidR="00867291">
        <w:rPr>
          <w:sz w:val="28"/>
          <w:szCs w:val="28"/>
          <w:lang w:val="uk-UA"/>
        </w:rPr>
        <w:t>2</w:t>
      </w:r>
      <w:r w:rsidR="00620792" w:rsidRPr="00304B78">
        <w:rPr>
          <w:sz w:val="28"/>
          <w:szCs w:val="28"/>
          <w:lang w:val="uk-UA"/>
        </w:rPr>
        <w:t xml:space="preserve"> року (протокол №</w:t>
      </w:r>
      <w:r w:rsidR="009435ED">
        <w:rPr>
          <w:sz w:val="28"/>
          <w:szCs w:val="28"/>
          <w:lang w:val="uk-UA"/>
        </w:rPr>
        <w:t xml:space="preserve"> </w:t>
      </w:r>
      <w:r w:rsidR="00E44802">
        <w:rPr>
          <w:sz w:val="28"/>
          <w:szCs w:val="28"/>
          <w:lang w:val="uk-UA"/>
        </w:rPr>
        <w:t>114</w:t>
      </w:r>
      <w:bookmarkStart w:id="0" w:name="_GoBack"/>
      <w:bookmarkEnd w:id="0"/>
      <w:r w:rsidR="00620792" w:rsidRPr="00304B78">
        <w:rPr>
          <w:sz w:val="28"/>
          <w:szCs w:val="28"/>
          <w:lang w:val="uk-UA"/>
        </w:rPr>
        <w:t>)</w:t>
      </w:r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8F2DA8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297D09" w:rsidRPr="00B20A3A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8F2DA8" w:rsidRPr="008F2DA8">
        <w:rPr>
          <w:sz w:val="28"/>
          <w:szCs w:val="28"/>
          <w:lang w:val="uk-UA"/>
        </w:rPr>
        <w:t>створення подвійної системи регулярних пенітенціарних інспекцій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8F2DA8">
        <w:rPr>
          <w:bCs/>
          <w:sz w:val="28"/>
          <w:szCs w:val="28"/>
          <w:lang w:val="uk-UA"/>
        </w:rPr>
        <w:t>5884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8F2DA8">
        <w:rPr>
          <w:bCs/>
          <w:sz w:val="28"/>
          <w:szCs w:val="28"/>
          <w:lang w:val="uk-UA"/>
        </w:rPr>
        <w:t>02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9435ED"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9435ED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8F2DA8">
        <w:rPr>
          <w:sz w:val="28"/>
          <w:szCs w:val="28"/>
          <w:lang w:val="uk-UA"/>
        </w:rPr>
        <w:t>внесений Кабінетом Міністрів</w:t>
      </w:r>
      <w:r w:rsidR="00AF0CE6">
        <w:rPr>
          <w:sz w:val="28"/>
          <w:szCs w:val="28"/>
          <w:lang w:val="uk-UA"/>
        </w:rPr>
        <w:t xml:space="preserve"> </w:t>
      </w:r>
      <w:r w:rsidR="00091F2E">
        <w:rPr>
          <w:sz w:val="28"/>
          <w:szCs w:val="28"/>
          <w:lang w:val="uk-UA"/>
        </w:rPr>
        <w:t>України</w:t>
      </w:r>
      <w:r w:rsidR="00AF0CE6">
        <w:rPr>
          <w:sz w:val="28"/>
          <w:szCs w:val="28"/>
          <w:lang w:val="uk-UA"/>
        </w:rPr>
        <w:t>.</w:t>
      </w:r>
    </w:p>
    <w:p w:rsidR="008F2DA8" w:rsidRDefault="008F2DA8" w:rsidP="00495C4E">
      <w:pPr>
        <w:ind w:firstLine="708"/>
        <w:jc w:val="both"/>
        <w:rPr>
          <w:sz w:val="28"/>
          <w:szCs w:val="28"/>
          <w:lang w:val="uk-UA"/>
        </w:rPr>
      </w:pPr>
      <w:r w:rsidRPr="008F2DA8">
        <w:rPr>
          <w:sz w:val="28"/>
          <w:szCs w:val="28"/>
          <w:lang w:val="uk-UA"/>
        </w:rPr>
        <w:t xml:space="preserve">Законопроектом про створення подвійної системи регулярних пенітенціарних інспекцій пропонується визначити </w:t>
      </w:r>
      <w:r w:rsidR="00495C4E" w:rsidRPr="00495C4E">
        <w:rPr>
          <w:sz w:val="28"/>
          <w:szCs w:val="28"/>
          <w:lang w:val="uk-UA"/>
        </w:rPr>
        <w:t xml:space="preserve"> поняття, завдання, предмет та види подвійної системи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>регулярних пенітенціарних інспекцій, а також Порядок здійснення внутрішніх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>(адміністративних) пенітенціарних інспекцій;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>встановити, що внутрішні (адміністративні) пенітенціарні інспекції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 xml:space="preserve">здійснюються органами і </w:t>
      </w:r>
      <w:r w:rsidR="001524AA">
        <w:rPr>
          <w:sz w:val="28"/>
          <w:szCs w:val="28"/>
          <w:lang w:val="uk-UA"/>
        </w:rPr>
        <w:t xml:space="preserve">уповноваженими </w:t>
      </w:r>
      <w:r w:rsidR="00495C4E" w:rsidRPr="00495C4E">
        <w:rPr>
          <w:sz w:val="28"/>
          <w:szCs w:val="28"/>
          <w:lang w:val="uk-UA"/>
        </w:rPr>
        <w:t xml:space="preserve">підрозділами </w:t>
      </w:r>
      <w:r w:rsidR="001524AA">
        <w:rPr>
          <w:sz w:val="28"/>
          <w:szCs w:val="28"/>
          <w:lang w:val="uk-UA"/>
        </w:rPr>
        <w:t>(уповноваженими особа</w:t>
      </w:r>
      <w:r w:rsidR="001524AA" w:rsidRPr="00495C4E">
        <w:rPr>
          <w:sz w:val="28"/>
          <w:szCs w:val="28"/>
          <w:lang w:val="uk-UA"/>
        </w:rPr>
        <w:t>ми</w:t>
      </w:r>
      <w:r w:rsidR="001524AA">
        <w:rPr>
          <w:sz w:val="28"/>
          <w:szCs w:val="28"/>
          <w:lang w:val="uk-UA"/>
        </w:rPr>
        <w:t xml:space="preserve">) </w:t>
      </w:r>
      <w:r w:rsidR="00495C4E" w:rsidRPr="00495C4E">
        <w:rPr>
          <w:sz w:val="28"/>
          <w:szCs w:val="28"/>
          <w:lang w:val="uk-UA"/>
        </w:rPr>
        <w:t>Служби безпеки України, органами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>військового управління (військовими частинами, підрозділами) Збройних Сил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>України, Національної гвардії України, центральним органом управління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>поліції, центральними органами виконавчої влади, що реалізують державну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 xml:space="preserve">політику у сферах кримінальних покарань та </w:t>
      </w:r>
      <w:proofErr w:type="spellStart"/>
      <w:r w:rsidR="00495C4E" w:rsidRPr="00495C4E">
        <w:rPr>
          <w:sz w:val="28"/>
          <w:szCs w:val="28"/>
          <w:lang w:val="uk-UA"/>
        </w:rPr>
        <w:t>пробації</w:t>
      </w:r>
      <w:proofErr w:type="spellEnd"/>
      <w:r w:rsidR="00495C4E" w:rsidRPr="00495C4E">
        <w:rPr>
          <w:sz w:val="28"/>
          <w:szCs w:val="28"/>
          <w:lang w:val="uk-UA"/>
        </w:rPr>
        <w:t>, охорони державного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>кордону, міграції, охорони здоров’я</w:t>
      </w:r>
      <w:r w:rsidR="003F2608">
        <w:rPr>
          <w:sz w:val="28"/>
          <w:szCs w:val="28"/>
          <w:lang w:val="uk-UA"/>
        </w:rPr>
        <w:t>,</w:t>
      </w:r>
      <w:r w:rsidR="00495C4E">
        <w:rPr>
          <w:sz w:val="28"/>
          <w:szCs w:val="28"/>
          <w:lang w:val="uk-UA"/>
        </w:rPr>
        <w:t xml:space="preserve"> </w:t>
      </w:r>
      <w:r w:rsidR="003F2608">
        <w:rPr>
          <w:sz w:val="28"/>
          <w:szCs w:val="28"/>
          <w:lang w:val="uk-UA"/>
        </w:rPr>
        <w:t xml:space="preserve">а </w:t>
      </w:r>
      <w:r w:rsidR="00495C4E" w:rsidRPr="00495C4E">
        <w:rPr>
          <w:sz w:val="28"/>
          <w:szCs w:val="28"/>
          <w:lang w:val="uk-UA"/>
        </w:rPr>
        <w:t xml:space="preserve">зовнішні пенітенціарні інспекції </w:t>
      </w:r>
      <w:r w:rsidR="003F2608">
        <w:rPr>
          <w:sz w:val="28"/>
          <w:szCs w:val="28"/>
          <w:lang w:val="uk-UA"/>
        </w:rPr>
        <w:t>-</w:t>
      </w:r>
      <w:r w:rsidR="00495C4E" w:rsidRPr="00495C4E">
        <w:rPr>
          <w:sz w:val="28"/>
          <w:szCs w:val="28"/>
          <w:lang w:val="uk-UA"/>
        </w:rPr>
        <w:t xml:space="preserve"> згідно з національним превентивним механізмом відповідно до Закону України «Про Уповноваженого Верховної Ради України з прав людини».</w:t>
      </w:r>
    </w:p>
    <w:p w:rsidR="009E25FD" w:rsidRPr="00495C4E" w:rsidRDefault="009E25FD" w:rsidP="009E25F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Згідно з с</w:t>
      </w:r>
      <w:r w:rsidRPr="009E25FD">
        <w:rPr>
          <w:sz w:val="28"/>
          <w:szCs w:val="28"/>
          <w:lang w:val="uk-UA"/>
        </w:rPr>
        <w:t>татт</w:t>
      </w:r>
      <w:r>
        <w:rPr>
          <w:sz w:val="28"/>
          <w:szCs w:val="28"/>
          <w:lang w:val="uk-UA"/>
        </w:rPr>
        <w:t>ею</w:t>
      </w:r>
      <w:r w:rsidRPr="009E25FD">
        <w:rPr>
          <w:sz w:val="28"/>
          <w:szCs w:val="28"/>
          <w:lang w:val="uk-UA"/>
        </w:rPr>
        <w:t xml:space="preserve"> 24</w:t>
      </w:r>
      <w:r>
        <w:rPr>
          <w:sz w:val="28"/>
          <w:szCs w:val="28"/>
          <w:lang w:val="uk-UA"/>
        </w:rPr>
        <w:t xml:space="preserve"> законопроекту передбачається, що </w:t>
      </w:r>
      <w:r w:rsidR="00C86A1D">
        <w:rPr>
          <w:sz w:val="28"/>
          <w:szCs w:val="28"/>
          <w:lang w:val="uk-UA"/>
        </w:rPr>
        <w:t>с</w:t>
      </w:r>
      <w:r w:rsidRPr="009E25FD">
        <w:rPr>
          <w:sz w:val="28"/>
          <w:szCs w:val="28"/>
          <w:lang w:val="uk-UA"/>
        </w:rPr>
        <w:t>уб’єкти внутрішніх (адміністративних) та зовнішніх пенітенціарних інспекцій повинні бути забезпечені достатніми ресурсами з метою належного здійснення пенітенціарних інспекцій, що має сприяти належному здійсненню ними функції запобігання порушенням прав осіб, які перебувають у місцях несвободи, пунктах тимчасового розміщення біженців, персоналу цих місць.</w:t>
      </w:r>
    </w:p>
    <w:p w:rsidR="00495C4E" w:rsidRPr="00495C4E" w:rsidRDefault="00495C4E" w:rsidP="008F2DA8">
      <w:pPr>
        <w:ind w:firstLine="708"/>
        <w:jc w:val="both"/>
        <w:rPr>
          <w:sz w:val="28"/>
          <w:szCs w:val="28"/>
          <w:lang w:val="uk-UA"/>
        </w:rPr>
      </w:pPr>
      <w:r w:rsidRPr="00495C4E">
        <w:rPr>
          <w:sz w:val="28"/>
          <w:szCs w:val="28"/>
          <w:lang w:val="uk-UA"/>
        </w:rPr>
        <w:t>При цьому, згідно з Прикінцевими і Перехідними положеннями законопроекту передбачено набрання ним чинності через 12 місяців з дня, наступного за днем його опублікування.</w:t>
      </w:r>
    </w:p>
    <w:p w:rsidR="00495C4E" w:rsidRPr="00A4651F" w:rsidRDefault="008F2DA8" w:rsidP="00495C4E">
      <w:pPr>
        <w:pStyle w:val="a7"/>
        <w:ind w:firstLine="567"/>
        <w:jc w:val="both"/>
        <w:rPr>
          <w:szCs w:val="28"/>
          <w:lang w:val="uk-UA"/>
        </w:rPr>
      </w:pPr>
      <w:r w:rsidRPr="00495C4E">
        <w:rPr>
          <w:szCs w:val="28"/>
          <w:lang w:val="uk-UA"/>
        </w:rPr>
        <w:t xml:space="preserve">У пояснювальній записці до законопроекту, підготовленій Міністерством юстиції України, зазначено, що реалізація положень законопроекту </w:t>
      </w:r>
      <w:r w:rsidR="00495C4E" w:rsidRPr="00495C4E">
        <w:rPr>
          <w:szCs w:val="28"/>
          <w:lang w:val="uk-UA"/>
        </w:rPr>
        <w:t xml:space="preserve">не потребуватиме додаткових фінансових витрат з державного </w:t>
      </w:r>
      <w:r w:rsidR="00495C4E" w:rsidRPr="00A4651F">
        <w:rPr>
          <w:szCs w:val="28"/>
          <w:lang w:val="uk-UA"/>
        </w:rPr>
        <w:t>бюджету.</w:t>
      </w:r>
    </w:p>
    <w:p w:rsidR="008F2DA8" w:rsidRDefault="008F2DA8" w:rsidP="00495C4E">
      <w:pPr>
        <w:ind w:firstLine="708"/>
        <w:jc w:val="both"/>
        <w:rPr>
          <w:sz w:val="28"/>
          <w:szCs w:val="28"/>
          <w:lang w:val="uk-UA"/>
        </w:rPr>
      </w:pPr>
      <w:r w:rsidRPr="008F2DA8">
        <w:rPr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до законопроекту зазначає, що реалізація його положень не вплине на показники державного бюджету та </w:t>
      </w:r>
      <w:r w:rsidR="00495C4E" w:rsidRPr="00495C4E">
        <w:rPr>
          <w:sz w:val="28"/>
          <w:szCs w:val="28"/>
          <w:lang w:val="uk-UA"/>
        </w:rPr>
        <w:t>не потребуватиме додаткових видатків державного бюджету на поточний рік, оскільки положеннями законопроекту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>передбачено набрання ним чинності через 12 місяців з дня, наступного за днем</w:t>
      </w:r>
      <w:r w:rsidR="00495C4E">
        <w:rPr>
          <w:sz w:val="28"/>
          <w:szCs w:val="28"/>
          <w:lang w:val="uk-UA"/>
        </w:rPr>
        <w:t xml:space="preserve"> </w:t>
      </w:r>
      <w:r w:rsidR="00495C4E" w:rsidRPr="00495C4E">
        <w:rPr>
          <w:sz w:val="28"/>
          <w:szCs w:val="28"/>
          <w:lang w:val="uk-UA"/>
        </w:rPr>
        <w:t>його опублікування.</w:t>
      </w:r>
    </w:p>
    <w:p w:rsidR="00495C4E" w:rsidRDefault="00495C4E" w:rsidP="00495C4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 цьому, </w:t>
      </w:r>
      <w:r w:rsidRPr="00D91EBF">
        <w:rPr>
          <w:bCs/>
          <w:sz w:val="28"/>
          <w:szCs w:val="28"/>
          <w:lang w:val="uk-UA"/>
        </w:rPr>
        <w:t xml:space="preserve">Міністерство фінансів України </w:t>
      </w:r>
      <w:r>
        <w:rPr>
          <w:sz w:val="28"/>
          <w:lang w:val="uk-UA"/>
        </w:rPr>
        <w:t>зазначає, що н</w:t>
      </w:r>
      <w:r w:rsidRPr="00495C4E">
        <w:rPr>
          <w:sz w:val="28"/>
          <w:szCs w:val="28"/>
          <w:lang w:val="uk-UA"/>
        </w:rPr>
        <w:t>а даний час передбачені законопроектом заходи фактично здійснюються</w:t>
      </w:r>
      <w:r>
        <w:rPr>
          <w:sz w:val="28"/>
          <w:szCs w:val="28"/>
          <w:lang w:val="uk-UA"/>
        </w:rPr>
        <w:t xml:space="preserve"> </w:t>
      </w:r>
      <w:r w:rsidRPr="00495C4E">
        <w:rPr>
          <w:sz w:val="28"/>
          <w:szCs w:val="28"/>
          <w:lang w:val="uk-UA"/>
        </w:rPr>
        <w:t>підрозділами з дотримання прав і свобод людини, які функціонують у Службі</w:t>
      </w:r>
      <w:r>
        <w:rPr>
          <w:sz w:val="28"/>
          <w:szCs w:val="28"/>
          <w:lang w:val="uk-UA"/>
        </w:rPr>
        <w:t xml:space="preserve"> </w:t>
      </w:r>
      <w:r w:rsidRPr="00495C4E">
        <w:rPr>
          <w:sz w:val="28"/>
          <w:szCs w:val="28"/>
          <w:lang w:val="uk-UA"/>
        </w:rPr>
        <w:t>безпеки України, Міністерстві оборони України, Міністерстві внутрішніх справ</w:t>
      </w:r>
      <w:r>
        <w:rPr>
          <w:sz w:val="28"/>
          <w:szCs w:val="28"/>
          <w:lang w:val="uk-UA"/>
        </w:rPr>
        <w:t xml:space="preserve"> </w:t>
      </w:r>
      <w:r w:rsidRPr="00495C4E">
        <w:rPr>
          <w:sz w:val="28"/>
          <w:szCs w:val="28"/>
          <w:lang w:val="uk-UA"/>
        </w:rPr>
        <w:t>України, Міністерстві юстиції України, Міністерстві охорони здоров’я України</w:t>
      </w:r>
      <w:r>
        <w:rPr>
          <w:sz w:val="28"/>
          <w:szCs w:val="28"/>
          <w:lang w:val="uk-UA"/>
        </w:rPr>
        <w:t xml:space="preserve"> </w:t>
      </w:r>
      <w:r w:rsidRPr="00495C4E">
        <w:rPr>
          <w:sz w:val="28"/>
          <w:szCs w:val="28"/>
          <w:lang w:val="uk-UA"/>
        </w:rPr>
        <w:t>та Уповноваженого Верховної Ради України з прав людини.</w:t>
      </w:r>
    </w:p>
    <w:p w:rsidR="00BF4C0C" w:rsidRDefault="00BF4C0C" w:rsidP="00BF4C0C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Загалом, </w:t>
      </w:r>
      <w:r w:rsidR="00091F2E" w:rsidRPr="00D91EBF">
        <w:rPr>
          <w:bCs/>
          <w:sz w:val="28"/>
          <w:szCs w:val="28"/>
          <w:lang w:val="uk-UA"/>
        </w:rPr>
        <w:t xml:space="preserve">Міністерство фінансів України </w:t>
      </w:r>
      <w:r w:rsidRPr="00BF4C0C">
        <w:rPr>
          <w:bCs/>
          <w:sz w:val="28"/>
          <w:szCs w:val="28"/>
          <w:lang w:val="uk-UA"/>
        </w:rPr>
        <w:t>у межах компетенції не заперечує щодо</w:t>
      </w:r>
      <w:r>
        <w:rPr>
          <w:bCs/>
          <w:sz w:val="28"/>
          <w:szCs w:val="28"/>
          <w:lang w:val="uk-UA"/>
        </w:rPr>
        <w:t xml:space="preserve"> </w:t>
      </w:r>
      <w:r w:rsidRPr="00BF4C0C">
        <w:rPr>
          <w:bCs/>
          <w:sz w:val="28"/>
          <w:szCs w:val="28"/>
          <w:lang w:val="uk-UA"/>
        </w:rPr>
        <w:t>подальшого розгляду законопроекту</w:t>
      </w:r>
      <w:r>
        <w:rPr>
          <w:bCs/>
          <w:sz w:val="28"/>
          <w:szCs w:val="28"/>
          <w:lang w:val="uk-UA"/>
        </w:rPr>
        <w:t xml:space="preserve"> та </w:t>
      </w:r>
      <w:r w:rsidRPr="00BF4C0C">
        <w:rPr>
          <w:bCs/>
          <w:sz w:val="28"/>
          <w:szCs w:val="28"/>
          <w:lang w:val="uk-UA"/>
        </w:rPr>
        <w:t>звертає увагу на необхідність реалізації законопроекту у</w:t>
      </w:r>
      <w:r>
        <w:rPr>
          <w:bCs/>
          <w:sz w:val="28"/>
          <w:szCs w:val="28"/>
          <w:lang w:val="uk-UA"/>
        </w:rPr>
        <w:t xml:space="preserve"> </w:t>
      </w:r>
      <w:r w:rsidRPr="00BF4C0C">
        <w:rPr>
          <w:bCs/>
          <w:sz w:val="28"/>
          <w:szCs w:val="28"/>
          <w:lang w:val="uk-UA"/>
        </w:rPr>
        <w:t>межах бюджетних призначень, передбачених для відповідних державних</w:t>
      </w:r>
      <w:r>
        <w:rPr>
          <w:bCs/>
          <w:sz w:val="28"/>
          <w:szCs w:val="28"/>
          <w:lang w:val="uk-UA"/>
        </w:rPr>
        <w:t xml:space="preserve"> </w:t>
      </w:r>
      <w:r w:rsidRPr="00BF4C0C">
        <w:rPr>
          <w:bCs/>
          <w:sz w:val="28"/>
          <w:szCs w:val="28"/>
          <w:lang w:val="uk-UA"/>
        </w:rPr>
        <w:t>органів у державному бюджеті на відповідний рік.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BF4C0C" w:rsidRPr="00BF4C0C">
        <w:rPr>
          <w:sz w:val="28"/>
          <w:szCs w:val="28"/>
          <w:lang w:val="uk-UA"/>
        </w:rPr>
        <w:t>створення подвійної системи регулярних пенітенціарних інспекцій (реєстр. № 5884 від 02.09.2021 р.), внесений Кабінетом Міністрів України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BF4C0C" w:rsidRPr="00081E68">
        <w:rPr>
          <w:bCs/>
          <w:sz w:val="28"/>
          <w:szCs w:val="28"/>
          <w:lang w:val="uk-UA"/>
        </w:rPr>
        <w:t>має вплив на показники бюджету</w:t>
      </w:r>
      <w:r w:rsidR="00BF4C0C">
        <w:rPr>
          <w:bCs/>
          <w:sz w:val="28"/>
          <w:szCs w:val="28"/>
          <w:lang w:val="uk-UA"/>
        </w:rPr>
        <w:t xml:space="preserve"> </w:t>
      </w:r>
      <w:r w:rsidR="00BF4C0C" w:rsidRPr="00EE1772">
        <w:rPr>
          <w:bCs/>
          <w:sz w:val="28"/>
          <w:szCs w:val="28"/>
          <w:lang w:val="uk-UA"/>
        </w:rPr>
        <w:t xml:space="preserve">(реалізацію положень </w:t>
      </w:r>
      <w:r w:rsidR="00BF4C0C" w:rsidRPr="00EE1772">
        <w:rPr>
          <w:sz w:val="28"/>
          <w:szCs w:val="28"/>
          <w:lang w:val="uk-UA"/>
        </w:rPr>
        <w:t>законопроекту належить з</w:t>
      </w:r>
      <w:r w:rsidR="00BF4C0C" w:rsidRPr="00EE1772">
        <w:rPr>
          <w:bCs/>
          <w:sz w:val="28"/>
          <w:szCs w:val="28"/>
          <w:lang w:val="uk-UA"/>
        </w:rPr>
        <w:t>дійснювати за рахунок та в межах видатків державного бюджету</w:t>
      </w:r>
      <w:r w:rsidR="00EE1772" w:rsidRPr="00EE1772">
        <w:rPr>
          <w:bCs/>
          <w:sz w:val="28"/>
          <w:szCs w:val="28"/>
          <w:lang w:val="uk-UA"/>
        </w:rPr>
        <w:t xml:space="preserve"> певного бюджетного періоду (залежно від терміну набрання чинності відповідного закону)</w:t>
      </w:r>
      <w:r w:rsidR="00EE1772">
        <w:rPr>
          <w:bCs/>
          <w:sz w:val="28"/>
          <w:szCs w:val="28"/>
          <w:lang w:val="uk-UA"/>
        </w:rPr>
        <w:t>,</w:t>
      </w:r>
      <w:r w:rsidR="00BF4C0C" w:rsidRPr="00EE1772">
        <w:rPr>
          <w:bCs/>
          <w:sz w:val="28"/>
          <w:szCs w:val="28"/>
          <w:lang w:val="uk-UA"/>
        </w:rPr>
        <w:t xml:space="preserve"> </w:t>
      </w:r>
      <w:r w:rsidR="00EE1772">
        <w:rPr>
          <w:bCs/>
          <w:sz w:val="28"/>
          <w:szCs w:val="28"/>
          <w:lang w:val="uk-UA"/>
        </w:rPr>
        <w:t xml:space="preserve">визначених </w:t>
      </w:r>
      <w:r w:rsidR="00BF4C0C" w:rsidRPr="00EE1772">
        <w:rPr>
          <w:bCs/>
          <w:sz w:val="28"/>
          <w:szCs w:val="28"/>
          <w:lang w:val="uk-UA"/>
        </w:rPr>
        <w:t xml:space="preserve">на забезпечення діяльності </w:t>
      </w:r>
      <w:r w:rsidR="00BF4C0C" w:rsidRPr="00EE1772">
        <w:rPr>
          <w:sz w:val="28"/>
          <w:szCs w:val="28"/>
          <w:lang w:val="uk-UA"/>
        </w:rPr>
        <w:t>органів державної влади</w:t>
      </w:r>
      <w:r w:rsidR="00867291">
        <w:rPr>
          <w:sz w:val="28"/>
          <w:szCs w:val="28"/>
          <w:lang w:val="uk-UA"/>
        </w:rPr>
        <w:t xml:space="preserve"> -</w:t>
      </w:r>
      <w:r w:rsidR="00EE1772">
        <w:rPr>
          <w:sz w:val="28"/>
          <w:szCs w:val="28"/>
          <w:lang w:val="uk-UA"/>
        </w:rPr>
        <w:t xml:space="preserve"> </w:t>
      </w:r>
      <w:r w:rsidR="00626806">
        <w:rPr>
          <w:sz w:val="28"/>
          <w:szCs w:val="28"/>
          <w:lang w:val="uk-UA"/>
        </w:rPr>
        <w:t>суб’єктів</w:t>
      </w:r>
      <w:r w:rsidR="00EE1772">
        <w:rPr>
          <w:sz w:val="28"/>
          <w:szCs w:val="28"/>
          <w:lang w:val="uk-UA"/>
        </w:rPr>
        <w:t xml:space="preserve"> </w:t>
      </w:r>
      <w:r w:rsidR="00626806">
        <w:rPr>
          <w:sz w:val="28"/>
          <w:szCs w:val="28"/>
          <w:lang w:val="uk-UA"/>
        </w:rPr>
        <w:t xml:space="preserve">внутрішніх і </w:t>
      </w:r>
      <w:r w:rsidR="00626806" w:rsidRPr="00495C4E">
        <w:rPr>
          <w:sz w:val="28"/>
          <w:szCs w:val="28"/>
          <w:lang w:val="uk-UA"/>
        </w:rPr>
        <w:t>зовнішні</w:t>
      </w:r>
      <w:r w:rsidR="00626806">
        <w:rPr>
          <w:sz w:val="28"/>
          <w:szCs w:val="28"/>
          <w:lang w:val="uk-UA"/>
        </w:rPr>
        <w:t>х</w:t>
      </w:r>
      <w:r w:rsidR="00626806" w:rsidRPr="00495C4E">
        <w:rPr>
          <w:sz w:val="28"/>
          <w:szCs w:val="28"/>
          <w:lang w:val="uk-UA"/>
        </w:rPr>
        <w:t xml:space="preserve"> пенітенціарн</w:t>
      </w:r>
      <w:r w:rsidR="00626806">
        <w:rPr>
          <w:sz w:val="28"/>
          <w:szCs w:val="28"/>
          <w:lang w:val="uk-UA"/>
        </w:rPr>
        <w:t>их</w:t>
      </w:r>
      <w:r w:rsidR="00626806" w:rsidRPr="00495C4E">
        <w:rPr>
          <w:sz w:val="28"/>
          <w:szCs w:val="28"/>
          <w:lang w:val="uk-UA"/>
        </w:rPr>
        <w:t xml:space="preserve"> інспекці</w:t>
      </w:r>
      <w:r w:rsidR="00626806">
        <w:rPr>
          <w:sz w:val="28"/>
          <w:szCs w:val="28"/>
          <w:lang w:val="uk-UA"/>
        </w:rPr>
        <w:t>й</w:t>
      </w:r>
      <w:r w:rsidR="00BF4C0C" w:rsidRPr="00EE1772">
        <w:rPr>
          <w:bCs/>
          <w:sz w:val="28"/>
          <w:szCs w:val="28"/>
          <w:lang w:val="uk-UA"/>
        </w:rPr>
        <w:t>)</w:t>
      </w:r>
      <w:r w:rsidR="000E608A" w:rsidRPr="00EE1772">
        <w:rPr>
          <w:bCs/>
          <w:sz w:val="28"/>
          <w:szCs w:val="28"/>
          <w:lang w:val="uk-UA"/>
        </w:rPr>
        <w:t>. У разі прийняття відповідного закону в</w:t>
      </w:r>
      <w:r w:rsidR="000E608A" w:rsidRPr="00081E68">
        <w:rPr>
          <w:bCs/>
          <w:sz w:val="28"/>
          <w:szCs w:val="28"/>
          <w:lang w:val="uk-UA"/>
        </w:rPr>
        <w:t xml:space="preserve">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45331"/>
    <w:rsid w:val="001524AA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464B4"/>
    <w:rsid w:val="00254614"/>
    <w:rsid w:val="00256798"/>
    <w:rsid w:val="00260F6A"/>
    <w:rsid w:val="002728BE"/>
    <w:rsid w:val="00280711"/>
    <w:rsid w:val="00293390"/>
    <w:rsid w:val="00297D09"/>
    <w:rsid w:val="002A3E60"/>
    <w:rsid w:val="002B164B"/>
    <w:rsid w:val="002C28DB"/>
    <w:rsid w:val="002F4D93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3F2608"/>
    <w:rsid w:val="00426557"/>
    <w:rsid w:val="00462FDB"/>
    <w:rsid w:val="00463D11"/>
    <w:rsid w:val="00495C4E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0792"/>
    <w:rsid w:val="00626806"/>
    <w:rsid w:val="00626ECF"/>
    <w:rsid w:val="006411E9"/>
    <w:rsid w:val="006740EB"/>
    <w:rsid w:val="00681A19"/>
    <w:rsid w:val="0069196E"/>
    <w:rsid w:val="006A263D"/>
    <w:rsid w:val="006C5A90"/>
    <w:rsid w:val="006D2BB1"/>
    <w:rsid w:val="006E1CD8"/>
    <w:rsid w:val="006E4F9C"/>
    <w:rsid w:val="0072274A"/>
    <w:rsid w:val="007279C6"/>
    <w:rsid w:val="00744521"/>
    <w:rsid w:val="00775B84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46C79"/>
    <w:rsid w:val="00867291"/>
    <w:rsid w:val="00884D93"/>
    <w:rsid w:val="0088641E"/>
    <w:rsid w:val="008A55D2"/>
    <w:rsid w:val="008B0FDB"/>
    <w:rsid w:val="008C4AA2"/>
    <w:rsid w:val="008F2DA8"/>
    <w:rsid w:val="009077CE"/>
    <w:rsid w:val="00932804"/>
    <w:rsid w:val="00935833"/>
    <w:rsid w:val="009435ED"/>
    <w:rsid w:val="009570BE"/>
    <w:rsid w:val="00957FD4"/>
    <w:rsid w:val="00983E78"/>
    <w:rsid w:val="0098650C"/>
    <w:rsid w:val="009C176A"/>
    <w:rsid w:val="009E25FD"/>
    <w:rsid w:val="009E701E"/>
    <w:rsid w:val="009F1DF6"/>
    <w:rsid w:val="009F31FD"/>
    <w:rsid w:val="00A14C47"/>
    <w:rsid w:val="00A173FE"/>
    <w:rsid w:val="00A277BB"/>
    <w:rsid w:val="00A321C8"/>
    <w:rsid w:val="00A4286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BF4C0C"/>
    <w:rsid w:val="00C153D3"/>
    <w:rsid w:val="00C25445"/>
    <w:rsid w:val="00C567D8"/>
    <w:rsid w:val="00C80BBA"/>
    <w:rsid w:val="00C86A1D"/>
    <w:rsid w:val="00CA0A9D"/>
    <w:rsid w:val="00CA48B3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C0AB5"/>
    <w:rsid w:val="00DC3E0B"/>
    <w:rsid w:val="00DE1345"/>
    <w:rsid w:val="00DE769C"/>
    <w:rsid w:val="00E03D9E"/>
    <w:rsid w:val="00E0428A"/>
    <w:rsid w:val="00E12552"/>
    <w:rsid w:val="00E33281"/>
    <w:rsid w:val="00E44802"/>
    <w:rsid w:val="00E55465"/>
    <w:rsid w:val="00E645AF"/>
    <w:rsid w:val="00E65A11"/>
    <w:rsid w:val="00EC73C8"/>
    <w:rsid w:val="00ED619A"/>
    <w:rsid w:val="00EE114B"/>
    <w:rsid w:val="00EE1772"/>
    <w:rsid w:val="00EE39C9"/>
    <w:rsid w:val="00EF7CB9"/>
    <w:rsid w:val="00F11E30"/>
    <w:rsid w:val="00F16128"/>
    <w:rsid w:val="00F32F09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F833C2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7">
    <w:name w:val="No Spacing"/>
    <w:uiPriority w:val="1"/>
    <w:qFormat/>
    <w:rsid w:val="00495C4E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2630</Words>
  <Characters>1500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11</cp:revision>
  <cp:lastPrinted>2021-11-08T08:31:00Z</cp:lastPrinted>
  <dcterms:created xsi:type="dcterms:W3CDTF">2021-11-08T13:25:00Z</dcterms:created>
  <dcterms:modified xsi:type="dcterms:W3CDTF">2022-01-27T08:43:00Z</dcterms:modified>
</cp:coreProperties>
</file>