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461D88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C67755" w:rsidP="00911547">
      <w:pPr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 xml:space="preserve">До </w:t>
      </w:r>
      <w:r w:rsidR="00FC0092" w:rsidRPr="00085FD2">
        <w:rPr>
          <w:bCs/>
          <w:i/>
          <w:iCs/>
          <w:szCs w:val="28"/>
        </w:rPr>
        <w:t>законопроекту</w:t>
      </w:r>
    </w:p>
    <w:p w:rsidR="00AD7F7E" w:rsidRDefault="00724167" w:rsidP="00911547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7B6721">
        <w:rPr>
          <w:bCs/>
          <w:i/>
          <w:szCs w:val="28"/>
        </w:rPr>
        <w:t>5</w:t>
      </w:r>
      <w:r w:rsidR="00C67755">
        <w:rPr>
          <w:bCs/>
          <w:i/>
          <w:szCs w:val="28"/>
        </w:rPr>
        <w:t>892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3A7D4E" w:rsidRPr="007B6721" w:rsidRDefault="000B1256" w:rsidP="00C67755">
      <w:pPr>
        <w:ind w:firstLine="851"/>
        <w:jc w:val="both"/>
        <w:rPr>
          <w:szCs w:val="28"/>
        </w:rPr>
      </w:pPr>
      <w:r w:rsidRPr="007B6721">
        <w:rPr>
          <w:szCs w:val="28"/>
        </w:rPr>
        <w:t>Комітет Верховної Ради України з питань бюджету на своєму засіданні</w:t>
      </w:r>
      <w:r w:rsidR="005A1383" w:rsidRPr="007B6721">
        <w:rPr>
          <w:szCs w:val="28"/>
        </w:rPr>
        <w:t xml:space="preserve">                </w:t>
      </w:r>
      <w:r w:rsidRPr="007B6721">
        <w:rPr>
          <w:szCs w:val="28"/>
        </w:rPr>
        <w:t xml:space="preserve"> </w:t>
      </w:r>
      <w:r w:rsidR="003524F9" w:rsidRPr="007B6721">
        <w:rPr>
          <w:szCs w:val="28"/>
        </w:rPr>
        <w:t xml:space="preserve">  </w:t>
      </w:r>
      <w:r w:rsidR="00AA246A" w:rsidRPr="00AA246A">
        <w:rPr>
          <w:szCs w:val="28"/>
        </w:rPr>
        <w:t>3</w:t>
      </w:r>
      <w:r w:rsidR="00AA246A" w:rsidRPr="00991B7F">
        <w:rPr>
          <w:szCs w:val="28"/>
        </w:rPr>
        <w:t xml:space="preserve"> </w:t>
      </w:r>
      <w:proofErr w:type="spellStart"/>
      <w:r w:rsidR="00AA246A" w:rsidRPr="00991B7F">
        <w:rPr>
          <w:szCs w:val="28"/>
        </w:rPr>
        <w:t>лист</w:t>
      </w:r>
      <w:r w:rsidR="00461D88" w:rsidRPr="00461D88">
        <w:rPr>
          <w:szCs w:val="28"/>
        </w:rPr>
        <w:t>о</w:t>
      </w:r>
      <w:proofErr w:type="spellEnd"/>
      <w:r w:rsidR="00461D88">
        <w:rPr>
          <w:szCs w:val="28"/>
          <w:lang w:val="ru-RU"/>
        </w:rPr>
        <w:t>пада</w:t>
      </w:r>
      <w:bookmarkStart w:id="0" w:name="_GoBack"/>
      <w:bookmarkEnd w:id="0"/>
      <w:r w:rsidR="005F7D8B" w:rsidRPr="007B6721">
        <w:rPr>
          <w:szCs w:val="28"/>
        </w:rPr>
        <w:t xml:space="preserve"> 202</w:t>
      </w:r>
      <w:r w:rsidR="003A7D4E" w:rsidRPr="007B6721">
        <w:rPr>
          <w:szCs w:val="28"/>
        </w:rPr>
        <w:t>1</w:t>
      </w:r>
      <w:r w:rsidR="005F7D8B" w:rsidRPr="007B6721">
        <w:rPr>
          <w:szCs w:val="28"/>
        </w:rPr>
        <w:t xml:space="preserve"> року (</w:t>
      </w:r>
      <w:r w:rsidRPr="007B6721">
        <w:rPr>
          <w:szCs w:val="28"/>
        </w:rPr>
        <w:t>протокол №</w:t>
      </w:r>
      <w:r w:rsidR="00991B7F">
        <w:rPr>
          <w:szCs w:val="28"/>
        </w:rPr>
        <w:t>105</w:t>
      </w:r>
      <w:r w:rsidR="00C67755">
        <w:rPr>
          <w:szCs w:val="28"/>
        </w:rPr>
        <w:t xml:space="preserve"> </w:t>
      </w:r>
      <w:r w:rsidRPr="007B6721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3A7D4E" w:rsidRPr="007B6721">
        <w:rPr>
          <w:szCs w:val="28"/>
        </w:rPr>
        <w:t xml:space="preserve">про </w:t>
      </w:r>
      <w:r w:rsidR="00C67755" w:rsidRPr="00C67755">
        <w:rPr>
          <w:szCs w:val="28"/>
        </w:rPr>
        <w:t>внесення змін до Кримінального процесуального кодексу України щодо врегулювання окремих питань застосування запобіжних заходів в кримінальному провадженні</w:t>
      </w:r>
      <w:r w:rsidR="00C67755" w:rsidRPr="007B6721">
        <w:rPr>
          <w:szCs w:val="28"/>
        </w:rPr>
        <w:t xml:space="preserve"> </w:t>
      </w:r>
      <w:r w:rsidR="001011E7" w:rsidRPr="007B6721">
        <w:rPr>
          <w:szCs w:val="28"/>
        </w:rPr>
        <w:t>(реєстр. №</w:t>
      </w:r>
      <w:r w:rsidR="00C2498F">
        <w:rPr>
          <w:szCs w:val="28"/>
        </w:rPr>
        <w:t>5</w:t>
      </w:r>
      <w:r w:rsidR="00C67755">
        <w:rPr>
          <w:szCs w:val="28"/>
        </w:rPr>
        <w:t>892</w:t>
      </w:r>
      <w:r w:rsidR="001011E7" w:rsidRPr="007B6721">
        <w:rPr>
          <w:szCs w:val="28"/>
        </w:rPr>
        <w:t xml:space="preserve"> від </w:t>
      </w:r>
      <w:r w:rsidR="00C67755">
        <w:rPr>
          <w:szCs w:val="28"/>
        </w:rPr>
        <w:t>06</w:t>
      </w:r>
      <w:r w:rsidR="001011E7" w:rsidRPr="007B6721">
        <w:rPr>
          <w:szCs w:val="28"/>
        </w:rPr>
        <w:t>.</w:t>
      </w:r>
      <w:r w:rsidR="003A7D4E" w:rsidRPr="007B6721">
        <w:rPr>
          <w:szCs w:val="28"/>
        </w:rPr>
        <w:t>0</w:t>
      </w:r>
      <w:r w:rsidR="00C67755">
        <w:rPr>
          <w:szCs w:val="28"/>
        </w:rPr>
        <w:t>9</w:t>
      </w:r>
      <w:r w:rsidR="001011E7" w:rsidRPr="007B6721">
        <w:rPr>
          <w:szCs w:val="28"/>
        </w:rPr>
        <w:t>.20</w:t>
      </w:r>
      <w:r w:rsidR="00AD7F7E" w:rsidRPr="007B6721">
        <w:rPr>
          <w:szCs w:val="28"/>
        </w:rPr>
        <w:t>2</w:t>
      </w:r>
      <w:r w:rsidR="003A7D4E" w:rsidRPr="007B6721">
        <w:rPr>
          <w:szCs w:val="28"/>
        </w:rPr>
        <w:t>1</w:t>
      </w:r>
      <w:r w:rsidR="001011E7" w:rsidRPr="007B6721">
        <w:rPr>
          <w:szCs w:val="28"/>
        </w:rPr>
        <w:t xml:space="preserve">), </w:t>
      </w:r>
      <w:r w:rsidR="003A7D4E" w:rsidRPr="007B6721">
        <w:rPr>
          <w:szCs w:val="28"/>
        </w:rPr>
        <w:t>поданий народним</w:t>
      </w:r>
      <w:r w:rsidR="007B6721" w:rsidRPr="007B6721">
        <w:rPr>
          <w:szCs w:val="28"/>
        </w:rPr>
        <w:t>и</w:t>
      </w:r>
      <w:r w:rsidR="003A7D4E" w:rsidRPr="007B6721">
        <w:rPr>
          <w:szCs w:val="28"/>
        </w:rPr>
        <w:t xml:space="preserve"> депутат</w:t>
      </w:r>
      <w:r w:rsidR="007B6721" w:rsidRPr="007B6721">
        <w:rPr>
          <w:szCs w:val="28"/>
        </w:rPr>
        <w:t>а</w:t>
      </w:r>
      <w:r w:rsidR="003A7D4E" w:rsidRPr="007B6721">
        <w:rPr>
          <w:szCs w:val="28"/>
        </w:rPr>
        <w:t>м</w:t>
      </w:r>
      <w:r w:rsidR="007B6721" w:rsidRPr="007B6721">
        <w:rPr>
          <w:szCs w:val="28"/>
        </w:rPr>
        <w:t>и</w:t>
      </w:r>
      <w:r w:rsidR="003A7D4E" w:rsidRPr="007B6721">
        <w:rPr>
          <w:szCs w:val="28"/>
        </w:rPr>
        <w:t xml:space="preserve"> України </w:t>
      </w:r>
      <w:r w:rsidR="00C67755">
        <w:rPr>
          <w:szCs w:val="28"/>
        </w:rPr>
        <w:t>Неклюдовим В.М., Медяником В.А. та іншими</w:t>
      </w:r>
      <w:r w:rsidR="00C2498F">
        <w:rPr>
          <w:szCs w:val="28"/>
        </w:rPr>
        <w:t>.</w:t>
      </w:r>
    </w:p>
    <w:p w:rsidR="00C67755" w:rsidRPr="003C62DC" w:rsidRDefault="00AA246A" w:rsidP="00C67755">
      <w:pPr>
        <w:widowControl w:val="0"/>
        <w:autoSpaceDE w:val="0"/>
        <w:autoSpaceDN w:val="0"/>
        <w:adjustRightInd w:val="0"/>
        <w:ind w:right="-6" w:firstLine="851"/>
        <w:jc w:val="both"/>
        <w:rPr>
          <w:szCs w:val="28"/>
        </w:rPr>
      </w:pPr>
      <w:r w:rsidRPr="00AA246A">
        <w:rPr>
          <w:szCs w:val="28"/>
        </w:rPr>
        <w:t>У з</w:t>
      </w:r>
      <w:r w:rsidR="00393D88" w:rsidRPr="007B6721">
        <w:rPr>
          <w:szCs w:val="28"/>
        </w:rPr>
        <w:t>аконопроект</w:t>
      </w:r>
      <w:r>
        <w:rPr>
          <w:szCs w:val="28"/>
        </w:rPr>
        <w:t xml:space="preserve">і </w:t>
      </w:r>
      <w:r w:rsidR="00C67755" w:rsidRPr="003C62DC">
        <w:rPr>
          <w:szCs w:val="28"/>
        </w:rPr>
        <w:t>визнач</w:t>
      </w:r>
      <w:r>
        <w:rPr>
          <w:szCs w:val="28"/>
        </w:rPr>
        <w:t>ається</w:t>
      </w:r>
      <w:r w:rsidR="00695A72">
        <w:rPr>
          <w:szCs w:val="28"/>
          <w:lang w:val="ru-RU"/>
        </w:rPr>
        <w:t>, що</w:t>
      </w:r>
      <w:r>
        <w:rPr>
          <w:szCs w:val="28"/>
        </w:rPr>
        <w:t xml:space="preserve"> </w:t>
      </w:r>
      <w:r w:rsidR="00C67755" w:rsidRPr="003C62DC">
        <w:rPr>
          <w:szCs w:val="28"/>
        </w:rPr>
        <w:t xml:space="preserve">розмір застави </w:t>
      </w:r>
      <w:r>
        <w:rPr>
          <w:szCs w:val="28"/>
        </w:rPr>
        <w:t xml:space="preserve">не може бути меншим </w:t>
      </w:r>
      <w:r w:rsidRPr="00AA246A">
        <w:t>ніж розмір заподіяної шкоди або завданих збитків від вчиненого тяжкого або особливо тяжкого злочину, в якому підозрюється, обвинувачується особа</w:t>
      </w:r>
      <w:r>
        <w:t>.</w:t>
      </w:r>
    </w:p>
    <w:p w:rsidR="00F50906" w:rsidRPr="007B6721" w:rsidRDefault="00F50906" w:rsidP="00C67755">
      <w:pPr>
        <w:pStyle w:val="aa"/>
        <w:spacing w:after="0"/>
        <w:ind w:firstLine="851"/>
        <w:jc w:val="both"/>
        <w:rPr>
          <w:bCs/>
          <w:szCs w:val="28"/>
        </w:rPr>
      </w:pPr>
      <w:r w:rsidRPr="007B6721">
        <w:rPr>
          <w:szCs w:val="28"/>
        </w:rPr>
        <w:t xml:space="preserve">У експертному висновку </w:t>
      </w:r>
      <w:r w:rsidRPr="007B6721">
        <w:rPr>
          <w:bCs/>
          <w:szCs w:val="28"/>
        </w:rPr>
        <w:t xml:space="preserve">Міністерства фінансів України зазначається, що реалізація </w:t>
      </w:r>
      <w:r w:rsidR="007B6721">
        <w:rPr>
          <w:bCs/>
          <w:szCs w:val="28"/>
        </w:rPr>
        <w:t>з</w:t>
      </w:r>
      <w:r w:rsidRPr="007B6721">
        <w:rPr>
          <w:bCs/>
          <w:szCs w:val="28"/>
        </w:rPr>
        <w:t xml:space="preserve">аконопроекту </w:t>
      </w:r>
      <w:r w:rsidR="00C2498F">
        <w:rPr>
          <w:bCs/>
          <w:szCs w:val="28"/>
        </w:rPr>
        <w:t xml:space="preserve">не </w:t>
      </w:r>
      <w:r w:rsidR="00C67755">
        <w:rPr>
          <w:bCs/>
          <w:szCs w:val="28"/>
        </w:rPr>
        <w:t xml:space="preserve">впливатиме на дохідну </w:t>
      </w:r>
      <w:r w:rsidR="00AA246A">
        <w:rPr>
          <w:bCs/>
          <w:szCs w:val="28"/>
        </w:rPr>
        <w:t xml:space="preserve">та видаткову </w:t>
      </w:r>
      <w:r w:rsidR="00C67755">
        <w:rPr>
          <w:bCs/>
          <w:szCs w:val="28"/>
        </w:rPr>
        <w:t>частину</w:t>
      </w:r>
      <w:r w:rsidR="00C2498F">
        <w:rPr>
          <w:bCs/>
          <w:szCs w:val="28"/>
        </w:rPr>
        <w:t xml:space="preserve"> державного бюджет</w:t>
      </w:r>
      <w:r w:rsidR="00C67755">
        <w:rPr>
          <w:bCs/>
          <w:szCs w:val="28"/>
        </w:rPr>
        <w:t>у</w:t>
      </w:r>
      <w:r w:rsidRPr="007B6721">
        <w:rPr>
          <w:bCs/>
          <w:szCs w:val="28"/>
        </w:rPr>
        <w:t>.</w:t>
      </w:r>
    </w:p>
    <w:p w:rsidR="00F50906" w:rsidRPr="007B6721" w:rsidRDefault="00F50906" w:rsidP="00C67755">
      <w:pPr>
        <w:pStyle w:val="a3"/>
        <w:ind w:left="0" w:firstLine="851"/>
        <w:jc w:val="both"/>
        <w:rPr>
          <w:b w:val="0"/>
          <w:szCs w:val="28"/>
          <w:lang w:val="uk-UA"/>
        </w:rPr>
      </w:pPr>
      <w:r w:rsidRPr="007B6721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 w:rsidRPr="007B6721">
        <w:rPr>
          <w:b w:val="0"/>
          <w:szCs w:val="28"/>
          <w:lang w:val="uk-UA"/>
        </w:rPr>
        <w:t>ів</w:t>
      </w:r>
      <w:r w:rsidRPr="007B6721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0142D1" w:rsidRPr="00F50906" w:rsidRDefault="000142D1" w:rsidP="00A9655B">
      <w:pPr>
        <w:widowControl w:val="0"/>
        <w:autoSpaceDE w:val="0"/>
        <w:autoSpaceDN w:val="0"/>
        <w:adjustRightInd w:val="0"/>
        <w:ind w:firstLine="851"/>
        <w:jc w:val="both"/>
        <w:rPr>
          <w:lang w:val="ru-RU"/>
        </w:rPr>
      </w:pPr>
    </w:p>
    <w:p w:rsidR="000142D1" w:rsidRDefault="000142D1" w:rsidP="00DE4D73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C67755" w:rsidRDefault="00C67755" w:rsidP="006907C5">
      <w:pPr>
        <w:ind w:firstLine="840"/>
        <w:jc w:val="both"/>
      </w:pPr>
    </w:p>
    <w:p w:rsidR="00C67755" w:rsidRDefault="00C67755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A9655B">
      <w:pgSz w:w="11906" w:h="16838" w:code="9"/>
      <w:pgMar w:top="851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545B"/>
    <w:rsid w:val="000372AB"/>
    <w:rsid w:val="0006753C"/>
    <w:rsid w:val="00085B97"/>
    <w:rsid w:val="00085FD2"/>
    <w:rsid w:val="00093AC2"/>
    <w:rsid w:val="000B1256"/>
    <w:rsid w:val="000C4027"/>
    <w:rsid w:val="000D7A9C"/>
    <w:rsid w:val="001011E7"/>
    <w:rsid w:val="001B272A"/>
    <w:rsid w:val="001B5848"/>
    <w:rsid w:val="00206F3A"/>
    <w:rsid w:val="00217D4F"/>
    <w:rsid w:val="00231BF1"/>
    <w:rsid w:val="00234ED3"/>
    <w:rsid w:val="0026601C"/>
    <w:rsid w:val="002719D1"/>
    <w:rsid w:val="002E3D80"/>
    <w:rsid w:val="00314941"/>
    <w:rsid w:val="00326015"/>
    <w:rsid w:val="0033692C"/>
    <w:rsid w:val="003524F9"/>
    <w:rsid w:val="00393D88"/>
    <w:rsid w:val="003A40D2"/>
    <w:rsid w:val="003A7D4E"/>
    <w:rsid w:val="003F443F"/>
    <w:rsid w:val="003F6D11"/>
    <w:rsid w:val="00427005"/>
    <w:rsid w:val="00461D88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95A72"/>
    <w:rsid w:val="006C6340"/>
    <w:rsid w:val="006C7C48"/>
    <w:rsid w:val="006E7CA1"/>
    <w:rsid w:val="006F7CB5"/>
    <w:rsid w:val="00724167"/>
    <w:rsid w:val="00730B83"/>
    <w:rsid w:val="0075183E"/>
    <w:rsid w:val="00770652"/>
    <w:rsid w:val="007721B8"/>
    <w:rsid w:val="00774677"/>
    <w:rsid w:val="007B6721"/>
    <w:rsid w:val="007D3296"/>
    <w:rsid w:val="007E624D"/>
    <w:rsid w:val="008238AB"/>
    <w:rsid w:val="008968A5"/>
    <w:rsid w:val="009000EA"/>
    <w:rsid w:val="009019F3"/>
    <w:rsid w:val="00911547"/>
    <w:rsid w:val="00991B7F"/>
    <w:rsid w:val="00A036B0"/>
    <w:rsid w:val="00A9655B"/>
    <w:rsid w:val="00AA246A"/>
    <w:rsid w:val="00AD7F7E"/>
    <w:rsid w:val="00B04D15"/>
    <w:rsid w:val="00B1230D"/>
    <w:rsid w:val="00B66AAF"/>
    <w:rsid w:val="00C011D8"/>
    <w:rsid w:val="00C06F20"/>
    <w:rsid w:val="00C21CB3"/>
    <w:rsid w:val="00C2498F"/>
    <w:rsid w:val="00C34529"/>
    <w:rsid w:val="00C67755"/>
    <w:rsid w:val="00C76B24"/>
    <w:rsid w:val="00CC53A2"/>
    <w:rsid w:val="00CF415A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1DD6680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925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>10009</vt:lpstr>
      <vt:lpstr>До розгляду законопроекту</vt:lpstr>
      <vt:lpstr>за реєстр. №5672</vt:lpstr>
    </vt:vector>
  </TitlesOfParts>
  <Company>VR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2021-02-24T13:11:00Z</cp:lastPrinted>
  <dcterms:created xsi:type="dcterms:W3CDTF">2021-10-07T14:44:00Z</dcterms:created>
  <dcterms:modified xsi:type="dcterms:W3CDTF">2021-11-03T15:09:00Z</dcterms:modified>
</cp:coreProperties>
</file>