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976" w:rsidRPr="00A40F95" w:rsidRDefault="006C796C" w:rsidP="006C796C">
      <w:pPr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bookmarkStart w:id="0" w:name="_GoBack"/>
      <w:bookmarkEnd w:id="0"/>
      <w:r w:rsidRPr="00A40F95">
        <w:rPr>
          <w:rFonts w:ascii="Times New Roman" w:hAnsi="Times New Roman" w:cs="Times New Roman"/>
          <w:b/>
          <w:i/>
          <w:sz w:val="28"/>
          <w:szCs w:val="28"/>
          <w:u w:val="single"/>
        </w:rPr>
        <w:t>проект</w:t>
      </w:r>
    </w:p>
    <w:p w:rsidR="006C796C" w:rsidRPr="006C796C" w:rsidRDefault="006C796C">
      <w:pPr>
        <w:rPr>
          <w:rFonts w:ascii="Times New Roman" w:hAnsi="Times New Roman" w:cs="Times New Roman"/>
          <w:sz w:val="28"/>
          <w:szCs w:val="28"/>
        </w:rPr>
      </w:pPr>
    </w:p>
    <w:p w:rsidR="006C796C" w:rsidRPr="006C796C" w:rsidRDefault="006C796C" w:rsidP="006C79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796C">
        <w:rPr>
          <w:rFonts w:ascii="Times New Roman" w:hAnsi="Times New Roman" w:cs="Times New Roman"/>
          <w:b/>
          <w:sz w:val="28"/>
          <w:szCs w:val="28"/>
        </w:rPr>
        <w:t>ЗВЕРНЕННЯ</w:t>
      </w:r>
    </w:p>
    <w:p w:rsidR="006C796C" w:rsidRPr="006C796C" w:rsidRDefault="00E91670" w:rsidP="006C796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Верховної Ради України до Ради Б</w:t>
      </w:r>
      <w:r w:rsidR="006C796C" w:rsidRPr="006C796C">
        <w:rPr>
          <w:rFonts w:ascii="Times New Roman" w:hAnsi="Times New Roman" w:cs="Times New Roman"/>
          <w:b/>
          <w:sz w:val="28"/>
          <w:szCs w:val="28"/>
        </w:rPr>
        <w:t>езпеки Організації Об’єднаних Націй  про визнання Федеральної служби безпеки Російської Федерації та Головного управління Генерального штабу Збройних Сил Російської Федерації терористичними організаціями</w:t>
      </w:r>
    </w:p>
    <w:p w:rsidR="006C796C" w:rsidRPr="006C796C" w:rsidRDefault="006C796C" w:rsidP="006C796C">
      <w:pPr>
        <w:rPr>
          <w:rFonts w:ascii="Times New Roman" w:hAnsi="Times New Roman" w:cs="Times New Roman"/>
          <w:sz w:val="28"/>
          <w:szCs w:val="28"/>
        </w:rPr>
      </w:pPr>
    </w:p>
    <w:p w:rsidR="00684C2E" w:rsidRDefault="006C796C" w:rsidP="00D07D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96C">
        <w:rPr>
          <w:rFonts w:ascii="Times New Roman" w:hAnsi="Times New Roman" w:cs="Times New Roman"/>
          <w:sz w:val="28"/>
          <w:szCs w:val="28"/>
        </w:rPr>
        <w:t xml:space="preserve">Починаючи з </w:t>
      </w:r>
      <w:r w:rsidR="00827648">
        <w:rPr>
          <w:rFonts w:ascii="Times New Roman" w:hAnsi="Times New Roman" w:cs="Times New Roman"/>
          <w:sz w:val="28"/>
          <w:szCs w:val="28"/>
        </w:rPr>
        <w:t>2001</w:t>
      </w:r>
      <w:r w:rsidR="00684C2E">
        <w:rPr>
          <w:rFonts w:ascii="Times New Roman" w:hAnsi="Times New Roman" w:cs="Times New Roman"/>
          <w:sz w:val="28"/>
          <w:szCs w:val="28"/>
        </w:rPr>
        <w:t xml:space="preserve"> року Російська Федерація зад</w:t>
      </w:r>
      <w:r w:rsidR="00D7416F">
        <w:rPr>
          <w:rFonts w:ascii="Times New Roman" w:hAnsi="Times New Roman" w:cs="Times New Roman"/>
          <w:sz w:val="28"/>
          <w:szCs w:val="28"/>
        </w:rPr>
        <w:t>ля досягнення своїх політичних цілей</w:t>
      </w:r>
      <w:r w:rsidR="00684C2E">
        <w:rPr>
          <w:rFonts w:ascii="Times New Roman" w:hAnsi="Times New Roman" w:cs="Times New Roman"/>
          <w:sz w:val="28"/>
          <w:szCs w:val="28"/>
        </w:rPr>
        <w:t xml:space="preserve"> використовує </w:t>
      </w:r>
      <w:r w:rsidR="008774BD">
        <w:rPr>
          <w:rFonts w:ascii="Times New Roman" w:hAnsi="Times New Roman" w:cs="Times New Roman"/>
          <w:sz w:val="28"/>
          <w:szCs w:val="28"/>
        </w:rPr>
        <w:t xml:space="preserve">і такі засоби, які </w:t>
      </w:r>
      <w:r w:rsidR="00684C2E">
        <w:rPr>
          <w:rFonts w:ascii="Times New Roman" w:hAnsi="Times New Roman" w:cs="Times New Roman"/>
          <w:sz w:val="28"/>
          <w:szCs w:val="28"/>
        </w:rPr>
        <w:t xml:space="preserve">виходять за рамки </w:t>
      </w:r>
      <w:r w:rsidR="00D542FB">
        <w:rPr>
          <w:rFonts w:ascii="Times New Roman" w:hAnsi="Times New Roman" w:cs="Times New Roman"/>
          <w:sz w:val="28"/>
          <w:szCs w:val="28"/>
        </w:rPr>
        <w:t xml:space="preserve">норм </w:t>
      </w:r>
      <w:r w:rsidR="00684C2E">
        <w:rPr>
          <w:rFonts w:ascii="Times New Roman" w:hAnsi="Times New Roman" w:cs="Times New Roman"/>
          <w:sz w:val="28"/>
          <w:szCs w:val="28"/>
        </w:rPr>
        <w:t>міжнародного права</w:t>
      </w:r>
      <w:r w:rsidR="008774BD">
        <w:rPr>
          <w:rFonts w:ascii="Times New Roman" w:hAnsi="Times New Roman" w:cs="Times New Roman"/>
          <w:sz w:val="28"/>
          <w:szCs w:val="28"/>
        </w:rPr>
        <w:t xml:space="preserve"> та людської моралі</w:t>
      </w:r>
      <w:r w:rsidR="00684C2E">
        <w:rPr>
          <w:rFonts w:ascii="Times New Roman" w:hAnsi="Times New Roman" w:cs="Times New Roman"/>
          <w:sz w:val="28"/>
          <w:szCs w:val="28"/>
        </w:rPr>
        <w:t>. Особлив</w:t>
      </w:r>
      <w:r w:rsidR="008774BD">
        <w:rPr>
          <w:rFonts w:ascii="Times New Roman" w:hAnsi="Times New Roman" w:cs="Times New Roman"/>
          <w:sz w:val="28"/>
          <w:szCs w:val="28"/>
        </w:rPr>
        <w:t>о небезпечним є</w:t>
      </w:r>
      <w:r w:rsidR="00684C2E">
        <w:rPr>
          <w:rFonts w:ascii="Times New Roman" w:hAnsi="Times New Roman" w:cs="Times New Roman"/>
          <w:sz w:val="28"/>
          <w:szCs w:val="28"/>
        </w:rPr>
        <w:t xml:space="preserve"> те, що Росія повсякчасно застос</w:t>
      </w:r>
      <w:r w:rsidR="006F5B2D">
        <w:rPr>
          <w:rFonts w:ascii="Times New Roman" w:hAnsi="Times New Roman" w:cs="Times New Roman"/>
          <w:sz w:val="28"/>
          <w:szCs w:val="28"/>
        </w:rPr>
        <w:t>ов</w:t>
      </w:r>
      <w:r w:rsidR="00684C2E">
        <w:rPr>
          <w:rFonts w:ascii="Times New Roman" w:hAnsi="Times New Roman" w:cs="Times New Roman"/>
          <w:sz w:val="28"/>
          <w:szCs w:val="28"/>
        </w:rPr>
        <w:t xml:space="preserve">ує терористичні загрози та </w:t>
      </w:r>
      <w:r w:rsidR="00D7416F">
        <w:rPr>
          <w:rFonts w:ascii="Times New Roman" w:hAnsi="Times New Roman" w:cs="Times New Roman"/>
          <w:sz w:val="28"/>
          <w:szCs w:val="28"/>
        </w:rPr>
        <w:t>співпрацює</w:t>
      </w:r>
      <w:r w:rsidR="00684C2E">
        <w:rPr>
          <w:rFonts w:ascii="Times New Roman" w:hAnsi="Times New Roman" w:cs="Times New Roman"/>
          <w:sz w:val="28"/>
          <w:szCs w:val="28"/>
        </w:rPr>
        <w:t xml:space="preserve"> з терористичними організаціями. </w:t>
      </w:r>
    </w:p>
    <w:p w:rsidR="00684C2E" w:rsidRDefault="00684C2E" w:rsidP="00684C2E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Більшість таких злоч</w:t>
      </w:r>
      <w:r w:rsidRPr="00BA49D5">
        <w:rPr>
          <w:rFonts w:ascii="Times New Roman" w:hAnsi="Times New Roman" w:cs="Times New Roman"/>
          <w:sz w:val="28"/>
          <w:szCs w:val="28"/>
        </w:rPr>
        <w:t>ин</w:t>
      </w:r>
      <w:r>
        <w:rPr>
          <w:rFonts w:ascii="Times New Roman" w:hAnsi="Times New Roman" w:cs="Times New Roman"/>
          <w:sz w:val="28"/>
          <w:szCs w:val="28"/>
        </w:rPr>
        <w:t>ів</w:t>
      </w:r>
      <w:r w:rsidRPr="00BA49D5">
        <w:rPr>
          <w:rFonts w:ascii="Times New Roman" w:hAnsi="Times New Roman" w:cs="Times New Roman"/>
          <w:sz w:val="28"/>
          <w:szCs w:val="28"/>
        </w:rPr>
        <w:t xml:space="preserve"> спецслужб </w:t>
      </w:r>
      <w:r>
        <w:rPr>
          <w:rFonts w:ascii="Times New Roman" w:hAnsi="Times New Roman" w:cs="Times New Roman"/>
          <w:sz w:val="28"/>
          <w:szCs w:val="28"/>
        </w:rPr>
        <w:t>Російської Ф</w:t>
      </w:r>
      <w:r w:rsidRPr="00BA49D5">
        <w:rPr>
          <w:rFonts w:ascii="Times New Roman" w:hAnsi="Times New Roman" w:cs="Times New Roman"/>
          <w:sz w:val="28"/>
          <w:szCs w:val="28"/>
        </w:rPr>
        <w:t>едерації</w:t>
      </w:r>
      <w:r>
        <w:rPr>
          <w:rFonts w:ascii="Times New Roman" w:hAnsi="Times New Roman" w:cs="Times New Roman"/>
          <w:sz w:val="28"/>
          <w:szCs w:val="28"/>
        </w:rPr>
        <w:t xml:space="preserve"> були викриті</w:t>
      </w:r>
      <w:r w:rsidR="005B35D3">
        <w:rPr>
          <w:rFonts w:ascii="Times New Roman" w:hAnsi="Times New Roman" w:cs="Times New Roman"/>
          <w:sz w:val="28"/>
          <w:szCs w:val="28"/>
        </w:rPr>
        <w:t xml:space="preserve"> та стали відомі світовому співтовариству.</w:t>
      </w:r>
      <w:r w:rsidR="00167EC5">
        <w:rPr>
          <w:rFonts w:ascii="Times New Roman" w:hAnsi="Times New Roman" w:cs="Times New Roman"/>
          <w:sz w:val="28"/>
          <w:szCs w:val="28"/>
        </w:rPr>
        <w:t xml:space="preserve"> З</w:t>
      </w:r>
      <w:r w:rsidRPr="00BA49D5">
        <w:rPr>
          <w:rFonts w:ascii="Times New Roman" w:hAnsi="Times New Roman" w:cs="Times New Roman"/>
          <w:sz w:val="28"/>
          <w:szCs w:val="28"/>
        </w:rPr>
        <w:t>окрема, використання бойових отруйних речовин на території Великої Британії</w:t>
      </w:r>
      <w:r w:rsidR="00BB6C00">
        <w:rPr>
          <w:rFonts w:ascii="Times New Roman" w:hAnsi="Times New Roman" w:cs="Times New Roman"/>
          <w:sz w:val="28"/>
          <w:szCs w:val="28"/>
        </w:rPr>
        <w:t xml:space="preserve">, внаслідок чого </w:t>
      </w:r>
      <w:r w:rsidR="00DD0AE5">
        <w:rPr>
          <w:rFonts w:ascii="Times New Roman" w:hAnsi="Times New Roman" w:cs="Times New Roman"/>
          <w:sz w:val="28"/>
          <w:szCs w:val="28"/>
        </w:rPr>
        <w:t>загинув колишній співробітник ФСБ, який співпрацював з МІ</w:t>
      </w:r>
      <w:r w:rsidR="00C60680">
        <w:rPr>
          <w:rFonts w:ascii="Times New Roman" w:hAnsi="Times New Roman" w:cs="Times New Roman"/>
          <w:sz w:val="28"/>
          <w:szCs w:val="28"/>
        </w:rPr>
        <w:t xml:space="preserve"> </w:t>
      </w:r>
      <w:r w:rsidR="00DD0AE5">
        <w:rPr>
          <w:rFonts w:ascii="Times New Roman" w:hAnsi="Times New Roman" w:cs="Times New Roman"/>
          <w:sz w:val="28"/>
          <w:szCs w:val="28"/>
        </w:rPr>
        <w:t>6</w:t>
      </w:r>
      <w:r w:rsidR="00C60680">
        <w:rPr>
          <w:rFonts w:ascii="Times New Roman" w:hAnsi="Times New Roman" w:cs="Times New Roman"/>
          <w:sz w:val="28"/>
          <w:szCs w:val="28"/>
        </w:rPr>
        <w:t>,</w:t>
      </w:r>
      <w:r w:rsidR="00DD0AE5">
        <w:rPr>
          <w:rFonts w:ascii="Times New Roman" w:hAnsi="Times New Roman" w:cs="Times New Roman"/>
          <w:sz w:val="28"/>
          <w:szCs w:val="28"/>
        </w:rPr>
        <w:t xml:space="preserve"> Олександр Литвиненко,  </w:t>
      </w:r>
      <w:r w:rsidR="00BB6C00">
        <w:rPr>
          <w:rFonts w:ascii="Times New Roman" w:hAnsi="Times New Roman" w:cs="Times New Roman"/>
          <w:sz w:val="28"/>
          <w:szCs w:val="28"/>
        </w:rPr>
        <w:t xml:space="preserve">загинула громадянка Британії </w:t>
      </w:r>
      <w:r w:rsidR="00BB6C00" w:rsidRPr="00BB6C00">
        <w:rPr>
          <w:rFonts w:ascii="Times New Roman" w:hAnsi="Times New Roman" w:cs="Times New Roman"/>
          <w:sz w:val="28"/>
          <w:szCs w:val="28"/>
        </w:rPr>
        <w:t>Дон Стерджесс</w:t>
      </w:r>
      <w:r w:rsidR="00BB6C00">
        <w:rPr>
          <w:rFonts w:ascii="Times New Roman" w:hAnsi="Times New Roman" w:cs="Times New Roman"/>
          <w:sz w:val="28"/>
          <w:szCs w:val="28"/>
        </w:rPr>
        <w:t xml:space="preserve"> та були от</w:t>
      </w:r>
      <w:r w:rsidR="001C732B">
        <w:rPr>
          <w:rFonts w:ascii="Times New Roman" w:hAnsi="Times New Roman" w:cs="Times New Roman"/>
          <w:sz w:val="28"/>
          <w:szCs w:val="28"/>
        </w:rPr>
        <w:t>руєнні Сергій  та Юлія Скрипалі</w:t>
      </w:r>
      <w:r w:rsidR="00DD0AE5">
        <w:rPr>
          <w:rFonts w:ascii="Times New Roman" w:hAnsi="Times New Roman" w:cs="Times New Roman"/>
          <w:sz w:val="28"/>
          <w:szCs w:val="28"/>
        </w:rPr>
        <w:t>;</w:t>
      </w:r>
      <w:r w:rsidRPr="00BA49D5">
        <w:rPr>
          <w:rFonts w:ascii="Times New Roman" w:hAnsi="Times New Roman" w:cs="Times New Roman"/>
          <w:sz w:val="28"/>
          <w:szCs w:val="28"/>
        </w:rPr>
        <w:t xml:space="preserve"> </w:t>
      </w:r>
      <w:r w:rsidR="00167EC5" w:rsidRPr="00167EC5">
        <w:rPr>
          <w:rFonts w:ascii="Times New Roman" w:hAnsi="Times New Roman" w:cs="Times New Roman"/>
          <w:sz w:val="28"/>
          <w:szCs w:val="28"/>
        </w:rPr>
        <w:t xml:space="preserve">отруєння </w:t>
      </w:r>
      <w:r w:rsidR="00167EC5">
        <w:rPr>
          <w:rFonts w:ascii="Times New Roman" w:hAnsi="Times New Roman" w:cs="Times New Roman"/>
          <w:sz w:val="28"/>
          <w:szCs w:val="28"/>
        </w:rPr>
        <w:t xml:space="preserve">російського </w:t>
      </w:r>
      <w:r w:rsidR="00DD0AE5">
        <w:rPr>
          <w:rFonts w:ascii="Times New Roman" w:hAnsi="Times New Roman" w:cs="Times New Roman"/>
          <w:sz w:val="28"/>
          <w:szCs w:val="28"/>
        </w:rPr>
        <w:t>опозиціонера Олексія Навального;</w:t>
      </w:r>
      <w:r w:rsidR="00167EC5" w:rsidRPr="00167EC5">
        <w:rPr>
          <w:rFonts w:ascii="Times New Roman" w:hAnsi="Times New Roman" w:cs="Times New Roman"/>
          <w:sz w:val="28"/>
          <w:szCs w:val="28"/>
        </w:rPr>
        <w:t xml:space="preserve"> </w:t>
      </w:r>
      <w:r w:rsidR="00E327CB">
        <w:rPr>
          <w:rFonts w:ascii="Times New Roman" w:hAnsi="Times New Roman" w:cs="Times New Roman"/>
          <w:sz w:val="28"/>
          <w:szCs w:val="28"/>
        </w:rPr>
        <w:t xml:space="preserve">вбивство в </w:t>
      </w:r>
      <w:r w:rsidR="0020554B">
        <w:rPr>
          <w:rFonts w:ascii="Times New Roman" w:hAnsi="Times New Roman" w:cs="Times New Roman"/>
          <w:sz w:val="28"/>
          <w:szCs w:val="28"/>
        </w:rPr>
        <w:t>ОАЄ</w:t>
      </w:r>
      <w:r w:rsidR="00E327CB">
        <w:rPr>
          <w:rFonts w:ascii="Times New Roman" w:hAnsi="Times New Roman" w:cs="Times New Roman"/>
          <w:sz w:val="28"/>
          <w:szCs w:val="28"/>
        </w:rPr>
        <w:t xml:space="preserve"> одного з головних опонентів Рамзана Кади</w:t>
      </w:r>
      <w:r w:rsidR="00E327CB" w:rsidRPr="00E327CB">
        <w:rPr>
          <w:rFonts w:ascii="Times New Roman" w:hAnsi="Times New Roman" w:cs="Times New Roman"/>
          <w:sz w:val="28"/>
          <w:szCs w:val="28"/>
        </w:rPr>
        <w:t xml:space="preserve">рова, </w:t>
      </w:r>
      <w:r w:rsidR="00E327CB">
        <w:rPr>
          <w:rFonts w:ascii="Times New Roman" w:hAnsi="Times New Roman" w:cs="Times New Roman"/>
          <w:sz w:val="28"/>
          <w:szCs w:val="28"/>
        </w:rPr>
        <w:t>екс-командира</w:t>
      </w:r>
      <w:r w:rsidR="00E327CB" w:rsidRPr="00E327CB">
        <w:rPr>
          <w:rFonts w:ascii="Times New Roman" w:hAnsi="Times New Roman" w:cs="Times New Roman"/>
          <w:sz w:val="28"/>
          <w:szCs w:val="28"/>
        </w:rPr>
        <w:t xml:space="preserve"> </w:t>
      </w:r>
      <w:r w:rsidR="00E327CB">
        <w:rPr>
          <w:rFonts w:ascii="Times New Roman" w:hAnsi="Times New Roman" w:cs="Times New Roman"/>
          <w:sz w:val="28"/>
          <w:szCs w:val="28"/>
        </w:rPr>
        <w:t>батальону «Восток» Сулі</w:t>
      </w:r>
      <w:r w:rsidR="00E327CB" w:rsidRPr="00E327CB">
        <w:rPr>
          <w:rFonts w:ascii="Times New Roman" w:hAnsi="Times New Roman" w:cs="Times New Roman"/>
          <w:sz w:val="28"/>
          <w:szCs w:val="28"/>
        </w:rPr>
        <w:t>м</w:t>
      </w:r>
      <w:r w:rsidR="00E327CB">
        <w:rPr>
          <w:rFonts w:ascii="Times New Roman" w:hAnsi="Times New Roman" w:cs="Times New Roman"/>
          <w:sz w:val="28"/>
          <w:szCs w:val="28"/>
        </w:rPr>
        <w:t>а</w:t>
      </w:r>
      <w:r w:rsidR="00E327CB" w:rsidRPr="00E327CB">
        <w:rPr>
          <w:rFonts w:ascii="Times New Roman" w:hAnsi="Times New Roman" w:cs="Times New Roman"/>
          <w:sz w:val="28"/>
          <w:szCs w:val="28"/>
        </w:rPr>
        <w:t xml:space="preserve"> Ямадаев</w:t>
      </w:r>
      <w:r w:rsidR="00DD0AE5">
        <w:rPr>
          <w:rFonts w:ascii="Times New Roman" w:hAnsi="Times New Roman" w:cs="Times New Roman"/>
          <w:sz w:val="28"/>
          <w:szCs w:val="28"/>
        </w:rPr>
        <w:t>а;</w:t>
      </w:r>
      <w:r w:rsidR="00E327CB">
        <w:rPr>
          <w:rFonts w:ascii="Times New Roman" w:hAnsi="Times New Roman" w:cs="Times New Roman"/>
          <w:sz w:val="28"/>
          <w:szCs w:val="28"/>
        </w:rPr>
        <w:t xml:space="preserve"> </w:t>
      </w:r>
      <w:r w:rsidR="001C732B">
        <w:rPr>
          <w:rFonts w:ascii="Times New Roman" w:hAnsi="Times New Roman" w:cs="Times New Roman"/>
          <w:sz w:val="28"/>
          <w:szCs w:val="28"/>
        </w:rPr>
        <w:t xml:space="preserve">вибухи на збройних складах у </w:t>
      </w:r>
      <w:r w:rsidR="001C732B" w:rsidRPr="00BA49D5">
        <w:rPr>
          <w:rFonts w:ascii="Times New Roman" w:hAnsi="Times New Roman" w:cs="Times New Roman"/>
          <w:sz w:val="28"/>
          <w:szCs w:val="28"/>
        </w:rPr>
        <w:t xml:space="preserve"> 2014 році </w:t>
      </w:r>
      <w:r w:rsidR="001C732B">
        <w:rPr>
          <w:rFonts w:ascii="Times New Roman" w:hAnsi="Times New Roman" w:cs="Times New Roman"/>
          <w:sz w:val="28"/>
          <w:szCs w:val="28"/>
        </w:rPr>
        <w:t xml:space="preserve">у </w:t>
      </w:r>
      <w:r w:rsidR="001C732B" w:rsidRPr="00BA49D5">
        <w:rPr>
          <w:rFonts w:ascii="Times New Roman" w:hAnsi="Times New Roman" w:cs="Times New Roman"/>
          <w:sz w:val="28"/>
          <w:szCs w:val="28"/>
        </w:rPr>
        <w:t>Чехії</w:t>
      </w:r>
      <w:r w:rsidR="001C732B">
        <w:rPr>
          <w:rFonts w:ascii="Times New Roman" w:hAnsi="Times New Roman" w:cs="Times New Roman"/>
          <w:sz w:val="28"/>
          <w:szCs w:val="28"/>
        </w:rPr>
        <w:t xml:space="preserve">, </w:t>
      </w:r>
      <w:r w:rsidRPr="00BA49D5">
        <w:rPr>
          <w:rFonts w:ascii="Times New Roman" w:hAnsi="Times New Roman" w:cs="Times New Roman"/>
          <w:sz w:val="28"/>
          <w:szCs w:val="28"/>
        </w:rPr>
        <w:t>тощо.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A49D5">
        <w:rPr>
          <w:rFonts w:ascii="Times New Roman" w:hAnsi="Times New Roman" w:cs="Times New Roman"/>
          <w:sz w:val="28"/>
          <w:szCs w:val="28"/>
        </w:rPr>
        <w:t xml:space="preserve">Росія підтримує євроскептичні та радикальні рухи в Європі. Зафіксовані втручання російських спецслужб у виборчий процес у ході виборів Президента США у 2016 році, кібератаки </w:t>
      </w:r>
      <w:r>
        <w:rPr>
          <w:rFonts w:ascii="Times New Roman" w:hAnsi="Times New Roman" w:cs="Times New Roman"/>
          <w:sz w:val="28"/>
          <w:szCs w:val="28"/>
        </w:rPr>
        <w:t>Російської Федерації проти ОБСЄ, ФРН, Франції тощо.</w:t>
      </w:r>
      <w:r w:rsidRPr="00BA49D5">
        <w:rPr>
          <w:rFonts w:ascii="Times New Roman" w:hAnsi="Times New Roman" w:cs="Times New Roman"/>
          <w:sz w:val="28"/>
          <w:szCs w:val="28"/>
        </w:rPr>
        <w:t xml:space="preserve"> Існує багато досліджень про тісні зв’язки спецслужб РФ з терор</w:t>
      </w:r>
      <w:r w:rsidR="00167EC5">
        <w:rPr>
          <w:rFonts w:ascii="Times New Roman" w:hAnsi="Times New Roman" w:cs="Times New Roman"/>
          <w:sz w:val="28"/>
          <w:szCs w:val="28"/>
        </w:rPr>
        <w:t>истичними о</w:t>
      </w:r>
      <w:r w:rsidR="001C732B">
        <w:rPr>
          <w:rFonts w:ascii="Times New Roman" w:hAnsi="Times New Roman" w:cs="Times New Roman"/>
          <w:sz w:val="28"/>
          <w:szCs w:val="28"/>
        </w:rPr>
        <w:t xml:space="preserve">рганізаціями ІДІЛ та Аль-Каїда та </w:t>
      </w:r>
      <w:r w:rsidR="00167EC5">
        <w:rPr>
          <w:rFonts w:ascii="Times New Roman" w:hAnsi="Times New Roman" w:cs="Times New Roman"/>
          <w:sz w:val="28"/>
          <w:szCs w:val="28"/>
        </w:rPr>
        <w:t xml:space="preserve">фінансування діяльності </w:t>
      </w:r>
      <w:r w:rsidR="00A11784">
        <w:rPr>
          <w:rFonts w:ascii="Times New Roman" w:hAnsi="Times New Roman" w:cs="Times New Roman"/>
          <w:sz w:val="28"/>
          <w:szCs w:val="28"/>
        </w:rPr>
        <w:t>Хі</w:t>
      </w:r>
      <w:r w:rsidR="00167EC5" w:rsidRPr="001C732B">
        <w:rPr>
          <w:rFonts w:ascii="Times New Roman" w:hAnsi="Times New Roman" w:cs="Times New Roman"/>
          <w:sz w:val="28"/>
          <w:szCs w:val="28"/>
        </w:rPr>
        <w:t>зболла та Хамас.</w:t>
      </w:r>
    </w:p>
    <w:p w:rsidR="00CA0945" w:rsidRDefault="006C796C" w:rsidP="00D07D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96C">
        <w:rPr>
          <w:rFonts w:ascii="Times New Roman" w:hAnsi="Times New Roman" w:cs="Times New Roman"/>
          <w:sz w:val="28"/>
          <w:szCs w:val="28"/>
        </w:rPr>
        <w:t xml:space="preserve"> </w:t>
      </w:r>
      <w:r w:rsidR="00441C3F">
        <w:rPr>
          <w:rFonts w:ascii="Times New Roman" w:hAnsi="Times New Roman" w:cs="Times New Roman"/>
          <w:sz w:val="28"/>
          <w:szCs w:val="28"/>
        </w:rPr>
        <w:t>Саме р</w:t>
      </w:r>
      <w:r w:rsidR="00E44AB8" w:rsidRPr="00E44AB8">
        <w:rPr>
          <w:rFonts w:ascii="Times New Roman" w:hAnsi="Times New Roman" w:cs="Times New Roman"/>
          <w:sz w:val="28"/>
          <w:szCs w:val="28"/>
        </w:rPr>
        <w:t>осійський екстремізм, теоретично обґрунтований в ідеології «руського міра»,</w:t>
      </w:r>
      <w:r w:rsidR="00E44AB8">
        <w:rPr>
          <w:rFonts w:ascii="Times New Roman" w:hAnsi="Times New Roman" w:cs="Times New Roman"/>
          <w:sz w:val="28"/>
          <w:szCs w:val="28"/>
        </w:rPr>
        <w:t xml:space="preserve"> яка</w:t>
      </w:r>
      <w:r w:rsidR="00EC47B5">
        <w:rPr>
          <w:rFonts w:ascii="Times New Roman" w:hAnsi="Times New Roman" w:cs="Times New Roman"/>
          <w:sz w:val="28"/>
          <w:szCs w:val="28"/>
        </w:rPr>
        <w:t>, як і націонал-соціалістична</w:t>
      </w:r>
      <w:r w:rsidR="00EC47B5" w:rsidRPr="00EC47B5">
        <w:rPr>
          <w:rFonts w:ascii="Times New Roman" w:hAnsi="Times New Roman" w:cs="Times New Roman"/>
          <w:sz w:val="28"/>
          <w:szCs w:val="28"/>
        </w:rPr>
        <w:t xml:space="preserve"> </w:t>
      </w:r>
      <w:r w:rsidR="00EC47B5">
        <w:rPr>
          <w:rFonts w:ascii="Times New Roman" w:hAnsi="Times New Roman" w:cs="Times New Roman"/>
          <w:sz w:val="28"/>
          <w:szCs w:val="28"/>
        </w:rPr>
        <w:t xml:space="preserve">ідеологія, </w:t>
      </w:r>
      <w:r w:rsidR="00E44AB8">
        <w:rPr>
          <w:rFonts w:ascii="Times New Roman" w:hAnsi="Times New Roman" w:cs="Times New Roman"/>
          <w:sz w:val="28"/>
          <w:szCs w:val="28"/>
        </w:rPr>
        <w:t xml:space="preserve"> виправдовує</w:t>
      </w:r>
      <w:r w:rsidR="00E44AB8" w:rsidRPr="00E44AB8">
        <w:rPr>
          <w:rFonts w:ascii="Times New Roman" w:hAnsi="Times New Roman" w:cs="Times New Roman"/>
          <w:sz w:val="28"/>
          <w:szCs w:val="28"/>
        </w:rPr>
        <w:t xml:space="preserve"> будь-які злочини, наві</w:t>
      </w:r>
      <w:r w:rsidR="00E44AB8">
        <w:rPr>
          <w:rFonts w:ascii="Times New Roman" w:hAnsi="Times New Roman" w:cs="Times New Roman"/>
          <w:sz w:val="28"/>
          <w:szCs w:val="28"/>
        </w:rPr>
        <w:t xml:space="preserve">ть цинічні вбивства та тероризм, </w:t>
      </w:r>
      <w:r w:rsidR="00441C3F">
        <w:rPr>
          <w:rFonts w:ascii="Times New Roman" w:hAnsi="Times New Roman" w:cs="Times New Roman"/>
          <w:sz w:val="28"/>
          <w:szCs w:val="28"/>
        </w:rPr>
        <w:t>та</w:t>
      </w:r>
      <w:r w:rsidR="00441C3F" w:rsidRPr="00441C3F">
        <w:rPr>
          <w:rFonts w:ascii="Times New Roman" w:hAnsi="Times New Roman" w:cs="Times New Roman"/>
          <w:sz w:val="28"/>
          <w:szCs w:val="28"/>
        </w:rPr>
        <w:t xml:space="preserve"> в практичному контексті втілюється в правовій системі сучасної Росії, в її </w:t>
      </w:r>
      <w:r w:rsidR="00441C3F">
        <w:rPr>
          <w:rFonts w:ascii="Times New Roman" w:hAnsi="Times New Roman" w:cs="Times New Roman"/>
          <w:sz w:val="28"/>
          <w:szCs w:val="28"/>
        </w:rPr>
        <w:t>внутрішній і зовнішній політиці, забезпечив анексію</w:t>
      </w:r>
      <w:r w:rsidR="00E44AB8">
        <w:rPr>
          <w:rFonts w:ascii="Times New Roman" w:hAnsi="Times New Roman" w:cs="Times New Roman"/>
          <w:sz w:val="28"/>
          <w:szCs w:val="28"/>
        </w:rPr>
        <w:t xml:space="preserve"> </w:t>
      </w:r>
      <w:r w:rsidR="00441C3F">
        <w:rPr>
          <w:rFonts w:ascii="Times New Roman" w:hAnsi="Times New Roman" w:cs="Times New Roman"/>
          <w:sz w:val="28"/>
          <w:szCs w:val="28"/>
        </w:rPr>
        <w:t>Криму та окупацію</w:t>
      </w:r>
      <w:r w:rsidR="00441C3F" w:rsidRPr="00441C3F">
        <w:rPr>
          <w:rFonts w:ascii="Times New Roman" w:hAnsi="Times New Roman" w:cs="Times New Roman"/>
          <w:sz w:val="28"/>
          <w:szCs w:val="28"/>
        </w:rPr>
        <w:t xml:space="preserve"> Донбасу</w:t>
      </w:r>
      <w:r w:rsidR="00441C3F">
        <w:rPr>
          <w:rFonts w:ascii="Times New Roman" w:hAnsi="Times New Roman" w:cs="Times New Roman"/>
          <w:sz w:val="28"/>
          <w:szCs w:val="28"/>
        </w:rPr>
        <w:t xml:space="preserve">. Завдяки досягненню своєї мети – </w:t>
      </w:r>
      <w:r w:rsidR="00441C3F" w:rsidRPr="00441C3F">
        <w:rPr>
          <w:rFonts w:ascii="Times New Roman" w:hAnsi="Times New Roman" w:cs="Times New Roman"/>
          <w:sz w:val="28"/>
          <w:szCs w:val="28"/>
        </w:rPr>
        <w:t>повернення Росії статусу «наддержави» та створення із сучасної Росії держави-цивілізації з великою місією</w:t>
      </w:r>
      <w:r w:rsidR="00441C3F">
        <w:rPr>
          <w:rFonts w:ascii="Times New Roman" w:hAnsi="Times New Roman" w:cs="Times New Roman"/>
          <w:sz w:val="28"/>
          <w:szCs w:val="28"/>
        </w:rPr>
        <w:t xml:space="preserve">, </w:t>
      </w:r>
      <w:r w:rsidR="00CA0945">
        <w:rPr>
          <w:rFonts w:ascii="Times New Roman" w:hAnsi="Times New Roman" w:cs="Times New Roman"/>
          <w:sz w:val="28"/>
          <w:szCs w:val="28"/>
        </w:rPr>
        <w:t xml:space="preserve">на території анексованого Криму та окупованого Донбасу </w:t>
      </w:r>
      <w:r w:rsidR="00441C3F">
        <w:rPr>
          <w:rFonts w:ascii="Times New Roman" w:hAnsi="Times New Roman" w:cs="Times New Roman"/>
          <w:sz w:val="28"/>
          <w:szCs w:val="28"/>
        </w:rPr>
        <w:t xml:space="preserve">російська влада </w:t>
      </w:r>
      <w:r w:rsidR="00CA0945">
        <w:rPr>
          <w:rFonts w:ascii="Times New Roman" w:hAnsi="Times New Roman" w:cs="Times New Roman"/>
          <w:sz w:val="28"/>
          <w:szCs w:val="28"/>
        </w:rPr>
        <w:t>цілеспрямовано застосовує насильство</w:t>
      </w:r>
      <w:r w:rsidR="00CA0945" w:rsidRPr="00441C3F">
        <w:rPr>
          <w:rFonts w:ascii="Times New Roman" w:hAnsi="Times New Roman" w:cs="Times New Roman"/>
          <w:sz w:val="28"/>
          <w:szCs w:val="28"/>
        </w:rPr>
        <w:t xml:space="preserve"> шляхом захоплення заручників,</w:t>
      </w:r>
      <w:r w:rsidR="00872A16">
        <w:rPr>
          <w:rFonts w:ascii="Times New Roman" w:hAnsi="Times New Roman" w:cs="Times New Roman"/>
          <w:sz w:val="28"/>
          <w:szCs w:val="28"/>
        </w:rPr>
        <w:t xml:space="preserve"> якими ми вважаємо всіх громадян України, які зараз перебувають на території Криму та окупованої частини Донбасу, </w:t>
      </w:r>
      <w:r w:rsidR="00CA0945" w:rsidRPr="00441C3F">
        <w:rPr>
          <w:rFonts w:ascii="Times New Roman" w:hAnsi="Times New Roman" w:cs="Times New Roman"/>
          <w:sz w:val="28"/>
          <w:szCs w:val="28"/>
        </w:rPr>
        <w:t xml:space="preserve">убивств, тортур, залякування населення </w:t>
      </w:r>
      <w:r w:rsidR="00CA0945">
        <w:rPr>
          <w:rFonts w:ascii="Times New Roman" w:hAnsi="Times New Roman" w:cs="Times New Roman"/>
          <w:sz w:val="28"/>
          <w:szCs w:val="28"/>
        </w:rPr>
        <w:t>тощо, що є ознаками терористичної діяльності.</w:t>
      </w:r>
    </w:p>
    <w:p w:rsidR="00B3544A" w:rsidRDefault="00441C3F" w:rsidP="00D07D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 </w:t>
      </w:r>
      <w:r w:rsidR="006C796C" w:rsidRPr="006C796C">
        <w:rPr>
          <w:rFonts w:ascii="Times New Roman" w:hAnsi="Times New Roman" w:cs="Times New Roman"/>
          <w:sz w:val="28"/>
          <w:szCs w:val="28"/>
        </w:rPr>
        <w:t>2014 року та по теперішній час Україна залишається об’єктом воєнної агресії з боку Рос</w:t>
      </w:r>
      <w:r w:rsidR="00B3544A">
        <w:rPr>
          <w:rFonts w:ascii="Times New Roman" w:hAnsi="Times New Roman" w:cs="Times New Roman"/>
          <w:sz w:val="28"/>
          <w:szCs w:val="28"/>
        </w:rPr>
        <w:t xml:space="preserve">ійської Федерації. </w:t>
      </w:r>
      <w:r w:rsidR="00B3544A" w:rsidRPr="00B3544A">
        <w:rPr>
          <w:rFonts w:ascii="Times New Roman" w:hAnsi="Times New Roman" w:cs="Times New Roman"/>
          <w:sz w:val="28"/>
          <w:szCs w:val="28"/>
        </w:rPr>
        <w:t xml:space="preserve">Найбільш ефективним інструментом тиску на державу-агресора стали політичні та </w:t>
      </w:r>
      <w:r w:rsidR="00B3544A">
        <w:rPr>
          <w:rFonts w:ascii="Times New Roman" w:hAnsi="Times New Roman" w:cs="Times New Roman"/>
          <w:sz w:val="28"/>
          <w:szCs w:val="28"/>
        </w:rPr>
        <w:t>економічні санкції країн Заходу, які</w:t>
      </w:r>
      <w:r w:rsidR="00B3544A" w:rsidRPr="00B3544A">
        <w:rPr>
          <w:rFonts w:ascii="Times New Roman" w:hAnsi="Times New Roman" w:cs="Times New Roman"/>
          <w:sz w:val="28"/>
          <w:szCs w:val="28"/>
        </w:rPr>
        <w:t xml:space="preserve"> дозволили пригальмувати російську агресію проти України, знизити ймовірність широкомасштабного вторгнення та примусили Р</w:t>
      </w:r>
      <w:r w:rsidR="00B3544A">
        <w:rPr>
          <w:rFonts w:ascii="Times New Roman" w:hAnsi="Times New Roman" w:cs="Times New Roman"/>
          <w:sz w:val="28"/>
          <w:szCs w:val="28"/>
        </w:rPr>
        <w:t xml:space="preserve">осійську Федерацію </w:t>
      </w:r>
      <w:r w:rsidR="00B3544A" w:rsidRPr="00B3544A">
        <w:rPr>
          <w:rFonts w:ascii="Times New Roman" w:hAnsi="Times New Roman" w:cs="Times New Roman"/>
          <w:sz w:val="28"/>
          <w:szCs w:val="28"/>
        </w:rPr>
        <w:t>сісти за стіл переговорів, зокрема</w:t>
      </w:r>
      <w:r w:rsidR="00C60680">
        <w:rPr>
          <w:rFonts w:ascii="Times New Roman" w:hAnsi="Times New Roman" w:cs="Times New Roman"/>
          <w:sz w:val="28"/>
          <w:szCs w:val="28"/>
        </w:rPr>
        <w:t>,</w:t>
      </w:r>
      <w:r w:rsidR="00B3544A" w:rsidRPr="00B3544A">
        <w:rPr>
          <w:rFonts w:ascii="Times New Roman" w:hAnsi="Times New Roman" w:cs="Times New Roman"/>
          <w:sz w:val="28"/>
          <w:szCs w:val="28"/>
        </w:rPr>
        <w:t xml:space="preserve"> в рамках Тристоронньої </w:t>
      </w:r>
      <w:r w:rsidR="00C60680">
        <w:rPr>
          <w:rFonts w:ascii="Times New Roman" w:hAnsi="Times New Roman" w:cs="Times New Roman"/>
          <w:sz w:val="28"/>
          <w:szCs w:val="28"/>
        </w:rPr>
        <w:t>контактній групи та Нормандської</w:t>
      </w:r>
      <w:r w:rsidR="00B3544A" w:rsidRPr="00B3544A">
        <w:rPr>
          <w:rFonts w:ascii="Times New Roman" w:hAnsi="Times New Roman" w:cs="Times New Roman"/>
          <w:sz w:val="28"/>
          <w:szCs w:val="28"/>
        </w:rPr>
        <w:t xml:space="preserve"> четвірці.</w:t>
      </w:r>
    </w:p>
    <w:p w:rsidR="00B3544A" w:rsidRDefault="00B3544A" w:rsidP="00D07D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Незважаючи на значний міжнародний тиск</w:t>
      </w:r>
      <w:r w:rsidR="00826A4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Російська Федерація продовжує вести гібридну війну проти України, одним з елементів якої є організація</w:t>
      </w:r>
      <w:r w:rsidRPr="00B3544A">
        <w:rPr>
          <w:rFonts w:ascii="Times New Roman" w:hAnsi="Times New Roman" w:cs="Times New Roman"/>
          <w:sz w:val="28"/>
          <w:szCs w:val="28"/>
        </w:rPr>
        <w:t xml:space="preserve"> та практичне забезпечення реалізації масштабних терористичних атак</w:t>
      </w:r>
      <w:r>
        <w:rPr>
          <w:rFonts w:ascii="Times New Roman" w:hAnsi="Times New Roman" w:cs="Times New Roman"/>
          <w:sz w:val="28"/>
          <w:szCs w:val="28"/>
        </w:rPr>
        <w:t xml:space="preserve"> та залякування громадян України. </w:t>
      </w:r>
    </w:p>
    <w:p w:rsidR="006C796C" w:rsidRPr="006C796C" w:rsidRDefault="006C796C" w:rsidP="00D07D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96C">
        <w:rPr>
          <w:rFonts w:ascii="Times New Roman" w:hAnsi="Times New Roman" w:cs="Times New Roman"/>
          <w:sz w:val="28"/>
          <w:szCs w:val="28"/>
        </w:rPr>
        <w:t>Безпрецедентний масштаб терористичних атак обумовлений активною підтримкою таких дій з боку Російської Федерації на державному рівні за безпосередньої участі співробітників Федеральної служби безпеки Російської Федерації та Головного управління Генерального штабу Збройних Сил Російської Федерації.</w:t>
      </w:r>
    </w:p>
    <w:p w:rsidR="00B3544A" w:rsidRDefault="00B3544A" w:rsidP="00B3544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44A">
        <w:rPr>
          <w:rFonts w:ascii="Times New Roman" w:hAnsi="Times New Roman" w:cs="Times New Roman"/>
          <w:sz w:val="28"/>
          <w:szCs w:val="28"/>
        </w:rPr>
        <w:t xml:space="preserve">Спеціальна моніторингова місія ОБСЄ неодноразово інформувала про присутність на Донбасі озброєнь та військової техніки, що знаходиться лише на озброєнні армії </w:t>
      </w:r>
      <w:r w:rsidR="00BA49D5" w:rsidRPr="00BA49D5">
        <w:rPr>
          <w:rFonts w:ascii="Times New Roman" w:hAnsi="Times New Roman" w:cs="Times New Roman"/>
          <w:sz w:val="28"/>
          <w:szCs w:val="28"/>
        </w:rPr>
        <w:t>Російської Федерації</w:t>
      </w:r>
      <w:r w:rsidRPr="00B3544A">
        <w:rPr>
          <w:rFonts w:ascii="Times New Roman" w:hAnsi="Times New Roman" w:cs="Times New Roman"/>
          <w:sz w:val="28"/>
          <w:szCs w:val="28"/>
        </w:rPr>
        <w:t>. Спостерігачі С</w:t>
      </w:r>
      <w:r w:rsidR="00826A4C">
        <w:rPr>
          <w:rFonts w:ascii="Times New Roman" w:hAnsi="Times New Roman" w:cs="Times New Roman"/>
          <w:sz w:val="28"/>
          <w:szCs w:val="28"/>
        </w:rPr>
        <w:t xml:space="preserve">пеціальної </w:t>
      </w:r>
      <w:r w:rsidR="001A35FD">
        <w:rPr>
          <w:rFonts w:ascii="Times New Roman" w:hAnsi="Times New Roman" w:cs="Times New Roman"/>
          <w:sz w:val="28"/>
          <w:szCs w:val="28"/>
        </w:rPr>
        <w:t>моніторингової</w:t>
      </w:r>
      <w:r w:rsidR="00826A4C">
        <w:rPr>
          <w:rFonts w:ascii="Times New Roman" w:hAnsi="Times New Roman" w:cs="Times New Roman"/>
          <w:sz w:val="28"/>
          <w:szCs w:val="28"/>
        </w:rPr>
        <w:t xml:space="preserve"> місії ОБСЄ</w:t>
      </w:r>
      <w:r w:rsidRPr="00B3544A">
        <w:rPr>
          <w:rFonts w:ascii="Times New Roman" w:hAnsi="Times New Roman" w:cs="Times New Roman"/>
          <w:sz w:val="28"/>
          <w:szCs w:val="28"/>
        </w:rPr>
        <w:t xml:space="preserve"> зафіксували на Донбасі важку вогнеметну систему «Буратіно», комплекс радіоелектронного придушення Р-330 «Житель», безпілотники «Орлан-10», мобільні ЗРК «Град-П» тощо.</w:t>
      </w:r>
    </w:p>
    <w:p w:rsidR="00B3544A" w:rsidRDefault="00B3544A" w:rsidP="00B3544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3544A">
        <w:rPr>
          <w:rFonts w:ascii="Times New Roman" w:hAnsi="Times New Roman" w:cs="Times New Roman"/>
          <w:sz w:val="28"/>
          <w:szCs w:val="28"/>
        </w:rPr>
        <w:t xml:space="preserve">Через </w:t>
      </w:r>
      <w:r w:rsidR="00117099" w:rsidRPr="00B3544A">
        <w:rPr>
          <w:rFonts w:ascii="Times New Roman" w:hAnsi="Times New Roman" w:cs="Times New Roman"/>
          <w:sz w:val="28"/>
          <w:szCs w:val="28"/>
        </w:rPr>
        <w:t xml:space="preserve">неконтрольовану ділянку українсько-російського державного кордону Росія </w:t>
      </w:r>
      <w:r w:rsidR="00075DB1">
        <w:rPr>
          <w:rFonts w:ascii="Times New Roman" w:hAnsi="Times New Roman" w:cs="Times New Roman"/>
          <w:sz w:val="28"/>
          <w:szCs w:val="28"/>
        </w:rPr>
        <w:t xml:space="preserve">під видом гуманітарної допомоги </w:t>
      </w:r>
      <w:r w:rsidR="00117099" w:rsidRPr="00B3544A">
        <w:rPr>
          <w:rFonts w:ascii="Times New Roman" w:hAnsi="Times New Roman" w:cs="Times New Roman"/>
          <w:sz w:val="28"/>
          <w:szCs w:val="28"/>
        </w:rPr>
        <w:t>продовжує</w:t>
      </w:r>
      <w:r w:rsidR="00086812">
        <w:rPr>
          <w:rFonts w:ascii="Times New Roman" w:hAnsi="Times New Roman" w:cs="Times New Roman"/>
          <w:sz w:val="28"/>
          <w:szCs w:val="28"/>
        </w:rPr>
        <w:t>ться</w:t>
      </w:r>
      <w:r w:rsidR="00075DB1">
        <w:rPr>
          <w:rFonts w:ascii="Times New Roman" w:hAnsi="Times New Roman" w:cs="Times New Roman"/>
          <w:sz w:val="28"/>
          <w:szCs w:val="28"/>
        </w:rPr>
        <w:t xml:space="preserve"> постачання зброї та</w:t>
      </w:r>
      <w:r w:rsidR="00117099" w:rsidRPr="00B3544A">
        <w:rPr>
          <w:rFonts w:ascii="Times New Roman" w:hAnsi="Times New Roman" w:cs="Times New Roman"/>
          <w:sz w:val="28"/>
          <w:szCs w:val="28"/>
        </w:rPr>
        <w:t xml:space="preserve"> боєприпасів на окуповану територію Донбасу для посилення підрозділів </w:t>
      </w:r>
      <w:r w:rsidR="001A35FD">
        <w:rPr>
          <w:rFonts w:ascii="Times New Roman" w:hAnsi="Times New Roman" w:cs="Times New Roman"/>
          <w:sz w:val="28"/>
          <w:szCs w:val="28"/>
        </w:rPr>
        <w:t xml:space="preserve">російських терористичних загонів </w:t>
      </w:r>
      <w:r w:rsidR="00117099" w:rsidRPr="00B3544A">
        <w:rPr>
          <w:rFonts w:ascii="Times New Roman" w:hAnsi="Times New Roman" w:cs="Times New Roman"/>
          <w:sz w:val="28"/>
          <w:szCs w:val="28"/>
        </w:rPr>
        <w:t xml:space="preserve">та підтримуваних </w:t>
      </w:r>
      <w:r w:rsidR="00075DB1">
        <w:rPr>
          <w:rFonts w:ascii="Times New Roman" w:hAnsi="Times New Roman" w:cs="Times New Roman"/>
          <w:sz w:val="28"/>
          <w:szCs w:val="28"/>
        </w:rPr>
        <w:t>нею</w:t>
      </w:r>
      <w:r w:rsidR="00117099" w:rsidRPr="00B3544A">
        <w:rPr>
          <w:rFonts w:ascii="Times New Roman" w:hAnsi="Times New Roman" w:cs="Times New Roman"/>
          <w:sz w:val="28"/>
          <w:szCs w:val="28"/>
        </w:rPr>
        <w:t xml:space="preserve"> </w:t>
      </w:r>
      <w:r w:rsidR="00117099">
        <w:rPr>
          <w:rFonts w:ascii="Times New Roman" w:hAnsi="Times New Roman" w:cs="Times New Roman"/>
          <w:sz w:val="28"/>
          <w:szCs w:val="28"/>
        </w:rPr>
        <w:t>незаконних військових формувань</w:t>
      </w:r>
      <w:r w:rsidR="00117099" w:rsidRPr="00B3544A">
        <w:rPr>
          <w:rFonts w:ascii="Times New Roman" w:hAnsi="Times New Roman" w:cs="Times New Roman"/>
          <w:sz w:val="28"/>
          <w:szCs w:val="28"/>
        </w:rPr>
        <w:t>.</w:t>
      </w:r>
      <w:r w:rsidR="00117099">
        <w:rPr>
          <w:rFonts w:ascii="Times New Roman" w:hAnsi="Times New Roman" w:cs="Times New Roman"/>
          <w:sz w:val="28"/>
          <w:szCs w:val="28"/>
        </w:rPr>
        <w:t xml:space="preserve"> Н</w:t>
      </w:r>
      <w:r w:rsidRPr="00B3544A">
        <w:rPr>
          <w:rFonts w:ascii="Times New Roman" w:hAnsi="Times New Roman" w:cs="Times New Roman"/>
          <w:sz w:val="28"/>
          <w:szCs w:val="28"/>
        </w:rPr>
        <w:t xml:space="preserve">а Донбас продовжують прибувати </w:t>
      </w:r>
      <w:r>
        <w:rPr>
          <w:rFonts w:ascii="Times New Roman" w:hAnsi="Times New Roman" w:cs="Times New Roman"/>
          <w:sz w:val="28"/>
          <w:szCs w:val="28"/>
        </w:rPr>
        <w:t xml:space="preserve">російські </w:t>
      </w:r>
      <w:r w:rsidR="00117099">
        <w:rPr>
          <w:rFonts w:ascii="Times New Roman" w:hAnsi="Times New Roman" w:cs="Times New Roman"/>
          <w:sz w:val="28"/>
          <w:szCs w:val="28"/>
        </w:rPr>
        <w:t xml:space="preserve">найманці, які </w:t>
      </w:r>
      <w:r w:rsidRPr="00B3544A">
        <w:rPr>
          <w:rFonts w:ascii="Times New Roman" w:hAnsi="Times New Roman" w:cs="Times New Roman"/>
          <w:sz w:val="28"/>
          <w:szCs w:val="28"/>
        </w:rPr>
        <w:t>підпадають під кваліфікацію «іноземних бойовиків-терористів» відповідно до Резолюції РБ ООН 2178 (2014) від 24 вересня 2014 року. Вони складають значну частину рядового складу створених Росією на Донбасі 1 та 2 армійських корпусів (командний склад формується з кадрових офіцерів та генералів Р</w:t>
      </w:r>
      <w:r>
        <w:rPr>
          <w:rFonts w:ascii="Times New Roman" w:hAnsi="Times New Roman" w:cs="Times New Roman"/>
          <w:sz w:val="28"/>
          <w:szCs w:val="28"/>
        </w:rPr>
        <w:t xml:space="preserve">осійської </w:t>
      </w:r>
      <w:r w:rsidRPr="00B3544A">
        <w:rPr>
          <w:rFonts w:ascii="Times New Roman" w:hAnsi="Times New Roman" w:cs="Times New Roman"/>
          <w:sz w:val="28"/>
          <w:szCs w:val="28"/>
        </w:rPr>
        <w:t>Ф</w:t>
      </w:r>
      <w:r>
        <w:rPr>
          <w:rFonts w:ascii="Times New Roman" w:hAnsi="Times New Roman" w:cs="Times New Roman"/>
          <w:sz w:val="28"/>
          <w:szCs w:val="28"/>
        </w:rPr>
        <w:t>едерації</w:t>
      </w:r>
      <w:r w:rsidRPr="00B3544A">
        <w:rPr>
          <w:rFonts w:ascii="Times New Roman" w:hAnsi="Times New Roman" w:cs="Times New Roman"/>
          <w:sz w:val="28"/>
          <w:szCs w:val="28"/>
        </w:rPr>
        <w:t>). Чисельність регулярних російських військ на Донбасі коливається від 3,6 до 4,2 тис. військовослужбовців.</w:t>
      </w:r>
      <w:r w:rsidRPr="006C7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44A" w:rsidRDefault="006C796C" w:rsidP="00D07D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96C">
        <w:rPr>
          <w:rFonts w:ascii="Times New Roman" w:hAnsi="Times New Roman" w:cs="Times New Roman"/>
          <w:sz w:val="28"/>
          <w:szCs w:val="28"/>
        </w:rPr>
        <w:t xml:space="preserve">Офіційне підтвердження участі співробітників ФСБ та ГУ ГШ ЗС Російської Федерації в організації терористичних актів на території України були наведені </w:t>
      </w:r>
      <w:r w:rsidR="00BA49D5">
        <w:rPr>
          <w:rFonts w:ascii="Times New Roman" w:hAnsi="Times New Roman" w:cs="Times New Roman"/>
          <w:sz w:val="28"/>
          <w:szCs w:val="28"/>
        </w:rPr>
        <w:t xml:space="preserve">також і </w:t>
      </w:r>
      <w:r w:rsidRPr="006C796C">
        <w:rPr>
          <w:rFonts w:ascii="Times New Roman" w:hAnsi="Times New Roman" w:cs="Times New Roman"/>
          <w:sz w:val="28"/>
          <w:szCs w:val="28"/>
        </w:rPr>
        <w:t xml:space="preserve">в офіційній заяві Служби безпеки України та Генеральної прокуратури ще у квітні 2015 року. Зокрема, викрито створену чинними співробітниками спецслужб держави-агресора агентурну мережу, яка причетна до організації серії терактів на території України, підривів і вбивств, зокрема, співробітників СБУ і </w:t>
      </w:r>
      <w:r w:rsidRPr="006C796C">
        <w:rPr>
          <w:rFonts w:ascii="Times New Roman" w:hAnsi="Times New Roman" w:cs="Times New Roman"/>
          <w:sz w:val="28"/>
          <w:szCs w:val="28"/>
        </w:rPr>
        <w:lastRenderedPageBreak/>
        <w:t xml:space="preserve">ГУР Міноборони України, що свідчить про цілеспрямовану організацію ФСБ </w:t>
      </w:r>
      <w:r w:rsidR="00EF6A76">
        <w:rPr>
          <w:rFonts w:ascii="Times New Roman" w:hAnsi="Times New Roman" w:cs="Times New Roman"/>
          <w:sz w:val="28"/>
          <w:szCs w:val="28"/>
        </w:rPr>
        <w:t xml:space="preserve">та </w:t>
      </w:r>
      <w:r w:rsidRPr="006C796C">
        <w:rPr>
          <w:rFonts w:ascii="Times New Roman" w:hAnsi="Times New Roman" w:cs="Times New Roman"/>
          <w:sz w:val="28"/>
          <w:szCs w:val="28"/>
        </w:rPr>
        <w:t>ГУ ГШ ЗС</w:t>
      </w:r>
      <w:r w:rsidR="00B3544A">
        <w:rPr>
          <w:rFonts w:ascii="Times New Roman" w:hAnsi="Times New Roman" w:cs="Times New Roman"/>
          <w:sz w:val="28"/>
          <w:szCs w:val="28"/>
        </w:rPr>
        <w:t xml:space="preserve"> </w:t>
      </w:r>
      <w:r w:rsidR="00B3544A" w:rsidRPr="006C796C">
        <w:rPr>
          <w:rFonts w:ascii="Times New Roman" w:hAnsi="Times New Roman" w:cs="Times New Roman"/>
          <w:sz w:val="28"/>
          <w:szCs w:val="28"/>
        </w:rPr>
        <w:t>Російської Федерації терористичної діяльності на території України.</w:t>
      </w:r>
    </w:p>
    <w:p w:rsidR="006C796C" w:rsidRDefault="006C796C" w:rsidP="00D07D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96C">
        <w:rPr>
          <w:rFonts w:ascii="Times New Roman" w:hAnsi="Times New Roman" w:cs="Times New Roman"/>
          <w:sz w:val="28"/>
          <w:szCs w:val="28"/>
        </w:rPr>
        <w:t xml:space="preserve">Попри зусилля міжнародної спільноти, застосовані санкції та інші дипломатичні й політичні важелі впливу, Російська Федерація й надалі  не виконує своїх зобов’язань щодо дотримання загальновизнаних норм міжнародного права, а вимоги демократичної спільноти щодо припинення агресії, постачання зброї, техніки та живої сили терористам ігноруються </w:t>
      </w:r>
      <w:r w:rsidR="00D07D8D">
        <w:rPr>
          <w:rFonts w:ascii="Times New Roman" w:hAnsi="Times New Roman" w:cs="Times New Roman"/>
          <w:sz w:val="28"/>
          <w:szCs w:val="28"/>
        </w:rPr>
        <w:t>керівництвом Російської Федерації.</w:t>
      </w:r>
      <w:r w:rsidRPr="006C79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391E" w:rsidRDefault="00B2391E" w:rsidP="005D2D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C796C" w:rsidRPr="006C796C" w:rsidRDefault="006C796C" w:rsidP="005D2D2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96C">
        <w:rPr>
          <w:rFonts w:ascii="Times New Roman" w:hAnsi="Times New Roman" w:cs="Times New Roman"/>
          <w:sz w:val="28"/>
          <w:szCs w:val="28"/>
        </w:rPr>
        <w:t xml:space="preserve">У зв’язку з цим, беручи до уваги </w:t>
      </w:r>
      <w:r w:rsidRPr="008D23CC">
        <w:rPr>
          <w:rFonts w:ascii="Times New Roman" w:hAnsi="Times New Roman" w:cs="Times New Roman"/>
          <w:sz w:val="28"/>
          <w:szCs w:val="28"/>
        </w:rPr>
        <w:t xml:space="preserve">Статут ООН та </w:t>
      </w:r>
      <w:r w:rsidR="005D2D26">
        <w:rPr>
          <w:rFonts w:ascii="Times New Roman" w:hAnsi="Times New Roman" w:cs="Times New Roman"/>
          <w:sz w:val="28"/>
          <w:szCs w:val="28"/>
        </w:rPr>
        <w:t xml:space="preserve"> </w:t>
      </w:r>
      <w:r w:rsidR="008D23CC">
        <w:rPr>
          <w:rFonts w:ascii="Times New Roman" w:hAnsi="Times New Roman" w:cs="Times New Roman"/>
          <w:sz w:val="28"/>
          <w:szCs w:val="28"/>
        </w:rPr>
        <w:t>Глобальну контртерористичну стратегію</w:t>
      </w:r>
      <w:r w:rsidR="008D23CC" w:rsidRPr="008D23CC">
        <w:rPr>
          <w:rFonts w:ascii="Times New Roman" w:hAnsi="Times New Roman" w:cs="Times New Roman"/>
          <w:sz w:val="28"/>
          <w:szCs w:val="28"/>
        </w:rPr>
        <w:t xml:space="preserve"> ООН, яка була затверджена</w:t>
      </w:r>
      <w:r w:rsidR="008D23CC">
        <w:rPr>
          <w:rFonts w:ascii="Times New Roman" w:hAnsi="Times New Roman" w:cs="Times New Roman"/>
          <w:sz w:val="28"/>
          <w:szCs w:val="28"/>
        </w:rPr>
        <w:t xml:space="preserve"> </w:t>
      </w:r>
      <w:r w:rsidR="008D23CC" w:rsidRPr="008D23CC">
        <w:rPr>
          <w:rFonts w:ascii="Times New Roman" w:hAnsi="Times New Roman" w:cs="Times New Roman"/>
          <w:sz w:val="28"/>
          <w:szCs w:val="28"/>
        </w:rPr>
        <w:t>Резолюцією Генеральної Асамблеї ООН 60/288 8 вересня 2006 р.</w:t>
      </w:r>
      <w:r w:rsidR="008D23CC">
        <w:rPr>
          <w:rFonts w:ascii="Times New Roman" w:hAnsi="Times New Roman" w:cs="Times New Roman"/>
          <w:sz w:val="28"/>
          <w:szCs w:val="28"/>
        </w:rPr>
        <w:t xml:space="preserve">, </w:t>
      </w:r>
      <w:r w:rsidRPr="006C796C">
        <w:rPr>
          <w:rFonts w:ascii="Times New Roman" w:hAnsi="Times New Roman" w:cs="Times New Roman"/>
          <w:sz w:val="28"/>
          <w:szCs w:val="28"/>
        </w:rPr>
        <w:t xml:space="preserve">Верховна Рада України закликає </w:t>
      </w:r>
      <w:r w:rsidR="00E91670">
        <w:rPr>
          <w:rFonts w:ascii="Times New Roman" w:hAnsi="Times New Roman" w:cs="Times New Roman"/>
          <w:sz w:val="28"/>
          <w:szCs w:val="28"/>
        </w:rPr>
        <w:t>Раду Б</w:t>
      </w:r>
      <w:r w:rsidR="005022AA">
        <w:rPr>
          <w:rFonts w:ascii="Times New Roman" w:hAnsi="Times New Roman" w:cs="Times New Roman"/>
          <w:sz w:val="28"/>
          <w:szCs w:val="28"/>
        </w:rPr>
        <w:t>езпеки Організації Об’єднаних Націй</w:t>
      </w:r>
      <w:r w:rsidRPr="006C796C">
        <w:rPr>
          <w:rFonts w:ascii="Times New Roman" w:hAnsi="Times New Roman" w:cs="Times New Roman"/>
          <w:sz w:val="28"/>
          <w:szCs w:val="28"/>
        </w:rPr>
        <w:t>:</w:t>
      </w:r>
    </w:p>
    <w:p w:rsidR="006C796C" w:rsidRPr="006C796C" w:rsidRDefault="006C796C" w:rsidP="00D07D8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C796C">
        <w:rPr>
          <w:rFonts w:ascii="Times New Roman" w:hAnsi="Times New Roman" w:cs="Times New Roman"/>
          <w:sz w:val="28"/>
          <w:szCs w:val="28"/>
        </w:rPr>
        <w:t>визнати Федеральну службу безпеки Російської Федерації та Головне управлін</w:t>
      </w:r>
      <w:r w:rsidR="00A67C78">
        <w:rPr>
          <w:rFonts w:ascii="Times New Roman" w:hAnsi="Times New Roman" w:cs="Times New Roman"/>
          <w:sz w:val="28"/>
          <w:szCs w:val="28"/>
        </w:rPr>
        <w:t>ня Генерального штабу Збройних с</w:t>
      </w:r>
      <w:r w:rsidRPr="006C796C">
        <w:rPr>
          <w:rFonts w:ascii="Times New Roman" w:hAnsi="Times New Roman" w:cs="Times New Roman"/>
          <w:sz w:val="28"/>
          <w:szCs w:val="28"/>
        </w:rPr>
        <w:t>ил Російської Федерації терористичними організаціями;</w:t>
      </w:r>
    </w:p>
    <w:p w:rsidR="006C796C" w:rsidRPr="006C796C" w:rsidRDefault="005022AA" w:rsidP="009E294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закликати міжнародне співтовариство </w:t>
      </w:r>
      <w:r w:rsidR="006C796C" w:rsidRPr="006C796C">
        <w:rPr>
          <w:rFonts w:ascii="Times New Roman" w:hAnsi="Times New Roman" w:cs="Times New Roman"/>
          <w:sz w:val="28"/>
          <w:szCs w:val="28"/>
        </w:rPr>
        <w:t>посилити тиск на Російську Федерацію, у тому числі</w:t>
      </w:r>
      <w:r w:rsidR="00A67C78">
        <w:rPr>
          <w:rFonts w:ascii="Times New Roman" w:hAnsi="Times New Roman" w:cs="Times New Roman"/>
          <w:sz w:val="28"/>
          <w:szCs w:val="28"/>
        </w:rPr>
        <w:t>,</w:t>
      </w:r>
      <w:r w:rsidR="006C796C" w:rsidRPr="006C796C">
        <w:rPr>
          <w:rFonts w:ascii="Times New Roman" w:hAnsi="Times New Roman" w:cs="Times New Roman"/>
          <w:sz w:val="28"/>
          <w:szCs w:val="28"/>
        </w:rPr>
        <w:t xml:space="preserve"> шляхом запровадження нових секторальних обмежувальних заходів (санкцій), щоб зупинити російс</w:t>
      </w:r>
      <w:r w:rsidR="00B2391E">
        <w:rPr>
          <w:rFonts w:ascii="Times New Roman" w:hAnsi="Times New Roman" w:cs="Times New Roman"/>
          <w:sz w:val="28"/>
          <w:szCs w:val="28"/>
        </w:rPr>
        <w:t xml:space="preserve">ьку агресію, </w:t>
      </w:r>
      <w:r w:rsidR="009E294F">
        <w:rPr>
          <w:rFonts w:ascii="Times New Roman" w:hAnsi="Times New Roman" w:cs="Times New Roman"/>
          <w:sz w:val="28"/>
          <w:szCs w:val="28"/>
        </w:rPr>
        <w:t xml:space="preserve">запобігти розповсюдженню тероризму й </w:t>
      </w:r>
      <w:r w:rsidR="00B2391E">
        <w:rPr>
          <w:rFonts w:ascii="Times New Roman" w:hAnsi="Times New Roman" w:cs="Times New Roman"/>
          <w:sz w:val="28"/>
          <w:szCs w:val="28"/>
        </w:rPr>
        <w:t>припинити грубе</w:t>
      </w:r>
      <w:r w:rsidR="009E294F" w:rsidRPr="006C796C">
        <w:rPr>
          <w:rFonts w:ascii="Times New Roman" w:hAnsi="Times New Roman" w:cs="Times New Roman"/>
          <w:sz w:val="28"/>
          <w:szCs w:val="28"/>
        </w:rPr>
        <w:t xml:space="preserve"> порушення світового порядку та системи безпеки</w:t>
      </w:r>
      <w:r w:rsidR="009E294F">
        <w:rPr>
          <w:rFonts w:ascii="Times New Roman" w:hAnsi="Times New Roman" w:cs="Times New Roman"/>
          <w:sz w:val="28"/>
          <w:szCs w:val="28"/>
        </w:rPr>
        <w:t>.</w:t>
      </w:r>
    </w:p>
    <w:sectPr w:rsidR="006C796C" w:rsidRPr="006C796C">
      <w:headerReference w:type="default" r:id="rId9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4731" w:rsidRDefault="00A64731" w:rsidP="00F2441B">
      <w:pPr>
        <w:spacing w:after="0" w:line="240" w:lineRule="auto"/>
      </w:pPr>
      <w:r>
        <w:separator/>
      </w:r>
    </w:p>
  </w:endnote>
  <w:endnote w:type="continuationSeparator" w:id="0">
    <w:p w:rsidR="00A64731" w:rsidRDefault="00A64731" w:rsidP="00F244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4731" w:rsidRDefault="00A64731" w:rsidP="00F2441B">
      <w:pPr>
        <w:spacing w:after="0" w:line="240" w:lineRule="auto"/>
      </w:pPr>
      <w:r>
        <w:separator/>
      </w:r>
    </w:p>
  </w:footnote>
  <w:footnote w:type="continuationSeparator" w:id="0">
    <w:p w:rsidR="00A64731" w:rsidRDefault="00A64731" w:rsidP="00F244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50781382"/>
      <w:docPartObj>
        <w:docPartGallery w:val="Page Numbers (Top of Page)"/>
        <w:docPartUnique/>
      </w:docPartObj>
    </w:sdtPr>
    <w:sdtEndPr/>
    <w:sdtContent>
      <w:p w:rsidR="00F972D0" w:rsidRDefault="00F972D0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02AB">
          <w:rPr>
            <w:noProof/>
          </w:rPr>
          <w:t>2</w:t>
        </w:r>
        <w:r>
          <w:fldChar w:fldCharType="end"/>
        </w:r>
      </w:p>
    </w:sdtContent>
  </w:sdt>
  <w:p w:rsidR="00F2441B" w:rsidRDefault="00F2441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96C"/>
    <w:rsid w:val="00075DB1"/>
    <w:rsid w:val="00086812"/>
    <w:rsid w:val="00117099"/>
    <w:rsid w:val="00167EC5"/>
    <w:rsid w:val="001A35FD"/>
    <w:rsid w:val="001C732B"/>
    <w:rsid w:val="002018F2"/>
    <w:rsid w:val="0020554B"/>
    <w:rsid w:val="00251A7F"/>
    <w:rsid w:val="00441C3F"/>
    <w:rsid w:val="005022AA"/>
    <w:rsid w:val="005B35D3"/>
    <w:rsid w:val="005D2D26"/>
    <w:rsid w:val="00684C2E"/>
    <w:rsid w:val="006C796C"/>
    <w:rsid w:val="006F5B2D"/>
    <w:rsid w:val="007157B1"/>
    <w:rsid w:val="00770D3D"/>
    <w:rsid w:val="00774126"/>
    <w:rsid w:val="007804FD"/>
    <w:rsid w:val="00826A4C"/>
    <w:rsid w:val="00827648"/>
    <w:rsid w:val="00872A16"/>
    <w:rsid w:val="008774BD"/>
    <w:rsid w:val="008B0FC4"/>
    <w:rsid w:val="008D23CC"/>
    <w:rsid w:val="009E294F"/>
    <w:rsid w:val="009E2D67"/>
    <w:rsid w:val="009F5131"/>
    <w:rsid w:val="00A11784"/>
    <w:rsid w:val="00A40F95"/>
    <w:rsid w:val="00A64731"/>
    <w:rsid w:val="00A67C78"/>
    <w:rsid w:val="00B2391E"/>
    <w:rsid w:val="00B3544A"/>
    <w:rsid w:val="00BA2565"/>
    <w:rsid w:val="00BA49D5"/>
    <w:rsid w:val="00BB6C00"/>
    <w:rsid w:val="00C602AB"/>
    <w:rsid w:val="00C60680"/>
    <w:rsid w:val="00CA0945"/>
    <w:rsid w:val="00CA436C"/>
    <w:rsid w:val="00CC29FD"/>
    <w:rsid w:val="00CD6E4A"/>
    <w:rsid w:val="00D01A21"/>
    <w:rsid w:val="00D07D8D"/>
    <w:rsid w:val="00D542FB"/>
    <w:rsid w:val="00D7416F"/>
    <w:rsid w:val="00DC7DB5"/>
    <w:rsid w:val="00DD0AE5"/>
    <w:rsid w:val="00DE0976"/>
    <w:rsid w:val="00E327CB"/>
    <w:rsid w:val="00E44AB8"/>
    <w:rsid w:val="00E571ED"/>
    <w:rsid w:val="00E91670"/>
    <w:rsid w:val="00EC47B5"/>
    <w:rsid w:val="00EF6A76"/>
    <w:rsid w:val="00F2441B"/>
    <w:rsid w:val="00F83AAC"/>
    <w:rsid w:val="00F97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87E113-432B-4F05-85F0-22CCDD854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244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F2441B"/>
  </w:style>
  <w:style w:type="paragraph" w:styleId="a5">
    <w:name w:val="footer"/>
    <w:basedOn w:val="a"/>
    <w:link w:val="a6"/>
    <w:uiPriority w:val="99"/>
    <w:unhideWhenUsed/>
    <w:rsid w:val="00F2441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F2441B"/>
  </w:style>
  <w:style w:type="paragraph" w:styleId="a7">
    <w:name w:val="Balloon Text"/>
    <w:basedOn w:val="a"/>
    <w:link w:val="a8"/>
    <w:uiPriority w:val="99"/>
    <w:semiHidden/>
    <w:unhideWhenUsed/>
    <w:rsid w:val="00684C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684C2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53DB0E-AA5D-413D-B004-EE53DB4F907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84B9F9B-0007-428F-9982-92B2EA6DA2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D770D7-21A6-42DC-A4DC-FFA0AC32A7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3968</Words>
  <Characters>2262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2021-09-07T07:51:00Z</dcterms:created>
  <dcterms:modified xsi:type="dcterms:W3CDTF">2021-09-07T07:51:00Z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