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5E663B" w:rsidRPr="005E663B" w:rsidRDefault="005E663B" w:rsidP="005E663B">
      <w:pPr>
        <w:pStyle w:val="a6"/>
        <w:rPr>
          <w:rFonts w:ascii="Times New Roman" w:hAnsi="Times New Roman"/>
          <w:b w:val="0"/>
          <w:sz w:val="28"/>
          <w:szCs w:val="28"/>
        </w:rPr>
      </w:pPr>
      <w:r w:rsidRPr="005E663B">
        <w:rPr>
          <w:rFonts w:ascii="Times New Roman" w:hAnsi="Times New Roman"/>
          <w:b w:val="0"/>
          <w:sz w:val="28"/>
          <w:szCs w:val="28"/>
        </w:rPr>
        <w:t>Про внесення змін до</w:t>
      </w:r>
      <w:r>
        <w:rPr>
          <w:rFonts w:ascii="Times New Roman" w:hAnsi="Times New Roman"/>
          <w:b w:val="0"/>
          <w:sz w:val="28"/>
          <w:szCs w:val="28"/>
        </w:rPr>
        <w:t xml:space="preserve"> </w:t>
      </w:r>
      <w:r w:rsidRPr="005E663B">
        <w:rPr>
          <w:rFonts w:ascii="Times New Roman" w:hAnsi="Times New Roman"/>
          <w:b w:val="0"/>
          <w:sz w:val="28"/>
          <w:szCs w:val="28"/>
        </w:rPr>
        <w:t xml:space="preserve">Кодексу України про адміністративні правопорушення щодо посилення відповідальності у сфері </w:t>
      </w:r>
      <w:r>
        <w:rPr>
          <w:rFonts w:ascii="Times New Roman" w:hAnsi="Times New Roman"/>
          <w:b w:val="0"/>
          <w:sz w:val="28"/>
          <w:szCs w:val="28"/>
        </w:rPr>
        <w:br/>
      </w:r>
      <w:r w:rsidRPr="005E663B">
        <w:rPr>
          <w:rFonts w:ascii="Times New Roman" w:hAnsi="Times New Roman"/>
          <w:b w:val="0"/>
          <w:sz w:val="28"/>
          <w:szCs w:val="28"/>
        </w:rPr>
        <w:t>надання соціальних послуг</w:t>
      </w:r>
      <w:r>
        <w:rPr>
          <w:rFonts w:ascii="Times New Roman" w:hAnsi="Times New Roman"/>
          <w:b w:val="0"/>
          <w:sz w:val="28"/>
          <w:szCs w:val="28"/>
        </w:rPr>
        <w:br/>
        <w:t>____________________________________________________</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Верховна Рада України п о с т а н о в л я є:</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 xml:space="preserve">I. Внести до Кодексу України про адміністративні правопорушення (Відомості Верховної Ради УРСР, 1984 р., додаток до № 51, ст. 1122) такі зміни: </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 xml:space="preserve">1. Доповнити </w:t>
      </w:r>
      <w:r w:rsidR="00151061">
        <w:rPr>
          <w:rFonts w:ascii="Times New Roman" w:hAnsi="Times New Roman"/>
          <w:sz w:val="28"/>
          <w:szCs w:val="28"/>
        </w:rPr>
        <w:t xml:space="preserve">Кодекс </w:t>
      </w:r>
      <w:r w:rsidRPr="005E663B">
        <w:rPr>
          <w:rFonts w:ascii="Times New Roman" w:hAnsi="Times New Roman"/>
          <w:sz w:val="28"/>
          <w:szCs w:val="28"/>
        </w:rPr>
        <w:t>статтею 46</w:t>
      </w:r>
      <w:r w:rsidRPr="005E663B">
        <w:rPr>
          <w:rFonts w:ascii="Times New Roman" w:hAnsi="Times New Roman"/>
          <w:sz w:val="28"/>
          <w:szCs w:val="28"/>
          <w:vertAlign w:val="superscript"/>
        </w:rPr>
        <w:t>3</w:t>
      </w:r>
      <w:r w:rsidRPr="005E663B">
        <w:rPr>
          <w:rFonts w:ascii="Times New Roman" w:hAnsi="Times New Roman"/>
          <w:sz w:val="28"/>
          <w:szCs w:val="28"/>
        </w:rPr>
        <w:t xml:space="preserve"> такого змісту:</w:t>
      </w:r>
    </w:p>
    <w:p w:rsidR="005E663B" w:rsidRPr="005E663B" w:rsidRDefault="005E663B" w:rsidP="005E663B">
      <w:pPr>
        <w:pStyle w:val="a3"/>
        <w:spacing w:before="360" w:after="240"/>
        <w:ind w:left="2058" w:hanging="1491"/>
        <w:jc w:val="left"/>
        <w:rPr>
          <w:rFonts w:ascii="Times New Roman" w:hAnsi="Times New Roman"/>
          <w:sz w:val="28"/>
          <w:szCs w:val="28"/>
        </w:rPr>
      </w:pPr>
      <w:r>
        <w:rPr>
          <w:rFonts w:ascii="Times New Roman" w:hAnsi="Times New Roman"/>
          <w:sz w:val="28"/>
          <w:szCs w:val="28"/>
        </w:rPr>
        <w:t>“</w:t>
      </w:r>
      <w:r w:rsidRPr="005E663B">
        <w:rPr>
          <w:rFonts w:ascii="Times New Roman" w:hAnsi="Times New Roman"/>
          <w:sz w:val="28"/>
          <w:szCs w:val="28"/>
        </w:rPr>
        <w:t>Стаття 46</w:t>
      </w:r>
      <w:r w:rsidRPr="005E663B">
        <w:rPr>
          <w:rFonts w:ascii="Times New Roman" w:hAnsi="Times New Roman"/>
          <w:sz w:val="28"/>
          <w:szCs w:val="28"/>
          <w:vertAlign w:val="superscript"/>
        </w:rPr>
        <w:t>3</w:t>
      </w:r>
      <w:r w:rsidRPr="005E663B">
        <w:rPr>
          <w:rFonts w:ascii="Times New Roman" w:hAnsi="Times New Roman"/>
          <w:sz w:val="28"/>
          <w:szCs w:val="28"/>
        </w:rPr>
        <w:t xml:space="preserve">. Порушення </w:t>
      </w:r>
      <w:r w:rsidR="00D11284">
        <w:rPr>
          <w:rFonts w:ascii="Times New Roman" w:hAnsi="Times New Roman"/>
          <w:sz w:val="28"/>
          <w:szCs w:val="28"/>
        </w:rPr>
        <w:t xml:space="preserve">визначених </w:t>
      </w:r>
      <w:r w:rsidRPr="005E663B">
        <w:rPr>
          <w:rFonts w:ascii="Times New Roman" w:hAnsi="Times New Roman"/>
          <w:sz w:val="28"/>
          <w:szCs w:val="28"/>
        </w:rPr>
        <w:t>законо</w:t>
      </w:r>
      <w:r w:rsidR="00D11284">
        <w:rPr>
          <w:rFonts w:ascii="Times New Roman" w:hAnsi="Times New Roman"/>
          <w:sz w:val="28"/>
          <w:szCs w:val="28"/>
        </w:rPr>
        <w:t>м повноважень</w:t>
      </w:r>
      <w:r w:rsidRPr="005E663B">
        <w:rPr>
          <w:rFonts w:ascii="Times New Roman" w:hAnsi="Times New Roman"/>
          <w:sz w:val="28"/>
          <w:szCs w:val="28"/>
        </w:rPr>
        <w:t xml:space="preserve"> та вимог до діяльності з надання соціальних послуг</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 xml:space="preserve">Порушення посадовими особами уповноважених органів у сфері надання соціальних послуг, працівниками надавачів соціальних послуг </w:t>
      </w:r>
      <w:r w:rsidR="00D11284">
        <w:rPr>
          <w:rFonts w:ascii="Times New Roman" w:hAnsi="Times New Roman"/>
          <w:sz w:val="28"/>
          <w:szCs w:val="28"/>
        </w:rPr>
        <w:t>визначених</w:t>
      </w:r>
      <w:r w:rsidRPr="005E663B">
        <w:rPr>
          <w:rFonts w:ascii="Times New Roman" w:hAnsi="Times New Roman"/>
          <w:sz w:val="28"/>
          <w:szCs w:val="28"/>
        </w:rPr>
        <w:t xml:space="preserve"> законо</w:t>
      </w:r>
      <w:r w:rsidR="00D11284">
        <w:rPr>
          <w:rFonts w:ascii="Times New Roman" w:hAnsi="Times New Roman"/>
          <w:sz w:val="28"/>
          <w:szCs w:val="28"/>
        </w:rPr>
        <w:t>м</w:t>
      </w:r>
      <w:r w:rsidRPr="005E663B">
        <w:rPr>
          <w:rFonts w:ascii="Times New Roman" w:hAnsi="Times New Roman"/>
          <w:sz w:val="28"/>
          <w:szCs w:val="28"/>
        </w:rPr>
        <w:t xml:space="preserve"> повноважень та вимог до діяльності з надання соціальн</w:t>
      </w:r>
      <w:r>
        <w:rPr>
          <w:rFonts w:ascii="Times New Roman" w:hAnsi="Times New Roman"/>
          <w:sz w:val="28"/>
          <w:szCs w:val="28"/>
        </w:rPr>
        <w:t>их послуг —</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тягне за собою накладення штрафу від п’ятдесяти до ста  неоподатковуваних мінімумів доходів громадян.</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 xml:space="preserve">Повторне протягом року вчинення порушення, передбаченого частиною першою цієї статті, за яке особу вже було піддано адміністративному стягненню, </w:t>
      </w:r>
      <w:r>
        <w:rPr>
          <w:rFonts w:ascii="Times New Roman" w:hAnsi="Times New Roman"/>
          <w:sz w:val="28"/>
          <w:szCs w:val="28"/>
        </w:rPr>
        <w:t>—</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тягне за собою накладення штрафу від ста до ста п’ятдесяти неоподатковуваних мінімумів доходів громадян.</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Примітка. Положення частини першої цієї статті не застосовуються до правопорушень, передбачених статтями 42, 96, 175 та 175</w:t>
      </w:r>
      <w:r w:rsidRPr="005E663B">
        <w:rPr>
          <w:rFonts w:ascii="Times New Roman" w:hAnsi="Times New Roman"/>
          <w:sz w:val="28"/>
          <w:szCs w:val="28"/>
          <w:vertAlign w:val="superscript"/>
        </w:rPr>
        <w:t>2</w:t>
      </w:r>
      <w:r w:rsidRPr="005E663B">
        <w:rPr>
          <w:rFonts w:ascii="Times New Roman" w:hAnsi="Times New Roman"/>
          <w:sz w:val="28"/>
          <w:szCs w:val="28"/>
        </w:rPr>
        <w:t xml:space="preserve"> цього Кодексу.ˮ</w:t>
      </w:r>
    </w:p>
    <w:p w:rsidR="00D11284" w:rsidRDefault="00D11284" w:rsidP="005E663B">
      <w:pPr>
        <w:pStyle w:val="a3"/>
        <w:rPr>
          <w:rFonts w:ascii="Times New Roman" w:hAnsi="Times New Roman"/>
          <w:sz w:val="28"/>
          <w:szCs w:val="28"/>
        </w:rPr>
      </w:pPr>
    </w:p>
    <w:p w:rsidR="00D11284" w:rsidRDefault="00D11284" w:rsidP="005E663B">
      <w:pPr>
        <w:pStyle w:val="a3"/>
        <w:rPr>
          <w:rFonts w:ascii="Times New Roman" w:hAnsi="Times New Roman"/>
          <w:sz w:val="28"/>
          <w:szCs w:val="28"/>
        </w:rPr>
      </w:pP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lastRenderedPageBreak/>
        <w:t xml:space="preserve">2. Частину третю статті 164 викласти </w:t>
      </w:r>
      <w:r w:rsidR="00151061">
        <w:rPr>
          <w:rFonts w:ascii="Times New Roman" w:hAnsi="Times New Roman"/>
          <w:sz w:val="28"/>
          <w:szCs w:val="28"/>
        </w:rPr>
        <w:t>в</w:t>
      </w:r>
      <w:r w:rsidRPr="005E663B">
        <w:rPr>
          <w:rFonts w:ascii="Times New Roman" w:hAnsi="Times New Roman"/>
          <w:sz w:val="28"/>
          <w:szCs w:val="28"/>
        </w:rPr>
        <w:t xml:space="preserve"> такій редакції:</w:t>
      </w:r>
    </w:p>
    <w:p w:rsidR="005E663B" w:rsidRPr="005E663B" w:rsidRDefault="005E663B" w:rsidP="005E663B">
      <w:pPr>
        <w:pStyle w:val="a3"/>
        <w:rPr>
          <w:rFonts w:ascii="Times New Roman" w:hAnsi="Times New Roman"/>
          <w:sz w:val="28"/>
          <w:szCs w:val="28"/>
        </w:rPr>
      </w:pPr>
      <w:r>
        <w:rPr>
          <w:rFonts w:ascii="Times New Roman" w:hAnsi="Times New Roman"/>
          <w:sz w:val="28"/>
          <w:szCs w:val="28"/>
        </w:rPr>
        <w:t>“</w:t>
      </w:r>
      <w:r w:rsidRPr="005E663B">
        <w:rPr>
          <w:rFonts w:ascii="Times New Roman" w:hAnsi="Times New Roman"/>
          <w:sz w:val="28"/>
          <w:szCs w:val="28"/>
        </w:rPr>
        <w:t xml:space="preserve">Надання суб’єктом господарювання органу ліцензування, дозвільному органу або адміністратору недостовірної інформації щодо відповідності певного виду господарської діяльності (у тому числі матеріально-технічної бази, кваліфікації персоналу з урахуванням особливостей провадження </w:t>
      </w:r>
      <w:r w:rsidR="00D11284" w:rsidRPr="005E663B">
        <w:rPr>
          <w:rFonts w:ascii="Times New Roman" w:hAnsi="Times New Roman"/>
          <w:sz w:val="28"/>
          <w:szCs w:val="28"/>
        </w:rPr>
        <w:t xml:space="preserve">певного </w:t>
      </w:r>
      <w:r w:rsidRPr="005E663B">
        <w:rPr>
          <w:rFonts w:ascii="Times New Roman" w:hAnsi="Times New Roman"/>
          <w:sz w:val="28"/>
          <w:szCs w:val="28"/>
        </w:rPr>
        <w:t>виду господарської дія</w:t>
      </w:r>
      <w:r>
        <w:rPr>
          <w:rFonts w:ascii="Times New Roman" w:hAnsi="Times New Roman"/>
          <w:sz w:val="28"/>
          <w:szCs w:val="28"/>
        </w:rPr>
        <w:t>льності) вимогам законодавства —</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тягне за собою накладення штрафу від однієї тисячі до двох тисяч неоподатковуваних мінімумів доходів громадян.ˮ.</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3. Абзаци четвертий</w:t>
      </w:r>
      <w:r w:rsidR="00151061">
        <w:rPr>
          <w:rFonts w:ascii="Times New Roman" w:hAnsi="Times New Roman"/>
          <w:sz w:val="28"/>
          <w:szCs w:val="28"/>
        </w:rPr>
        <w:t xml:space="preserve"> і</w:t>
      </w:r>
      <w:r w:rsidRPr="005E663B">
        <w:rPr>
          <w:rFonts w:ascii="Times New Roman" w:hAnsi="Times New Roman"/>
          <w:sz w:val="28"/>
          <w:szCs w:val="28"/>
        </w:rPr>
        <w:t xml:space="preserve"> п’ятий частини першої статті 166</w:t>
      </w:r>
      <w:r w:rsidRPr="00D11284">
        <w:rPr>
          <w:rFonts w:ascii="Times New Roman" w:hAnsi="Times New Roman"/>
          <w:sz w:val="28"/>
          <w:szCs w:val="28"/>
          <w:vertAlign w:val="superscript"/>
        </w:rPr>
        <w:t>10</w:t>
      </w:r>
      <w:r w:rsidRPr="005E663B">
        <w:rPr>
          <w:rFonts w:ascii="Times New Roman" w:hAnsi="Times New Roman"/>
          <w:sz w:val="28"/>
          <w:szCs w:val="28"/>
        </w:rPr>
        <w:t xml:space="preserve"> викласти в такій редакції: </w:t>
      </w:r>
    </w:p>
    <w:p w:rsidR="005E663B" w:rsidRPr="005E663B" w:rsidRDefault="005E663B" w:rsidP="005E663B">
      <w:pPr>
        <w:pStyle w:val="a3"/>
        <w:rPr>
          <w:rFonts w:ascii="Times New Roman" w:hAnsi="Times New Roman"/>
          <w:sz w:val="28"/>
          <w:szCs w:val="28"/>
        </w:rPr>
      </w:pPr>
      <w:r>
        <w:rPr>
          <w:rFonts w:ascii="Times New Roman" w:hAnsi="Times New Roman"/>
          <w:sz w:val="28"/>
          <w:szCs w:val="28"/>
        </w:rPr>
        <w:t>“</w:t>
      </w:r>
      <w:r w:rsidRPr="005E663B">
        <w:rPr>
          <w:rFonts w:ascii="Times New Roman" w:hAnsi="Times New Roman"/>
          <w:sz w:val="28"/>
          <w:szCs w:val="28"/>
        </w:rPr>
        <w:t xml:space="preserve">невнесення або несвоєчасне внесення дозвільним органом у встановлені законом строки до Єдиного державного реєстру юридичних осіб, фізичних </w:t>
      </w:r>
      <w:r>
        <w:rPr>
          <w:rFonts w:ascii="Times New Roman" w:hAnsi="Times New Roman"/>
          <w:sz w:val="28"/>
          <w:szCs w:val="28"/>
        </w:rPr>
        <w:t>осіб —</w:t>
      </w:r>
      <w:r w:rsidRPr="005E663B">
        <w:rPr>
          <w:rFonts w:ascii="Times New Roman" w:hAnsi="Times New Roman"/>
          <w:sz w:val="28"/>
          <w:szCs w:val="28"/>
        </w:rPr>
        <w:t xml:space="preserve"> підприємців та громадських формувань прийнятих відповідно до закону рішень, поданих до дозвільного органу заяв і декларацій відповідності певного виду господарської діяльності (у тому числі матеріально-технічної бази, кваліфікації персоналу з урахуванням особливостей провадження </w:t>
      </w:r>
      <w:r w:rsidR="00D11284" w:rsidRPr="005E663B">
        <w:rPr>
          <w:rFonts w:ascii="Times New Roman" w:hAnsi="Times New Roman"/>
          <w:sz w:val="28"/>
          <w:szCs w:val="28"/>
        </w:rPr>
        <w:t xml:space="preserve">певного </w:t>
      </w:r>
      <w:r w:rsidRPr="005E663B">
        <w:rPr>
          <w:rFonts w:ascii="Times New Roman" w:hAnsi="Times New Roman"/>
          <w:sz w:val="28"/>
          <w:szCs w:val="28"/>
        </w:rPr>
        <w:t xml:space="preserve">виду господарської діяльності) суб’єкта господарювання вимогам законодавства та іншої інформації про документи дозвільного характеру і декларації відповідності певного виду господарської діяльності (у тому числі матеріально-технічної бази, кваліфікації персоналу з урахуванням особливостей провадження </w:t>
      </w:r>
      <w:r w:rsidR="00D11284" w:rsidRPr="005E663B">
        <w:rPr>
          <w:rFonts w:ascii="Times New Roman" w:hAnsi="Times New Roman"/>
          <w:sz w:val="28"/>
          <w:szCs w:val="28"/>
        </w:rPr>
        <w:t xml:space="preserve">певного </w:t>
      </w:r>
      <w:r w:rsidRPr="005E663B">
        <w:rPr>
          <w:rFonts w:ascii="Times New Roman" w:hAnsi="Times New Roman"/>
          <w:sz w:val="28"/>
          <w:szCs w:val="28"/>
        </w:rPr>
        <w:t xml:space="preserve">виду господарської діяльності) суб’єкта господарювання вимогам законодавства, необхідної для ведення зазначеного </w:t>
      </w:r>
      <w:r w:rsidR="0058006C">
        <w:rPr>
          <w:rFonts w:ascii="Times New Roman" w:hAnsi="Times New Roman"/>
          <w:sz w:val="28"/>
          <w:szCs w:val="28"/>
        </w:rPr>
        <w:t>Р</w:t>
      </w:r>
      <w:r w:rsidRPr="005E663B">
        <w:rPr>
          <w:rFonts w:ascii="Times New Roman" w:hAnsi="Times New Roman"/>
          <w:sz w:val="28"/>
          <w:szCs w:val="28"/>
        </w:rPr>
        <w:t>еєстру;</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безпідставна відмова адміністратора або дозвільного органу суб’єкту господарювання у прийнятті заяви для одержання документа дозвільного характеру та документів, що додаються до неї, декларації про провадження господарської діяльності або повідомлення про внесення змін (уточнень) до відомостей, зазначених у декларації про провадження господарської діяльності;ˮ.</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 xml:space="preserve">4. Доповнити </w:t>
      </w:r>
      <w:r w:rsidR="00151061">
        <w:rPr>
          <w:rFonts w:ascii="Times New Roman" w:hAnsi="Times New Roman"/>
          <w:sz w:val="28"/>
          <w:szCs w:val="28"/>
        </w:rPr>
        <w:t xml:space="preserve">Кодекс </w:t>
      </w:r>
      <w:r w:rsidRPr="005E663B">
        <w:rPr>
          <w:rFonts w:ascii="Times New Roman" w:hAnsi="Times New Roman"/>
          <w:sz w:val="28"/>
          <w:szCs w:val="28"/>
        </w:rPr>
        <w:t>статтею 188</w:t>
      </w:r>
      <w:r w:rsidRPr="005E663B">
        <w:rPr>
          <w:rFonts w:ascii="Times New Roman" w:hAnsi="Times New Roman"/>
          <w:sz w:val="28"/>
          <w:szCs w:val="28"/>
          <w:vertAlign w:val="superscript"/>
        </w:rPr>
        <w:t>5</w:t>
      </w:r>
      <w:r w:rsidR="00151061">
        <w:rPr>
          <w:rFonts w:ascii="Times New Roman" w:hAnsi="Times New Roman"/>
          <w:sz w:val="28"/>
          <w:szCs w:val="28"/>
          <w:vertAlign w:val="superscript"/>
        </w:rPr>
        <w:t>8</w:t>
      </w:r>
      <w:r w:rsidRPr="005E663B">
        <w:rPr>
          <w:rFonts w:ascii="Times New Roman" w:hAnsi="Times New Roman"/>
          <w:sz w:val="28"/>
          <w:szCs w:val="28"/>
        </w:rPr>
        <w:t xml:space="preserve"> такого змісту:</w:t>
      </w:r>
    </w:p>
    <w:p w:rsidR="005E663B" w:rsidRPr="005E663B" w:rsidRDefault="005E663B" w:rsidP="005E663B">
      <w:pPr>
        <w:pStyle w:val="a3"/>
        <w:spacing w:before="360" w:after="240"/>
        <w:ind w:left="2308" w:hanging="1741"/>
        <w:jc w:val="left"/>
        <w:rPr>
          <w:rFonts w:ascii="Times New Roman" w:hAnsi="Times New Roman"/>
          <w:sz w:val="28"/>
          <w:szCs w:val="28"/>
        </w:rPr>
      </w:pPr>
      <w:r>
        <w:rPr>
          <w:rFonts w:ascii="Times New Roman" w:hAnsi="Times New Roman"/>
          <w:sz w:val="28"/>
          <w:szCs w:val="28"/>
        </w:rPr>
        <w:t>“</w:t>
      </w:r>
      <w:r w:rsidRPr="005E663B">
        <w:rPr>
          <w:rFonts w:ascii="Times New Roman" w:hAnsi="Times New Roman"/>
          <w:sz w:val="28"/>
          <w:szCs w:val="28"/>
        </w:rPr>
        <w:t>Стаття 188</w:t>
      </w:r>
      <w:r w:rsidRPr="005E663B">
        <w:rPr>
          <w:rFonts w:ascii="Times New Roman" w:hAnsi="Times New Roman"/>
          <w:sz w:val="28"/>
          <w:szCs w:val="28"/>
          <w:vertAlign w:val="superscript"/>
        </w:rPr>
        <w:t>5</w:t>
      </w:r>
      <w:r w:rsidR="00151061">
        <w:rPr>
          <w:rFonts w:ascii="Times New Roman" w:hAnsi="Times New Roman"/>
          <w:sz w:val="28"/>
          <w:szCs w:val="28"/>
          <w:vertAlign w:val="superscript"/>
        </w:rPr>
        <w:t>8</w:t>
      </w:r>
      <w:r w:rsidRPr="005E663B">
        <w:rPr>
          <w:rFonts w:ascii="Times New Roman" w:hAnsi="Times New Roman"/>
          <w:sz w:val="28"/>
          <w:szCs w:val="28"/>
        </w:rPr>
        <w:t>. Невиконання законних вимог (приписів) посадових осіб центрального органу виконавчої влади, який реалізує державну політику у сфері 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 xml:space="preserve">Невиконання законних вимог (приписів) посадових осіб центрального органу виконавчої влади, який реалізує державну політику у сфері </w:t>
      </w:r>
      <w:r w:rsidRPr="005E663B">
        <w:rPr>
          <w:rFonts w:ascii="Times New Roman" w:hAnsi="Times New Roman"/>
          <w:sz w:val="28"/>
          <w:szCs w:val="28"/>
        </w:rPr>
        <w:lastRenderedPageBreak/>
        <w:t xml:space="preserve">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 щодо усунення порушень законодавства у сфері соціальної підтримки та захисту прав дітей, ненадання їм необхідної інформації або надання неправдивих відомостей, створення інших перешкод для виконання покладених на них обов’язків — </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тягнуть за собою накладення штрафу на посадових осіб, винних у порушенні законодавства у сфері соціальної підтримки та захисту прав дітей, від десяти до двадцяти неоподатковуваних мінімумів доходів громадян.ˮ.</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 xml:space="preserve">5. Частину першу статті 221 після цифр </w:t>
      </w:r>
      <w:r>
        <w:rPr>
          <w:rFonts w:ascii="Times New Roman" w:hAnsi="Times New Roman"/>
          <w:sz w:val="28"/>
          <w:szCs w:val="28"/>
        </w:rPr>
        <w:t>“</w:t>
      </w:r>
      <w:r w:rsidRPr="005E663B">
        <w:rPr>
          <w:rFonts w:ascii="Times New Roman" w:hAnsi="Times New Roman"/>
          <w:sz w:val="28"/>
          <w:szCs w:val="28"/>
        </w:rPr>
        <w:t>46</w:t>
      </w:r>
      <w:r w:rsidRPr="005E663B">
        <w:rPr>
          <w:rFonts w:ascii="Times New Roman" w:hAnsi="Times New Roman"/>
          <w:sz w:val="28"/>
          <w:szCs w:val="28"/>
          <w:vertAlign w:val="superscript"/>
        </w:rPr>
        <w:t>2</w:t>
      </w:r>
      <w:r w:rsidRPr="005E663B">
        <w:rPr>
          <w:rFonts w:ascii="Times New Roman" w:hAnsi="Times New Roman"/>
          <w:sz w:val="28"/>
          <w:szCs w:val="28"/>
        </w:rPr>
        <w:t xml:space="preserve">ˮ доповнити цифрами </w:t>
      </w:r>
      <w:r w:rsidR="00151061">
        <w:rPr>
          <w:rFonts w:ascii="Times New Roman" w:hAnsi="Times New Roman"/>
          <w:sz w:val="28"/>
          <w:szCs w:val="28"/>
        </w:rPr>
        <w:br/>
      </w:r>
      <w:r>
        <w:rPr>
          <w:rFonts w:ascii="Times New Roman" w:hAnsi="Times New Roman"/>
          <w:sz w:val="28"/>
          <w:szCs w:val="28"/>
        </w:rPr>
        <w:t>“</w:t>
      </w:r>
      <w:r w:rsidR="00151061">
        <w:rPr>
          <w:rFonts w:ascii="Times New Roman" w:hAnsi="Times New Roman"/>
          <w:sz w:val="28"/>
          <w:szCs w:val="28"/>
        </w:rPr>
        <w:t xml:space="preserve">, </w:t>
      </w:r>
      <w:r w:rsidRPr="005E663B">
        <w:rPr>
          <w:rFonts w:ascii="Times New Roman" w:hAnsi="Times New Roman"/>
          <w:sz w:val="28"/>
          <w:szCs w:val="28"/>
        </w:rPr>
        <w:t>46</w:t>
      </w:r>
      <w:r w:rsidRPr="005E663B">
        <w:rPr>
          <w:rFonts w:ascii="Times New Roman" w:hAnsi="Times New Roman"/>
          <w:sz w:val="28"/>
          <w:szCs w:val="28"/>
          <w:vertAlign w:val="superscript"/>
        </w:rPr>
        <w:t>3</w:t>
      </w:r>
      <w:r w:rsidRPr="005E663B">
        <w:rPr>
          <w:rFonts w:ascii="Times New Roman" w:hAnsi="Times New Roman"/>
          <w:sz w:val="28"/>
          <w:szCs w:val="28"/>
        </w:rPr>
        <w:t xml:space="preserve">ˮ, </w:t>
      </w:r>
      <w:r w:rsidR="00151061">
        <w:rPr>
          <w:rFonts w:ascii="Times New Roman" w:hAnsi="Times New Roman"/>
          <w:sz w:val="28"/>
          <w:szCs w:val="28"/>
        </w:rPr>
        <w:t xml:space="preserve">а </w:t>
      </w:r>
      <w:r w:rsidRPr="005E663B">
        <w:rPr>
          <w:rFonts w:ascii="Times New Roman" w:hAnsi="Times New Roman"/>
          <w:sz w:val="28"/>
          <w:szCs w:val="28"/>
        </w:rPr>
        <w:t xml:space="preserve">після цифр </w:t>
      </w:r>
      <w:r>
        <w:rPr>
          <w:rFonts w:ascii="Times New Roman" w:hAnsi="Times New Roman"/>
          <w:sz w:val="28"/>
          <w:szCs w:val="28"/>
        </w:rPr>
        <w:t>“</w:t>
      </w:r>
      <w:r w:rsidRPr="005E663B">
        <w:rPr>
          <w:rFonts w:ascii="Times New Roman" w:hAnsi="Times New Roman"/>
          <w:sz w:val="28"/>
          <w:szCs w:val="28"/>
        </w:rPr>
        <w:t>188</w:t>
      </w:r>
      <w:r w:rsidRPr="005E663B">
        <w:rPr>
          <w:rFonts w:ascii="Times New Roman" w:hAnsi="Times New Roman"/>
          <w:sz w:val="28"/>
          <w:szCs w:val="28"/>
          <w:vertAlign w:val="superscript"/>
        </w:rPr>
        <w:t>5</w:t>
      </w:r>
      <w:r w:rsidR="00151061">
        <w:rPr>
          <w:rFonts w:ascii="Times New Roman" w:hAnsi="Times New Roman"/>
          <w:sz w:val="28"/>
          <w:szCs w:val="28"/>
          <w:vertAlign w:val="superscript"/>
        </w:rPr>
        <w:t>7</w:t>
      </w:r>
      <w:r w:rsidRPr="005E663B">
        <w:rPr>
          <w:rFonts w:ascii="Times New Roman" w:hAnsi="Times New Roman"/>
          <w:sz w:val="28"/>
          <w:szCs w:val="28"/>
        </w:rPr>
        <w:t xml:space="preserve">ˮ </w:t>
      </w:r>
      <w:r w:rsidR="00151061" w:rsidRPr="005E663B">
        <w:rPr>
          <w:rFonts w:ascii="Times New Roman" w:hAnsi="Times New Roman"/>
          <w:sz w:val="28"/>
          <w:szCs w:val="28"/>
        </w:rPr>
        <w:t>—</w:t>
      </w:r>
      <w:r w:rsidR="00151061">
        <w:rPr>
          <w:rFonts w:ascii="Times New Roman" w:hAnsi="Times New Roman"/>
          <w:sz w:val="28"/>
          <w:szCs w:val="28"/>
        </w:rPr>
        <w:t xml:space="preserve"> </w:t>
      </w:r>
      <w:r w:rsidRPr="005E663B">
        <w:rPr>
          <w:rFonts w:ascii="Times New Roman" w:hAnsi="Times New Roman"/>
          <w:sz w:val="28"/>
          <w:szCs w:val="28"/>
        </w:rPr>
        <w:t xml:space="preserve">цифрами </w:t>
      </w:r>
      <w:r>
        <w:rPr>
          <w:rFonts w:ascii="Times New Roman" w:hAnsi="Times New Roman"/>
          <w:sz w:val="28"/>
          <w:szCs w:val="28"/>
        </w:rPr>
        <w:t>“</w:t>
      </w:r>
      <w:r w:rsidRPr="005E663B">
        <w:rPr>
          <w:rFonts w:ascii="Times New Roman" w:hAnsi="Times New Roman"/>
          <w:sz w:val="28"/>
          <w:szCs w:val="28"/>
        </w:rPr>
        <w:t>, 188</w:t>
      </w:r>
      <w:r w:rsidRPr="005E663B">
        <w:rPr>
          <w:rFonts w:ascii="Times New Roman" w:hAnsi="Times New Roman"/>
          <w:sz w:val="28"/>
          <w:szCs w:val="28"/>
          <w:vertAlign w:val="superscript"/>
        </w:rPr>
        <w:t>5</w:t>
      </w:r>
      <w:r w:rsidR="00151061">
        <w:rPr>
          <w:rFonts w:ascii="Times New Roman" w:hAnsi="Times New Roman"/>
          <w:sz w:val="28"/>
          <w:szCs w:val="28"/>
          <w:vertAlign w:val="superscript"/>
        </w:rPr>
        <w:t>8</w:t>
      </w:r>
      <w:r w:rsidRPr="005E663B">
        <w:rPr>
          <w:rFonts w:ascii="Times New Roman" w:hAnsi="Times New Roman"/>
          <w:sz w:val="28"/>
          <w:szCs w:val="28"/>
        </w:rPr>
        <w:t>ˮ.</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6. Частину першу статті 255 доповнити пунктом 15 такого змісту:</w:t>
      </w:r>
    </w:p>
    <w:p w:rsidR="005E663B" w:rsidRPr="005E663B" w:rsidRDefault="005E663B" w:rsidP="005E663B">
      <w:pPr>
        <w:pStyle w:val="a3"/>
        <w:rPr>
          <w:rFonts w:ascii="Times New Roman" w:hAnsi="Times New Roman"/>
          <w:sz w:val="28"/>
          <w:szCs w:val="28"/>
        </w:rPr>
      </w:pPr>
      <w:r>
        <w:rPr>
          <w:rFonts w:ascii="Times New Roman" w:hAnsi="Times New Roman"/>
          <w:sz w:val="28"/>
          <w:szCs w:val="28"/>
        </w:rPr>
        <w:t>“</w:t>
      </w:r>
      <w:r w:rsidRPr="005E663B">
        <w:rPr>
          <w:rFonts w:ascii="Times New Roman" w:hAnsi="Times New Roman"/>
          <w:sz w:val="28"/>
          <w:szCs w:val="28"/>
        </w:rPr>
        <w:t>15) посадові особи центрального органу виконавчої влади, який реалізує державну політику у сфері 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 які здійснюють державний контроль за дотриманням вимог законодавства під час надання соціальної підтримки та за дотриманням прав дітей (стаття 46</w:t>
      </w:r>
      <w:r w:rsidRPr="005E663B">
        <w:rPr>
          <w:rFonts w:ascii="Times New Roman" w:hAnsi="Times New Roman"/>
          <w:sz w:val="28"/>
          <w:szCs w:val="28"/>
          <w:vertAlign w:val="superscript"/>
        </w:rPr>
        <w:t>3</w:t>
      </w:r>
      <w:r w:rsidRPr="005E663B">
        <w:rPr>
          <w:rFonts w:ascii="Times New Roman" w:hAnsi="Times New Roman"/>
          <w:sz w:val="28"/>
          <w:szCs w:val="28"/>
        </w:rPr>
        <w:t>, частини перша</w:t>
      </w:r>
      <w:r w:rsidR="00151061">
        <w:rPr>
          <w:rFonts w:ascii="Times New Roman" w:hAnsi="Times New Roman"/>
          <w:sz w:val="28"/>
          <w:szCs w:val="28"/>
        </w:rPr>
        <w:t xml:space="preserve"> та</w:t>
      </w:r>
      <w:r w:rsidRPr="005E663B">
        <w:rPr>
          <w:rFonts w:ascii="Times New Roman" w:hAnsi="Times New Roman"/>
          <w:sz w:val="28"/>
          <w:szCs w:val="28"/>
        </w:rPr>
        <w:t xml:space="preserve"> третя статті 164, стаття 188</w:t>
      </w:r>
      <w:r w:rsidRPr="005E663B">
        <w:rPr>
          <w:rFonts w:ascii="Times New Roman" w:hAnsi="Times New Roman"/>
          <w:sz w:val="28"/>
          <w:szCs w:val="28"/>
          <w:vertAlign w:val="superscript"/>
        </w:rPr>
        <w:t>5</w:t>
      </w:r>
      <w:r w:rsidR="00151061">
        <w:rPr>
          <w:rFonts w:ascii="Times New Roman" w:hAnsi="Times New Roman"/>
          <w:sz w:val="28"/>
          <w:szCs w:val="28"/>
          <w:vertAlign w:val="superscript"/>
        </w:rPr>
        <w:t>8</w:t>
      </w:r>
      <w:r w:rsidRPr="005E663B">
        <w:rPr>
          <w:rFonts w:ascii="Times New Roman" w:hAnsi="Times New Roman"/>
          <w:sz w:val="28"/>
          <w:szCs w:val="28"/>
        </w:rPr>
        <w:t>).”.</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II. Прикінцеві положення</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1. Цей Закон набирає чинності через три місяці з дня його опублікування.</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2. Кабінету Міністрів України у тримісячний строк з дня опублікування цього Закону:</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 xml:space="preserve">привести </w:t>
      </w:r>
      <w:r w:rsidR="00151061">
        <w:rPr>
          <w:rFonts w:ascii="Times New Roman" w:hAnsi="Times New Roman"/>
          <w:sz w:val="28"/>
          <w:szCs w:val="28"/>
        </w:rPr>
        <w:t>власні</w:t>
      </w:r>
      <w:r w:rsidRPr="005E663B">
        <w:rPr>
          <w:rFonts w:ascii="Times New Roman" w:hAnsi="Times New Roman"/>
          <w:sz w:val="28"/>
          <w:szCs w:val="28"/>
        </w:rPr>
        <w:t xml:space="preserve"> нормативно-правові акти у відповідність </w:t>
      </w:r>
      <w:r w:rsidR="0058006C">
        <w:rPr>
          <w:rFonts w:ascii="Times New Roman" w:hAnsi="Times New Roman"/>
          <w:sz w:val="28"/>
          <w:szCs w:val="28"/>
        </w:rPr>
        <w:t>з</w:t>
      </w:r>
      <w:r w:rsidRPr="005E663B">
        <w:rPr>
          <w:rFonts w:ascii="Times New Roman" w:hAnsi="Times New Roman"/>
          <w:sz w:val="28"/>
          <w:szCs w:val="28"/>
        </w:rPr>
        <w:t xml:space="preserve"> ц</w:t>
      </w:r>
      <w:r w:rsidR="0058006C">
        <w:rPr>
          <w:rFonts w:ascii="Times New Roman" w:hAnsi="Times New Roman"/>
          <w:sz w:val="28"/>
          <w:szCs w:val="28"/>
        </w:rPr>
        <w:t>им</w:t>
      </w:r>
      <w:r w:rsidRPr="005E663B">
        <w:rPr>
          <w:rFonts w:ascii="Times New Roman" w:hAnsi="Times New Roman"/>
          <w:sz w:val="28"/>
          <w:szCs w:val="28"/>
        </w:rPr>
        <w:t xml:space="preserve"> Закон</w:t>
      </w:r>
      <w:r w:rsidR="0058006C">
        <w:rPr>
          <w:rFonts w:ascii="Times New Roman" w:hAnsi="Times New Roman"/>
          <w:sz w:val="28"/>
          <w:szCs w:val="28"/>
        </w:rPr>
        <w:t>ом</w:t>
      </w:r>
      <w:r w:rsidRPr="005E663B">
        <w:rPr>
          <w:rFonts w:ascii="Times New Roman" w:hAnsi="Times New Roman"/>
          <w:sz w:val="28"/>
          <w:szCs w:val="28"/>
        </w:rPr>
        <w:t>;</w:t>
      </w:r>
    </w:p>
    <w:p w:rsidR="005E663B" w:rsidRPr="005E663B" w:rsidRDefault="005E663B" w:rsidP="005E663B">
      <w:pPr>
        <w:pStyle w:val="a3"/>
        <w:rPr>
          <w:rFonts w:ascii="Times New Roman" w:hAnsi="Times New Roman"/>
          <w:sz w:val="28"/>
          <w:szCs w:val="28"/>
        </w:rPr>
      </w:pPr>
      <w:r w:rsidRPr="005E663B">
        <w:rPr>
          <w:rFonts w:ascii="Times New Roman" w:hAnsi="Times New Roman"/>
          <w:sz w:val="28"/>
          <w:szCs w:val="28"/>
        </w:rPr>
        <w:t xml:space="preserve">забезпечити приведення міністерствами та іншими центральними органами виконавчої влади їх нормативно-правових актів у відповідність </w:t>
      </w:r>
      <w:r w:rsidR="0058006C">
        <w:rPr>
          <w:rFonts w:ascii="Times New Roman" w:hAnsi="Times New Roman"/>
          <w:sz w:val="28"/>
          <w:szCs w:val="28"/>
        </w:rPr>
        <w:t>з</w:t>
      </w:r>
      <w:r w:rsidRPr="005E663B">
        <w:rPr>
          <w:rFonts w:ascii="Times New Roman" w:hAnsi="Times New Roman"/>
          <w:sz w:val="28"/>
          <w:szCs w:val="28"/>
        </w:rPr>
        <w:t xml:space="preserve"> ц</w:t>
      </w:r>
      <w:r w:rsidR="0058006C">
        <w:rPr>
          <w:rFonts w:ascii="Times New Roman" w:hAnsi="Times New Roman"/>
          <w:sz w:val="28"/>
          <w:szCs w:val="28"/>
        </w:rPr>
        <w:t>им</w:t>
      </w:r>
      <w:r w:rsidRPr="005E663B">
        <w:rPr>
          <w:rFonts w:ascii="Times New Roman" w:hAnsi="Times New Roman"/>
          <w:sz w:val="28"/>
          <w:szCs w:val="28"/>
        </w:rPr>
        <w:t xml:space="preserve"> Закон</w:t>
      </w:r>
      <w:r w:rsidR="0058006C">
        <w:rPr>
          <w:rFonts w:ascii="Times New Roman" w:hAnsi="Times New Roman"/>
          <w:sz w:val="28"/>
          <w:szCs w:val="28"/>
        </w:rPr>
        <w:t>ом</w:t>
      </w:r>
      <w:r w:rsidRPr="005E663B">
        <w:rPr>
          <w:rFonts w:ascii="Times New Roman" w:hAnsi="Times New Roman"/>
          <w:sz w:val="28"/>
          <w:szCs w:val="28"/>
        </w:rPr>
        <w:t>.</w:t>
      </w:r>
    </w:p>
    <w:p w:rsidR="005E663B" w:rsidRPr="00771066" w:rsidRDefault="005E663B" w:rsidP="002B53D3">
      <w:pPr>
        <w:pStyle w:val="a3"/>
        <w:rPr>
          <w:rFonts w:ascii="Times New Roman" w:hAnsi="Times New Roman"/>
          <w:sz w:val="28"/>
          <w:szCs w:val="28"/>
        </w:rPr>
      </w:pP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CF4" w:rsidRDefault="009A5CF4">
      <w:r>
        <w:separator/>
      </w:r>
    </w:p>
  </w:endnote>
  <w:endnote w:type="continuationSeparator" w:id="0">
    <w:p w:rsidR="009A5CF4" w:rsidRDefault="009A5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Times New Roman"/>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CF4" w:rsidRDefault="009A5CF4">
      <w:r>
        <w:separator/>
      </w:r>
    </w:p>
  </w:footnote>
  <w:footnote w:type="continuationSeparator" w:id="0">
    <w:p w:rsidR="009A5CF4" w:rsidRDefault="009A5C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380336">
      <w:rPr>
        <w:noProof/>
      </w:rPr>
      <w:t>3</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30D89"/>
    <w:rsid w:val="00095DFD"/>
    <w:rsid w:val="000C703E"/>
    <w:rsid w:val="000D56CA"/>
    <w:rsid w:val="001054BE"/>
    <w:rsid w:val="00117D71"/>
    <w:rsid w:val="00151061"/>
    <w:rsid w:val="002223C5"/>
    <w:rsid w:val="00222A07"/>
    <w:rsid w:val="00253876"/>
    <w:rsid w:val="002729B5"/>
    <w:rsid w:val="002B53D3"/>
    <w:rsid w:val="002D5098"/>
    <w:rsid w:val="002F1A96"/>
    <w:rsid w:val="00366692"/>
    <w:rsid w:val="00380336"/>
    <w:rsid w:val="00384CC8"/>
    <w:rsid w:val="00445A63"/>
    <w:rsid w:val="00455CFC"/>
    <w:rsid w:val="005031D5"/>
    <w:rsid w:val="0058006C"/>
    <w:rsid w:val="005C3CB4"/>
    <w:rsid w:val="005E663B"/>
    <w:rsid w:val="005F4706"/>
    <w:rsid w:val="00635060"/>
    <w:rsid w:val="0063736D"/>
    <w:rsid w:val="00670A4C"/>
    <w:rsid w:val="006C3660"/>
    <w:rsid w:val="006C6D58"/>
    <w:rsid w:val="007370F8"/>
    <w:rsid w:val="00757FFD"/>
    <w:rsid w:val="00764C95"/>
    <w:rsid w:val="00780723"/>
    <w:rsid w:val="007B5FAB"/>
    <w:rsid w:val="007D1318"/>
    <w:rsid w:val="008016F2"/>
    <w:rsid w:val="008D506E"/>
    <w:rsid w:val="008E0FCE"/>
    <w:rsid w:val="00906AB0"/>
    <w:rsid w:val="009A5CF4"/>
    <w:rsid w:val="009C2985"/>
    <w:rsid w:val="00A17086"/>
    <w:rsid w:val="00A455BA"/>
    <w:rsid w:val="00A627CE"/>
    <w:rsid w:val="00A630EE"/>
    <w:rsid w:val="00AD6988"/>
    <w:rsid w:val="00B76F4B"/>
    <w:rsid w:val="00BB56AD"/>
    <w:rsid w:val="00BC14E6"/>
    <w:rsid w:val="00BE1763"/>
    <w:rsid w:val="00BE361D"/>
    <w:rsid w:val="00C3481E"/>
    <w:rsid w:val="00C362EA"/>
    <w:rsid w:val="00CB44E4"/>
    <w:rsid w:val="00D0674A"/>
    <w:rsid w:val="00D11284"/>
    <w:rsid w:val="00D4191B"/>
    <w:rsid w:val="00D50408"/>
    <w:rsid w:val="00DB7520"/>
    <w:rsid w:val="00E226E5"/>
    <w:rsid w:val="00F37B32"/>
    <w:rsid w:val="00F44363"/>
    <w:rsid w:val="00FA1E21"/>
    <w:rsid w:val="00FC6892"/>
    <w:rsid w:val="00FF3915"/>
    <w:rsid w:val="00FF7B2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477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3439</Words>
  <Characters>1961</Characters>
  <Application>Microsoft Office Word</Application>
  <DocSecurity>0</DocSecurity>
  <Lines>16</Lines>
  <Paragraphs>10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5390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2021-09-09T08:41:00Z</dcterms:created>
  <dcterms:modified xsi:type="dcterms:W3CDTF">2021-09-09T08:41:00Z</dcterms:modified>
</cp:coreProperties>
</file>