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43BF" w:rsidRPr="00A76B44" w:rsidRDefault="003E43BF" w:rsidP="00BD6CDD">
      <w:pPr>
        <w:spacing w:after="0" w:line="240" w:lineRule="auto"/>
        <w:rPr>
          <w:szCs w:val="28"/>
        </w:rPr>
      </w:pPr>
    </w:p>
    <w:p w:rsidR="003E43BF" w:rsidRPr="00A76B44" w:rsidRDefault="003E43BF" w:rsidP="00BD6CDD">
      <w:pPr>
        <w:widowControl w:val="0"/>
        <w:tabs>
          <w:tab w:val="left" w:pos="5328"/>
        </w:tabs>
        <w:spacing w:after="0" w:line="240" w:lineRule="auto"/>
        <w:ind w:firstLine="709"/>
        <w:rPr>
          <w:rFonts w:eastAsia="Times New Roman"/>
          <w:szCs w:val="28"/>
        </w:rPr>
      </w:pPr>
    </w:p>
    <w:p w:rsidR="003E43BF" w:rsidRPr="00A76B44" w:rsidRDefault="003E43BF" w:rsidP="00BD6CDD">
      <w:pPr>
        <w:pStyle w:val="7"/>
        <w:keepNext w:val="0"/>
        <w:widowControl w:val="0"/>
        <w:ind w:firstLine="0"/>
        <w:jc w:val="left"/>
        <w:rPr>
          <w:rFonts w:ascii="Times New Roman" w:eastAsia="Calibri" w:hAnsi="Times New Roman" w:cs="Times New Roman"/>
          <w:b w:val="0"/>
          <w:bCs w:val="0"/>
          <w:lang w:eastAsia="en-US"/>
        </w:rPr>
      </w:pPr>
    </w:p>
    <w:p w:rsidR="003E43BF" w:rsidRPr="00A76B44" w:rsidRDefault="003E43BF" w:rsidP="00A76B44">
      <w:pPr>
        <w:pStyle w:val="7"/>
        <w:keepNext w:val="0"/>
        <w:widowControl w:val="0"/>
        <w:ind w:firstLine="0"/>
        <w:rPr>
          <w:rFonts w:ascii="Times New Roman" w:hAnsi="Times New Roman" w:cs="Times New Roman"/>
        </w:rPr>
      </w:pPr>
      <w:r w:rsidRPr="00A76B44">
        <w:rPr>
          <w:rFonts w:ascii="Times New Roman" w:hAnsi="Times New Roman" w:cs="Times New Roman"/>
        </w:rPr>
        <w:t>ВИСНОВОК</w:t>
      </w:r>
    </w:p>
    <w:p w:rsidR="00C31B04" w:rsidRPr="00A76B44" w:rsidRDefault="003E43BF" w:rsidP="00A76B44">
      <w:pPr>
        <w:pStyle w:val="a3"/>
        <w:widowControl w:val="0"/>
        <w:ind w:firstLine="0"/>
        <w:jc w:val="center"/>
        <w:rPr>
          <w:rFonts w:ascii="Times New Roman" w:hAnsi="Times New Roman" w:cs="Times New Roman"/>
          <w:b/>
        </w:rPr>
      </w:pPr>
      <w:r w:rsidRPr="00A76B44">
        <w:rPr>
          <w:rFonts w:ascii="Times New Roman" w:hAnsi="Times New Roman" w:cs="Times New Roman"/>
          <w:b/>
        </w:rPr>
        <w:t>на проект Закону України</w:t>
      </w:r>
    </w:p>
    <w:p w:rsidR="005964ED" w:rsidRPr="00A76B44" w:rsidRDefault="003E43BF" w:rsidP="00A76B44">
      <w:pPr>
        <w:pStyle w:val="3"/>
        <w:shd w:val="clear" w:color="auto" w:fill="FFFFFF"/>
        <w:spacing w:before="0" w:line="240" w:lineRule="auto"/>
        <w:jc w:val="center"/>
        <w:textAlignment w:val="baseline"/>
        <w:rPr>
          <w:rFonts w:ascii="Times New Roman" w:hAnsi="Times New Roman" w:cs="Times New Roman"/>
          <w:b/>
          <w:color w:val="auto"/>
          <w:sz w:val="28"/>
          <w:szCs w:val="28"/>
        </w:rPr>
      </w:pPr>
      <w:r w:rsidRPr="00A76B44">
        <w:rPr>
          <w:rFonts w:ascii="Times New Roman" w:hAnsi="Times New Roman" w:cs="Times New Roman"/>
          <w:b/>
          <w:color w:val="auto"/>
          <w:sz w:val="28"/>
          <w:szCs w:val="28"/>
        </w:rPr>
        <w:t>«</w:t>
      </w:r>
      <w:r w:rsidR="00B20FDF" w:rsidRPr="00A76B44">
        <w:rPr>
          <w:rFonts w:ascii="Times New Roman" w:hAnsi="Times New Roman" w:cs="Times New Roman"/>
          <w:b/>
          <w:color w:val="auto"/>
          <w:sz w:val="28"/>
          <w:szCs w:val="28"/>
        </w:rPr>
        <w:t xml:space="preserve">Про внесення змін до Кодексу України про адміністративні правопорушення щодо посилення відповідальності </w:t>
      </w:r>
    </w:p>
    <w:p w:rsidR="003E43BF" w:rsidRPr="00A76B44" w:rsidRDefault="00B20FDF" w:rsidP="00A76B44">
      <w:pPr>
        <w:pStyle w:val="3"/>
        <w:shd w:val="clear" w:color="auto" w:fill="FFFFFF"/>
        <w:spacing w:before="0" w:line="240" w:lineRule="auto"/>
        <w:jc w:val="center"/>
        <w:textAlignment w:val="baseline"/>
        <w:rPr>
          <w:rFonts w:ascii="Times New Roman" w:eastAsia="Times New Roman" w:hAnsi="Times New Roman" w:cs="Times New Roman"/>
          <w:b/>
          <w:color w:val="auto"/>
          <w:sz w:val="28"/>
          <w:szCs w:val="28"/>
        </w:rPr>
      </w:pPr>
      <w:r w:rsidRPr="00A76B44">
        <w:rPr>
          <w:rFonts w:ascii="Times New Roman" w:hAnsi="Times New Roman" w:cs="Times New Roman"/>
          <w:b/>
          <w:color w:val="auto"/>
          <w:sz w:val="28"/>
          <w:szCs w:val="28"/>
        </w:rPr>
        <w:t>у сфері надання соціальних послуг</w:t>
      </w:r>
      <w:r w:rsidR="003E43BF" w:rsidRPr="00A76B44">
        <w:rPr>
          <w:rFonts w:ascii="Times New Roman" w:hAnsi="Times New Roman" w:cs="Times New Roman"/>
          <w:b/>
          <w:bCs/>
          <w:color w:val="auto"/>
          <w:sz w:val="28"/>
          <w:szCs w:val="28"/>
        </w:rPr>
        <w:t>»</w:t>
      </w:r>
    </w:p>
    <w:p w:rsidR="003E43BF" w:rsidRPr="00A76B44" w:rsidRDefault="003E43BF" w:rsidP="00A76B44">
      <w:pPr>
        <w:pStyle w:val="a3"/>
        <w:ind w:firstLine="0"/>
        <w:rPr>
          <w:rFonts w:ascii="Times New Roman" w:hAnsi="Times New Roman" w:cs="Times New Roman"/>
        </w:rPr>
      </w:pPr>
    </w:p>
    <w:p w:rsidR="003E43BF" w:rsidRPr="00A76B44" w:rsidRDefault="00C512B3" w:rsidP="00BD6CDD">
      <w:pPr>
        <w:spacing w:after="0" w:line="240" w:lineRule="auto"/>
        <w:ind w:firstLine="709"/>
        <w:jc w:val="both"/>
        <w:rPr>
          <w:szCs w:val="28"/>
        </w:rPr>
      </w:pPr>
      <w:r w:rsidRPr="00A76B44">
        <w:rPr>
          <w:szCs w:val="28"/>
        </w:rPr>
        <w:t xml:space="preserve">Як зазначено в п. </w:t>
      </w:r>
      <w:r w:rsidR="00312F6B" w:rsidRPr="00A76B44">
        <w:rPr>
          <w:szCs w:val="28"/>
        </w:rPr>
        <w:t xml:space="preserve">2 </w:t>
      </w:r>
      <w:r w:rsidRPr="00A76B44">
        <w:rPr>
          <w:szCs w:val="28"/>
        </w:rPr>
        <w:t xml:space="preserve">пояснювальної записки до проекту, </w:t>
      </w:r>
      <w:r w:rsidR="00372C0D" w:rsidRPr="00A76B44">
        <w:rPr>
          <w:szCs w:val="28"/>
        </w:rPr>
        <w:t xml:space="preserve">його </w:t>
      </w:r>
      <w:r w:rsidR="00280235" w:rsidRPr="00A76B44">
        <w:rPr>
          <w:szCs w:val="28"/>
        </w:rPr>
        <w:t xml:space="preserve">метою </w:t>
      </w:r>
      <w:r w:rsidR="004E32E8" w:rsidRPr="00A76B44">
        <w:rPr>
          <w:szCs w:val="28"/>
        </w:rPr>
        <w:t xml:space="preserve">є </w:t>
      </w:r>
      <w:r w:rsidR="00280235" w:rsidRPr="00A76B44">
        <w:rPr>
          <w:szCs w:val="28"/>
        </w:rPr>
        <w:t>«</w:t>
      </w:r>
      <w:r w:rsidR="00E7791F" w:rsidRPr="00A76B44">
        <w:rPr>
          <w:bCs/>
          <w:iCs/>
          <w:szCs w:val="28"/>
        </w:rPr>
        <w:t>забезпечення надання якісних та безпечних соціальних послуг шляхом посилення відповідальності у сфері надання соціальних послуг</w:t>
      </w:r>
      <w:r w:rsidR="00E7791F" w:rsidRPr="00A76B44">
        <w:rPr>
          <w:szCs w:val="28"/>
        </w:rPr>
        <w:t>».</w:t>
      </w:r>
    </w:p>
    <w:p w:rsidR="00106BC7" w:rsidRPr="00A76B44" w:rsidRDefault="003E43BF" w:rsidP="00BD6CDD">
      <w:pPr>
        <w:tabs>
          <w:tab w:val="left" w:pos="567"/>
        </w:tabs>
        <w:spacing w:after="0" w:line="240" w:lineRule="auto"/>
        <w:ind w:firstLine="744"/>
        <w:jc w:val="both"/>
        <w:rPr>
          <w:szCs w:val="28"/>
        </w:rPr>
      </w:pPr>
      <w:r w:rsidRPr="00A76B44">
        <w:rPr>
          <w:szCs w:val="28"/>
        </w:rPr>
        <w:t>Для досягнення вказаної мети у законопроекті</w:t>
      </w:r>
      <w:r w:rsidR="00CC38EE" w:rsidRPr="00A76B44">
        <w:rPr>
          <w:szCs w:val="28"/>
        </w:rPr>
        <w:t xml:space="preserve"> пропонується</w:t>
      </w:r>
      <w:r w:rsidRPr="00A76B44">
        <w:rPr>
          <w:szCs w:val="28"/>
        </w:rPr>
        <w:t xml:space="preserve"> </w:t>
      </w:r>
      <w:r w:rsidR="00E7791F" w:rsidRPr="00A76B44">
        <w:rPr>
          <w:szCs w:val="28"/>
        </w:rPr>
        <w:t>внести зміни до</w:t>
      </w:r>
      <w:r w:rsidR="0089732F" w:rsidRPr="00A76B44">
        <w:rPr>
          <w:szCs w:val="28"/>
        </w:rPr>
        <w:t xml:space="preserve"> </w:t>
      </w:r>
      <w:r w:rsidR="00C82400" w:rsidRPr="00A76B44">
        <w:rPr>
          <w:szCs w:val="28"/>
        </w:rPr>
        <w:t>Кодекс</w:t>
      </w:r>
      <w:r w:rsidR="00E7791F" w:rsidRPr="00A76B44">
        <w:rPr>
          <w:szCs w:val="28"/>
        </w:rPr>
        <w:t>у</w:t>
      </w:r>
      <w:r w:rsidR="0089732F" w:rsidRPr="00A76B44">
        <w:rPr>
          <w:szCs w:val="28"/>
        </w:rPr>
        <w:t xml:space="preserve"> України про адміністративн</w:t>
      </w:r>
      <w:r w:rsidR="004802E7" w:rsidRPr="00A76B44">
        <w:rPr>
          <w:szCs w:val="28"/>
        </w:rPr>
        <w:t xml:space="preserve">і правопорушення </w:t>
      </w:r>
      <w:r w:rsidR="00352870" w:rsidRPr="00A76B44">
        <w:rPr>
          <w:szCs w:val="28"/>
        </w:rPr>
        <w:t>(далі – КУпАП)</w:t>
      </w:r>
      <w:r w:rsidR="00E7791F" w:rsidRPr="00A76B44">
        <w:rPr>
          <w:bCs/>
          <w:szCs w:val="28"/>
        </w:rPr>
        <w:t>, а саме: встановити адміністративну відповідальність за п</w:t>
      </w:r>
      <w:r w:rsidR="00E7791F" w:rsidRPr="00A76B44">
        <w:rPr>
          <w:szCs w:val="28"/>
        </w:rPr>
        <w:t>орушення визначених законом</w:t>
      </w:r>
      <w:r w:rsidR="00176F73" w:rsidRPr="00A76B44">
        <w:rPr>
          <w:szCs w:val="28"/>
        </w:rPr>
        <w:t xml:space="preserve"> </w:t>
      </w:r>
      <w:r w:rsidR="00E7791F" w:rsidRPr="00A76B44">
        <w:rPr>
          <w:szCs w:val="28"/>
        </w:rPr>
        <w:t>повноважень та вимог до діяльності з надання соціальних послуг (нова ст. 46-3 КУпАП) та невиконання законних вимог (приписів) посадових осіб центрального органу виконавчої влади, який реалізує державну політику у сфері соціального захисту населення, захисту прав дітей, здійснення державного контролю за дотриманням вимог законодавства під час надання соціальної підтримки та за дотриманням прав дітей (нова ст. 188-58 КУпАП)</w:t>
      </w:r>
      <w:r w:rsidR="005C3344" w:rsidRPr="00A76B44">
        <w:rPr>
          <w:szCs w:val="28"/>
        </w:rPr>
        <w:t xml:space="preserve">, внести зміни до диспозиції ст. </w:t>
      </w:r>
      <w:r w:rsidR="005964ED" w:rsidRPr="00A76B44">
        <w:rPr>
          <w:szCs w:val="28"/>
        </w:rPr>
        <w:t xml:space="preserve">ст. </w:t>
      </w:r>
      <w:r w:rsidR="005C3344" w:rsidRPr="00A76B44">
        <w:rPr>
          <w:szCs w:val="28"/>
        </w:rPr>
        <w:t xml:space="preserve">164 </w:t>
      </w:r>
      <w:r w:rsidR="001923F4" w:rsidRPr="00A76B44">
        <w:rPr>
          <w:szCs w:val="28"/>
        </w:rPr>
        <w:t xml:space="preserve">КУпАП </w:t>
      </w:r>
      <w:r w:rsidR="005C3344" w:rsidRPr="00A76B44">
        <w:rPr>
          <w:szCs w:val="28"/>
        </w:rPr>
        <w:t xml:space="preserve">«Порушення </w:t>
      </w:r>
      <w:r w:rsidR="005C3344" w:rsidRPr="00A76B44">
        <w:rPr>
          <w:szCs w:val="28"/>
        </w:rPr>
        <w:lastRenderedPageBreak/>
        <w:t xml:space="preserve">порядку провадження господарської діяльності» та ст. 166-10 </w:t>
      </w:r>
      <w:r w:rsidR="001923F4" w:rsidRPr="00A76B44">
        <w:rPr>
          <w:szCs w:val="28"/>
        </w:rPr>
        <w:t xml:space="preserve">КУпАП </w:t>
      </w:r>
      <w:r w:rsidR="005C3344" w:rsidRPr="00A76B44">
        <w:rPr>
          <w:szCs w:val="28"/>
        </w:rPr>
        <w:t>«Порушення вимог законодавства про дозвільну систему у сфері господарської діяльності»</w:t>
      </w:r>
      <w:r w:rsidR="005964ED" w:rsidRPr="00A76B44">
        <w:rPr>
          <w:szCs w:val="28"/>
        </w:rPr>
        <w:t xml:space="preserve"> </w:t>
      </w:r>
      <w:r w:rsidR="005C3344" w:rsidRPr="00A76B44">
        <w:rPr>
          <w:szCs w:val="28"/>
        </w:rPr>
        <w:t>тощо.</w:t>
      </w:r>
    </w:p>
    <w:p w:rsidR="00C67C3E" w:rsidRPr="00A76B44" w:rsidRDefault="00C67C3E" w:rsidP="00BD6CDD">
      <w:pPr>
        <w:tabs>
          <w:tab w:val="left" w:pos="284"/>
          <w:tab w:val="left" w:pos="709"/>
          <w:tab w:val="left" w:pos="7938"/>
        </w:tabs>
        <w:spacing w:after="0" w:line="240" w:lineRule="auto"/>
        <w:ind w:firstLine="709"/>
        <w:jc w:val="both"/>
        <w:rPr>
          <w:bCs/>
          <w:szCs w:val="28"/>
        </w:rPr>
      </w:pPr>
      <w:r w:rsidRPr="00A76B44">
        <w:rPr>
          <w:rStyle w:val="rvts9"/>
          <w:bCs/>
          <w:szCs w:val="28"/>
        </w:rPr>
        <w:t>Законопроект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r w:rsidR="0062178F" w:rsidRPr="00A76B44">
        <w:rPr>
          <w:rStyle w:val="rvts9"/>
          <w:bCs/>
          <w:szCs w:val="28"/>
        </w:rPr>
        <w:t xml:space="preserve"> </w:t>
      </w:r>
    </w:p>
    <w:p w:rsidR="006A021B" w:rsidRPr="00A76B44" w:rsidRDefault="00B20FDF" w:rsidP="00BD6CDD">
      <w:pPr>
        <w:pStyle w:val="a3"/>
        <w:ind w:firstLine="709"/>
        <w:rPr>
          <w:rFonts w:ascii="Times New Roman" w:hAnsi="Times New Roman" w:cs="Times New Roman"/>
        </w:rPr>
      </w:pPr>
      <w:r w:rsidRPr="00A76B44">
        <w:rPr>
          <w:rFonts w:ascii="Times New Roman" w:hAnsi="Times New Roman" w:cs="Times New Roman"/>
        </w:rPr>
        <w:t>Головне управління</w:t>
      </w:r>
      <w:r w:rsidR="002C1CF2" w:rsidRPr="00A76B44">
        <w:rPr>
          <w:rFonts w:ascii="Times New Roman" w:hAnsi="Times New Roman" w:cs="Times New Roman"/>
        </w:rPr>
        <w:t>,</w:t>
      </w:r>
      <w:r w:rsidR="00A3646A" w:rsidRPr="00A76B44">
        <w:rPr>
          <w:rFonts w:ascii="Times New Roman" w:hAnsi="Times New Roman" w:cs="Times New Roman"/>
        </w:rPr>
        <w:t xml:space="preserve"> </w:t>
      </w:r>
      <w:r w:rsidRPr="00A76B44">
        <w:rPr>
          <w:rFonts w:ascii="Times New Roman" w:hAnsi="Times New Roman" w:cs="Times New Roman"/>
        </w:rPr>
        <w:t>розглянувши законопроект, висловлює</w:t>
      </w:r>
      <w:r w:rsidR="004052BA" w:rsidRPr="00A76B44">
        <w:rPr>
          <w:rFonts w:ascii="Times New Roman" w:hAnsi="Times New Roman" w:cs="Times New Roman"/>
        </w:rPr>
        <w:t xml:space="preserve"> щодо </w:t>
      </w:r>
      <w:r w:rsidRPr="00A76B44">
        <w:rPr>
          <w:rFonts w:ascii="Times New Roman" w:hAnsi="Times New Roman" w:cs="Times New Roman"/>
        </w:rPr>
        <w:t xml:space="preserve">його </w:t>
      </w:r>
      <w:r w:rsidR="004052BA" w:rsidRPr="00A76B44">
        <w:rPr>
          <w:rFonts w:ascii="Times New Roman" w:hAnsi="Times New Roman" w:cs="Times New Roman"/>
        </w:rPr>
        <w:t>змісту</w:t>
      </w:r>
      <w:r w:rsidR="002C1CF2" w:rsidRPr="00A76B44">
        <w:rPr>
          <w:rFonts w:ascii="Times New Roman" w:hAnsi="Times New Roman" w:cs="Times New Roman"/>
        </w:rPr>
        <w:t xml:space="preserve"> </w:t>
      </w:r>
      <w:r w:rsidR="004052BA" w:rsidRPr="00A76B44">
        <w:rPr>
          <w:rFonts w:ascii="Times New Roman" w:hAnsi="Times New Roman" w:cs="Times New Roman"/>
        </w:rPr>
        <w:t>такі зауваження та пропозиції.</w:t>
      </w:r>
    </w:p>
    <w:p w:rsidR="006A021B" w:rsidRPr="00A76B44" w:rsidRDefault="006A021B" w:rsidP="00BD6CDD">
      <w:pPr>
        <w:pStyle w:val="a3"/>
        <w:ind w:firstLine="709"/>
        <w:rPr>
          <w:rFonts w:ascii="Times New Roman" w:hAnsi="Times New Roman" w:cs="Times New Roman"/>
        </w:rPr>
      </w:pPr>
      <w:r w:rsidRPr="00A76B44">
        <w:rPr>
          <w:rFonts w:ascii="Times New Roman" w:hAnsi="Times New Roman" w:cs="Times New Roman"/>
          <w:b/>
        </w:rPr>
        <w:t>1.</w:t>
      </w:r>
      <w:r w:rsidRPr="00A76B44">
        <w:rPr>
          <w:rFonts w:ascii="Times New Roman" w:hAnsi="Times New Roman" w:cs="Times New Roman"/>
        </w:rPr>
        <w:t xml:space="preserve"> Назва закон</w:t>
      </w:r>
      <w:r w:rsidR="0087770F" w:rsidRPr="00A76B44">
        <w:rPr>
          <w:rFonts w:ascii="Times New Roman" w:hAnsi="Times New Roman" w:cs="Times New Roman"/>
        </w:rPr>
        <w:t>опроекту є вужчою за його зміст.</w:t>
      </w:r>
      <w:r w:rsidRPr="00A76B44">
        <w:rPr>
          <w:rFonts w:ascii="Times New Roman" w:hAnsi="Times New Roman" w:cs="Times New Roman"/>
        </w:rPr>
        <w:t xml:space="preserve"> </w:t>
      </w:r>
      <w:r w:rsidR="0087770F" w:rsidRPr="00A76B44">
        <w:rPr>
          <w:rFonts w:ascii="Times New Roman" w:hAnsi="Times New Roman" w:cs="Times New Roman"/>
        </w:rPr>
        <w:t>Адже</w:t>
      </w:r>
      <w:r w:rsidRPr="00A76B44">
        <w:rPr>
          <w:rFonts w:ascii="Times New Roman" w:hAnsi="Times New Roman" w:cs="Times New Roman"/>
        </w:rPr>
        <w:t xml:space="preserve"> в назві йдеться лише про посилення відповідальності у сфері</w:t>
      </w:r>
      <w:r w:rsidR="00176F73" w:rsidRPr="00A76B44">
        <w:rPr>
          <w:rFonts w:ascii="Times New Roman" w:hAnsi="Times New Roman" w:cs="Times New Roman"/>
        </w:rPr>
        <w:t xml:space="preserve"> </w:t>
      </w:r>
      <w:r w:rsidRPr="00A76B44">
        <w:rPr>
          <w:rFonts w:ascii="Times New Roman" w:hAnsi="Times New Roman" w:cs="Times New Roman"/>
        </w:rPr>
        <w:t>надання соціальних послуг, однак у самому законопроекті встановлюється адміністративна відповідальність</w:t>
      </w:r>
      <w:r w:rsidR="002A12C2" w:rsidRPr="00A76B44">
        <w:rPr>
          <w:rFonts w:ascii="Times New Roman" w:hAnsi="Times New Roman" w:cs="Times New Roman"/>
          <w:bCs/>
        </w:rPr>
        <w:t xml:space="preserve"> </w:t>
      </w:r>
      <w:r w:rsidR="00C301D7" w:rsidRPr="00A76B44">
        <w:rPr>
          <w:rFonts w:ascii="Times New Roman" w:hAnsi="Times New Roman" w:cs="Times New Roman"/>
          <w:bCs/>
        </w:rPr>
        <w:t xml:space="preserve">за </w:t>
      </w:r>
      <w:r w:rsidR="001923F4" w:rsidRPr="00A76B44">
        <w:rPr>
          <w:rFonts w:ascii="Times New Roman" w:hAnsi="Times New Roman" w:cs="Times New Roman"/>
          <w:bCs/>
        </w:rPr>
        <w:t>«</w:t>
      </w:r>
      <w:r w:rsidR="002A12C2" w:rsidRPr="00A76B44">
        <w:rPr>
          <w:rFonts w:ascii="Times New Roman" w:hAnsi="Times New Roman" w:cs="Times New Roman"/>
          <w:bCs/>
        </w:rPr>
        <w:t>п</w:t>
      </w:r>
      <w:r w:rsidR="002A12C2" w:rsidRPr="00A76B44">
        <w:rPr>
          <w:rFonts w:ascii="Times New Roman" w:hAnsi="Times New Roman" w:cs="Times New Roman"/>
        </w:rPr>
        <w:t>орушення визначених законом</w:t>
      </w:r>
      <w:r w:rsidR="00176F73" w:rsidRPr="00A76B44">
        <w:rPr>
          <w:rFonts w:ascii="Times New Roman" w:hAnsi="Times New Roman" w:cs="Times New Roman"/>
        </w:rPr>
        <w:t xml:space="preserve"> </w:t>
      </w:r>
      <w:r w:rsidR="002A12C2" w:rsidRPr="00A76B44">
        <w:rPr>
          <w:rFonts w:ascii="Times New Roman" w:hAnsi="Times New Roman" w:cs="Times New Roman"/>
        </w:rPr>
        <w:t>повноважень</w:t>
      </w:r>
      <w:r w:rsidR="001923F4" w:rsidRPr="00A76B44">
        <w:rPr>
          <w:rFonts w:ascii="Times New Roman" w:hAnsi="Times New Roman" w:cs="Times New Roman"/>
        </w:rPr>
        <w:t>»</w:t>
      </w:r>
      <w:r w:rsidR="002A12C2" w:rsidRPr="00A76B44">
        <w:rPr>
          <w:rFonts w:ascii="Times New Roman" w:hAnsi="Times New Roman" w:cs="Times New Roman"/>
        </w:rPr>
        <w:t xml:space="preserve"> та вимог до діяльності з надання соціальних послуг (нова ст. 46-3 КУпАП) та невиконання законних вимог (приписів) посадових осіб центрального органу виконавчої влади, який реалізує державну політику у сфері соціального захисту населення, захисту прав дітей, здійснення державного контролю за дотриманням вимог законодавства під час надання соціальної підтримки та за дотриманням прав дітей (нова ст. 188-58 КУпАП), а також</w:t>
      </w:r>
      <w:r w:rsidRPr="00A76B44">
        <w:rPr>
          <w:rFonts w:ascii="Times New Roman" w:hAnsi="Times New Roman" w:cs="Times New Roman"/>
        </w:rPr>
        <w:t xml:space="preserve"> </w:t>
      </w:r>
      <w:r w:rsidR="00D44B54" w:rsidRPr="00A76B44">
        <w:rPr>
          <w:rFonts w:ascii="Times New Roman" w:hAnsi="Times New Roman" w:cs="Times New Roman"/>
        </w:rPr>
        <w:t>з</w:t>
      </w:r>
      <w:r w:rsidR="0087770F" w:rsidRPr="00A76B44">
        <w:rPr>
          <w:rFonts w:ascii="Times New Roman" w:hAnsi="Times New Roman" w:cs="Times New Roman"/>
        </w:rPr>
        <w:t>мінюються об’єктивні ознаки правопорушень, передбачених</w:t>
      </w:r>
      <w:r w:rsidR="00176F73" w:rsidRPr="00A76B44">
        <w:rPr>
          <w:rFonts w:ascii="Times New Roman" w:hAnsi="Times New Roman" w:cs="Times New Roman"/>
        </w:rPr>
        <w:t xml:space="preserve"> </w:t>
      </w:r>
      <w:r w:rsidRPr="00A76B44">
        <w:rPr>
          <w:rFonts w:ascii="Times New Roman" w:hAnsi="Times New Roman" w:cs="Times New Roman"/>
        </w:rPr>
        <w:t xml:space="preserve">ст. </w:t>
      </w:r>
      <w:r w:rsidR="0087770F" w:rsidRPr="00A76B44">
        <w:rPr>
          <w:rFonts w:ascii="Times New Roman" w:hAnsi="Times New Roman" w:cs="Times New Roman"/>
        </w:rPr>
        <w:t xml:space="preserve">ст. </w:t>
      </w:r>
      <w:r w:rsidRPr="00A76B44">
        <w:rPr>
          <w:rFonts w:ascii="Times New Roman" w:hAnsi="Times New Roman" w:cs="Times New Roman"/>
        </w:rPr>
        <w:t xml:space="preserve">164 та 166-10 </w:t>
      </w:r>
      <w:r w:rsidR="0087770F" w:rsidRPr="00A76B44">
        <w:rPr>
          <w:rFonts w:ascii="Times New Roman" w:hAnsi="Times New Roman" w:cs="Times New Roman"/>
        </w:rPr>
        <w:t>КУпАП</w:t>
      </w:r>
      <w:r w:rsidRPr="00A76B44">
        <w:rPr>
          <w:rFonts w:ascii="Times New Roman" w:hAnsi="Times New Roman" w:cs="Times New Roman"/>
        </w:rPr>
        <w:t>.</w:t>
      </w:r>
    </w:p>
    <w:p w:rsidR="00BD6CDD" w:rsidRPr="006A02A1" w:rsidRDefault="006A021B" w:rsidP="00BD6CDD">
      <w:pPr>
        <w:spacing w:after="0" w:line="240" w:lineRule="auto"/>
        <w:ind w:firstLine="709"/>
        <w:jc w:val="both"/>
      </w:pPr>
      <w:r w:rsidRPr="00A76B44">
        <w:rPr>
          <w:b/>
        </w:rPr>
        <w:t>2.</w:t>
      </w:r>
      <w:r w:rsidRPr="00A76B44">
        <w:t xml:space="preserve"> Проектом пропонується включити норм</w:t>
      </w:r>
      <w:r w:rsidR="002A12C2" w:rsidRPr="00A76B44">
        <w:t>у</w:t>
      </w:r>
      <w:r w:rsidRPr="00A76B44">
        <w:t xml:space="preserve"> про адміністративну відповідальність за порушення визначених законом</w:t>
      </w:r>
      <w:r w:rsidR="00176F73" w:rsidRPr="00A76B44">
        <w:t xml:space="preserve"> </w:t>
      </w:r>
      <w:r w:rsidRPr="00A76B44">
        <w:t xml:space="preserve">повноважень та вимог до діяльності з надання </w:t>
      </w:r>
      <w:r w:rsidRPr="006A02A1">
        <w:t>соціальних послуг (нова ст. 46-3 КУпАП) до гл</w:t>
      </w:r>
      <w:r w:rsidR="006A02A1" w:rsidRPr="006A02A1">
        <w:t>ави</w:t>
      </w:r>
      <w:r w:rsidRPr="006A02A1">
        <w:t xml:space="preserve"> 5 «Адміністративні правопорушення в галузі охор</w:t>
      </w:r>
      <w:r w:rsidR="00BF503C" w:rsidRPr="006A02A1">
        <w:t>они праці і здоров’я</w:t>
      </w:r>
      <w:r w:rsidR="00BD6CDD" w:rsidRPr="006A02A1">
        <w:t xml:space="preserve"> населення»</w:t>
      </w:r>
      <w:r w:rsidR="002A4E31" w:rsidRPr="006A02A1">
        <w:t xml:space="preserve"> Особливої частини КУпАП</w:t>
      </w:r>
      <w:r w:rsidR="00BD6CDD" w:rsidRPr="006A02A1">
        <w:t>.</w:t>
      </w:r>
    </w:p>
    <w:p w:rsidR="00BD6CDD" w:rsidRPr="00A76B44" w:rsidRDefault="00F852A7" w:rsidP="00BD6CDD">
      <w:pPr>
        <w:spacing w:after="0" w:line="240" w:lineRule="auto"/>
        <w:ind w:firstLine="720"/>
        <w:jc w:val="both"/>
      </w:pPr>
      <w:r w:rsidRPr="006A02A1">
        <w:lastRenderedPageBreak/>
        <w:t>Звертаємо увагу, що загальним (родовим) об’єктом правопорушень</w:t>
      </w:r>
      <w:r w:rsidR="002A4E31" w:rsidRPr="006A02A1">
        <w:t>, згрупованих законодавцем у</w:t>
      </w:r>
      <w:r w:rsidRPr="006A02A1">
        <w:t xml:space="preserve"> гл</w:t>
      </w:r>
      <w:r w:rsidR="000D378F" w:rsidRPr="006A02A1">
        <w:t>аві</w:t>
      </w:r>
      <w:r w:rsidRPr="006A02A1">
        <w:t xml:space="preserve"> 5 </w:t>
      </w:r>
      <w:r w:rsidR="003846A1" w:rsidRPr="006A02A1">
        <w:t>Особливої частини</w:t>
      </w:r>
      <w:r w:rsidR="00176F73" w:rsidRPr="006A02A1">
        <w:t xml:space="preserve"> </w:t>
      </w:r>
      <w:r w:rsidRPr="006A02A1">
        <w:t>КУпАП</w:t>
      </w:r>
      <w:r w:rsidR="003846A1" w:rsidRPr="006A02A1">
        <w:t>,</w:t>
      </w:r>
      <w:r w:rsidR="00C301D7" w:rsidRPr="006A02A1">
        <w:t xml:space="preserve"> є</w:t>
      </w:r>
      <w:r w:rsidRPr="006A02A1">
        <w:t xml:space="preserve"> охорона праці та здоров’я людини або групи людей чи навіть усього суспільства. Тому потрібно розрізняти, що в окремих складах </w:t>
      </w:r>
      <w:r w:rsidR="000F35C2" w:rsidRPr="006A02A1">
        <w:t xml:space="preserve">вказаних </w:t>
      </w:r>
      <w:r w:rsidRPr="006A02A1">
        <w:t>проступків загальним об’єктом виступає здоров’я окремої людини (</w:t>
      </w:r>
      <w:r w:rsidR="00856A6F" w:rsidRPr="006A02A1">
        <w:t>ст.</w:t>
      </w:r>
      <w:r w:rsidRPr="006A02A1">
        <w:t xml:space="preserve"> 44</w:t>
      </w:r>
      <w:r w:rsidR="00C301D7" w:rsidRPr="006A02A1">
        <w:t>-</w:t>
      </w:r>
      <w:r w:rsidR="00856A6F" w:rsidRPr="006A02A1">
        <w:t>1</w:t>
      </w:r>
      <w:r w:rsidRPr="006A02A1">
        <w:t xml:space="preserve"> «Ухилення</w:t>
      </w:r>
      <w:r w:rsidRPr="00A76B44">
        <w:t xml:space="preserve"> від медичного огляду чи медичного обстеження») або здоров’я групи осіб чи навіть здоров’я всього суспільст</w:t>
      </w:r>
      <w:r w:rsidR="00C301D7" w:rsidRPr="00A76B44">
        <w:t>ва (ст. 42 «Порушення санітарних норм</w:t>
      </w:r>
      <w:r w:rsidRPr="00A76B44">
        <w:t xml:space="preserve">»), а також певні правила поведінки, вимоги та норми, постанови, розпорядження, приписи, висновки та інші законні вимоги посадових осіб (наприклад, вимоги стандартів, сертифікатів відповідності; правила поводження на радіоактивно забрудненій території, порядок зберігання крові донорів), обов’язковість дотримання яких пояснюють </w:t>
      </w:r>
      <w:r w:rsidR="001923F4" w:rsidRPr="00A76B44">
        <w:t xml:space="preserve">необхідністю </w:t>
      </w:r>
      <w:r w:rsidRPr="00A76B44">
        <w:t>збереження на належному рівні здоров’я будь-якої людини та недопущення його погіршення чи втрати</w:t>
      </w:r>
      <w:r w:rsidR="000F35C2" w:rsidRPr="00A76B44">
        <w:rPr>
          <w:rStyle w:val="af3"/>
        </w:rPr>
        <w:footnoteReference w:id="1"/>
      </w:r>
      <w:r w:rsidR="000F35C2" w:rsidRPr="00A76B44">
        <w:t>.</w:t>
      </w:r>
    </w:p>
    <w:p w:rsidR="00223AE8" w:rsidRPr="006A02A1" w:rsidRDefault="00F852A7" w:rsidP="00BD6CDD">
      <w:pPr>
        <w:spacing w:after="0" w:line="240" w:lineRule="auto"/>
        <w:ind w:firstLine="720"/>
        <w:jc w:val="both"/>
      </w:pPr>
      <w:r w:rsidRPr="00A76B44">
        <w:t>Разом з тим</w:t>
      </w:r>
      <w:r w:rsidR="00223AE8" w:rsidRPr="006A02A1">
        <w:t xml:space="preserve">, згідно </w:t>
      </w:r>
      <w:r w:rsidR="000D378F" w:rsidRPr="006A02A1">
        <w:t>і</w:t>
      </w:r>
      <w:r w:rsidR="00223AE8" w:rsidRPr="006A02A1">
        <w:t xml:space="preserve">з Законом України «Про соціальні послуги» </w:t>
      </w:r>
      <w:r w:rsidR="00363570">
        <w:t xml:space="preserve">                           </w:t>
      </w:r>
      <w:r w:rsidR="00A170F6" w:rsidRPr="006A02A1">
        <w:t xml:space="preserve">(далі – Закон) </w:t>
      </w:r>
      <w:r w:rsidR="00DC7CD0" w:rsidRPr="006A02A1">
        <w:t xml:space="preserve">соціальні послуги – це </w:t>
      </w:r>
      <w:r w:rsidR="00223AE8" w:rsidRPr="006A02A1">
        <w:t xml:space="preserve">дії, спрямовані на профілактику складних життєвих обставин, подолання таких обставин або мінімізацію їх негативних наслідків для осіб/сімей, які в них перебувають (п. 17 ч. 1 ст. 1 Закону). При цьому, складні життєві обставини </w:t>
      </w:r>
      <w:r w:rsidR="00DC7CD0" w:rsidRPr="006A02A1">
        <w:t>–</w:t>
      </w:r>
      <w:r w:rsidR="00223AE8" w:rsidRPr="006A02A1">
        <w:t xml:space="preserve"> обставини, що негативно впливають на життя, стан здоров’я та розвиток особи, функціонування сім’ї, які особа/сім’я не може подолати самостійно.</w:t>
      </w:r>
      <w:bookmarkStart w:id="0" w:name="n23"/>
      <w:bookmarkEnd w:id="0"/>
      <w:r w:rsidR="00223AE8" w:rsidRPr="006A02A1">
        <w:t xml:space="preserve"> </w:t>
      </w:r>
      <w:r w:rsidR="00223AE8" w:rsidRPr="006A02A1">
        <w:rPr>
          <w:rFonts w:eastAsia="Times New Roman"/>
        </w:rPr>
        <w:t>Чинники, що можуть зумовити складні життєві обставини:</w:t>
      </w:r>
      <w:bookmarkStart w:id="1" w:name="n24"/>
      <w:bookmarkEnd w:id="1"/>
      <w:r w:rsidR="00223AE8" w:rsidRPr="006A02A1">
        <w:t xml:space="preserve"> </w:t>
      </w:r>
      <w:r w:rsidR="00223AE8" w:rsidRPr="006A02A1">
        <w:rPr>
          <w:rFonts w:eastAsia="Times New Roman"/>
        </w:rPr>
        <w:t xml:space="preserve">а) </w:t>
      </w:r>
      <w:r w:rsidR="00223AE8" w:rsidRPr="006A02A1">
        <w:rPr>
          <w:rFonts w:eastAsia="Times New Roman"/>
        </w:rPr>
        <w:lastRenderedPageBreak/>
        <w:t>похилий вік;</w:t>
      </w:r>
      <w:bookmarkStart w:id="2" w:name="n25"/>
      <w:bookmarkEnd w:id="2"/>
      <w:r w:rsidR="00223AE8" w:rsidRPr="006A02A1">
        <w:t xml:space="preserve"> </w:t>
      </w:r>
      <w:r w:rsidR="00223AE8" w:rsidRPr="006A02A1">
        <w:rPr>
          <w:rFonts w:eastAsia="Times New Roman"/>
        </w:rPr>
        <w:t>б) часткова або повна втрата рухової активності, пам’яті;</w:t>
      </w:r>
      <w:bookmarkStart w:id="3" w:name="n26"/>
      <w:bookmarkEnd w:id="3"/>
      <w:r w:rsidR="00223AE8" w:rsidRPr="006A02A1">
        <w:t xml:space="preserve"> </w:t>
      </w:r>
      <w:r w:rsidR="00223AE8" w:rsidRPr="006A02A1">
        <w:rPr>
          <w:rFonts w:eastAsia="Times New Roman"/>
        </w:rPr>
        <w:t>в) невиліковні хвороби, хвороби, що потребують тривалого лікування;</w:t>
      </w:r>
      <w:bookmarkStart w:id="4" w:name="n27"/>
      <w:bookmarkEnd w:id="4"/>
      <w:r w:rsidR="00223AE8" w:rsidRPr="006A02A1">
        <w:t xml:space="preserve"> </w:t>
      </w:r>
      <w:r w:rsidR="00DC7CD0" w:rsidRPr="006A02A1">
        <w:br/>
      </w:r>
      <w:r w:rsidR="00223AE8" w:rsidRPr="006A02A1">
        <w:rPr>
          <w:rFonts w:eastAsia="Times New Roman"/>
        </w:rPr>
        <w:t>г) психічні та поведінкові розлади, у тому числі внаслідок вживання психоактивних речовин;</w:t>
      </w:r>
      <w:bookmarkStart w:id="5" w:name="n28"/>
      <w:bookmarkEnd w:id="5"/>
      <w:r w:rsidR="00223AE8" w:rsidRPr="006A02A1">
        <w:t xml:space="preserve"> </w:t>
      </w:r>
      <w:r w:rsidR="00223AE8" w:rsidRPr="006A02A1">
        <w:rPr>
          <w:rFonts w:eastAsia="Times New Roman"/>
        </w:rPr>
        <w:t>ґ) інвалідність;</w:t>
      </w:r>
      <w:bookmarkStart w:id="6" w:name="n29"/>
      <w:bookmarkEnd w:id="6"/>
      <w:r w:rsidR="00223AE8" w:rsidRPr="006A02A1">
        <w:t xml:space="preserve"> </w:t>
      </w:r>
      <w:r w:rsidR="00223AE8" w:rsidRPr="006A02A1">
        <w:rPr>
          <w:rFonts w:eastAsia="Times New Roman"/>
        </w:rPr>
        <w:t>д) бездомність;</w:t>
      </w:r>
      <w:bookmarkStart w:id="7" w:name="n30"/>
      <w:bookmarkEnd w:id="7"/>
      <w:r w:rsidR="00223AE8" w:rsidRPr="006A02A1">
        <w:t xml:space="preserve"> </w:t>
      </w:r>
      <w:r w:rsidR="00223AE8" w:rsidRPr="006A02A1">
        <w:rPr>
          <w:rFonts w:eastAsia="Times New Roman"/>
        </w:rPr>
        <w:t>е) безробіття;</w:t>
      </w:r>
      <w:bookmarkStart w:id="8" w:name="n31"/>
      <w:bookmarkEnd w:id="8"/>
      <w:r w:rsidR="00223AE8" w:rsidRPr="006A02A1">
        <w:t xml:space="preserve"> </w:t>
      </w:r>
      <w:r w:rsidR="00DC7CD0" w:rsidRPr="006A02A1">
        <w:br/>
      </w:r>
      <w:r w:rsidR="00223AE8" w:rsidRPr="006A02A1">
        <w:rPr>
          <w:rFonts w:eastAsia="Times New Roman"/>
        </w:rPr>
        <w:t>є) малозабезпеченість особи;</w:t>
      </w:r>
      <w:bookmarkStart w:id="9" w:name="n32"/>
      <w:bookmarkEnd w:id="9"/>
      <w:r w:rsidR="00223AE8" w:rsidRPr="006A02A1">
        <w:t xml:space="preserve"> </w:t>
      </w:r>
      <w:r w:rsidR="00223AE8" w:rsidRPr="006A02A1">
        <w:rPr>
          <w:rFonts w:eastAsia="Times New Roman"/>
        </w:rPr>
        <w:t>ж) поведінкові розлади у дітей через розлучення батьків;</w:t>
      </w:r>
      <w:bookmarkStart w:id="10" w:name="n33"/>
      <w:bookmarkEnd w:id="10"/>
      <w:r w:rsidR="00223AE8" w:rsidRPr="006A02A1">
        <w:t xml:space="preserve"> </w:t>
      </w:r>
      <w:r w:rsidR="00223AE8" w:rsidRPr="006A02A1">
        <w:rPr>
          <w:rFonts w:eastAsia="Times New Roman"/>
        </w:rPr>
        <w:t>з) ухилення батьками або особами, які їх замінюють, від виконання своїх обов’язків із виховання дитини;</w:t>
      </w:r>
      <w:bookmarkStart w:id="11" w:name="n34"/>
      <w:bookmarkEnd w:id="11"/>
      <w:r w:rsidR="00223AE8" w:rsidRPr="006A02A1">
        <w:t xml:space="preserve"> </w:t>
      </w:r>
      <w:r w:rsidR="00223AE8" w:rsidRPr="006A02A1">
        <w:rPr>
          <w:rFonts w:eastAsia="Times New Roman"/>
        </w:rPr>
        <w:t>и) втр</w:t>
      </w:r>
      <w:r w:rsidR="003E01C1" w:rsidRPr="006A02A1">
        <w:rPr>
          <w:rFonts w:eastAsia="Times New Roman"/>
        </w:rPr>
        <w:t>ата соціальних</w:t>
      </w:r>
      <w:r w:rsidR="003E01C1" w:rsidRPr="00A76B44">
        <w:rPr>
          <w:rFonts w:eastAsia="Times New Roman"/>
        </w:rPr>
        <w:t xml:space="preserve"> </w:t>
      </w:r>
      <w:proofErr w:type="spellStart"/>
      <w:r w:rsidR="003E01C1" w:rsidRPr="00A76B44">
        <w:rPr>
          <w:rFonts w:eastAsia="Times New Roman"/>
        </w:rPr>
        <w:t>зв’язків</w:t>
      </w:r>
      <w:proofErr w:type="spellEnd"/>
      <w:r w:rsidR="00223AE8" w:rsidRPr="00A76B44">
        <w:rPr>
          <w:rFonts w:eastAsia="Times New Roman"/>
        </w:rPr>
        <w:t>, у тому числі під час перебування в місцях позбавлення волі;</w:t>
      </w:r>
      <w:bookmarkStart w:id="12" w:name="n35"/>
      <w:bookmarkEnd w:id="12"/>
      <w:r w:rsidR="00223AE8" w:rsidRPr="00A76B44">
        <w:t xml:space="preserve"> </w:t>
      </w:r>
      <w:r w:rsidR="00223AE8" w:rsidRPr="00A76B44">
        <w:rPr>
          <w:rFonts w:eastAsia="Times New Roman"/>
        </w:rPr>
        <w:t>і) жорстоке поводження з дитиною;</w:t>
      </w:r>
      <w:bookmarkStart w:id="13" w:name="n36"/>
      <w:bookmarkEnd w:id="13"/>
      <w:r w:rsidR="00223AE8" w:rsidRPr="00A76B44">
        <w:t xml:space="preserve"> </w:t>
      </w:r>
      <w:r w:rsidR="00223AE8" w:rsidRPr="00A76B44">
        <w:rPr>
          <w:rFonts w:eastAsia="Times New Roman"/>
        </w:rPr>
        <w:t>ї) насильство за ознакою статі;</w:t>
      </w:r>
      <w:bookmarkStart w:id="14" w:name="n37"/>
      <w:bookmarkEnd w:id="14"/>
      <w:r w:rsidR="00223AE8" w:rsidRPr="00A76B44">
        <w:t xml:space="preserve"> </w:t>
      </w:r>
      <w:r w:rsidR="00223AE8" w:rsidRPr="00A76B44">
        <w:rPr>
          <w:rFonts w:eastAsia="Times New Roman"/>
        </w:rPr>
        <w:t>й) домашнє насильство;</w:t>
      </w:r>
      <w:bookmarkStart w:id="15" w:name="n38"/>
      <w:bookmarkEnd w:id="15"/>
      <w:r w:rsidR="00223AE8" w:rsidRPr="00A76B44">
        <w:t xml:space="preserve"> </w:t>
      </w:r>
      <w:r w:rsidR="00223AE8" w:rsidRPr="00A76B44">
        <w:rPr>
          <w:rFonts w:eastAsia="Times New Roman"/>
        </w:rPr>
        <w:t>к) потрапляння в ситуацію торгівлі людьми;</w:t>
      </w:r>
      <w:bookmarkStart w:id="16" w:name="n39"/>
      <w:bookmarkEnd w:id="16"/>
      <w:r w:rsidR="00223AE8" w:rsidRPr="00A76B44">
        <w:t xml:space="preserve"> </w:t>
      </w:r>
      <w:r w:rsidR="00223AE8" w:rsidRPr="00A76B44">
        <w:rPr>
          <w:rFonts w:eastAsia="Times New Roman"/>
        </w:rPr>
        <w:t>л) шкода, завдана пожежею, стихійним лихом, катастрофою, бойовими діями, терористичним актом</w:t>
      </w:r>
      <w:r w:rsidR="00223AE8" w:rsidRPr="006A02A1">
        <w:rPr>
          <w:rFonts w:eastAsia="Times New Roman"/>
        </w:rPr>
        <w:t>, збройним конфліктом, тимчасовою окупацією</w:t>
      </w:r>
      <w:r w:rsidR="00223AE8" w:rsidRPr="006A02A1">
        <w:t xml:space="preserve"> (п. 15 ч. 1 ст. 1 зазначеного Закону).</w:t>
      </w:r>
    </w:p>
    <w:p w:rsidR="00005D7B" w:rsidRPr="00A76B44" w:rsidRDefault="00856A6F" w:rsidP="00BD6CDD">
      <w:pPr>
        <w:pStyle w:val="a3"/>
        <w:ind w:firstLine="709"/>
        <w:rPr>
          <w:rFonts w:ascii="Times New Roman" w:hAnsi="Times New Roman" w:cs="Times New Roman"/>
        </w:rPr>
      </w:pPr>
      <w:r w:rsidRPr="006A02A1">
        <w:rPr>
          <w:rFonts w:ascii="Times New Roman" w:hAnsi="Times New Roman" w:cs="Times New Roman"/>
        </w:rPr>
        <w:t>Тому</w:t>
      </w:r>
      <w:r w:rsidR="00223AE8" w:rsidRPr="006A02A1">
        <w:rPr>
          <w:rFonts w:ascii="Times New Roman" w:hAnsi="Times New Roman" w:cs="Times New Roman"/>
        </w:rPr>
        <w:t xml:space="preserve"> </w:t>
      </w:r>
      <w:r w:rsidR="00997069" w:rsidRPr="006A02A1">
        <w:rPr>
          <w:rFonts w:ascii="Times New Roman" w:hAnsi="Times New Roman" w:cs="Times New Roman"/>
        </w:rPr>
        <w:t>запропонований у ст. 46-3 КУпАП (у редакції проекту) склад правопорушення дещо виходить за межі предмету регулювання гл</w:t>
      </w:r>
      <w:r w:rsidR="000D378F" w:rsidRPr="006A02A1">
        <w:rPr>
          <w:rFonts w:ascii="Times New Roman" w:hAnsi="Times New Roman" w:cs="Times New Roman"/>
        </w:rPr>
        <w:t>ави</w:t>
      </w:r>
      <w:r w:rsidR="00997069" w:rsidRPr="006A02A1">
        <w:rPr>
          <w:rFonts w:ascii="Times New Roman" w:hAnsi="Times New Roman" w:cs="Times New Roman"/>
        </w:rPr>
        <w:t xml:space="preserve"> 5 Особливої частини цього Кодексу</w:t>
      </w:r>
      <w:r w:rsidR="008B1743" w:rsidRPr="006A02A1">
        <w:rPr>
          <w:rFonts w:ascii="Times New Roman" w:hAnsi="Times New Roman" w:cs="Times New Roman"/>
        </w:rPr>
        <w:t xml:space="preserve">. </w:t>
      </w:r>
      <w:r w:rsidR="00997069" w:rsidRPr="006A02A1">
        <w:rPr>
          <w:rStyle w:val="rvts15"/>
          <w:rFonts w:ascii="Times New Roman" w:hAnsi="Times New Roman" w:cs="Times New Roman"/>
          <w:bCs/>
          <w:shd w:val="clear" w:color="auto" w:fill="FFFFFF"/>
        </w:rPr>
        <w:t>На наш погляд, доцільнішим було б</w:t>
      </w:r>
      <w:r w:rsidR="002A12C2" w:rsidRPr="006A02A1">
        <w:rPr>
          <w:rStyle w:val="rvts15"/>
          <w:rFonts w:ascii="Times New Roman" w:hAnsi="Times New Roman" w:cs="Times New Roman"/>
          <w:bCs/>
          <w:shd w:val="clear" w:color="auto" w:fill="FFFFFF"/>
        </w:rPr>
        <w:t xml:space="preserve"> розмі</w:t>
      </w:r>
      <w:r w:rsidR="00997069" w:rsidRPr="006A02A1">
        <w:rPr>
          <w:rStyle w:val="rvts15"/>
          <w:rFonts w:ascii="Times New Roman" w:hAnsi="Times New Roman" w:cs="Times New Roman"/>
          <w:bCs/>
          <w:shd w:val="clear" w:color="auto" w:fill="FFFFFF"/>
        </w:rPr>
        <w:t>с</w:t>
      </w:r>
      <w:r w:rsidR="002A12C2" w:rsidRPr="006A02A1">
        <w:rPr>
          <w:rStyle w:val="rvts15"/>
          <w:rFonts w:ascii="Times New Roman" w:hAnsi="Times New Roman" w:cs="Times New Roman"/>
          <w:bCs/>
          <w:shd w:val="clear" w:color="auto" w:fill="FFFFFF"/>
        </w:rPr>
        <w:t xml:space="preserve">тити </w:t>
      </w:r>
      <w:r w:rsidR="001923F4" w:rsidRPr="006A02A1">
        <w:rPr>
          <w:rStyle w:val="rvts15"/>
          <w:rFonts w:ascii="Times New Roman" w:hAnsi="Times New Roman" w:cs="Times New Roman"/>
          <w:bCs/>
          <w:shd w:val="clear" w:color="auto" w:fill="FFFFFF"/>
        </w:rPr>
        <w:t>норму про таке</w:t>
      </w:r>
      <w:r w:rsidR="002A12C2" w:rsidRPr="006A02A1">
        <w:rPr>
          <w:rStyle w:val="rvts15"/>
          <w:rFonts w:ascii="Times New Roman" w:hAnsi="Times New Roman" w:cs="Times New Roman"/>
          <w:bCs/>
          <w:shd w:val="clear" w:color="auto" w:fill="FFFFFF"/>
        </w:rPr>
        <w:t xml:space="preserve"> адміністративн</w:t>
      </w:r>
      <w:r w:rsidR="001923F4" w:rsidRPr="006A02A1">
        <w:rPr>
          <w:rStyle w:val="rvts15"/>
          <w:rFonts w:ascii="Times New Roman" w:hAnsi="Times New Roman" w:cs="Times New Roman"/>
          <w:bCs/>
          <w:shd w:val="clear" w:color="auto" w:fill="FFFFFF"/>
        </w:rPr>
        <w:t>е</w:t>
      </w:r>
      <w:r w:rsidR="002A12C2" w:rsidRPr="006A02A1">
        <w:rPr>
          <w:rStyle w:val="rvts15"/>
          <w:rFonts w:ascii="Times New Roman" w:hAnsi="Times New Roman" w:cs="Times New Roman"/>
          <w:bCs/>
          <w:shd w:val="clear" w:color="auto" w:fill="FFFFFF"/>
        </w:rPr>
        <w:t xml:space="preserve"> правопорушення </w:t>
      </w:r>
      <w:r w:rsidR="00997069" w:rsidRPr="006A02A1">
        <w:rPr>
          <w:rStyle w:val="rvts15"/>
          <w:rFonts w:ascii="Times New Roman" w:hAnsi="Times New Roman" w:cs="Times New Roman"/>
          <w:bCs/>
          <w:shd w:val="clear" w:color="auto" w:fill="FFFFFF"/>
        </w:rPr>
        <w:t>у</w:t>
      </w:r>
      <w:r w:rsidR="002A12C2" w:rsidRPr="006A02A1">
        <w:rPr>
          <w:rStyle w:val="rvts15"/>
          <w:rFonts w:ascii="Times New Roman" w:hAnsi="Times New Roman" w:cs="Times New Roman"/>
          <w:bCs/>
          <w:shd w:val="clear" w:color="auto" w:fill="FFFFFF"/>
        </w:rPr>
        <w:t xml:space="preserve"> гл</w:t>
      </w:r>
      <w:r w:rsidR="000D378F" w:rsidRPr="006A02A1">
        <w:rPr>
          <w:rStyle w:val="rvts15"/>
          <w:rFonts w:ascii="Times New Roman" w:hAnsi="Times New Roman" w:cs="Times New Roman"/>
          <w:bCs/>
          <w:shd w:val="clear" w:color="auto" w:fill="FFFFFF"/>
        </w:rPr>
        <w:t>аві</w:t>
      </w:r>
      <w:r w:rsidR="002A12C2" w:rsidRPr="006A02A1">
        <w:rPr>
          <w:rStyle w:val="rvts15"/>
          <w:rFonts w:ascii="Times New Roman" w:hAnsi="Times New Roman" w:cs="Times New Roman"/>
          <w:bCs/>
          <w:shd w:val="clear" w:color="auto" w:fill="FFFFFF"/>
        </w:rPr>
        <w:t xml:space="preserve"> 1</w:t>
      </w:r>
      <w:r w:rsidR="00B55943" w:rsidRPr="006A02A1">
        <w:rPr>
          <w:rStyle w:val="rvts15"/>
          <w:rFonts w:ascii="Times New Roman" w:hAnsi="Times New Roman" w:cs="Times New Roman"/>
          <w:bCs/>
          <w:shd w:val="clear" w:color="auto" w:fill="FFFFFF"/>
        </w:rPr>
        <w:t>2</w:t>
      </w:r>
      <w:r w:rsidR="002A12C2" w:rsidRPr="006A02A1">
        <w:rPr>
          <w:rFonts w:ascii="Times New Roman" w:hAnsi="Times New Roman" w:cs="Times New Roman"/>
        </w:rPr>
        <w:t xml:space="preserve"> «</w:t>
      </w:r>
      <w:r w:rsidR="00223AE8" w:rsidRPr="006A02A1">
        <w:rPr>
          <w:rFonts w:ascii="Times New Roman" w:hAnsi="Times New Roman" w:cs="Times New Roman"/>
          <w:bCs/>
          <w:shd w:val="clear" w:color="auto" w:fill="FFFFFF"/>
        </w:rPr>
        <w:t>Адміністративні правопорушення в галузі торгівлі, громадського харчування</w:t>
      </w:r>
      <w:r w:rsidR="00223AE8" w:rsidRPr="00A76B44">
        <w:rPr>
          <w:rFonts w:ascii="Times New Roman" w:hAnsi="Times New Roman" w:cs="Times New Roman"/>
          <w:bCs/>
          <w:shd w:val="clear" w:color="auto" w:fill="FFFFFF"/>
        </w:rPr>
        <w:t xml:space="preserve">, </w:t>
      </w:r>
      <w:r w:rsidR="00223AE8" w:rsidRPr="00A76B44">
        <w:rPr>
          <w:rFonts w:ascii="Times New Roman" w:hAnsi="Times New Roman" w:cs="Times New Roman"/>
          <w:bCs/>
          <w:i/>
          <w:shd w:val="clear" w:color="auto" w:fill="FFFFFF"/>
        </w:rPr>
        <w:t xml:space="preserve">сфері послуг, </w:t>
      </w:r>
      <w:r w:rsidR="00223AE8" w:rsidRPr="00A76B44">
        <w:rPr>
          <w:rFonts w:ascii="Times New Roman" w:hAnsi="Times New Roman" w:cs="Times New Roman"/>
          <w:bCs/>
          <w:shd w:val="clear" w:color="auto" w:fill="FFFFFF"/>
        </w:rPr>
        <w:t>в галузі фінансів і підприємницькій діяльності</w:t>
      </w:r>
      <w:r w:rsidR="00223AE8" w:rsidRPr="00A76B44">
        <w:rPr>
          <w:rStyle w:val="rvts15"/>
          <w:rFonts w:ascii="Times New Roman" w:hAnsi="Times New Roman" w:cs="Times New Roman"/>
          <w:bCs/>
          <w:shd w:val="clear" w:color="auto" w:fill="FFFFFF"/>
        </w:rPr>
        <w:t>»</w:t>
      </w:r>
      <w:r w:rsidR="00997069" w:rsidRPr="00A76B44">
        <w:rPr>
          <w:rStyle w:val="rvts15"/>
          <w:rFonts w:ascii="Times New Roman" w:hAnsi="Times New Roman" w:cs="Times New Roman"/>
          <w:bCs/>
          <w:shd w:val="clear" w:color="auto" w:fill="FFFFFF"/>
        </w:rPr>
        <w:t xml:space="preserve"> Особливої частини КУпАП</w:t>
      </w:r>
      <w:r w:rsidR="00223AE8" w:rsidRPr="00A76B44">
        <w:rPr>
          <w:rStyle w:val="rvts15"/>
          <w:rFonts w:ascii="Times New Roman" w:hAnsi="Times New Roman" w:cs="Times New Roman"/>
          <w:bCs/>
          <w:shd w:val="clear" w:color="auto" w:fill="FFFFFF"/>
        </w:rPr>
        <w:t>.</w:t>
      </w:r>
    </w:p>
    <w:p w:rsidR="004D289A" w:rsidRPr="00A76B44" w:rsidRDefault="006A021B" w:rsidP="004D289A">
      <w:pPr>
        <w:pStyle w:val="a3"/>
        <w:ind w:firstLine="709"/>
        <w:rPr>
          <w:rFonts w:ascii="Times New Roman" w:hAnsi="Times New Roman" w:cs="Times New Roman"/>
        </w:rPr>
      </w:pPr>
      <w:r w:rsidRPr="00A76B44">
        <w:rPr>
          <w:rFonts w:ascii="Times New Roman" w:hAnsi="Times New Roman" w:cs="Times New Roman"/>
          <w:b/>
          <w:bCs/>
        </w:rPr>
        <w:t>3</w:t>
      </w:r>
      <w:r w:rsidR="003020B7" w:rsidRPr="00A76B44">
        <w:rPr>
          <w:rFonts w:ascii="Times New Roman" w:hAnsi="Times New Roman" w:cs="Times New Roman"/>
          <w:b/>
          <w:bCs/>
        </w:rPr>
        <w:t>.</w:t>
      </w:r>
      <w:r w:rsidR="003020B7" w:rsidRPr="00A76B44">
        <w:rPr>
          <w:rFonts w:ascii="Times New Roman" w:eastAsia="Calibri" w:hAnsi="Times New Roman" w:cs="Times New Roman"/>
          <w:bCs/>
          <w:lang w:eastAsia="en-US"/>
        </w:rPr>
        <w:t xml:space="preserve"> </w:t>
      </w:r>
      <w:r w:rsidR="00E25A92" w:rsidRPr="00A76B44">
        <w:rPr>
          <w:rFonts w:ascii="Times New Roman" w:eastAsia="Calibri" w:hAnsi="Times New Roman" w:cs="Times New Roman"/>
          <w:bCs/>
          <w:lang w:eastAsia="en-US"/>
        </w:rPr>
        <w:t xml:space="preserve">Зважаючи на те, що норми КУпАП мають вторинний характер по відношенню до норм регулятивного законодавства, </w:t>
      </w:r>
      <w:r w:rsidR="0031017B" w:rsidRPr="00A76B44">
        <w:rPr>
          <w:rFonts w:ascii="Times New Roman" w:eastAsia="Calibri" w:hAnsi="Times New Roman" w:cs="Times New Roman"/>
          <w:bCs/>
          <w:lang w:eastAsia="en-US"/>
        </w:rPr>
        <w:t>склад адміністративного правопорушення</w:t>
      </w:r>
      <w:r w:rsidR="000866C4" w:rsidRPr="00A76B44">
        <w:rPr>
          <w:rFonts w:ascii="Times New Roman" w:eastAsia="Calibri" w:hAnsi="Times New Roman" w:cs="Times New Roman"/>
          <w:bCs/>
          <w:lang w:eastAsia="en-US"/>
        </w:rPr>
        <w:t>, передбаченого</w:t>
      </w:r>
      <w:r w:rsidR="0031017B" w:rsidRPr="00A76B44">
        <w:rPr>
          <w:rFonts w:ascii="Times New Roman" w:eastAsia="Calibri" w:hAnsi="Times New Roman" w:cs="Times New Roman"/>
          <w:bCs/>
          <w:lang w:eastAsia="en-US"/>
        </w:rPr>
        <w:t xml:space="preserve"> </w:t>
      </w:r>
      <w:r w:rsidR="000866C4" w:rsidRPr="00A76B44">
        <w:rPr>
          <w:rFonts w:ascii="Times New Roman" w:eastAsia="Calibri" w:hAnsi="Times New Roman" w:cs="Times New Roman"/>
          <w:bCs/>
          <w:lang w:eastAsia="en-US"/>
        </w:rPr>
        <w:t>новою</w:t>
      </w:r>
      <w:r w:rsidR="0031017B" w:rsidRPr="00A76B44">
        <w:rPr>
          <w:rFonts w:ascii="Times New Roman" w:eastAsia="Calibri" w:hAnsi="Times New Roman" w:cs="Times New Roman"/>
          <w:bCs/>
          <w:lang w:eastAsia="en-US"/>
        </w:rPr>
        <w:t xml:space="preserve"> ст. 46-3 КУпАП</w:t>
      </w:r>
      <w:r w:rsidR="000866C4" w:rsidRPr="00A76B44">
        <w:rPr>
          <w:rFonts w:ascii="Times New Roman" w:eastAsia="Calibri" w:hAnsi="Times New Roman" w:cs="Times New Roman"/>
          <w:bCs/>
          <w:lang w:eastAsia="en-US"/>
        </w:rPr>
        <w:t>,</w:t>
      </w:r>
      <w:r w:rsidR="0031017B" w:rsidRPr="00A76B44">
        <w:rPr>
          <w:rFonts w:ascii="Times New Roman" w:eastAsia="Calibri" w:hAnsi="Times New Roman" w:cs="Times New Roman"/>
          <w:bCs/>
          <w:lang w:eastAsia="en-US"/>
        </w:rPr>
        <w:t xml:space="preserve"> повинен відповідати нормативно-правовим приписам законодавств</w:t>
      </w:r>
      <w:r w:rsidR="00856A6F" w:rsidRPr="00A76B44">
        <w:rPr>
          <w:rFonts w:ascii="Times New Roman" w:eastAsia="Calibri" w:hAnsi="Times New Roman" w:cs="Times New Roman"/>
          <w:bCs/>
          <w:lang w:eastAsia="en-US"/>
        </w:rPr>
        <w:t>а</w:t>
      </w:r>
      <w:r w:rsidR="0031017B" w:rsidRPr="00A76B44">
        <w:rPr>
          <w:rFonts w:ascii="Times New Roman" w:eastAsia="Calibri" w:hAnsi="Times New Roman" w:cs="Times New Roman"/>
          <w:bCs/>
          <w:lang w:eastAsia="en-US"/>
        </w:rPr>
        <w:t xml:space="preserve"> </w:t>
      </w:r>
      <w:r w:rsidR="000866C4" w:rsidRPr="00A76B44">
        <w:rPr>
          <w:rFonts w:ascii="Times New Roman" w:hAnsi="Times New Roman" w:cs="Times New Roman"/>
          <w:i/>
        </w:rPr>
        <w:t>у сфері</w:t>
      </w:r>
      <w:r w:rsidR="0031017B" w:rsidRPr="00A76B44">
        <w:rPr>
          <w:rFonts w:ascii="Times New Roman" w:hAnsi="Times New Roman" w:cs="Times New Roman"/>
          <w:i/>
        </w:rPr>
        <w:t xml:space="preserve"> надання соціальних послуг.</w:t>
      </w:r>
      <w:r w:rsidR="00506144" w:rsidRPr="00A76B44">
        <w:rPr>
          <w:rFonts w:ascii="Times New Roman" w:hAnsi="Times New Roman" w:cs="Times New Roman"/>
          <w:i/>
        </w:rPr>
        <w:t xml:space="preserve"> </w:t>
      </w:r>
      <w:r w:rsidR="00506144" w:rsidRPr="00A76B44">
        <w:rPr>
          <w:rFonts w:ascii="Times New Roman" w:hAnsi="Times New Roman" w:cs="Times New Roman"/>
        </w:rPr>
        <w:t xml:space="preserve">Разом з тим, у проекті не </w:t>
      </w:r>
      <w:r w:rsidR="00506144" w:rsidRPr="00A76B44">
        <w:rPr>
          <w:rFonts w:ascii="Times New Roman" w:hAnsi="Times New Roman" w:cs="Times New Roman"/>
        </w:rPr>
        <w:lastRenderedPageBreak/>
        <w:t>враховано особлив</w:t>
      </w:r>
      <w:r w:rsidR="00B55614" w:rsidRPr="00A76B44">
        <w:rPr>
          <w:rFonts w:ascii="Times New Roman" w:hAnsi="Times New Roman" w:cs="Times New Roman"/>
        </w:rPr>
        <w:t>ості</w:t>
      </w:r>
      <w:r w:rsidR="00506144" w:rsidRPr="00A76B44">
        <w:rPr>
          <w:rFonts w:ascii="Times New Roman" w:hAnsi="Times New Roman" w:cs="Times New Roman"/>
        </w:rPr>
        <w:t xml:space="preserve"> суспільних відносин у сфері </w:t>
      </w:r>
      <w:r w:rsidR="004B4CEA" w:rsidRPr="00A76B44">
        <w:rPr>
          <w:rFonts w:ascii="Times New Roman" w:hAnsi="Times New Roman" w:cs="Times New Roman"/>
        </w:rPr>
        <w:t xml:space="preserve">надання </w:t>
      </w:r>
      <w:r w:rsidR="00506144" w:rsidRPr="00A76B44">
        <w:rPr>
          <w:rFonts w:ascii="Times New Roman" w:hAnsi="Times New Roman" w:cs="Times New Roman"/>
        </w:rPr>
        <w:t>соціальних послуг, що може</w:t>
      </w:r>
      <w:r w:rsidR="000866C4" w:rsidRPr="00A76B44">
        <w:rPr>
          <w:rFonts w:ascii="Times New Roman" w:hAnsi="Times New Roman" w:cs="Times New Roman"/>
        </w:rPr>
        <w:t xml:space="preserve"> негативно</w:t>
      </w:r>
      <w:r w:rsidR="00506144" w:rsidRPr="00A76B44">
        <w:rPr>
          <w:rFonts w:ascii="Times New Roman" w:hAnsi="Times New Roman" w:cs="Times New Roman"/>
        </w:rPr>
        <w:t xml:space="preserve"> вплинути на реалізацію запропонованої норми про адміністративну відповідальність.</w:t>
      </w:r>
    </w:p>
    <w:p w:rsidR="0013045A" w:rsidRPr="00A76B44" w:rsidRDefault="008B0135" w:rsidP="00575036">
      <w:pPr>
        <w:pStyle w:val="rvps2"/>
        <w:shd w:val="clear" w:color="auto" w:fill="FFFFFF"/>
        <w:spacing w:before="0" w:beforeAutospacing="0" w:after="0" w:afterAutospacing="0"/>
        <w:ind w:firstLine="709"/>
        <w:jc w:val="both"/>
        <w:rPr>
          <w:sz w:val="28"/>
          <w:szCs w:val="28"/>
          <w:lang w:val="uk-UA"/>
        </w:rPr>
      </w:pPr>
      <w:r w:rsidRPr="00A76B44">
        <w:rPr>
          <w:sz w:val="28"/>
          <w:szCs w:val="28"/>
          <w:lang w:val="uk-UA"/>
        </w:rPr>
        <w:t>3.1.</w:t>
      </w:r>
      <w:r w:rsidRPr="00A76B44">
        <w:rPr>
          <w:i/>
          <w:sz w:val="28"/>
          <w:szCs w:val="28"/>
          <w:lang w:val="uk-UA"/>
        </w:rPr>
        <w:t xml:space="preserve"> </w:t>
      </w:r>
      <w:r w:rsidRPr="00A76B44">
        <w:rPr>
          <w:sz w:val="28"/>
          <w:szCs w:val="28"/>
          <w:lang w:val="uk-UA"/>
        </w:rPr>
        <w:t>О</w:t>
      </w:r>
      <w:r w:rsidR="00A90422" w:rsidRPr="00A76B44">
        <w:rPr>
          <w:sz w:val="28"/>
          <w:szCs w:val="28"/>
          <w:lang w:val="uk-UA"/>
        </w:rPr>
        <w:t xml:space="preserve">скільки адміністративна відповідальність передбачається за </w:t>
      </w:r>
      <w:r w:rsidR="00575036" w:rsidRPr="00A76B44">
        <w:rPr>
          <w:sz w:val="28"/>
          <w:szCs w:val="28"/>
          <w:lang w:val="uk-UA"/>
        </w:rPr>
        <w:t>«</w:t>
      </w:r>
      <w:r w:rsidR="00A90422" w:rsidRPr="00A76B44">
        <w:rPr>
          <w:sz w:val="28"/>
          <w:szCs w:val="28"/>
          <w:lang w:val="uk-UA"/>
        </w:rPr>
        <w:t>порушення</w:t>
      </w:r>
      <w:r w:rsidR="00FC17CD" w:rsidRPr="00A76B44">
        <w:rPr>
          <w:sz w:val="28"/>
          <w:szCs w:val="28"/>
          <w:lang w:val="uk-UA"/>
        </w:rPr>
        <w:t xml:space="preserve"> </w:t>
      </w:r>
      <w:r w:rsidR="00A90422" w:rsidRPr="00A76B44">
        <w:rPr>
          <w:i/>
          <w:sz w:val="28"/>
          <w:szCs w:val="28"/>
          <w:lang w:val="uk-UA"/>
        </w:rPr>
        <w:t xml:space="preserve">визначених </w:t>
      </w:r>
      <w:r w:rsidR="00A90422" w:rsidRPr="00A76B44">
        <w:rPr>
          <w:i/>
          <w:sz w:val="28"/>
          <w:szCs w:val="28"/>
          <w:u w:val="single"/>
          <w:lang w:val="uk-UA"/>
        </w:rPr>
        <w:t>законом</w:t>
      </w:r>
      <w:r w:rsidR="00A90422" w:rsidRPr="00A76B44">
        <w:rPr>
          <w:i/>
          <w:sz w:val="28"/>
          <w:szCs w:val="28"/>
          <w:lang w:val="uk-UA"/>
        </w:rPr>
        <w:t xml:space="preserve"> повноважень та вимог до діяльності з надання соціальних послуг</w:t>
      </w:r>
      <w:r w:rsidR="00575036" w:rsidRPr="00A76B44">
        <w:rPr>
          <w:i/>
          <w:sz w:val="28"/>
          <w:szCs w:val="28"/>
          <w:lang w:val="uk-UA"/>
        </w:rPr>
        <w:t>»</w:t>
      </w:r>
      <w:r w:rsidR="00A90422" w:rsidRPr="00A76B44">
        <w:rPr>
          <w:sz w:val="28"/>
          <w:szCs w:val="28"/>
          <w:lang w:val="uk-UA"/>
        </w:rPr>
        <w:t xml:space="preserve">, то такі повноваження та вимоги повинні бути встановлені в законодавчому акті, що регулює </w:t>
      </w:r>
      <w:r w:rsidR="004439C2" w:rsidRPr="00A76B44">
        <w:rPr>
          <w:sz w:val="28"/>
          <w:szCs w:val="28"/>
          <w:lang w:val="uk-UA"/>
        </w:rPr>
        <w:t xml:space="preserve">суспільні </w:t>
      </w:r>
      <w:r w:rsidR="00A90422" w:rsidRPr="00A76B44">
        <w:rPr>
          <w:sz w:val="28"/>
          <w:szCs w:val="28"/>
          <w:lang w:val="uk-UA"/>
        </w:rPr>
        <w:t xml:space="preserve">відносини у сфері соціальних послуг. </w:t>
      </w:r>
    </w:p>
    <w:p w:rsidR="00686B22" w:rsidRPr="00A76B44" w:rsidRDefault="002B6A7B" w:rsidP="00BD6CDD">
      <w:pPr>
        <w:pStyle w:val="a3"/>
        <w:ind w:firstLine="709"/>
        <w:rPr>
          <w:rFonts w:ascii="Times New Roman" w:hAnsi="Times New Roman" w:cs="Times New Roman"/>
          <w:shd w:val="clear" w:color="auto" w:fill="FFFFFF"/>
        </w:rPr>
      </w:pPr>
      <w:r w:rsidRPr="00A76B44">
        <w:rPr>
          <w:rFonts w:ascii="Times New Roman" w:hAnsi="Times New Roman" w:cs="Times New Roman"/>
        </w:rPr>
        <w:t>Проте аналіз положень Закону дає підстави с</w:t>
      </w:r>
      <w:r w:rsidR="00575036" w:rsidRPr="00A76B44">
        <w:rPr>
          <w:rFonts w:ascii="Times New Roman" w:hAnsi="Times New Roman" w:cs="Times New Roman"/>
        </w:rPr>
        <w:t xml:space="preserve">умніватись у доцільності встановлення адміністративної відповідальності принаймні за деякі із діянь, про які йдеться у законопроекті. Адже положеннями </w:t>
      </w:r>
      <w:r w:rsidR="006E38E9" w:rsidRPr="00A76B44">
        <w:rPr>
          <w:rFonts w:ascii="Times New Roman" w:hAnsi="Times New Roman" w:cs="Times New Roman"/>
          <w:shd w:val="clear" w:color="auto" w:fill="FFFFFF"/>
        </w:rPr>
        <w:t>З</w:t>
      </w:r>
      <w:r w:rsidR="00A90422" w:rsidRPr="00A76B44">
        <w:rPr>
          <w:rFonts w:ascii="Times New Roman" w:hAnsi="Times New Roman" w:cs="Times New Roman"/>
          <w:shd w:val="clear" w:color="auto" w:fill="FFFFFF"/>
        </w:rPr>
        <w:t>акон</w:t>
      </w:r>
      <w:r w:rsidR="00575036" w:rsidRPr="00A76B44">
        <w:rPr>
          <w:rFonts w:ascii="Times New Roman" w:hAnsi="Times New Roman" w:cs="Times New Roman"/>
          <w:shd w:val="clear" w:color="auto" w:fill="FFFFFF"/>
        </w:rPr>
        <w:t>у</w:t>
      </w:r>
      <w:r w:rsidR="00A90422" w:rsidRPr="00A76B44">
        <w:rPr>
          <w:rFonts w:ascii="Times New Roman" w:hAnsi="Times New Roman" w:cs="Times New Roman"/>
          <w:shd w:val="clear" w:color="auto" w:fill="FFFFFF"/>
        </w:rPr>
        <w:t xml:space="preserve"> встановлюється договірний характер правовідносин у сфері наданн</w:t>
      </w:r>
      <w:r w:rsidR="00575036" w:rsidRPr="00A76B44">
        <w:rPr>
          <w:rFonts w:ascii="Times New Roman" w:hAnsi="Times New Roman" w:cs="Times New Roman"/>
          <w:shd w:val="clear" w:color="auto" w:fill="FFFFFF"/>
        </w:rPr>
        <w:t>я</w:t>
      </w:r>
      <w:r w:rsidR="00A90422" w:rsidRPr="00A76B44">
        <w:rPr>
          <w:rFonts w:ascii="Times New Roman" w:hAnsi="Times New Roman" w:cs="Times New Roman"/>
          <w:shd w:val="clear" w:color="auto" w:fill="FFFFFF"/>
        </w:rPr>
        <w:t xml:space="preserve"> соціальних послуг. </w:t>
      </w:r>
      <w:r w:rsidR="00F155EC" w:rsidRPr="00A76B44">
        <w:rPr>
          <w:rFonts w:ascii="Times New Roman" w:hAnsi="Times New Roman" w:cs="Times New Roman"/>
          <w:shd w:val="clear" w:color="auto" w:fill="FFFFFF"/>
        </w:rPr>
        <w:t>Зокрема</w:t>
      </w:r>
      <w:r w:rsidR="00A90422" w:rsidRPr="00A76B44">
        <w:rPr>
          <w:rFonts w:ascii="Times New Roman" w:hAnsi="Times New Roman" w:cs="Times New Roman"/>
          <w:shd w:val="clear" w:color="auto" w:fill="FFFFFF"/>
        </w:rPr>
        <w:t xml:space="preserve">, </w:t>
      </w:r>
      <w:r w:rsidR="00675556" w:rsidRPr="00A76B44">
        <w:rPr>
          <w:rFonts w:ascii="Times New Roman" w:hAnsi="Times New Roman" w:cs="Times New Roman"/>
          <w:shd w:val="clear" w:color="auto" w:fill="FFFFFF"/>
        </w:rPr>
        <w:t xml:space="preserve">у ст. 22 Закону зазначено, що </w:t>
      </w:r>
      <w:r w:rsidR="00A90422" w:rsidRPr="00A76B44">
        <w:rPr>
          <w:rFonts w:ascii="Times New Roman" w:hAnsi="Times New Roman" w:cs="Times New Roman"/>
          <w:shd w:val="clear" w:color="auto" w:fill="FFFFFF"/>
        </w:rPr>
        <w:t>між надавачем та отримувачем соціальних послуг чи його законним представником укладається в письмовій формі д</w:t>
      </w:r>
      <w:r w:rsidR="000638E4" w:rsidRPr="00A76B44">
        <w:rPr>
          <w:rFonts w:ascii="Times New Roman" w:hAnsi="Times New Roman" w:cs="Times New Roman"/>
          <w:shd w:val="clear" w:color="auto" w:fill="FFFFFF"/>
        </w:rPr>
        <w:t>огові</w:t>
      </w:r>
      <w:r w:rsidR="00A90422" w:rsidRPr="00A76B44">
        <w:rPr>
          <w:rFonts w:ascii="Times New Roman" w:hAnsi="Times New Roman" w:cs="Times New Roman"/>
          <w:shd w:val="clear" w:color="auto" w:fill="FFFFFF"/>
        </w:rPr>
        <w:t>р про надання соціальних послуг</w:t>
      </w:r>
      <w:r w:rsidR="000638E4" w:rsidRPr="00A76B44">
        <w:rPr>
          <w:rFonts w:ascii="Times New Roman" w:hAnsi="Times New Roman" w:cs="Times New Roman"/>
          <w:shd w:val="clear" w:color="auto" w:fill="FFFFFF"/>
        </w:rPr>
        <w:t xml:space="preserve">. </w:t>
      </w:r>
      <w:r w:rsidR="006E38E9" w:rsidRPr="00A76B44">
        <w:rPr>
          <w:rFonts w:ascii="Times New Roman" w:hAnsi="Times New Roman" w:cs="Times New Roman"/>
          <w:shd w:val="clear" w:color="auto" w:fill="FFFFFF"/>
        </w:rPr>
        <w:t>І</w:t>
      </w:r>
      <w:r w:rsidR="00FC17CD" w:rsidRPr="00A76B44">
        <w:rPr>
          <w:rFonts w:ascii="Times New Roman" w:hAnsi="Times New Roman" w:cs="Times New Roman"/>
          <w:shd w:val="clear" w:color="auto" w:fill="FFFFFF"/>
        </w:rPr>
        <w:t xml:space="preserve">стотними умовами договору про надання соціальних послуг є назва соціальних послуг, умови їх надання та вартість, </w:t>
      </w:r>
      <w:r w:rsidR="00FC17CD" w:rsidRPr="00A76B44">
        <w:rPr>
          <w:rFonts w:ascii="Times New Roman" w:hAnsi="Times New Roman" w:cs="Times New Roman"/>
          <w:i/>
          <w:shd w:val="clear" w:color="auto" w:fill="FFFFFF"/>
        </w:rPr>
        <w:t>права, обов’язки та відповідальність сторін, строк дії договору та інші умови, які сторони визнають істотними</w:t>
      </w:r>
      <w:r w:rsidR="006E38E9" w:rsidRPr="00A76B44">
        <w:rPr>
          <w:rFonts w:ascii="Times New Roman" w:hAnsi="Times New Roman" w:cs="Times New Roman"/>
          <w:i/>
          <w:shd w:val="clear" w:color="auto" w:fill="FFFFFF"/>
        </w:rPr>
        <w:t>.</w:t>
      </w:r>
      <w:r w:rsidR="000638E4" w:rsidRPr="00A76B44">
        <w:rPr>
          <w:rFonts w:ascii="Times New Roman" w:hAnsi="Times New Roman" w:cs="Times New Roman"/>
          <w:lang w:eastAsia="en-US"/>
        </w:rPr>
        <w:t xml:space="preserve"> </w:t>
      </w:r>
      <w:r w:rsidR="00FC17CD" w:rsidRPr="00A76B44">
        <w:rPr>
          <w:rFonts w:ascii="Times New Roman" w:hAnsi="Times New Roman" w:cs="Times New Roman"/>
          <w:shd w:val="clear" w:color="auto" w:fill="FFFFFF"/>
        </w:rPr>
        <w:t>Надання соціальних послуг, що надаються одноразово, екстрено (</w:t>
      </w:r>
      <w:proofErr w:type="spellStart"/>
      <w:r w:rsidR="00FC17CD" w:rsidRPr="00A76B44">
        <w:rPr>
          <w:rFonts w:ascii="Times New Roman" w:hAnsi="Times New Roman" w:cs="Times New Roman"/>
          <w:shd w:val="clear" w:color="auto" w:fill="FFFFFF"/>
        </w:rPr>
        <w:t>кризово</w:t>
      </w:r>
      <w:proofErr w:type="spellEnd"/>
      <w:r w:rsidR="00FC17CD" w:rsidRPr="00A76B44">
        <w:rPr>
          <w:rFonts w:ascii="Times New Roman" w:hAnsi="Times New Roman" w:cs="Times New Roman"/>
          <w:shd w:val="clear" w:color="auto" w:fill="FFFFFF"/>
        </w:rPr>
        <w:t>), здійснюється без укладення договору</w:t>
      </w:r>
      <w:r w:rsidR="00675556" w:rsidRPr="00A76B44">
        <w:rPr>
          <w:rFonts w:ascii="Times New Roman" w:hAnsi="Times New Roman" w:cs="Times New Roman"/>
          <w:shd w:val="clear" w:color="auto" w:fill="FFFFFF"/>
        </w:rPr>
        <w:t xml:space="preserve"> </w:t>
      </w:r>
      <w:r w:rsidR="00DB3AC7">
        <w:rPr>
          <w:rFonts w:ascii="Times New Roman" w:hAnsi="Times New Roman" w:cs="Times New Roman"/>
          <w:shd w:val="clear" w:color="auto" w:fill="FFFFFF"/>
        </w:rPr>
        <w:t xml:space="preserve">                              </w:t>
      </w:r>
      <w:bookmarkStart w:id="17" w:name="_GoBack"/>
      <w:bookmarkEnd w:id="17"/>
      <w:r w:rsidR="00675556" w:rsidRPr="00A76B44">
        <w:rPr>
          <w:rFonts w:ascii="Times New Roman" w:hAnsi="Times New Roman" w:cs="Times New Roman"/>
          <w:shd w:val="clear" w:color="auto" w:fill="FFFFFF"/>
        </w:rPr>
        <w:t>(ч.</w:t>
      </w:r>
      <w:r w:rsidR="006E38E9" w:rsidRPr="00A76B44">
        <w:rPr>
          <w:rFonts w:ascii="Times New Roman" w:hAnsi="Times New Roman" w:cs="Times New Roman"/>
          <w:shd w:val="clear" w:color="auto" w:fill="FFFFFF"/>
        </w:rPr>
        <w:t xml:space="preserve"> </w:t>
      </w:r>
      <w:r w:rsidR="00675556" w:rsidRPr="00A76B44">
        <w:rPr>
          <w:rFonts w:ascii="Times New Roman" w:hAnsi="Times New Roman" w:cs="Times New Roman"/>
          <w:shd w:val="clear" w:color="auto" w:fill="FFFFFF"/>
        </w:rPr>
        <w:t>ч. 1</w:t>
      </w:r>
      <w:r w:rsidR="006E38E9" w:rsidRPr="00A76B44">
        <w:rPr>
          <w:rFonts w:ascii="Times New Roman" w:hAnsi="Times New Roman" w:cs="Times New Roman"/>
          <w:shd w:val="clear" w:color="auto" w:fill="FFFFFF"/>
        </w:rPr>
        <w:t xml:space="preserve"> – </w:t>
      </w:r>
      <w:r w:rsidR="00675556" w:rsidRPr="00A76B44">
        <w:rPr>
          <w:rFonts w:ascii="Times New Roman" w:hAnsi="Times New Roman" w:cs="Times New Roman"/>
          <w:shd w:val="clear" w:color="auto" w:fill="FFFFFF"/>
        </w:rPr>
        <w:t>4 ст. 22 Закону).</w:t>
      </w:r>
    </w:p>
    <w:p w:rsidR="000638E4" w:rsidRPr="006A02A1" w:rsidRDefault="000638E4" w:rsidP="00BD6CDD">
      <w:pPr>
        <w:pStyle w:val="a3"/>
        <w:ind w:firstLine="709"/>
        <w:rPr>
          <w:rFonts w:ascii="Times New Roman" w:hAnsi="Times New Roman" w:cs="Times New Roman"/>
          <w:lang w:eastAsia="en-US"/>
        </w:rPr>
      </w:pPr>
      <w:r w:rsidRPr="00A76B44">
        <w:rPr>
          <w:rFonts w:ascii="Times New Roman" w:hAnsi="Times New Roman" w:cs="Times New Roman"/>
        </w:rPr>
        <w:t xml:space="preserve">Таким чином, у </w:t>
      </w:r>
      <w:r w:rsidR="002E0728" w:rsidRPr="00A76B44">
        <w:rPr>
          <w:rFonts w:ascii="Times New Roman" w:hAnsi="Times New Roman" w:cs="Times New Roman"/>
        </w:rPr>
        <w:t>зв’язку</w:t>
      </w:r>
      <w:r w:rsidRPr="00A76B44">
        <w:rPr>
          <w:rFonts w:ascii="Times New Roman" w:hAnsi="Times New Roman" w:cs="Times New Roman"/>
        </w:rPr>
        <w:t xml:space="preserve"> з визначеним у Законі договірним</w:t>
      </w:r>
      <w:r w:rsidR="008900AD" w:rsidRPr="00A76B44">
        <w:rPr>
          <w:rFonts w:ascii="Times New Roman" w:hAnsi="Times New Roman" w:cs="Times New Roman"/>
        </w:rPr>
        <w:t xml:space="preserve"> регулюванням відносин між надавачем та отримувачем соціальних послуг більшість</w:t>
      </w:r>
      <w:r w:rsidRPr="00A76B44">
        <w:rPr>
          <w:rFonts w:ascii="Times New Roman" w:hAnsi="Times New Roman" w:cs="Times New Roman"/>
        </w:rPr>
        <w:t xml:space="preserve"> повноважень та вимог до діяльності з надання соціальних послуг</w:t>
      </w:r>
      <w:r w:rsidR="008900AD" w:rsidRPr="00A76B44">
        <w:rPr>
          <w:rFonts w:ascii="Times New Roman" w:hAnsi="Times New Roman" w:cs="Times New Roman"/>
        </w:rPr>
        <w:t xml:space="preserve"> повинні бути </w:t>
      </w:r>
      <w:r w:rsidR="00675556" w:rsidRPr="00A76B44">
        <w:rPr>
          <w:rFonts w:ascii="Times New Roman" w:hAnsi="Times New Roman" w:cs="Times New Roman"/>
        </w:rPr>
        <w:t>визначені</w:t>
      </w:r>
      <w:r w:rsidR="008900AD" w:rsidRPr="00A76B44">
        <w:rPr>
          <w:rFonts w:ascii="Times New Roman" w:hAnsi="Times New Roman" w:cs="Times New Roman"/>
        </w:rPr>
        <w:t xml:space="preserve"> у відповідному договорі.</w:t>
      </w:r>
      <w:r w:rsidR="00675556" w:rsidRPr="00A76B44">
        <w:rPr>
          <w:rFonts w:ascii="Times New Roman" w:hAnsi="Times New Roman" w:cs="Times New Roman"/>
        </w:rPr>
        <w:t xml:space="preserve"> У такому разі</w:t>
      </w:r>
      <w:r w:rsidR="00575036" w:rsidRPr="00A76B44">
        <w:rPr>
          <w:rFonts w:ascii="Times New Roman" w:hAnsi="Times New Roman" w:cs="Times New Roman"/>
        </w:rPr>
        <w:t xml:space="preserve"> </w:t>
      </w:r>
      <w:r w:rsidR="00575036" w:rsidRPr="00A76B44">
        <w:rPr>
          <w:rFonts w:ascii="Times New Roman" w:hAnsi="Times New Roman" w:cs="Times New Roman"/>
        </w:rPr>
        <w:lastRenderedPageBreak/>
        <w:t xml:space="preserve">є більш логічним, якщо </w:t>
      </w:r>
      <w:r w:rsidR="00675556" w:rsidRPr="00A76B44">
        <w:rPr>
          <w:rFonts w:ascii="Times New Roman" w:hAnsi="Times New Roman" w:cs="Times New Roman"/>
        </w:rPr>
        <w:t xml:space="preserve"> отримувач соціальних послуг </w:t>
      </w:r>
      <w:r w:rsidR="00575036" w:rsidRPr="00A76B44">
        <w:rPr>
          <w:rFonts w:ascii="Times New Roman" w:hAnsi="Times New Roman" w:cs="Times New Roman"/>
        </w:rPr>
        <w:t>буде</w:t>
      </w:r>
      <w:r w:rsidR="00675556" w:rsidRPr="00A76B44">
        <w:rPr>
          <w:rFonts w:ascii="Times New Roman" w:hAnsi="Times New Roman" w:cs="Times New Roman"/>
        </w:rPr>
        <w:t xml:space="preserve"> звер</w:t>
      </w:r>
      <w:r w:rsidR="00575036" w:rsidRPr="00A76B44">
        <w:rPr>
          <w:rFonts w:ascii="Times New Roman" w:hAnsi="Times New Roman" w:cs="Times New Roman"/>
        </w:rPr>
        <w:t>та</w:t>
      </w:r>
      <w:r w:rsidR="00675556" w:rsidRPr="00A76B44">
        <w:rPr>
          <w:rFonts w:ascii="Times New Roman" w:hAnsi="Times New Roman" w:cs="Times New Roman"/>
        </w:rPr>
        <w:t>тися до суду в порядку</w:t>
      </w:r>
      <w:r w:rsidR="00575036" w:rsidRPr="00A76B44">
        <w:rPr>
          <w:rFonts w:ascii="Times New Roman" w:hAnsi="Times New Roman" w:cs="Times New Roman"/>
        </w:rPr>
        <w:t xml:space="preserve"> цивільного судочинства</w:t>
      </w:r>
      <w:r w:rsidR="00675556" w:rsidRPr="00A76B44">
        <w:rPr>
          <w:rFonts w:ascii="Times New Roman" w:hAnsi="Times New Roman" w:cs="Times New Roman"/>
        </w:rPr>
        <w:t xml:space="preserve"> для захисту своїх прав у разі порушення відповідного договору </w:t>
      </w:r>
      <w:r w:rsidR="00675556" w:rsidRPr="006A02A1">
        <w:rPr>
          <w:rFonts w:ascii="Times New Roman" w:hAnsi="Times New Roman" w:cs="Times New Roman"/>
        </w:rPr>
        <w:t>надавачем</w:t>
      </w:r>
      <w:r w:rsidR="00575036" w:rsidRPr="006A02A1">
        <w:rPr>
          <w:rFonts w:ascii="Times New Roman" w:hAnsi="Times New Roman" w:cs="Times New Roman"/>
        </w:rPr>
        <w:t>, а встановлення адміністративної відповідальності</w:t>
      </w:r>
      <w:r w:rsidR="009D579F" w:rsidRPr="006A02A1">
        <w:rPr>
          <w:rFonts w:ascii="Times New Roman" w:hAnsi="Times New Roman" w:cs="Times New Roman"/>
        </w:rPr>
        <w:t xml:space="preserve"> у цих випадках</w:t>
      </w:r>
      <w:r w:rsidR="00575036" w:rsidRPr="006A02A1">
        <w:rPr>
          <w:rFonts w:ascii="Times New Roman" w:hAnsi="Times New Roman" w:cs="Times New Roman"/>
        </w:rPr>
        <w:t xml:space="preserve"> виглядає недостатньо </w:t>
      </w:r>
      <w:r w:rsidR="0059132B" w:rsidRPr="006A02A1">
        <w:rPr>
          <w:rFonts w:ascii="Times New Roman" w:hAnsi="Times New Roman" w:cs="Times New Roman"/>
        </w:rPr>
        <w:t>обґрунтованим</w:t>
      </w:r>
      <w:r w:rsidR="00575036" w:rsidRPr="006A02A1">
        <w:rPr>
          <w:rFonts w:ascii="Times New Roman" w:hAnsi="Times New Roman" w:cs="Times New Roman"/>
        </w:rPr>
        <w:t>.</w:t>
      </w:r>
    </w:p>
    <w:p w:rsidR="0069389F" w:rsidRPr="006A02A1" w:rsidRDefault="008B0135" w:rsidP="002B6A7B">
      <w:pPr>
        <w:pStyle w:val="a3"/>
        <w:ind w:firstLine="709"/>
        <w:rPr>
          <w:rFonts w:ascii="Times New Roman" w:hAnsi="Times New Roman" w:cs="Times New Roman"/>
          <w:lang w:eastAsia="en-US"/>
        </w:rPr>
      </w:pPr>
      <w:r w:rsidRPr="006A02A1">
        <w:rPr>
          <w:rFonts w:ascii="Times New Roman" w:hAnsi="Times New Roman" w:cs="Times New Roman"/>
        </w:rPr>
        <w:t>3.</w:t>
      </w:r>
      <w:r w:rsidR="00575036" w:rsidRPr="006A02A1">
        <w:rPr>
          <w:rFonts w:ascii="Times New Roman" w:hAnsi="Times New Roman" w:cs="Times New Roman"/>
        </w:rPr>
        <w:t>2</w:t>
      </w:r>
      <w:r w:rsidRPr="006A02A1">
        <w:rPr>
          <w:rFonts w:ascii="Times New Roman" w:hAnsi="Times New Roman" w:cs="Times New Roman"/>
        </w:rPr>
        <w:t xml:space="preserve">. </w:t>
      </w:r>
      <w:r w:rsidR="0059132B" w:rsidRPr="006A02A1">
        <w:rPr>
          <w:rFonts w:ascii="Times New Roman" w:hAnsi="Times New Roman" w:cs="Times New Roman"/>
        </w:rPr>
        <w:t>Відповідно до</w:t>
      </w:r>
      <w:r w:rsidR="00107774" w:rsidRPr="006A02A1">
        <w:rPr>
          <w:rFonts w:ascii="Times New Roman" w:hAnsi="Times New Roman" w:cs="Times New Roman"/>
        </w:rPr>
        <w:t xml:space="preserve"> запропонован</w:t>
      </w:r>
      <w:r w:rsidR="000D378F" w:rsidRPr="006A02A1">
        <w:rPr>
          <w:rFonts w:ascii="Times New Roman" w:hAnsi="Times New Roman" w:cs="Times New Roman"/>
        </w:rPr>
        <w:t>ої</w:t>
      </w:r>
      <w:r w:rsidR="00107774" w:rsidRPr="006A02A1">
        <w:rPr>
          <w:rFonts w:ascii="Times New Roman" w:hAnsi="Times New Roman" w:cs="Times New Roman"/>
        </w:rPr>
        <w:t xml:space="preserve"> до нової ст. 46-3 К</w:t>
      </w:r>
      <w:r w:rsidR="006A021B" w:rsidRPr="006A02A1">
        <w:rPr>
          <w:rFonts w:ascii="Times New Roman" w:hAnsi="Times New Roman" w:cs="Times New Roman"/>
        </w:rPr>
        <w:t>У</w:t>
      </w:r>
      <w:r w:rsidR="00107774" w:rsidRPr="006A02A1">
        <w:rPr>
          <w:rFonts w:ascii="Times New Roman" w:hAnsi="Times New Roman" w:cs="Times New Roman"/>
        </w:rPr>
        <w:t>пАП при</w:t>
      </w:r>
      <w:r w:rsidR="0031017B" w:rsidRPr="006A02A1">
        <w:rPr>
          <w:rFonts w:ascii="Times New Roman" w:hAnsi="Times New Roman" w:cs="Times New Roman"/>
        </w:rPr>
        <w:t>міт</w:t>
      </w:r>
      <w:r w:rsidR="0059132B" w:rsidRPr="006A02A1">
        <w:rPr>
          <w:rFonts w:ascii="Times New Roman" w:hAnsi="Times New Roman" w:cs="Times New Roman"/>
        </w:rPr>
        <w:t xml:space="preserve">ки </w:t>
      </w:r>
      <w:r w:rsidR="002B6A7B" w:rsidRPr="006A02A1">
        <w:rPr>
          <w:rFonts w:ascii="Times New Roman" w:hAnsi="Times New Roman" w:cs="Times New Roman"/>
        </w:rPr>
        <w:t>положення</w:t>
      </w:r>
      <w:r w:rsidR="00107774" w:rsidRPr="006A02A1">
        <w:rPr>
          <w:rFonts w:ascii="Times New Roman" w:hAnsi="Times New Roman" w:cs="Times New Roman"/>
        </w:rPr>
        <w:t xml:space="preserve"> </w:t>
      </w:r>
      <w:r w:rsidR="000D378F" w:rsidRPr="006A02A1">
        <w:rPr>
          <w:rFonts w:ascii="Times New Roman" w:hAnsi="Times New Roman" w:cs="Times New Roman"/>
        </w:rPr>
        <w:t xml:space="preserve">ч. 1 </w:t>
      </w:r>
      <w:r w:rsidR="00107774" w:rsidRPr="006A02A1">
        <w:rPr>
          <w:rFonts w:ascii="Times New Roman" w:hAnsi="Times New Roman" w:cs="Times New Roman"/>
        </w:rPr>
        <w:t xml:space="preserve"> цієї статті не застосовуються до правопорушень, передбачених </w:t>
      </w:r>
      <w:r w:rsidR="000D378F" w:rsidRPr="006A02A1">
        <w:rPr>
          <w:rFonts w:ascii="Times New Roman" w:hAnsi="Times New Roman" w:cs="Times New Roman"/>
        </w:rPr>
        <w:t>ст. ст.</w:t>
      </w:r>
      <w:r w:rsidR="00107774" w:rsidRPr="006A02A1">
        <w:rPr>
          <w:rFonts w:ascii="Times New Roman" w:hAnsi="Times New Roman" w:cs="Times New Roman"/>
        </w:rPr>
        <w:t xml:space="preserve"> 42, 96, 175 та 175</w:t>
      </w:r>
      <w:r w:rsidR="00D559D8" w:rsidRPr="006A02A1">
        <w:rPr>
          <w:rFonts w:ascii="Times New Roman" w:hAnsi="Times New Roman" w:cs="Times New Roman"/>
        </w:rPr>
        <w:t>-2</w:t>
      </w:r>
      <w:r w:rsidR="00107774" w:rsidRPr="006A02A1">
        <w:rPr>
          <w:rFonts w:ascii="Times New Roman" w:hAnsi="Times New Roman" w:cs="Times New Roman"/>
        </w:rPr>
        <w:t xml:space="preserve"> цього Кодексу.</w:t>
      </w:r>
      <w:r w:rsidR="0059132B" w:rsidRPr="006A02A1">
        <w:rPr>
          <w:rFonts w:ascii="Times New Roman" w:hAnsi="Times New Roman" w:cs="Times New Roman"/>
        </w:rPr>
        <w:t xml:space="preserve"> Однак такий припис свідчить про те, що ініціатори законопроекту розуміють наявність колізій між названими статтями КУпАП та запропонованою у проекті новою статтею. З цього приводу слід зазначити, що колізії між нормами закону слід усувати шляхом розмежування їх предмету з допомогою точного формулювання відповідних положень</w:t>
      </w:r>
      <w:r w:rsidR="000D378F" w:rsidRPr="006A02A1">
        <w:rPr>
          <w:rFonts w:ascii="Times New Roman" w:hAnsi="Times New Roman" w:cs="Times New Roman"/>
        </w:rPr>
        <w:t>,</w:t>
      </w:r>
      <w:r w:rsidR="0059132B" w:rsidRPr="006A02A1">
        <w:rPr>
          <w:rFonts w:ascii="Times New Roman" w:hAnsi="Times New Roman" w:cs="Times New Roman"/>
        </w:rPr>
        <w:t xml:space="preserve"> (що особливо стосується приписів кримінального та адміністративного деліктного законодавства). </w:t>
      </w:r>
    </w:p>
    <w:p w:rsidR="009A0435" w:rsidRPr="00A76B44" w:rsidRDefault="006A021B" w:rsidP="00BD6CDD">
      <w:pPr>
        <w:pStyle w:val="a3"/>
        <w:ind w:firstLine="709"/>
        <w:rPr>
          <w:rFonts w:ascii="Times New Roman" w:eastAsia="Calibri" w:hAnsi="Times New Roman" w:cs="Times New Roman"/>
          <w:bCs/>
          <w:lang w:eastAsia="en-US"/>
        </w:rPr>
      </w:pPr>
      <w:r w:rsidRPr="006A02A1">
        <w:rPr>
          <w:rFonts w:ascii="Times New Roman" w:hAnsi="Times New Roman" w:cs="Times New Roman"/>
          <w:b/>
          <w:lang w:eastAsia="en-US"/>
        </w:rPr>
        <w:t>4</w:t>
      </w:r>
      <w:r w:rsidR="009A0435" w:rsidRPr="006A02A1">
        <w:rPr>
          <w:rFonts w:ascii="Times New Roman" w:hAnsi="Times New Roman" w:cs="Times New Roman"/>
          <w:b/>
          <w:lang w:eastAsia="en-US"/>
        </w:rPr>
        <w:t xml:space="preserve">. </w:t>
      </w:r>
      <w:r w:rsidR="009A0435" w:rsidRPr="006A02A1">
        <w:rPr>
          <w:rFonts w:ascii="Times New Roman" w:hAnsi="Times New Roman" w:cs="Times New Roman"/>
          <w:lang w:eastAsia="en-US"/>
        </w:rPr>
        <w:t>Сумнівною виглядає пропозиція проекту щодо встановлення адміністративної відповідальності за невиконання</w:t>
      </w:r>
      <w:r w:rsidR="009A0435" w:rsidRPr="00A76B44">
        <w:rPr>
          <w:rFonts w:ascii="Times New Roman" w:hAnsi="Times New Roman" w:cs="Times New Roman"/>
          <w:lang w:eastAsia="en-US"/>
        </w:rPr>
        <w:t xml:space="preserve"> законних вимог (приписів) посадових осіб центрального органу виконавчої влади, який реалізує державну політику у сфері соціального захисту населення, захисту прав дітей, здійснення державного контролю за дотриманням вимог законодавства під час надання соціальної підтримки та за дотриманням прав дітей (нова ст. 188-58 КУпАП у редакції проекту).</w:t>
      </w:r>
    </w:p>
    <w:p w:rsidR="00357E8B" w:rsidRPr="006A02A1" w:rsidRDefault="008B0135" w:rsidP="00BD6CDD">
      <w:pPr>
        <w:pStyle w:val="rvps2"/>
        <w:spacing w:before="0" w:beforeAutospacing="0" w:after="0" w:afterAutospacing="0"/>
        <w:ind w:firstLine="709"/>
        <w:jc w:val="both"/>
        <w:rPr>
          <w:rFonts w:eastAsia="Calibri"/>
          <w:bCs/>
          <w:sz w:val="28"/>
          <w:szCs w:val="28"/>
          <w:lang w:val="uk-UA"/>
        </w:rPr>
      </w:pPr>
      <w:r w:rsidRPr="00A76B44">
        <w:rPr>
          <w:sz w:val="28"/>
          <w:szCs w:val="28"/>
          <w:lang w:val="uk-UA"/>
        </w:rPr>
        <w:t>4.1. А</w:t>
      </w:r>
      <w:r w:rsidR="00357E8B" w:rsidRPr="00A76B44">
        <w:rPr>
          <w:sz w:val="28"/>
          <w:szCs w:val="28"/>
          <w:lang w:val="uk-UA"/>
        </w:rPr>
        <w:t xml:space="preserve">наліз змін, які вносились до КУпАП останнім часом, виявляє тенденцію до збільшення складів адміністративних правопорушень, які передбачають відповідальність за невиконання приписів </w:t>
      </w:r>
      <w:r w:rsidR="00357E8B" w:rsidRPr="00A76B44">
        <w:rPr>
          <w:sz w:val="28"/>
          <w:szCs w:val="28"/>
          <w:lang w:val="uk-UA"/>
        </w:rPr>
        <w:lastRenderedPageBreak/>
        <w:t xml:space="preserve">або законних вимог, або ухилення від виконання, або перешкоджання посадовим особам, які мають відповідні владні повноваження. На сьогоднішній день КУпАП містить в собі близько </w:t>
      </w:r>
      <w:r w:rsidR="002B6A7B" w:rsidRPr="00A76B44">
        <w:rPr>
          <w:sz w:val="28"/>
          <w:szCs w:val="28"/>
          <w:lang w:val="uk-UA"/>
        </w:rPr>
        <w:t>6</w:t>
      </w:r>
      <w:r w:rsidR="00357E8B" w:rsidRPr="00A76B44">
        <w:rPr>
          <w:sz w:val="28"/>
          <w:szCs w:val="28"/>
          <w:lang w:val="uk-UA"/>
        </w:rPr>
        <w:t>0 таких складів, які відрізняються між собою лише належністю посадових осіб до того чи іншого органу державної влади. Таку тенденцію не можна визнати позитивною, оскільки КУпАП перевантажується значною кількістю статей, які, по суті, мають один і той же предмет регулювання – вста</w:t>
      </w:r>
      <w:r w:rsidR="00357E8B" w:rsidRPr="006A02A1">
        <w:rPr>
          <w:sz w:val="28"/>
          <w:szCs w:val="28"/>
          <w:lang w:val="uk-UA"/>
        </w:rPr>
        <w:t>новлений порядок управління. Тому замість доповнення КУпАП ще одним таким складом (мається на увазі нова ст. 188-5</w:t>
      </w:r>
      <w:r w:rsidR="00E25A92" w:rsidRPr="006A02A1">
        <w:rPr>
          <w:sz w:val="28"/>
          <w:szCs w:val="28"/>
          <w:lang w:val="uk-UA"/>
        </w:rPr>
        <w:t>8</w:t>
      </w:r>
      <w:r w:rsidR="00357E8B" w:rsidRPr="006A02A1">
        <w:rPr>
          <w:sz w:val="28"/>
          <w:szCs w:val="28"/>
          <w:lang w:val="uk-UA"/>
        </w:rPr>
        <w:t xml:space="preserve"> КУпАП), доцільно було б здійснити уніфікацію чинних наразі норм даного КУпАП з урахуванням практики застосування цих статей. </w:t>
      </w:r>
    </w:p>
    <w:p w:rsidR="0057404A" w:rsidRPr="006A02A1" w:rsidRDefault="008B0135" w:rsidP="00BD6CDD">
      <w:pPr>
        <w:pStyle w:val="a3"/>
        <w:ind w:firstLine="709"/>
        <w:rPr>
          <w:rFonts w:ascii="Times New Roman" w:hAnsi="Times New Roman" w:cs="Times New Roman"/>
          <w:shd w:val="clear" w:color="auto" w:fill="FFFFFF"/>
        </w:rPr>
      </w:pPr>
      <w:r w:rsidRPr="006A02A1">
        <w:rPr>
          <w:rFonts w:ascii="Times New Roman" w:eastAsia="Calibri" w:hAnsi="Times New Roman" w:cs="Times New Roman"/>
          <w:bCs/>
          <w:lang w:eastAsia="en-US"/>
        </w:rPr>
        <w:t>4.2.</w:t>
      </w:r>
      <w:r w:rsidR="00FB6DD3" w:rsidRPr="006A02A1">
        <w:rPr>
          <w:rFonts w:ascii="Times New Roman" w:eastAsia="Calibri" w:hAnsi="Times New Roman" w:cs="Times New Roman"/>
          <w:bCs/>
          <w:lang w:eastAsia="en-US"/>
        </w:rPr>
        <w:t xml:space="preserve"> </w:t>
      </w:r>
      <w:r w:rsidR="00995778" w:rsidRPr="006A02A1">
        <w:rPr>
          <w:rFonts w:ascii="Times New Roman" w:hAnsi="Times New Roman" w:cs="Times New Roman"/>
          <w:lang w:eastAsia="en-US"/>
        </w:rPr>
        <w:t>Недоцільною, на наш погляд,</w:t>
      </w:r>
      <w:r w:rsidR="0057404A" w:rsidRPr="006A02A1">
        <w:rPr>
          <w:rFonts w:ascii="Times New Roman" w:hAnsi="Times New Roman" w:cs="Times New Roman"/>
          <w:lang w:eastAsia="en-US"/>
        </w:rPr>
        <w:t xml:space="preserve"> є вказівка на наявність вини у діях особи безпосередньо </w:t>
      </w:r>
      <w:r w:rsidR="0057404A" w:rsidRPr="006A02A1">
        <w:rPr>
          <w:rFonts w:ascii="Times New Roman" w:hAnsi="Times New Roman" w:cs="Times New Roman"/>
          <w:i/>
          <w:lang w:eastAsia="en-US"/>
        </w:rPr>
        <w:t xml:space="preserve">у </w:t>
      </w:r>
      <w:r w:rsidR="00995778" w:rsidRPr="006A02A1">
        <w:rPr>
          <w:rFonts w:ascii="Times New Roman" w:hAnsi="Times New Roman" w:cs="Times New Roman"/>
          <w:i/>
          <w:lang w:eastAsia="en-US"/>
        </w:rPr>
        <w:t>санкції</w:t>
      </w:r>
      <w:r w:rsidR="00995778" w:rsidRPr="006A02A1">
        <w:rPr>
          <w:rFonts w:ascii="Times New Roman" w:hAnsi="Times New Roman" w:cs="Times New Roman"/>
          <w:lang w:eastAsia="en-US"/>
        </w:rPr>
        <w:t xml:space="preserve"> </w:t>
      </w:r>
      <w:r w:rsidR="0057404A" w:rsidRPr="006A02A1">
        <w:rPr>
          <w:rFonts w:ascii="Times New Roman" w:hAnsi="Times New Roman" w:cs="Times New Roman"/>
          <w:lang w:eastAsia="en-US"/>
        </w:rPr>
        <w:t>нової ст. 188-58 КУпАП, адже про це зазначається у загальних положеннях КУпАП.</w:t>
      </w:r>
      <w:r w:rsidR="00B24D1D" w:rsidRPr="006A02A1">
        <w:rPr>
          <w:rFonts w:ascii="Times New Roman" w:hAnsi="Times New Roman" w:cs="Times New Roman"/>
          <w:lang w:eastAsia="en-US"/>
        </w:rPr>
        <w:t xml:space="preserve"> Згідно з ч. 1 ст. 9 КУпАП а</w:t>
      </w:r>
      <w:r w:rsidR="00B24D1D" w:rsidRPr="006A02A1">
        <w:rPr>
          <w:rFonts w:ascii="Times New Roman" w:hAnsi="Times New Roman" w:cs="Times New Roman"/>
          <w:shd w:val="clear" w:color="auto" w:fill="FFFFFF"/>
        </w:rPr>
        <w:t xml:space="preserve">дміністративним правопорушенням (проступком) визнається протиправна, </w:t>
      </w:r>
      <w:r w:rsidR="00B24D1D" w:rsidRPr="006A02A1">
        <w:rPr>
          <w:rFonts w:ascii="Times New Roman" w:hAnsi="Times New Roman" w:cs="Times New Roman"/>
          <w:i/>
          <w:shd w:val="clear" w:color="auto" w:fill="FFFFFF"/>
        </w:rPr>
        <w:t>винна (умисна або необережна) дія чи бездіяльність</w:t>
      </w:r>
      <w:r w:rsidR="00B24D1D" w:rsidRPr="006A02A1">
        <w:rPr>
          <w:rFonts w:ascii="Times New Roman" w:hAnsi="Times New Roman" w:cs="Times New Roman"/>
          <w:shd w:val="clear" w:color="auto" w:fill="FFFFFF"/>
        </w:rPr>
        <w:t>, яка посягає на громадський порядок, власність, права і свободи громадян, на встановлений порядок управління і за яку законом передбачено адміністративну відповідальність.</w:t>
      </w:r>
    </w:p>
    <w:p w:rsidR="006A021B" w:rsidRPr="006A02A1" w:rsidRDefault="00B24D1D" w:rsidP="00BD6CDD">
      <w:pPr>
        <w:pStyle w:val="a3"/>
        <w:ind w:firstLine="709"/>
        <w:rPr>
          <w:rFonts w:ascii="Times New Roman" w:hAnsi="Times New Roman" w:cs="Times New Roman"/>
          <w:b/>
          <w:lang w:eastAsia="en-US"/>
        </w:rPr>
      </w:pPr>
      <w:r w:rsidRPr="006A02A1">
        <w:rPr>
          <w:rFonts w:ascii="Times New Roman" w:hAnsi="Times New Roman" w:cs="Times New Roman"/>
          <w:shd w:val="clear" w:color="auto" w:fill="FFFFFF"/>
        </w:rPr>
        <w:t>Таким чином, більш логічним було б сформулювати санкцію ст. 188-58 КУпАП відповідно до загальноприйнятих правил та передбачити адміністративну відповідальність для посадових осіб та громадян.</w:t>
      </w:r>
    </w:p>
    <w:p w:rsidR="002A12C2" w:rsidRPr="006A02A1" w:rsidRDefault="00781556" w:rsidP="00BD6CDD">
      <w:pPr>
        <w:pStyle w:val="a3"/>
        <w:ind w:firstLine="709"/>
        <w:rPr>
          <w:rFonts w:ascii="Times New Roman" w:hAnsi="Times New Roman" w:cs="Times New Roman"/>
          <w:lang w:eastAsia="en-US"/>
        </w:rPr>
      </w:pPr>
      <w:r w:rsidRPr="006A02A1">
        <w:rPr>
          <w:rFonts w:ascii="Times New Roman" w:hAnsi="Times New Roman" w:cs="Times New Roman"/>
          <w:b/>
          <w:lang w:eastAsia="en-US"/>
        </w:rPr>
        <w:t xml:space="preserve">5. </w:t>
      </w:r>
      <w:r w:rsidRPr="006A02A1">
        <w:rPr>
          <w:rFonts w:ascii="Times New Roman" w:hAnsi="Times New Roman" w:cs="Times New Roman"/>
          <w:lang w:eastAsia="en-US"/>
        </w:rPr>
        <w:t>Законопроект містить недоліки техніко-юридичного характеру.</w:t>
      </w:r>
    </w:p>
    <w:p w:rsidR="00781556" w:rsidRPr="00A76B44" w:rsidRDefault="00781556" w:rsidP="00BD6CDD">
      <w:pPr>
        <w:pStyle w:val="a3"/>
        <w:ind w:firstLine="709"/>
        <w:rPr>
          <w:rFonts w:ascii="Times New Roman" w:hAnsi="Times New Roman" w:cs="Times New Roman"/>
          <w:lang w:eastAsia="en-US"/>
        </w:rPr>
      </w:pPr>
      <w:r w:rsidRPr="006A02A1">
        <w:rPr>
          <w:rFonts w:ascii="Times New Roman" w:hAnsi="Times New Roman" w:cs="Times New Roman"/>
          <w:lang w:eastAsia="en-US"/>
        </w:rPr>
        <w:lastRenderedPageBreak/>
        <w:t xml:space="preserve">Проектом пропонується викласти в новій редакції ч. 3 ст. 164, </w:t>
      </w:r>
      <w:r w:rsidR="008365C1" w:rsidRPr="006A02A1">
        <w:rPr>
          <w:rFonts w:ascii="Times New Roman" w:hAnsi="Times New Roman" w:cs="Times New Roman"/>
          <w:lang w:eastAsia="en-US"/>
        </w:rPr>
        <w:br/>
      </w:r>
      <w:r w:rsidRPr="006A02A1">
        <w:rPr>
          <w:rFonts w:ascii="Times New Roman" w:hAnsi="Times New Roman" w:cs="Times New Roman"/>
          <w:lang w:eastAsia="en-US"/>
        </w:rPr>
        <w:t>абз</w:t>
      </w:r>
      <w:r w:rsidR="008365C1" w:rsidRPr="006A02A1">
        <w:rPr>
          <w:rFonts w:ascii="Times New Roman" w:hAnsi="Times New Roman" w:cs="Times New Roman"/>
          <w:lang w:eastAsia="en-US"/>
        </w:rPr>
        <w:t>аци</w:t>
      </w:r>
      <w:r w:rsidRPr="006A02A1">
        <w:rPr>
          <w:rFonts w:ascii="Times New Roman" w:hAnsi="Times New Roman" w:cs="Times New Roman"/>
          <w:lang w:eastAsia="en-US"/>
        </w:rPr>
        <w:t xml:space="preserve"> 4 та 5 ч. 1 ст. 166-10 КУпАП. Втім, аналіз запропонованих </w:t>
      </w:r>
      <w:r w:rsidR="005F4000" w:rsidRPr="006A02A1">
        <w:rPr>
          <w:rFonts w:ascii="Times New Roman" w:hAnsi="Times New Roman" w:cs="Times New Roman"/>
          <w:lang w:eastAsia="en-US"/>
        </w:rPr>
        <w:t>проектом</w:t>
      </w:r>
      <w:r w:rsidRPr="006A02A1">
        <w:rPr>
          <w:rFonts w:ascii="Times New Roman" w:hAnsi="Times New Roman" w:cs="Times New Roman"/>
          <w:lang w:eastAsia="en-US"/>
        </w:rPr>
        <w:t xml:space="preserve"> змін </w:t>
      </w:r>
      <w:r w:rsidR="00353A44" w:rsidRPr="006A02A1">
        <w:rPr>
          <w:rFonts w:ascii="Times New Roman" w:hAnsi="Times New Roman" w:cs="Times New Roman"/>
          <w:lang w:eastAsia="en-US"/>
        </w:rPr>
        <w:t>свідчить</w:t>
      </w:r>
      <w:r w:rsidRPr="006A02A1">
        <w:rPr>
          <w:rFonts w:ascii="Times New Roman" w:hAnsi="Times New Roman" w:cs="Times New Roman"/>
          <w:lang w:eastAsia="en-US"/>
        </w:rPr>
        <w:t xml:space="preserve">, що фактично у зазначених положеннях змінюються </w:t>
      </w:r>
      <w:r w:rsidR="00995778" w:rsidRPr="006A02A1">
        <w:rPr>
          <w:rFonts w:ascii="Times New Roman" w:hAnsi="Times New Roman" w:cs="Times New Roman"/>
          <w:lang w:eastAsia="en-US"/>
        </w:rPr>
        <w:t xml:space="preserve">лише окремі </w:t>
      </w:r>
      <w:r w:rsidRPr="006A02A1">
        <w:rPr>
          <w:rFonts w:ascii="Times New Roman" w:hAnsi="Times New Roman" w:cs="Times New Roman"/>
          <w:lang w:eastAsia="en-US"/>
        </w:rPr>
        <w:t xml:space="preserve">слова та словосполучення, про що згідно з правилами законодавчої техніки </w:t>
      </w:r>
      <w:r w:rsidR="00353A44" w:rsidRPr="006A02A1">
        <w:rPr>
          <w:rFonts w:ascii="Times New Roman" w:hAnsi="Times New Roman" w:cs="Times New Roman"/>
          <w:lang w:eastAsia="en-US"/>
        </w:rPr>
        <w:t xml:space="preserve">і </w:t>
      </w:r>
      <w:r w:rsidRPr="006A02A1">
        <w:rPr>
          <w:rFonts w:ascii="Times New Roman" w:hAnsi="Times New Roman" w:cs="Times New Roman"/>
          <w:lang w:eastAsia="en-US"/>
        </w:rPr>
        <w:t>повинно бути зазначено</w:t>
      </w:r>
      <w:r w:rsidR="00995778" w:rsidRPr="006A02A1">
        <w:rPr>
          <w:rFonts w:ascii="Times New Roman" w:hAnsi="Times New Roman" w:cs="Times New Roman"/>
          <w:lang w:eastAsia="en-US"/>
        </w:rPr>
        <w:t xml:space="preserve"> у</w:t>
      </w:r>
      <w:r w:rsidR="00995778" w:rsidRPr="00A76B44">
        <w:rPr>
          <w:rFonts w:ascii="Times New Roman" w:hAnsi="Times New Roman" w:cs="Times New Roman"/>
          <w:lang w:eastAsia="en-US"/>
        </w:rPr>
        <w:t xml:space="preserve"> проекті</w:t>
      </w:r>
      <w:r w:rsidRPr="00A76B44">
        <w:rPr>
          <w:rFonts w:ascii="Times New Roman" w:hAnsi="Times New Roman" w:cs="Times New Roman"/>
          <w:lang w:eastAsia="en-US"/>
        </w:rPr>
        <w:t>.</w:t>
      </w:r>
    </w:p>
    <w:p w:rsidR="00353A44" w:rsidRPr="00A76B44" w:rsidRDefault="00353A44" w:rsidP="00BD6CDD">
      <w:pPr>
        <w:pStyle w:val="a3"/>
        <w:ind w:firstLine="709"/>
        <w:rPr>
          <w:rFonts w:ascii="Times New Roman" w:hAnsi="Times New Roman" w:cs="Times New Roman"/>
          <w:lang w:eastAsia="en-US"/>
        </w:rPr>
      </w:pPr>
      <w:r w:rsidRPr="00A76B44">
        <w:rPr>
          <w:rFonts w:ascii="Times New Roman" w:hAnsi="Times New Roman" w:cs="Times New Roman"/>
          <w:lang w:eastAsia="en-US"/>
        </w:rPr>
        <w:t xml:space="preserve">У тексті нової ст. </w:t>
      </w:r>
      <w:r w:rsidRPr="00A76B44">
        <w:rPr>
          <w:rFonts w:ascii="Times New Roman" w:hAnsi="Times New Roman" w:cs="Times New Roman"/>
        </w:rPr>
        <w:t xml:space="preserve">46-3 КУпАП вжито вираз «порушення … повноважень», який є стилістично некоректним. Можна </w:t>
      </w:r>
      <w:r w:rsidRPr="00A76B44">
        <w:rPr>
          <w:rFonts w:ascii="Times New Roman" w:hAnsi="Times New Roman" w:cs="Times New Roman"/>
          <w:i/>
        </w:rPr>
        <w:t>зловживати</w:t>
      </w:r>
      <w:r w:rsidRPr="00A76B44">
        <w:rPr>
          <w:rFonts w:ascii="Times New Roman" w:hAnsi="Times New Roman" w:cs="Times New Roman"/>
        </w:rPr>
        <w:t xml:space="preserve"> повноваженнями, </w:t>
      </w:r>
      <w:r w:rsidRPr="00A76B44">
        <w:rPr>
          <w:rFonts w:ascii="Times New Roman" w:hAnsi="Times New Roman" w:cs="Times New Roman"/>
          <w:i/>
        </w:rPr>
        <w:t>перевищувати</w:t>
      </w:r>
      <w:r w:rsidRPr="00A76B44">
        <w:rPr>
          <w:rFonts w:ascii="Times New Roman" w:hAnsi="Times New Roman" w:cs="Times New Roman"/>
        </w:rPr>
        <w:t xml:space="preserve"> їх, </w:t>
      </w:r>
      <w:r w:rsidRPr="00A76B44">
        <w:rPr>
          <w:rFonts w:ascii="Times New Roman" w:hAnsi="Times New Roman" w:cs="Times New Roman"/>
          <w:i/>
        </w:rPr>
        <w:t>не здійснювати</w:t>
      </w:r>
      <w:r w:rsidRPr="00A76B44">
        <w:rPr>
          <w:rFonts w:ascii="Times New Roman" w:hAnsi="Times New Roman" w:cs="Times New Roman"/>
        </w:rPr>
        <w:t xml:space="preserve"> повноваження (бездіяльність влади), але вираз «порушення повноважень» є незвичним і тому його зміст не є зрозумілим.</w:t>
      </w:r>
    </w:p>
    <w:p w:rsidR="002A12C2" w:rsidRPr="00A76B44" w:rsidRDefault="002A12C2" w:rsidP="00BD6CDD">
      <w:pPr>
        <w:pStyle w:val="a3"/>
        <w:ind w:firstLine="709"/>
        <w:rPr>
          <w:rFonts w:ascii="Times New Roman" w:eastAsia="Calibri" w:hAnsi="Times New Roman" w:cs="Times New Roman"/>
          <w:bCs/>
          <w:lang w:eastAsia="en-US"/>
        </w:rPr>
      </w:pPr>
    </w:p>
    <w:p w:rsidR="00781556" w:rsidRPr="00A76B44" w:rsidRDefault="00781556" w:rsidP="00BD6CDD">
      <w:pPr>
        <w:pStyle w:val="a3"/>
        <w:ind w:firstLine="709"/>
        <w:rPr>
          <w:rFonts w:ascii="Times New Roman" w:eastAsia="Calibri" w:hAnsi="Times New Roman" w:cs="Times New Roman"/>
          <w:bCs/>
          <w:lang w:eastAsia="en-US"/>
        </w:rPr>
      </w:pPr>
    </w:p>
    <w:p w:rsidR="003E43BF" w:rsidRPr="00A76B44" w:rsidRDefault="003E43BF" w:rsidP="00BD6CDD">
      <w:pPr>
        <w:pStyle w:val="a3"/>
        <w:ind w:firstLine="709"/>
        <w:rPr>
          <w:rFonts w:ascii="Times New Roman" w:eastAsia="Calibri" w:hAnsi="Times New Roman" w:cs="Times New Roman"/>
          <w:bCs/>
          <w:lang w:eastAsia="en-US"/>
        </w:rPr>
      </w:pPr>
      <w:r w:rsidRPr="00A76B44">
        <w:rPr>
          <w:rFonts w:ascii="Times New Roman" w:eastAsia="Calibri" w:hAnsi="Times New Roman" w:cs="Times New Roman"/>
          <w:bCs/>
          <w:lang w:eastAsia="en-US"/>
        </w:rPr>
        <w:t>Керівник Головного управління</w:t>
      </w:r>
      <w:r w:rsidR="00176F73" w:rsidRPr="00A76B44">
        <w:rPr>
          <w:rFonts w:ascii="Times New Roman" w:eastAsia="Calibri" w:hAnsi="Times New Roman" w:cs="Times New Roman"/>
          <w:bCs/>
          <w:lang w:eastAsia="en-US"/>
        </w:rPr>
        <w:t xml:space="preserve">                                                    </w:t>
      </w:r>
      <w:r w:rsidRPr="00A76B44">
        <w:rPr>
          <w:rFonts w:ascii="Times New Roman" w:eastAsia="Calibri" w:hAnsi="Times New Roman" w:cs="Times New Roman"/>
          <w:bCs/>
          <w:lang w:eastAsia="en-US"/>
        </w:rPr>
        <w:t>С. Тихонюк</w:t>
      </w:r>
      <w:r w:rsidR="00176F73" w:rsidRPr="00A76B44">
        <w:rPr>
          <w:rFonts w:ascii="Times New Roman" w:eastAsia="Calibri" w:hAnsi="Times New Roman" w:cs="Times New Roman"/>
          <w:bCs/>
          <w:lang w:eastAsia="en-US"/>
        </w:rPr>
        <w:t xml:space="preserve"> </w:t>
      </w:r>
    </w:p>
    <w:p w:rsidR="003E43BF" w:rsidRPr="00A76B44" w:rsidRDefault="003E43BF" w:rsidP="00BD6CDD">
      <w:pPr>
        <w:pStyle w:val="a3"/>
        <w:ind w:firstLine="709"/>
        <w:rPr>
          <w:rFonts w:ascii="Times New Roman" w:eastAsia="Calibri" w:hAnsi="Times New Roman" w:cs="Times New Roman"/>
          <w:bCs/>
          <w:lang w:eastAsia="en-US"/>
        </w:rPr>
      </w:pPr>
    </w:p>
    <w:p w:rsidR="00D333DB" w:rsidRPr="00A76B44" w:rsidRDefault="00D333DB" w:rsidP="00BD6CDD">
      <w:pPr>
        <w:pStyle w:val="a3"/>
        <w:ind w:firstLine="709"/>
        <w:rPr>
          <w:rFonts w:ascii="Times New Roman" w:eastAsia="Calibri" w:hAnsi="Times New Roman" w:cs="Times New Roman"/>
          <w:bCs/>
          <w:lang w:eastAsia="en-US"/>
        </w:rPr>
      </w:pPr>
    </w:p>
    <w:p w:rsidR="003E43BF" w:rsidRPr="00A76B44" w:rsidRDefault="004D54B3" w:rsidP="00BD6CDD">
      <w:pPr>
        <w:widowControl w:val="0"/>
        <w:spacing w:after="0" w:line="240" w:lineRule="auto"/>
        <w:ind w:firstLine="709"/>
        <w:jc w:val="both"/>
        <w:rPr>
          <w:sz w:val="20"/>
          <w:szCs w:val="20"/>
        </w:rPr>
      </w:pPr>
      <w:proofErr w:type="spellStart"/>
      <w:r>
        <w:rPr>
          <w:sz w:val="20"/>
          <w:szCs w:val="20"/>
        </w:rPr>
        <w:t>Вик</w:t>
      </w:r>
      <w:proofErr w:type="spellEnd"/>
      <w:r>
        <w:rPr>
          <w:sz w:val="20"/>
          <w:szCs w:val="20"/>
        </w:rPr>
        <w:t xml:space="preserve">.:  </w:t>
      </w:r>
      <w:r w:rsidR="00614E83" w:rsidRPr="00A76B44">
        <w:rPr>
          <w:sz w:val="20"/>
          <w:szCs w:val="20"/>
        </w:rPr>
        <w:t>В. Попович,</w:t>
      </w:r>
      <w:r w:rsidR="00D51ADD" w:rsidRPr="00A76B44">
        <w:rPr>
          <w:sz w:val="20"/>
          <w:szCs w:val="20"/>
        </w:rPr>
        <w:t xml:space="preserve"> </w:t>
      </w:r>
      <w:r w:rsidR="00EF334B" w:rsidRPr="00A76B44">
        <w:rPr>
          <w:sz w:val="20"/>
          <w:szCs w:val="20"/>
        </w:rPr>
        <w:t>Т. Ткач</w:t>
      </w:r>
    </w:p>
    <w:p w:rsidR="003A2A4C" w:rsidRPr="00A76B44" w:rsidRDefault="003A2A4C" w:rsidP="00BD6CDD">
      <w:pPr>
        <w:spacing w:after="0" w:line="240" w:lineRule="auto"/>
        <w:ind w:firstLine="709"/>
        <w:rPr>
          <w:szCs w:val="28"/>
        </w:rPr>
      </w:pPr>
    </w:p>
    <w:sectPr w:rsidR="003A2A4C" w:rsidRPr="00A76B44" w:rsidSect="005B76BB">
      <w:headerReference w:type="default" r:id="rId8"/>
      <w:footerReference w:type="even"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4817" w:rsidRDefault="00DC4817" w:rsidP="003E43BF">
      <w:pPr>
        <w:spacing w:after="0" w:line="240" w:lineRule="auto"/>
      </w:pPr>
      <w:r>
        <w:separator/>
      </w:r>
    </w:p>
  </w:endnote>
  <w:endnote w:type="continuationSeparator" w:id="0">
    <w:p w:rsidR="00DC4817" w:rsidRDefault="00DC4817" w:rsidP="003E4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A21" w:rsidRDefault="00C874D3" w:rsidP="00274A21">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274A21" w:rsidRDefault="00274A21" w:rsidP="00274A21">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4817" w:rsidRDefault="00DC4817" w:rsidP="003E43BF">
      <w:pPr>
        <w:spacing w:after="0" w:line="240" w:lineRule="auto"/>
      </w:pPr>
      <w:r>
        <w:separator/>
      </w:r>
    </w:p>
  </w:footnote>
  <w:footnote w:type="continuationSeparator" w:id="0">
    <w:p w:rsidR="00DC4817" w:rsidRDefault="00DC4817" w:rsidP="003E43BF">
      <w:pPr>
        <w:spacing w:after="0" w:line="240" w:lineRule="auto"/>
      </w:pPr>
      <w:r>
        <w:continuationSeparator/>
      </w:r>
    </w:p>
  </w:footnote>
  <w:footnote w:id="1">
    <w:p w:rsidR="000F35C2" w:rsidRDefault="000F35C2" w:rsidP="003E5566">
      <w:pPr>
        <w:pStyle w:val="af1"/>
        <w:jc w:val="both"/>
      </w:pPr>
      <w:r>
        <w:rPr>
          <w:rStyle w:val="af3"/>
        </w:rPr>
        <w:footnoteRef/>
      </w:r>
      <w:r>
        <w:t xml:space="preserve"> Адміністративна відповідальність: мультимедійний навчальний посібник</w:t>
      </w:r>
      <w:r w:rsidRPr="004B3B8F">
        <w:rPr>
          <w:lang w:val="ru-RU"/>
        </w:rPr>
        <w:t xml:space="preserve">. </w:t>
      </w:r>
      <w:r w:rsidRPr="002B25A7">
        <w:t>–</w:t>
      </w:r>
      <w:r>
        <w:t xml:space="preserve">  НАВС, 2015. </w:t>
      </w:r>
      <w:r w:rsidR="003E5566">
        <w:t xml:space="preserve">                                                       </w:t>
      </w:r>
      <w:r>
        <w:rPr>
          <w:lang w:val="en-US"/>
        </w:rPr>
        <w:t>URL</w:t>
      </w:r>
      <w:r w:rsidRPr="004B3B8F">
        <w:t>:</w:t>
      </w:r>
      <w:r w:rsidR="003E5566">
        <w:t xml:space="preserve"> </w:t>
      </w:r>
      <w:r w:rsidRPr="00005D7B">
        <w:t>https://arm.naiau.kiev.ua/books/adm-vidpov/pages/rozdil_5.html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A21" w:rsidRDefault="00C874D3" w:rsidP="005B76BB">
    <w:pPr>
      <w:pStyle w:val="a5"/>
      <w:jc w:val="center"/>
    </w:pPr>
    <w:r>
      <w:fldChar w:fldCharType="begin"/>
    </w:r>
    <w:r>
      <w:instrText>PAGE   \* MERGEFORMAT</w:instrText>
    </w:r>
    <w:r>
      <w:fldChar w:fldCharType="separate"/>
    </w:r>
    <w:r w:rsidR="00DB3AC7">
      <w:rPr>
        <w:noProof/>
      </w:rP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A21" w:rsidRDefault="00C874D3" w:rsidP="00274A21">
    <w:pPr>
      <w:pStyle w:val="a5"/>
      <w:jc w:val="right"/>
      <w:rPr>
        <w:sz w:val="20"/>
        <w:szCs w:val="20"/>
      </w:rPr>
    </w:pPr>
    <w:r w:rsidRPr="009B655C">
      <w:rPr>
        <w:sz w:val="20"/>
        <w:szCs w:val="20"/>
      </w:rPr>
      <w:t xml:space="preserve">До </w:t>
    </w:r>
    <w:r>
      <w:rPr>
        <w:sz w:val="20"/>
        <w:szCs w:val="20"/>
      </w:rPr>
      <w:t xml:space="preserve">реєстр. № </w:t>
    </w:r>
    <w:r w:rsidR="00106BC7">
      <w:rPr>
        <w:sz w:val="20"/>
        <w:szCs w:val="20"/>
      </w:rPr>
      <w:t>6</w:t>
    </w:r>
    <w:r w:rsidR="00B20FDF">
      <w:rPr>
        <w:sz w:val="20"/>
        <w:szCs w:val="20"/>
      </w:rPr>
      <w:t>017</w:t>
    </w:r>
    <w:r w:rsidR="00372C0D">
      <w:rPr>
        <w:sz w:val="20"/>
        <w:szCs w:val="20"/>
      </w:rPr>
      <w:t xml:space="preserve"> </w:t>
    </w:r>
    <w:r w:rsidRPr="009B655C">
      <w:rPr>
        <w:sz w:val="20"/>
        <w:szCs w:val="20"/>
      </w:rPr>
      <w:t xml:space="preserve">від </w:t>
    </w:r>
    <w:r w:rsidR="00B20FDF">
      <w:rPr>
        <w:sz w:val="20"/>
        <w:szCs w:val="20"/>
      </w:rPr>
      <w:t>09</w:t>
    </w:r>
    <w:r w:rsidR="003E43BF" w:rsidRPr="003E43BF">
      <w:rPr>
        <w:sz w:val="20"/>
        <w:szCs w:val="20"/>
      </w:rPr>
      <w:t>.</w:t>
    </w:r>
    <w:r w:rsidR="00BF1408">
      <w:rPr>
        <w:sz w:val="20"/>
        <w:szCs w:val="20"/>
      </w:rPr>
      <w:t>0</w:t>
    </w:r>
    <w:r w:rsidR="00106BC7">
      <w:rPr>
        <w:sz w:val="20"/>
        <w:szCs w:val="20"/>
      </w:rPr>
      <w:t>9</w:t>
    </w:r>
    <w:r w:rsidR="003E43BF" w:rsidRPr="003E43BF">
      <w:rPr>
        <w:sz w:val="20"/>
        <w:szCs w:val="20"/>
      </w:rPr>
      <w:t>.202</w:t>
    </w:r>
    <w:r w:rsidR="00BF1408">
      <w:rPr>
        <w:sz w:val="20"/>
        <w:szCs w:val="20"/>
      </w:rPr>
      <w:t>1</w:t>
    </w:r>
  </w:p>
  <w:p w:rsidR="00274A21" w:rsidRPr="008B2099" w:rsidRDefault="00B20FDF" w:rsidP="003E43BF">
    <w:pPr>
      <w:pStyle w:val="a5"/>
      <w:jc w:val="right"/>
      <w:rPr>
        <w:sz w:val="20"/>
        <w:szCs w:val="20"/>
      </w:rPr>
    </w:pPr>
    <w:r>
      <w:rPr>
        <w:sz w:val="20"/>
        <w:szCs w:val="20"/>
      </w:rPr>
      <w:t>Кабінет Міністрів</w:t>
    </w:r>
    <w:r w:rsidR="00C874D3">
      <w:rPr>
        <w:sz w:val="20"/>
        <w:szCs w:val="20"/>
      </w:rPr>
      <w:t xml:space="preserve"> України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164D6"/>
    <w:multiLevelType w:val="hybridMultilevel"/>
    <w:tmpl w:val="58DE9EE8"/>
    <w:lvl w:ilvl="0" w:tplc="4A88AC2A">
      <w:start w:val="1"/>
      <w:numFmt w:val="decimal"/>
      <w:lvlText w:val="%1."/>
      <w:lvlJc w:val="left"/>
      <w:pPr>
        <w:ind w:left="1069" w:hanging="360"/>
      </w:pPr>
      <w:rPr>
        <w:rFonts w:eastAsia="Calibri" w:hint="default"/>
        <w:sz w:val="28"/>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B9034AD"/>
    <w:multiLevelType w:val="hybridMultilevel"/>
    <w:tmpl w:val="123CD7BE"/>
    <w:lvl w:ilvl="0" w:tplc="399ECCF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10DD1E00"/>
    <w:multiLevelType w:val="hybridMultilevel"/>
    <w:tmpl w:val="7D50FEB4"/>
    <w:lvl w:ilvl="0" w:tplc="E2E87F50">
      <w:start w:val="1"/>
      <w:numFmt w:val="decimal"/>
      <w:lvlText w:val="%1."/>
      <w:lvlJc w:val="left"/>
      <w:pPr>
        <w:ind w:left="1189" w:hanging="480"/>
      </w:pPr>
      <w:rPr>
        <w:rFonts w:eastAsia="Calibri" w:hint="default"/>
        <w:b/>
        <w:color w:val="000000" w:themeColor="text1"/>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24AE5421"/>
    <w:multiLevelType w:val="hybridMultilevel"/>
    <w:tmpl w:val="4300B866"/>
    <w:lvl w:ilvl="0" w:tplc="BB846ACC">
      <w:start w:val="1"/>
      <w:numFmt w:val="decimal"/>
      <w:lvlText w:val="%1."/>
      <w:lvlJc w:val="left"/>
      <w:pPr>
        <w:ind w:left="1069" w:hanging="360"/>
      </w:pPr>
      <w:rPr>
        <w:rFonts w:ascii="Times New Roman" w:eastAsia="Times New Roman" w:hAnsi="Times New Roman" w:cs="Times New Roman"/>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279546D1"/>
    <w:multiLevelType w:val="hybridMultilevel"/>
    <w:tmpl w:val="52F88F28"/>
    <w:lvl w:ilvl="0" w:tplc="76E24BC6">
      <w:start w:val="1"/>
      <w:numFmt w:val="decimal"/>
      <w:lvlText w:val="%1."/>
      <w:lvlJc w:val="left"/>
      <w:pPr>
        <w:ind w:left="1069" w:hanging="360"/>
      </w:pPr>
      <w:rPr>
        <w:rFonts w:ascii="Times New Roman" w:eastAsia="Times New Roman" w:hAnsi="Times New Roman" w:cs="Times New Roman"/>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2DCA55FD"/>
    <w:multiLevelType w:val="hybridMultilevel"/>
    <w:tmpl w:val="C00ABEB4"/>
    <w:lvl w:ilvl="0" w:tplc="2C481C3E">
      <w:start w:val="1"/>
      <w:numFmt w:val="decimal"/>
      <w:lvlText w:val="%1."/>
      <w:lvlJc w:val="left"/>
      <w:pPr>
        <w:ind w:left="720" w:hanging="360"/>
      </w:pPr>
      <w:rPr>
        <w:rFonts w:eastAsia="Calibri" w:hint="default"/>
        <w:b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7559E5"/>
    <w:multiLevelType w:val="hybridMultilevel"/>
    <w:tmpl w:val="75747C3E"/>
    <w:lvl w:ilvl="0" w:tplc="89F63DA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0F66E02"/>
    <w:multiLevelType w:val="hybridMultilevel"/>
    <w:tmpl w:val="05920580"/>
    <w:lvl w:ilvl="0" w:tplc="62340030">
      <w:start w:val="1"/>
      <w:numFmt w:val="decimal"/>
      <w:lvlText w:val="%1."/>
      <w:lvlJc w:val="left"/>
      <w:pPr>
        <w:ind w:left="1069" w:hanging="360"/>
      </w:pPr>
      <w:rPr>
        <w:rFonts w:ascii="Arial" w:eastAsia="Times New Roman" w:hAnsi="Arial" w:cs="Arial"/>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4C5B11D1"/>
    <w:multiLevelType w:val="hybridMultilevel"/>
    <w:tmpl w:val="1BDE6EAE"/>
    <w:lvl w:ilvl="0" w:tplc="748CAE0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541A432A"/>
    <w:multiLevelType w:val="hybridMultilevel"/>
    <w:tmpl w:val="7102E34A"/>
    <w:numStyleLink w:val="8"/>
  </w:abstractNum>
  <w:abstractNum w:abstractNumId="10" w15:restartNumberingAfterBreak="0">
    <w:nsid w:val="54340F97"/>
    <w:multiLevelType w:val="hybridMultilevel"/>
    <w:tmpl w:val="63705140"/>
    <w:lvl w:ilvl="0" w:tplc="8F7AC4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60BC6330"/>
    <w:multiLevelType w:val="hybridMultilevel"/>
    <w:tmpl w:val="01103F78"/>
    <w:lvl w:ilvl="0" w:tplc="745A057E">
      <w:start w:val="1"/>
      <w:numFmt w:val="decimal"/>
      <w:lvlText w:val="%1."/>
      <w:lvlJc w:val="left"/>
      <w:pPr>
        <w:ind w:left="784" w:hanging="480"/>
      </w:pPr>
      <w:rPr>
        <w:rFonts w:cs="Times New Roman" w:hint="default"/>
      </w:rPr>
    </w:lvl>
    <w:lvl w:ilvl="1" w:tplc="04090019" w:tentative="1">
      <w:start w:val="1"/>
      <w:numFmt w:val="lowerLetter"/>
      <w:lvlText w:val="%2."/>
      <w:lvlJc w:val="left"/>
      <w:pPr>
        <w:ind w:left="1384" w:hanging="360"/>
      </w:pPr>
      <w:rPr>
        <w:rFonts w:cs="Times New Roman"/>
      </w:rPr>
    </w:lvl>
    <w:lvl w:ilvl="2" w:tplc="0409001B" w:tentative="1">
      <w:start w:val="1"/>
      <w:numFmt w:val="lowerRoman"/>
      <w:lvlText w:val="%3."/>
      <w:lvlJc w:val="right"/>
      <w:pPr>
        <w:ind w:left="2104" w:hanging="180"/>
      </w:pPr>
      <w:rPr>
        <w:rFonts w:cs="Times New Roman"/>
      </w:rPr>
    </w:lvl>
    <w:lvl w:ilvl="3" w:tplc="0409000F" w:tentative="1">
      <w:start w:val="1"/>
      <w:numFmt w:val="decimal"/>
      <w:lvlText w:val="%4."/>
      <w:lvlJc w:val="left"/>
      <w:pPr>
        <w:ind w:left="2824" w:hanging="360"/>
      </w:pPr>
      <w:rPr>
        <w:rFonts w:cs="Times New Roman"/>
      </w:rPr>
    </w:lvl>
    <w:lvl w:ilvl="4" w:tplc="04090019" w:tentative="1">
      <w:start w:val="1"/>
      <w:numFmt w:val="lowerLetter"/>
      <w:lvlText w:val="%5."/>
      <w:lvlJc w:val="left"/>
      <w:pPr>
        <w:ind w:left="3544" w:hanging="360"/>
      </w:pPr>
      <w:rPr>
        <w:rFonts w:cs="Times New Roman"/>
      </w:rPr>
    </w:lvl>
    <w:lvl w:ilvl="5" w:tplc="0409001B" w:tentative="1">
      <w:start w:val="1"/>
      <w:numFmt w:val="lowerRoman"/>
      <w:lvlText w:val="%6."/>
      <w:lvlJc w:val="right"/>
      <w:pPr>
        <w:ind w:left="4264" w:hanging="180"/>
      </w:pPr>
      <w:rPr>
        <w:rFonts w:cs="Times New Roman"/>
      </w:rPr>
    </w:lvl>
    <w:lvl w:ilvl="6" w:tplc="0409000F" w:tentative="1">
      <w:start w:val="1"/>
      <w:numFmt w:val="decimal"/>
      <w:lvlText w:val="%7."/>
      <w:lvlJc w:val="left"/>
      <w:pPr>
        <w:ind w:left="4984" w:hanging="360"/>
      </w:pPr>
      <w:rPr>
        <w:rFonts w:cs="Times New Roman"/>
      </w:rPr>
    </w:lvl>
    <w:lvl w:ilvl="7" w:tplc="04090019" w:tentative="1">
      <w:start w:val="1"/>
      <w:numFmt w:val="lowerLetter"/>
      <w:lvlText w:val="%8."/>
      <w:lvlJc w:val="left"/>
      <w:pPr>
        <w:ind w:left="5704" w:hanging="360"/>
      </w:pPr>
      <w:rPr>
        <w:rFonts w:cs="Times New Roman"/>
      </w:rPr>
    </w:lvl>
    <w:lvl w:ilvl="8" w:tplc="0409001B" w:tentative="1">
      <w:start w:val="1"/>
      <w:numFmt w:val="lowerRoman"/>
      <w:lvlText w:val="%9."/>
      <w:lvlJc w:val="right"/>
      <w:pPr>
        <w:ind w:left="6424" w:hanging="180"/>
      </w:pPr>
      <w:rPr>
        <w:rFonts w:cs="Times New Roman"/>
      </w:rPr>
    </w:lvl>
  </w:abstractNum>
  <w:abstractNum w:abstractNumId="12" w15:restartNumberingAfterBreak="0">
    <w:nsid w:val="679E774F"/>
    <w:multiLevelType w:val="hybridMultilevel"/>
    <w:tmpl w:val="5F36F174"/>
    <w:lvl w:ilvl="0" w:tplc="9A682330">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6C5E215A"/>
    <w:multiLevelType w:val="hybridMultilevel"/>
    <w:tmpl w:val="9E827786"/>
    <w:lvl w:ilvl="0" w:tplc="BFDE201E">
      <w:start w:val="1"/>
      <w:numFmt w:val="decimal"/>
      <w:lvlText w:val="%1."/>
      <w:lvlJc w:val="left"/>
      <w:pPr>
        <w:ind w:left="1069" w:hanging="360"/>
      </w:pPr>
      <w:rPr>
        <w:rFonts w:eastAsia="Calibri" w:hint="default"/>
        <w:b/>
        <w:color w:val="000000" w:themeColor="text1"/>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6E1A27B2"/>
    <w:multiLevelType w:val="hybridMultilevel"/>
    <w:tmpl w:val="4DE6F49A"/>
    <w:lvl w:ilvl="0" w:tplc="B5DC570E">
      <w:start w:val="1"/>
      <w:numFmt w:val="decimal"/>
      <w:lvlText w:val="%1."/>
      <w:lvlJc w:val="left"/>
      <w:pPr>
        <w:ind w:left="1204" w:hanging="495"/>
      </w:pPr>
      <w:rPr>
        <w:rFonts w:ascii="Times New Roman" w:eastAsia="Calibri" w:hAnsi="Times New Roman"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7AF314E1"/>
    <w:multiLevelType w:val="hybridMultilevel"/>
    <w:tmpl w:val="7102E34A"/>
    <w:styleLink w:val="8"/>
    <w:lvl w:ilvl="0" w:tplc="4414136E">
      <w:start w:val="1"/>
      <w:numFmt w:val="decimal"/>
      <w:suff w:val="nothing"/>
      <w:lvlText w:val="%1)"/>
      <w:lvlJc w:val="left"/>
      <w:pPr>
        <w:tabs>
          <w:tab w:val="left" w:pos="142"/>
          <w:tab w:val="left" w:pos="567"/>
        </w:tabs>
        <w:ind w:left="142" w:firstLine="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98985E">
      <w:start w:val="1"/>
      <w:numFmt w:val="lowerLetter"/>
      <w:lvlText w:val="%2."/>
      <w:lvlJc w:val="left"/>
      <w:pPr>
        <w:tabs>
          <w:tab w:val="left" w:pos="142"/>
          <w:tab w:val="left" w:pos="567"/>
        </w:tabs>
        <w:ind w:left="84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4CF72E">
      <w:start w:val="1"/>
      <w:numFmt w:val="lowerRoman"/>
      <w:lvlText w:val="%3."/>
      <w:lvlJc w:val="left"/>
      <w:pPr>
        <w:tabs>
          <w:tab w:val="left" w:pos="142"/>
          <w:tab w:val="left" w:pos="567"/>
        </w:tabs>
        <w:ind w:left="1440" w:hanging="2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328BFC0">
      <w:start w:val="1"/>
      <w:numFmt w:val="decimal"/>
      <w:lvlText w:val="%4."/>
      <w:lvlJc w:val="left"/>
      <w:pPr>
        <w:tabs>
          <w:tab w:val="left" w:pos="142"/>
          <w:tab w:val="left" w:pos="567"/>
        </w:tabs>
        <w:ind w:left="2160" w:hanging="25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15065D2">
      <w:start w:val="1"/>
      <w:numFmt w:val="lowerLetter"/>
      <w:lvlText w:val="%5."/>
      <w:lvlJc w:val="left"/>
      <w:pPr>
        <w:tabs>
          <w:tab w:val="left" w:pos="142"/>
          <w:tab w:val="left" w:pos="567"/>
        </w:tabs>
        <w:ind w:left="288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E746DE8">
      <w:start w:val="1"/>
      <w:numFmt w:val="lowerRoman"/>
      <w:lvlText w:val="%6."/>
      <w:lvlJc w:val="left"/>
      <w:pPr>
        <w:tabs>
          <w:tab w:val="left" w:pos="142"/>
          <w:tab w:val="left" w:pos="567"/>
          <w:tab w:val="num" w:pos="4167"/>
        </w:tabs>
        <w:ind w:left="3600"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6008AC4">
      <w:start w:val="1"/>
      <w:numFmt w:val="decimal"/>
      <w:lvlText w:val="%7."/>
      <w:lvlJc w:val="left"/>
      <w:pPr>
        <w:tabs>
          <w:tab w:val="left" w:pos="142"/>
          <w:tab w:val="left" w:pos="567"/>
          <w:tab w:val="num" w:pos="4887"/>
        </w:tabs>
        <w:ind w:left="4320" w:hanging="2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3B8FB14">
      <w:start w:val="1"/>
      <w:numFmt w:val="lowerLetter"/>
      <w:lvlText w:val="%8."/>
      <w:lvlJc w:val="left"/>
      <w:pPr>
        <w:tabs>
          <w:tab w:val="left" w:pos="142"/>
          <w:tab w:val="left" w:pos="567"/>
          <w:tab w:val="num" w:pos="5607"/>
        </w:tabs>
        <w:ind w:left="5040" w:hanging="2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5C977E">
      <w:start w:val="1"/>
      <w:numFmt w:val="lowerRoman"/>
      <w:lvlText w:val="%9."/>
      <w:lvlJc w:val="left"/>
      <w:pPr>
        <w:tabs>
          <w:tab w:val="left" w:pos="142"/>
          <w:tab w:val="left" w:pos="567"/>
          <w:tab w:val="num" w:pos="6327"/>
        </w:tabs>
        <w:ind w:left="5760" w:hanging="1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5"/>
  </w:num>
  <w:num w:numId="2">
    <w:abstractNumId w:val="9"/>
  </w:num>
  <w:num w:numId="3">
    <w:abstractNumId w:val="1"/>
  </w:num>
  <w:num w:numId="4">
    <w:abstractNumId w:val="2"/>
  </w:num>
  <w:num w:numId="5">
    <w:abstractNumId w:val="13"/>
  </w:num>
  <w:num w:numId="6">
    <w:abstractNumId w:val="6"/>
  </w:num>
  <w:num w:numId="7">
    <w:abstractNumId w:val="3"/>
  </w:num>
  <w:num w:numId="8">
    <w:abstractNumId w:val="4"/>
  </w:num>
  <w:num w:numId="9">
    <w:abstractNumId w:val="7"/>
  </w:num>
  <w:num w:numId="10">
    <w:abstractNumId w:val="8"/>
  </w:num>
  <w:num w:numId="11">
    <w:abstractNumId w:val="12"/>
  </w:num>
  <w:num w:numId="12">
    <w:abstractNumId w:val="14"/>
  </w:num>
  <w:num w:numId="13">
    <w:abstractNumId w:val="11"/>
  </w:num>
  <w:num w:numId="14">
    <w:abstractNumId w:val="0"/>
  </w:num>
  <w:num w:numId="15">
    <w:abstractNumId w:val="5"/>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3BF"/>
    <w:rsid w:val="000048A5"/>
    <w:rsid w:val="00005D7B"/>
    <w:rsid w:val="00006DB0"/>
    <w:rsid w:val="00011B6E"/>
    <w:rsid w:val="00012FE7"/>
    <w:rsid w:val="00014598"/>
    <w:rsid w:val="0002168D"/>
    <w:rsid w:val="00022FA6"/>
    <w:rsid w:val="00030C30"/>
    <w:rsid w:val="00037321"/>
    <w:rsid w:val="000410FD"/>
    <w:rsid w:val="0004762C"/>
    <w:rsid w:val="000504C1"/>
    <w:rsid w:val="00051467"/>
    <w:rsid w:val="0005190B"/>
    <w:rsid w:val="00061AA8"/>
    <w:rsid w:val="000638E4"/>
    <w:rsid w:val="000652BD"/>
    <w:rsid w:val="000661D7"/>
    <w:rsid w:val="000743DB"/>
    <w:rsid w:val="00074DF7"/>
    <w:rsid w:val="00076BB5"/>
    <w:rsid w:val="00077911"/>
    <w:rsid w:val="00084BB1"/>
    <w:rsid w:val="0008503D"/>
    <w:rsid w:val="000866C4"/>
    <w:rsid w:val="00091FDD"/>
    <w:rsid w:val="00097EE5"/>
    <w:rsid w:val="000A00DB"/>
    <w:rsid w:val="000A100B"/>
    <w:rsid w:val="000A1B5C"/>
    <w:rsid w:val="000A5831"/>
    <w:rsid w:val="000A762C"/>
    <w:rsid w:val="000B1135"/>
    <w:rsid w:val="000B2556"/>
    <w:rsid w:val="000B6764"/>
    <w:rsid w:val="000B69E1"/>
    <w:rsid w:val="000B75C7"/>
    <w:rsid w:val="000B7A8F"/>
    <w:rsid w:val="000C054B"/>
    <w:rsid w:val="000C3679"/>
    <w:rsid w:val="000C5F10"/>
    <w:rsid w:val="000D002E"/>
    <w:rsid w:val="000D378F"/>
    <w:rsid w:val="000D4E11"/>
    <w:rsid w:val="000D6A18"/>
    <w:rsid w:val="000E56E0"/>
    <w:rsid w:val="000F35C2"/>
    <w:rsid w:val="000F5137"/>
    <w:rsid w:val="0010397A"/>
    <w:rsid w:val="00106BC7"/>
    <w:rsid w:val="00107017"/>
    <w:rsid w:val="00107774"/>
    <w:rsid w:val="00112B11"/>
    <w:rsid w:val="00112C2E"/>
    <w:rsid w:val="00112D29"/>
    <w:rsid w:val="00112F54"/>
    <w:rsid w:val="00113A83"/>
    <w:rsid w:val="001143AC"/>
    <w:rsid w:val="001149CB"/>
    <w:rsid w:val="001204DD"/>
    <w:rsid w:val="00122DF9"/>
    <w:rsid w:val="00123276"/>
    <w:rsid w:val="001270D1"/>
    <w:rsid w:val="0012792C"/>
    <w:rsid w:val="0013045A"/>
    <w:rsid w:val="00130E80"/>
    <w:rsid w:val="0013127D"/>
    <w:rsid w:val="001403CC"/>
    <w:rsid w:val="001479A8"/>
    <w:rsid w:val="001512C6"/>
    <w:rsid w:val="0015667A"/>
    <w:rsid w:val="001633E6"/>
    <w:rsid w:val="00164E4E"/>
    <w:rsid w:val="00165A8F"/>
    <w:rsid w:val="00166221"/>
    <w:rsid w:val="00171DE8"/>
    <w:rsid w:val="001747B6"/>
    <w:rsid w:val="00176F73"/>
    <w:rsid w:val="00177ACD"/>
    <w:rsid w:val="00182F89"/>
    <w:rsid w:val="00186F7E"/>
    <w:rsid w:val="00187E6D"/>
    <w:rsid w:val="0019159A"/>
    <w:rsid w:val="001923F4"/>
    <w:rsid w:val="001949E2"/>
    <w:rsid w:val="001A5145"/>
    <w:rsid w:val="001B35C0"/>
    <w:rsid w:val="001C15AC"/>
    <w:rsid w:val="001C39E8"/>
    <w:rsid w:val="001C4DF9"/>
    <w:rsid w:val="001C50F9"/>
    <w:rsid w:val="001C7B1D"/>
    <w:rsid w:val="001D399C"/>
    <w:rsid w:val="001D6372"/>
    <w:rsid w:val="001E0315"/>
    <w:rsid w:val="001E7477"/>
    <w:rsid w:val="001F50EE"/>
    <w:rsid w:val="00202612"/>
    <w:rsid w:val="00207760"/>
    <w:rsid w:val="002130CB"/>
    <w:rsid w:val="00222B89"/>
    <w:rsid w:val="00223AE8"/>
    <w:rsid w:val="002333C5"/>
    <w:rsid w:val="00236363"/>
    <w:rsid w:val="00243759"/>
    <w:rsid w:val="002444B4"/>
    <w:rsid w:val="00246F55"/>
    <w:rsid w:val="0026054A"/>
    <w:rsid w:val="00264995"/>
    <w:rsid w:val="002708D9"/>
    <w:rsid w:val="002726EC"/>
    <w:rsid w:val="00274A21"/>
    <w:rsid w:val="00280235"/>
    <w:rsid w:val="002831DE"/>
    <w:rsid w:val="00291CD6"/>
    <w:rsid w:val="0029584A"/>
    <w:rsid w:val="002A12C2"/>
    <w:rsid w:val="002A1D06"/>
    <w:rsid w:val="002A46B9"/>
    <w:rsid w:val="002A4E31"/>
    <w:rsid w:val="002B25A7"/>
    <w:rsid w:val="002B2A16"/>
    <w:rsid w:val="002B6A7B"/>
    <w:rsid w:val="002B7766"/>
    <w:rsid w:val="002C0ACB"/>
    <w:rsid w:val="002C1980"/>
    <w:rsid w:val="002C1CF2"/>
    <w:rsid w:val="002C59F4"/>
    <w:rsid w:val="002D2A89"/>
    <w:rsid w:val="002D59B3"/>
    <w:rsid w:val="002D614D"/>
    <w:rsid w:val="002D6E78"/>
    <w:rsid w:val="002E0728"/>
    <w:rsid w:val="002E2A12"/>
    <w:rsid w:val="0030022D"/>
    <w:rsid w:val="003005D9"/>
    <w:rsid w:val="003020B7"/>
    <w:rsid w:val="00307163"/>
    <w:rsid w:val="0030722C"/>
    <w:rsid w:val="0031017B"/>
    <w:rsid w:val="003103DB"/>
    <w:rsid w:val="003104AE"/>
    <w:rsid w:val="00312F6B"/>
    <w:rsid w:val="003171B4"/>
    <w:rsid w:val="003227A4"/>
    <w:rsid w:val="003300BF"/>
    <w:rsid w:val="003322E4"/>
    <w:rsid w:val="00336873"/>
    <w:rsid w:val="00340D2A"/>
    <w:rsid w:val="00346985"/>
    <w:rsid w:val="0035165F"/>
    <w:rsid w:val="00352870"/>
    <w:rsid w:val="00353A44"/>
    <w:rsid w:val="00357E8B"/>
    <w:rsid w:val="00360183"/>
    <w:rsid w:val="00360342"/>
    <w:rsid w:val="00363570"/>
    <w:rsid w:val="00367F06"/>
    <w:rsid w:val="003709BE"/>
    <w:rsid w:val="00372C0D"/>
    <w:rsid w:val="00374A94"/>
    <w:rsid w:val="00377B7B"/>
    <w:rsid w:val="00383103"/>
    <w:rsid w:val="003846A1"/>
    <w:rsid w:val="003A07EC"/>
    <w:rsid w:val="003A2A4C"/>
    <w:rsid w:val="003A3654"/>
    <w:rsid w:val="003A52E4"/>
    <w:rsid w:val="003C0990"/>
    <w:rsid w:val="003C58C1"/>
    <w:rsid w:val="003C6265"/>
    <w:rsid w:val="003D3249"/>
    <w:rsid w:val="003D4C6C"/>
    <w:rsid w:val="003D5D4A"/>
    <w:rsid w:val="003D7CF7"/>
    <w:rsid w:val="003E01C1"/>
    <w:rsid w:val="003E3189"/>
    <w:rsid w:val="003E43BF"/>
    <w:rsid w:val="003E5566"/>
    <w:rsid w:val="003F007E"/>
    <w:rsid w:val="003F1179"/>
    <w:rsid w:val="003F2F78"/>
    <w:rsid w:val="00400359"/>
    <w:rsid w:val="00404F87"/>
    <w:rsid w:val="004052BA"/>
    <w:rsid w:val="0040559B"/>
    <w:rsid w:val="0041166D"/>
    <w:rsid w:val="00415254"/>
    <w:rsid w:val="0041747C"/>
    <w:rsid w:val="00422373"/>
    <w:rsid w:val="00422852"/>
    <w:rsid w:val="004230B2"/>
    <w:rsid w:val="0042706F"/>
    <w:rsid w:val="004439C2"/>
    <w:rsid w:val="00445E88"/>
    <w:rsid w:val="00446DBB"/>
    <w:rsid w:val="00460893"/>
    <w:rsid w:val="0046418C"/>
    <w:rsid w:val="00475630"/>
    <w:rsid w:val="004802E7"/>
    <w:rsid w:val="00490879"/>
    <w:rsid w:val="00492614"/>
    <w:rsid w:val="00497DEE"/>
    <w:rsid w:val="004B09F1"/>
    <w:rsid w:val="004B1C67"/>
    <w:rsid w:val="004B3B8F"/>
    <w:rsid w:val="004B4002"/>
    <w:rsid w:val="004B4CEA"/>
    <w:rsid w:val="004C3CE1"/>
    <w:rsid w:val="004C4E38"/>
    <w:rsid w:val="004C725B"/>
    <w:rsid w:val="004D289A"/>
    <w:rsid w:val="004D54B3"/>
    <w:rsid w:val="004E2C0A"/>
    <w:rsid w:val="004E32E8"/>
    <w:rsid w:val="004E5758"/>
    <w:rsid w:val="004F3BCB"/>
    <w:rsid w:val="004F63AB"/>
    <w:rsid w:val="004F6A53"/>
    <w:rsid w:val="004F6F74"/>
    <w:rsid w:val="005003B2"/>
    <w:rsid w:val="0050284B"/>
    <w:rsid w:val="00503FEE"/>
    <w:rsid w:val="00506144"/>
    <w:rsid w:val="00511854"/>
    <w:rsid w:val="00512FFC"/>
    <w:rsid w:val="0053186D"/>
    <w:rsid w:val="00531A22"/>
    <w:rsid w:val="00534614"/>
    <w:rsid w:val="00537135"/>
    <w:rsid w:val="0054292D"/>
    <w:rsid w:val="00542CDA"/>
    <w:rsid w:val="00553D65"/>
    <w:rsid w:val="0055441C"/>
    <w:rsid w:val="0055560B"/>
    <w:rsid w:val="00572288"/>
    <w:rsid w:val="0057404A"/>
    <w:rsid w:val="00575036"/>
    <w:rsid w:val="0058223F"/>
    <w:rsid w:val="0058642F"/>
    <w:rsid w:val="0059005C"/>
    <w:rsid w:val="0059132B"/>
    <w:rsid w:val="005923D9"/>
    <w:rsid w:val="0059471C"/>
    <w:rsid w:val="005964ED"/>
    <w:rsid w:val="005A0F09"/>
    <w:rsid w:val="005A167C"/>
    <w:rsid w:val="005A330A"/>
    <w:rsid w:val="005A4DA0"/>
    <w:rsid w:val="005A7F4A"/>
    <w:rsid w:val="005B0DA0"/>
    <w:rsid w:val="005B2F8A"/>
    <w:rsid w:val="005B448B"/>
    <w:rsid w:val="005B76BB"/>
    <w:rsid w:val="005C3344"/>
    <w:rsid w:val="005D37F9"/>
    <w:rsid w:val="005D5D25"/>
    <w:rsid w:val="005E1AD8"/>
    <w:rsid w:val="005E4ECD"/>
    <w:rsid w:val="005E65F8"/>
    <w:rsid w:val="005F1E89"/>
    <w:rsid w:val="005F2953"/>
    <w:rsid w:val="005F3E66"/>
    <w:rsid w:val="005F4000"/>
    <w:rsid w:val="005F5CA2"/>
    <w:rsid w:val="005F762F"/>
    <w:rsid w:val="005F7FB2"/>
    <w:rsid w:val="0060234B"/>
    <w:rsid w:val="006032E8"/>
    <w:rsid w:val="0060434C"/>
    <w:rsid w:val="00605CFA"/>
    <w:rsid w:val="00611FFD"/>
    <w:rsid w:val="00614E83"/>
    <w:rsid w:val="006164F3"/>
    <w:rsid w:val="0062178F"/>
    <w:rsid w:val="00622EDE"/>
    <w:rsid w:val="00626900"/>
    <w:rsid w:val="00626F31"/>
    <w:rsid w:val="00637421"/>
    <w:rsid w:val="00641AE7"/>
    <w:rsid w:val="00645038"/>
    <w:rsid w:val="00670F55"/>
    <w:rsid w:val="00673CB3"/>
    <w:rsid w:val="00675556"/>
    <w:rsid w:val="0068489E"/>
    <w:rsid w:val="00686B22"/>
    <w:rsid w:val="00690A9A"/>
    <w:rsid w:val="0069389F"/>
    <w:rsid w:val="006941F5"/>
    <w:rsid w:val="0069441B"/>
    <w:rsid w:val="006A021B"/>
    <w:rsid w:val="006A02A1"/>
    <w:rsid w:val="006A03D7"/>
    <w:rsid w:val="006B56BC"/>
    <w:rsid w:val="006B61A5"/>
    <w:rsid w:val="006B700D"/>
    <w:rsid w:val="006C2E7F"/>
    <w:rsid w:val="006C4E3B"/>
    <w:rsid w:val="006C545B"/>
    <w:rsid w:val="006C777A"/>
    <w:rsid w:val="006D12BF"/>
    <w:rsid w:val="006E2CBD"/>
    <w:rsid w:val="006E38E9"/>
    <w:rsid w:val="006E4487"/>
    <w:rsid w:val="006E6B6E"/>
    <w:rsid w:val="006E704C"/>
    <w:rsid w:val="006F5EC7"/>
    <w:rsid w:val="0070002E"/>
    <w:rsid w:val="00701F29"/>
    <w:rsid w:val="00702699"/>
    <w:rsid w:val="007033D8"/>
    <w:rsid w:val="00715CCA"/>
    <w:rsid w:val="00720B2F"/>
    <w:rsid w:val="00722982"/>
    <w:rsid w:val="00723642"/>
    <w:rsid w:val="00726A80"/>
    <w:rsid w:val="007313BB"/>
    <w:rsid w:val="00731A72"/>
    <w:rsid w:val="007341F4"/>
    <w:rsid w:val="00735E12"/>
    <w:rsid w:val="00736F3F"/>
    <w:rsid w:val="007375A5"/>
    <w:rsid w:val="00741D8C"/>
    <w:rsid w:val="0074238B"/>
    <w:rsid w:val="007425FC"/>
    <w:rsid w:val="00746DAC"/>
    <w:rsid w:val="00750803"/>
    <w:rsid w:val="00752191"/>
    <w:rsid w:val="0075269A"/>
    <w:rsid w:val="00755D8C"/>
    <w:rsid w:val="00756C4E"/>
    <w:rsid w:val="0076355A"/>
    <w:rsid w:val="00772272"/>
    <w:rsid w:val="007731CF"/>
    <w:rsid w:val="00781556"/>
    <w:rsid w:val="0078488D"/>
    <w:rsid w:val="007864E5"/>
    <w:rsid w:val="00790142"/>
    <w:rsid w:val="00791F31"/>
    <w:rsid w:val="00797890"/>
    <w:rsid w:val="00797A05"/>
    <w:rsid w:val="00797BBE"/>
    <w:rsid w:val="007A00D9"/>
    <w:rsid w:val="007A6A7B"/>
    <w:rsid w:val="007B3167"/>
    <w:rsid w:val="007B45FA"/>
    <w:rsid w:val="007B4893"/>
    <w:rsid w:val="007C076B"/>
    <w:rsid w:val="007C0B25"/>
    <w:rsid w:val="007C758C"/>
    <w:rsid w:val="007D4B27"/>
    <w:rsid w:val="007F4F0B"/>
    <w:rsid w:val="007F62D0"/>
    <w:rsid w:val="00807A0D"/>
    <w:rsid w:val="00807EC6"/>
    <w:rsid w:val="008137A7"/>
    <w:rsid w:val="00815A57"/>
    <w:rsid w:val="0081618D"/>
    <w:rsid w:val="00821D70"/>
    <w:rsid w:val="00832428"/>
    <w:rsid w:val="008365C1"/>
    <w:rsid w:val="00840CCA"/>
    <w:rsid w:val="008466C1"/>
    <w:rsid w:val="008528E6"/>
    <w:rsid w:val="00856A6F"/>
    <w:rsid w:val="00856B8C"/>
    <w:rsid w:val="0087770F"/>
    <w:rsid w:val="008826FB"/>
    <w:rsid w:val="00885625"/>
    <w:rsid w:val="008900AD"/>
    <w:rsid w:val="0089732F"/>
    <w:rsid w:val="008B0135"/>
    <w:rsid w:val="008B08C7"/>
    <w:rsid w:val="008B1743"/>
    <w:rsid w:val="008B4BA9"/>
    <w:rsid w:val="008B51FD"/>
    <w:rsid w:val="008B620B"/>
    <w:rsid w:val="008C5088"/>
    <w:rsid w:val="008D2C7E"/>
    <w:rsid w:val="008D3C73"/>
    <w:rsid w:val="008D50F7"/>
    <w:rsid w:val="008D6A9D"/>
    <w:rsid w:val="008E565B"/>
    <w:rsid w:val="008E5F60"/>
    <w:rsid w:val="008E6200"/>
    <w:rsid w:val="008F5EF0"/>
    <w:rsid w:val="00900A3C"/>
    <w:rsid w:val="009035D2"/>
    <w:rsid w:val="0092095F"/>
    <w:rsid w:val="00923CC5"/>
    <w:rsid w:val="00927289"/>
    <w:rsid w:val="00944B60"/>
    <w:rsid w:val="00944CC0"/>
    <w:rsid w:val="00955FFB"/>
    <w:rsid w:val="0096280C"/>
    <w:rsid w:val="0096462E"/>
    <w:rsid w:val="00975BD9"/>
    <w:rsid w:val="00981199"/>
    <w:rsid w:val="00994086"/>
    <w:rsid w:val="00995778"/>
    <w:rsid w:val="00997069"/>
    <w:rsid w:val="009A0435"/>
    <w:rsid w:val="009A13B1"/>
    <w:rsid w:val="009A52AF"/>
    <w:rsid w:val="009B0687"/>
    <w:rsid w:val="009B07F6"/>
    <w:rsid w:val="009B33A5"/>
    <w:rsid w:val="009B5903"/>
    <w:rsid w:val="009B6CD9"/>
    <w:rsid w:val="009C205E"/>
    <w:rsid w:val="009C2570"/>
    <w:rsid w:val="009C2B7C"/>
    <w:rsid w:val="009D3779"/>
    <w:rsid w:val="009D4D60"/>
    <w:rsid w:val="009D579F"/>
    <w:rsid w:val="009D711B"/>
    <w:rsid w:val="009E1E86"/>
    <w:rsid w:val="009E35F4"/>
    <w:rsid w:val="009F3A23"/>
    <w:rsid w:val="009F4945"/>
    <w:rsid w:val="00A03DE9"/>
    <w:rsid w:val="00A10ABD"/>
    <w:rsid w:val="00A15556"/>
    <w:rsid w:val="00A15906"/>
    <w:rsid w:val="00A170F6"/>
    <w:rsid w:val="00A30018"/>
    <w:rsid w:val="00A312AB"/>
    <w:rsid w:val="00A31D4E"/>
    <w:rsid w:val="00A32E02"/>
    <w:rsid w:val="00A3646A"/>
    <w:rsid w:val="00A366D7"/>
    <w:rsid w:val="00A40106"/>
    <w:rsid w:val="00A44B1B"/>
    <w:rsid w:val="00A4500D"/>
    <w:rsid w:val="00A454D5"/>
    <w:rsid w:val="00A50537"/>
    <w:rsid w:val="00A7089A"/>
    <w:rsid w:val="00A7527A"/>
    <w:rsid w:val="00A76B44"/>
    <w:rsid w:val="00A82804"/>
    <w:rsid w:val="00A850E8"/>
    <w:rsid w:val="00A90422"/>
    <w:rsid w:val="00A9496E"/>
    <w:rsid w:val="00AA12CF"/>
    <w:rsid w:val="00AA46F1"/>
    <w:rsid w:val="00AA73A3"/>
    <w:rsid w:val="00AB1408"/>
    <w:rsid w:val="00AC4182"/>
    <w:rsid w:val="00AC696C"/>
    <w:rsid w:val="00AE2333"/>
    <w:rsid w:val="00AE5062"/>
    <w:rsid w:val="00AE7E68"/>
    <w:rsid w:val="00AF2751"/>
    <w:rsid w:val="00AF3BFA"/>
    <w:rsid w:val="00B07546"/>
    <w:rsid w:val="00B12D50"/>
    <w:rsid w:val="00B153A7"/>
    <w:rsid w:val="00B16B1F"/>
    <w:rsid w:val="00B20FDF"/>
    <w:rsid w:val="00B2385A"/>
    <w:rsid w:val="00B24D1D"/>
    <w:rsid w:val="00B263A1"/>
    <w:rsid w:val="00B265E9"/>
    <w:rsid w:val="00B30CDA"/>
    <w:rsid w:val="00B32BB9"/>
    <w:rsid w:val="00B33A57"/>
    <w:rsid w:val="00B407BE"/>
    <w:rsid w:val="00B40AF6"/>
    <w:rsid w:val="00B42067"/>
    <w:rsid w:val="00B43B9F"/>
    <w:rsid w:val="00B45BF4"/>
    <w:rsid w:val="00B46D24"/>
    <w:rsid w:val="00B51572"/>
    <w:rsid w:val="00B52965"/>
    <w:rsid w:val="00B550C5"/>
    <w:rsid w:val="00B55614"/>
    <w:rsid w:val="00B55943"/>
    <w:rsid w:val="00B57250"/>
    <w:rsid w:val="00B63E56"/>
    <w:rsid w:val="00B7130A"/>
    <w:rsid w:val="00B75682"/>
    <w:rsid w:val="00B82CC0"/>
    <w:rsid w:val="00B8609C"/>
    <w:rsid w:val="00BA0580"/>
    <w:rsid w:val="00BA2DD3"/>
    <w:rsid w:val="00BA35DC"/>
    <w:rsid w:val="00BC58F4"/>
    <w:rsid w:val="00BD4D58"/>
    <w:rsid w:val="00BD6CDD"/>
    <w:rsid w:val="00BE5960"/>
    <w:rsid w:val="00BE5B88"/>
    <w:rsid w:val="00BE5F5F"/>
    <w:rsid w:val="00BE6D3A"/>
    <w:rsid w:val="00BF0AA9"/>
    <w:rsid w:val="00BF1408"/>
    <w:rsid w:val="00BF2202"/>
    <w:rsid w:val="00BF503C"/>
    <w:rsid w:val="00BF6568"/>
    <w:rsid w:val="00BF65F3"/>
    <w:rsid w:val="00C001AE"/>
    <w:rsid w:val="00C01C83"/>
    <w:rsid w:val="00C022AB"/>
    <w:rsid w:val="00C1479C"/>
    <w:rsid w:val="00C1589D"/>
    <w:rsid w:val="00C21F5E"/>
    <w:rsid w:val="00C2286D"/>
    <w:rsid w:val="00C23ABE"/>
    <w:rsid w:val="00C23CE1"/>
    <w:rsid w:val="00C301D7"/>
    <w:rsid w:val="00C31B04"/>
    <w:rsid w:val="00C356D6"/>
    <w:rsid w:val="00C40DBC"/>
    <w:rsid w:val="00C512B3"/>
    <w:rsid w:val="00C53C13"/>
    <w:rsid w:val="00C55BCB"/>
    <w:rsid w:val="00C56EE1"/>
    <w:rsid w:val="00C62DA7"/>
    <w:rsid w:val="00C64C01"/>
    <w:rsid w:val="00C67C3E"/>
    <w:rsid w:val="00C705CB"/>
    <w:rsid w:val="00C80AD5"/>
    <w:rsid w:val="00C816A7"/>
    <w:rsid w:val="00C82400"/>
    <w:rsid w:val="00C82D46"/>
    <w:rsid w:val="00C85B45"/>
    <w:rsid w:val="00C85C5F"/>
    <w:rsid w:val="00C874D3"/>
    <w:rsid w:val="00C907FC"/>
    <w:rsid w:val="00C91AE8"/>
    <w:rsid w:val="00C91EB3"/>
    <w:rsid w:val="00C94764"/>
    <w:rsid w:val="00C94BDE"/>
    <w:rsid w:val="00C9535F"/>
    <w:rsid w:val="00CA14AC"/>
    <w:rsid w:val="00CA4BEA"/>
    <w:rsid w:val="00CB11B9"/>
    <w:rsid w:val="00CB44DA"/>
    <w:rsid w:val="00CB7F75"/>
    <w:rsid w:val="00CC0E61"/>
    <w:rsid w:val="00CC2D96"/>
    <w:rsid w:val="00CC38EE"/>
    <w:rsid w:val="00CC4129"/>
    <w:rsid w:val="00CD345D"/>
    <w:rsid w:val="00CD5D82"/>
    <w:rsid w:val="00CE420F"/>
    <w:rsid w:val="00CF3051"/>
    <w:rsid w:val="00D034A9"/>
    <w:rsid w:val="00D078AC"/>
    <w:rsid w:val="00D14FDA"/>
    <w:rsid w:val="00D1651D"/>
    <w:rsid w:val="00D23B23"/>
    <w:rsid w:val="00D2559B"/>
    <w:rsid w:val="00D267B0"/>
    <w:rsid w:val="00D315EB"/>
    <w:rsid w:val="00D333DB"/>
    <w:rsid w:val="00D3440C"/>
    <w:rsid w:val="00D443CF"/>
    <w:rsid w:val="00D44A80"/>
    <w:rsid w:val="00D44B54"/>
    <w:rsid w:val="00D477B4"/>
    <w:rsid w:val="00D47A80"/>
    <w:rsid w:val="00D503F4"/>
    <w:rsid w:val="00D50A2E"/>
    <w:rsid w:val="00D51ADD"/>
    <w:rsid w:val="00D52973"/>
    <w:rsid w:val="00D52E2F"/>
    <w:rsid w:val="00D535A0"/>
    <w:rsid w:val="00D559D8"/>
    <w:rsid w:val="00D60CCD"/>
    <w:rsid w:val="00D735CE"/>
    <w:rsid w:val="00D737C8"/>
    <w:rsid w:val="00D74942"/>
    <w:rsid w:val="00D77AD9"/>
    <w:rsid w:val="00D8060E"/>
    <w:rsid w:val="00D80C66"/>
    <w:rsid w:val="00D82391"/>
    <w:rsid w:val="00D92267"/>
    <w:rsid w:val="00D937D8"/>
    <w:rsid w:val="00D93F29"/>
    <w:rsid w:val="00D94F67"/>
    <w:rsid w:val="00DA3135"/>
    <w:rsid w:val="00DA73F9"/>
    <w:rsid w:val="00DB3AC7"/>
    <w:rsid w:val="00DC02DE"/>
    <w:rsid w:val="00DC0556"/>
    <w:rsid w:val="00DC4817"/>
    <w:rsid w:val="00DC4E69"/>
    <w:rsid w:val="00DC4F30"/>
    <w:rsid w:val="00DC62AC"/>
    <w:rsid w:val="00DC7203"/>
    <w:rsid w:val="00DC7CD0"/>
    <w:rsid w:val="00DE00A1"/>
    <w:rsid w:val="00DE24EE"/>
    <w:rsid w:val="00DE3F90"/>
    <w:rsid w:val="00DF02AC"/>
    <w:rsid w:val="00DF0BB5"/>
    <w:rsid w:val="00DF1E78"/>
    <w:rsid w:val="00DF3616"/>
    <w:rsid w:val="00DF4880"/>
    <w:rsid w:val="00E05B67"/>
    <w:rsid w:val="00E10800"/>
    <w:rsid w:val="00E12398"/>
    <w:rsid w:val="00E13025"/>
    <w:rsid w:val="00E168FE"/>
    <w:rsid w:val="00E21113"/>
    <w:rsid w:val="00E21692"/>
    <w:rsid w:val="00E22136"/>
    <w:rsid w:val="00E25A92"/>
    <w:rsid w:val="00E30E17"/>
    <w:rsid w:val="00E35798"/>
    <w:rsid w:val="00E45D2B"/>
    <w:rsid w:val="00E53AED"/>
    <w:rsid w:val="00E5731F"/>
    <w:rsid w:val="00E57734"/>
    <w:rsid w:val="00E6048D"/>
    <w:rsid w:val="00E61F70"/>
    <w:rsid w:val="00E67D82"/>
    <w:rsid w:val="00E71B18"/>
    <w:rsid w:val="00E741BB"/>
    <w:rsid w:val="00E7502B"/>
    <w:rsid w:val="00E7605C"/>
    <w:rsid w:val="00E76FDB"/>
    <w:rsid w:val="00E7791F"/>
    <w:rsid w:val="00E83F17"/>
    <w:rsid w:val="00E85C99"/>
    <w:rsid w:val="00E86906"/>
    <w:rsid w:val="00E90332"/>
    <w:rsid w:val="00E92F9A"/>
    <w:rsid w:val="00E93BFB"/>
    <w:rsid w:val="00E97875"/>
    <w:rsid w:val="00EA253D"/>
    <w:rsid w:val="00EA2AC8"/>
    <w:rsid w:val="00EB0633"/>
    <w:rsid w:val="00EB2273"/>
    <w:rsid w:val="00EB3FCE"/>
    <w:rsid w:val="00EB6007"/>
    <w:rsid w:val="00EC16B5"/>
    <w:rsid w:val="00EC38FC"/>
    <w:rsid w:val="00ED027E"/>
    <w:rsid w:val="00ED1859"/>
    <w:rsid w:val="00ED27EC"/>
    <w:rsid w:val="00ED38D0"/>
    <w:rsid w:val="00ED6ED7"/>
    <w:rsid w:val="00ED746B"/>
    <w:rsid w:val="00ED770C"/>
    <w:rsid w:val="00EE0266"/>
    <w:rsid w:val="00EE7DA4"/>
    <w:rsid w:val="00EF29CB"/>
    <w:rsid w:val="00EF334B"/>
    <w:rsid w:val="00EF4370"/>
    <w:rsid w:val="00F1527C"/>
    <w:rsid w:val="00F155EC"/>
    <w:rsid w:val="00F23B96"/>
    <w:rsid w:val="00F244A1"/>
    <w:rsid w:val="00F27BB1"/>
    <w:rsid w:val="00F34156"/>
    <w:rsid w:val="00F3443A"/>
    <w:rsid w:val="00F379E5"/>
    <w:rsid w:val="00F40FFB"/>
    <w:rsid w:val="00F419D0"/>
    <w:rsid w:val="00F47AE4"/>
    <w:rsid w:val="00F50DE9"/>
    <w:rsid w:val="00F60147"/>
    <w:rsid w:val="00F60594"/>
    <w:rsid w:val="00F60A69"/>
    <w:rsid w:val="00F632E7"/>
    <w:rsid w:val="00F633FD"/>
    <w:rsid w:val="00F64573"/>
    <w:rsid w:val="00F80260"/>
    <w:rsid w:val="00F80F05"/>
    <w:rsid w:val="00F83389"/>
    <w:rsid w:val="00F8434F"/>
    <w:rsid w:val="00F85056"/>
    <w:rsid w:val="00F852A7"/>
    <w:rsid w:val="00F877CB"/>
    <w:rsid w:val="00F90570"/>
    <w:rsid w:val="00F90668"/>
    <w:rsid w:val="00F9118D"/>
    <w:rsid w:val="00F958D9"/>
    <w:rsid w:val="00F964F8"/>
    <w:rsid w:val="00F97939"/>
    <w:rsid w:val="00FB04AA"/>
    <w:rsid w:val="00FB1E9E"/>
    <w:rsid w:val="00FB6DD3"/>
    <w:rsid w:val="00FC17CD"/>
    <w:rsid w:val="00FC4275"/>
    <w:rsid w:val="00FD10E9"/>
    <w:rsid w:val="00FD4751"/>
    <w:rsid w:val="00FD6AF5"/>
    <w:rsid w:val="00FD6F24"/>
    <w:rsid w:val="00FD768C"/>
    <w:rsid w:val="00FE39C3"/>
    <w:rsid w:val="00FF0A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3CCAA"/>
  <w15:chartTrackingRefBased/>
  <w15:docId w15:val="{D0E42BFF-281A-4A4B-9407-B12E1463B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43BF"/>
    <w:rPr>
      <w:rFonts w:ascii="Times New Roman" w:eastAsia="Calibri" w:hAnsi="Times New Roman" w:cs="Times New Roman"/>
      <w:sz w:val="28"/>
      <w:lang w:val="uk-UA"/>
    </w:rPr>
  </w:style>
  <w:style w:type="paragraph" w:styleId="2">
    <w:name w:val="heading 2"/>
    <w:basedOn w:val="a"/>
    <w:next w:val="a"/>
    <w:link w:val="20"/>
    <w:uiPriority w:val="9"/>
    <w:semiHidden/>
    <w:unhideWhenUsed/>
    <w:qFormat/>
    <w:rsid w:val="003E43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3E43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7">
    <w:name w:val="heading 7"/>
    <w:basedOn w:val="a"/>
    <w:next w:val="a"/>
    <w:link w:val="70"/>
    <w:qFormat/>
    <w:rsid w:val="003E43BF"/>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3E43BF"/>
    <w:rPr>
      <w:rFonts w:ascii="Arial" w:eastAsia="Times New Roman" w:hAnsi="Arial" w:cs="Arial"/>
      <w:b/>
      <w:bCs/>
      <w:sz w:val="28"/>
      <w:szCs w:val="28"/>
      <w:lang w:val="uk-UA" w:eastAsia="ru-RU"/>
    </w:rPr>
  </w:style>
  <w:style w:type="paragraph" w:styleId="a3">
    <w:name w:val="Body Text"/>
    <w:basedOn w:val="a"/>
    <w:link w:val="a4"/>
    <w:unhideWhenUsed/>
    <w:rsid w:val="003E43BF"/>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3E43BF"/>
    <w:rPr>
      <w:rFonts w:ascii="Arial" w:eastAsia="Times New Roman" w:hAnsi="Arial" w:cs="Arial"/>
      <w:sz w:val="28"/>
      <w:szCs w:val="28"/>
      <w:lang w:val="uk-UA" w:eastAsia="ru-RU"/>
    </w:rPr>
  </w:style>
  <w:style w:type="paragraph" w:styleId="a5">
    <w:name w:val="header"/>
    <w:basedOn w:val="a"/>
    <w:link w:val="a6"/>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3E43BF"/>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3E43BF"/>
    <w:rPr>
      <w:rFonts w:ascii="Times New Roman" w:eastAsia="SimSun" w:hAnsi="Times New Roman" w:cs="Times New Roman"/>
      <w:sz w:val="24"/>
      <w:szCs w:val="24"/>
      <w:lang w:val="uk-UA" w:eastAsia="zh-CN"/>
    </w:rPr>
  </w:style>
  <w:style w:type="character" w:styleId="a9">
    <w:name w:val="page number"/>
    <w:rsid w:val="003E43BF"/>
  </w:style>
  <w:style w:type="character" w:customStyle="1" w:styleId="20">
    <w:name w:val="Заголовок 2 Знак"/>
    <w:basedOn w:val="a0"/>
    <w:link w:val="2"/>
    <w:uiPriority w:val="9"/>
    <w:semiHidden/>
    <w:rsid w:val="003E43BF"/>
    <w:rPr>
      <w:rFonts w:asciiTheme="majorHAnsi" w:eastAsiaTheme="majorEastAsia" w:hAnsiTheme="majorHAnsi" w:cstheme="majorBidi"/>
      <w:color w:val="2F5496" w:themeColor="accent1" w:themeShade="BF"/>
      <w:sz w:val="26"/>
      <w:szCs w:val="26"/>
      <w:lang w:val="uk-UA"/>
    </w:rPr>
  </w:style>
  <w:style w:type="character" w:customStyle="1" w:styleId="30">
    <w:name w:val="Заголовок 3 Знак"/>
    <w:basedOn w:val="a0"/>
    <w:link w:val="3"/>
    <w:uiPriority w:val="9"/>
    <w:rsid w:val="003E43BF"/>
    <w:rPr>
      <w:rFonts w:asciiTheme="majorHAnsi" w:eastAsiaTheme="majorEastAsia" w:hAnsiTheme="majorHAnsi" w:cstheme="majorBidi"/>
      <w:color w:val="1F3763" w:themeColor="accent1" w:themeShade="7F"/>
      <w:sz w:val="24"/>
      <w:szCs w:val="24"/>
      <w:lang w:val="uk-UA"/>
    </w:rPr>
  </w:style>
  <w:style w:type="character" w:customStyle="1" w:styleId="rvts0">
    <w:name w:val="rvts0"/>
    <w:rsid w:val="003E43BF"/>
  </w:style>
  <w:style w:type="paragraph" w:styleId="HTML">
    <w:name w:val="HTML Preformatted"/>
    <w:basedOn w:val="a"/>
    <w:link w:val="HTML0"/>
    <w:uiPriority w:val="99"/>
    <w:rsid w:val="00336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val="ru-RU" w:eastAsia="ru-RU"/>
    </w:rPr>
  </w:style>
  <w:style w:type="character" w:customStyle="1" w:styleId="HTML0">
    <w:name w:val="Стандартний HTML Знак"/>
    <w:basedOn w:val="a0"/>
    <w:link w:val="HTML"/>
    <w:uiPriority w:val="99"/>
    <w:rsid w:val="00336873"/>
    <w:rPr>
      <w:rFonts w:ascii="Courier New" w:eastAsia="Times New Roman" w:hAnsi="Courier New" w:cs="Courier New"/>
      <w:color w:val="000000"/>
      <w:sz w:val="21"/>
      <w:szCs w:val="21"/>
      <w:lang w:val="ru-RU" w:eastAsia="ru-RU"/>
    </w:rPr>
  </w:style>
  <w:style w:type="paragraph" w:customStyle="1" w:styleId="Aa">
    <w:name w:val="Текстовый блок A"/>
    <w:rsid w:val="000A762C"/>
    <w:pPr>
      <w:pBdr>
        <w:top w:val="nil"/>
        <w:left w:val="nil"/>
        <w:bottom w:val="nil"/>
        <w:right w:val="nil"/>
        <w:between w:val="nil"/>
        <w:bar w:val="nil"/>
      </w:pBdr>
      <w:spacing w:after="200" w:line="276" w:lineRule="auto"/>
    </w:pPr>
    <w:rPr>
      <w:rFonts w:ascii="Helvetica" w:eastAsia="Arial Unicode MS" w:hAnsi="Helvetica" w:cs="Arial Unicode MS"/>
      <w:color w:val="000000"/>
      <w:u w:color="000000"/>
      <w:bdr w:val="nil"/>
      <w:lang w:val="ru-RU" w:eastAsia="uk-UA"/>
    </w:rPr>
  </w:style>
  <w:style w:type="numbering" w:customStyle="1" w:styleId="8">
    <w:name w:val="Импортированный стиль 8"/>
    <w:rsid w:val="007A6A7B"/>
    <w:pPr>
      <w:numPr>
        <w:numId w:val="1"/>
      </w:numPr>
    </w:pPr>
  </w:style>
  <w:style w:type="paragraph" w:styleId="ab">
    <w:name w:val="List Paragraph"/>
    <w:basedOn w:val="a"/>
    <w:uiPriority w:val="34"/>
    <w:qFormat/>
    <w:rsid w:val="007A6A7B"/>
    <w:pPr>
      <w:ind w:left="720"/>
      <w:contextualSpacing/>
    </w:pPr>
  </w:style>
  <w:style w:type="character" w:styleId="ac">
    <w:name w:val="Hyperlink"/>
    <w:basedOn w:val="a0"/>
    <w:uiPriority w:val="99"/>
    <w:unhideWhenUsed/>
    <w:rsid w:val="00981199"/>
    <w:rPr>
      <w:color w:val="0000FF"/>
      <w:u w:val="single"/>
    </w:rPr>
  </w:style>
  <w:style w:type="paragraph" w:customStyle="1" w:styleId="rvps2">
    <w:name w:val="rvps2"/>
    <w:basedOn w:val="a"/>
    <w:rsid w:val="00E7605C"/>
    <w:pPr>
      <w:spacing w:before="100" w:beforeAutospacing="1" w:after="100" w:afterAutospacing="1" w:line="240" w:lineRule="auto"/>
    </w:pPr>
    <w:rPr>
      <w:rFonts w:eastAsia="Times New Roman"/>
      <w:sz w:val="24"/>
      <w:szCs w:val="24"/>
      <w:lang w:val="ru-RU" w:eastAsia="ru-RU"/>
    </w:rPr>
  </w:style>
  <w:style w:type="paragraph" w:styleId="ad">
    <w:name w:val="Normal (Web)"/>
    <w:basedOn w:val="a"/>
    <w:uiPriority w:val="99"/>
    <w:unhideWhenUsed/>
    <w:rsid w:val="00A31D4E"/>
    <w:pPr>
      <w:spacing w:before="100" w:beforeAutospacing="1" w:after="100" w:afterAutospacing="1" w:line="240" w:lineRule="auto"/>
    </w:pPr>
    <w:rPr>
      <w:rFonts w:eastAsia="Times New Roman"/>
      <w:sz w:val="24"/>
      <w:szCs w:val="24"/>
      <w:lang w:val="en-US"/>
    </w:rPr>
  </w:style>
  <w:style w:type="character" w:customStyle="1" w:styleId="rvts9">
    <w:name w:val="rvts9"/>
    <w:basedOn w:val="a0"/>
    <w:rsid w:val="00A31D4E"/>
  </w:style>
  <w:style w:type="character" w:customStyle="1" w:styleId="rvts23">
    <w:name w:val="rvts23"/>
    <w:basedOn w:val="a0"/>
    <w:rsid w:val="005F1E89"/>
  </w:style>
  <w:style w:type="character" w:customStyle="1" w:styleId="rvts15">
    <w:name w:val="rvts15"/>
    <w:basedOn w:val="a0"/>
    <w:rsid w:val="00D74942"/>
  </w:style>
  <w:style w:type="character" w:styleId="ae">
    <w:name w:val="Emphasis"/>
    <w:basedOn w:val="a0"/>
    <w:uiPriority w:val="20"/>
    <w:qFormat/>
    <w:rsid w:val="00A9496E"/>
    <w:rPr>
      <w:i/>
      <w:iCs/>
    </w:rPr>
  </w:style>
  <w:style w:type="character" w:customStyle="1" w:styleId="rvts46">
    <w:name w:val="rvts46"/>
    <w:basedOn w:val="a0"/>
    <w:rsid w:val="00A9496E"/>
  </w:style>
  <w:style w:type="paragraph" w:styleId="af">
    <w:name w:val="Balloon Text"/>
    <w:basedOn w:val="a"/>
    <w:link w:val="af0"/>
    <w:uiPriority w:val="99"/>
    <w:semiHidden/>
    <w:unhideWhenUsed/>
    <w:rsid w:val="0019159A"/>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19159A"/>
    <w:rPr>
      <w:rFonts w:ascii="Segoe UI" w:eastAsia="Calibri" w:hAnsi="Segoe UI" w:cs="Segoe UI"/>
      <w:sz w:val="18"/>
      <w:szCs w:val="18"/>
      <w:lang w:val="uk-UA"/>
    </w:rPr>
  </w:style>
  <w:style w:type="character" w:customStyle="1" w:styleId="s39">
    <w:name w:val="s39"/>
    <w:basedOn w:val="a0"/>
    <w:rsid w:val="0008503D"/>
  </w:style>
  <w:style w:type="character" w:customStyle="1" w:styleId="s55">
    <w:name w:val="s55"/>
    <w:basedOn w:val="a0"/>
    <w:rsid w:val="0008503D"/>
  </w:style>
  <w:style w:type="character" w:customStyle="1" w:styleId="s58">
    <w:name w:val="s58"/>
    <w:basedOn w:val="a0"/>
    <w:rsid w:val="00D503F4"/>
  </w:style>
  <w:style w:type="paragraph" w:styleId="af1">
    <w:name w:val="footnote text"/>
    <w:basedOn w:val="a"/>
    <w:link w:val="af2"/>
    <w:uiPriority w:val="99"/>
    <w:semiHidden/>
    <w:unhideWhenUsed/>
    <w:rsid w:val="009035D2"/>
    <w:pPr>
      <w:spacing w:after="0" w:line="240" w:lineRule="auto"/>
    </w:pPr>
    <w:rPr>
      <w:sz w:val="20"/>
      <w:szCs w:val="20"/>
    </w:rPr>
  </w:style>
  <w:style w:type="character" w:customStyle="1" w:styleId="af2">
    <w:name w:val="Текст виноски Знак"/>
    <w:basedOn w:val="a0"/>
    <w:link w:val="af1"/>
    <w:uiPriority w:val="99"/>
    <w:semiHidden/>
    <w:rsid w:val="009035D2"/>
    <w:rPr>
      <w:rFonts w:ascii="Times New Roman" w:eastAsia="Calibri" w:hAnsi="Times New Roman" w:cs="Times New Roman"/>
      <w:sz w:val="20"/>
      <w:szCs w:val="20"/>
      <w:lang w:val="uk-UA"/>
    </w:rPr>
  </w:style>
  <w:style w:type="character" w:styleId="af3">
    <w:name w:val="footnote reference"/>
    <w:basedOn w:val="a0"/>
    <w:uiPriority w:val="99"/>
    <w:semiHidden/>
    <w:unhideWhenUsed/>
    <w:rsid w:val="009035D2"/>
    <w:rPr>
      <w:vertAlign w:val="superscript"/>
    </w:rPr>
  </w:style>
  <w:style w:type="paragraph" w:styleId="21">
    <w:name w:val="Body Text 2"/>
    <w:basedOn w:val="a"/>
    <w:link w:val="22"/>
    <w:uiPriority w:val="99"/>
    <w:semiHidden/>
    <w:unhideWhenUsed/>
    <w:rsid w:val="00BE5F5F"/>
    <w:pPr>
      <w:spacing w:after="120" w:line="480" w:lineRule="auto"/>
    </w:pPr>
  </w:style>
  <w:style w:type="character" w:customStyle="1" w:styleId="22">
    <w:name w:val="Основний текст 2 Знак"/>
    <w:basedOn w:val="a0"/>
    <w:link w:val="21"/>
    <w:uiPriority w:val="99"/>
    <w:semiHidden/>
    <w:rsid w:val="00BE5F5F"/>
    <w:rPr>
      <w:rFonts w:ascii="Times New Roman" w:eastAsia="Calibri" w:hAnsi="Times New Roman" w:cs="Times New Roman"/>
      <w:sz w:val="28"/>
      <w:lang w:val="uk-UA"/>
    </w:rPr>
  </w:style>
  <w:style w:type="character" w:styleId="af4">
    <w:name w:val="FollowedHyperlink"/>
    <w:basedOn w:val="a0"/>
    <w:uiPriority w:val="99"/>
    <w:semiHidden/>
    <w:unhideWhenUsed/>
    <w:rsid w:val="0041166D"/>
    <w:rPr>
      <w:color w:val="954F72" w:themeColor="followedHyperlink"/>
      <w:u w:val="single"/>
    </w:rPr>
  </w:style>
  <w:style w:type="character" w:customStyle="1" w:styleId="rvts37">
    <w:name w:val="rvts37"/>
    <w:basedOn w:val="a0"/>
    <w:rsid w:val="00B2385A"/>
  </w:style>
  <w:style w:type="paragraph" w:customStyle="1" w:styleId="1">
    <w:name w:val="Обычный1"/>
    <w:rsid w:val="00D60CCD"/>
    <w:pPr>
      <w:spacing w:after="0" w:line="276" w:lineRule="auto"/>
    </w:pPr>
    <w:rPr>
      <w:rFonts w:ascii="Arial" w:eastAsia="Arial" w:hAnsi="Arial" w:cs="Arial"/>
      <w:lang w:val="uk-UA" w:eastAsia="uk-UA"/>
    </w:rPr>
  </w:style>
  <w:style w:type="character" w:customStyle="1" w:styleId="10">
    <w:name w:val="Верхний колонтитул Знак1"/>
    <w:basedOn w:val="a0"/>
    <w:uiPriority w:val="99"/>
    <w:semiHidden/>
    <w:rsid w:val="005F7FB2"/>
  </w:style>
  <w:style w:type="character" w:customStyle="1" w:styleId="af5">
    <w:name w:val="Назва Знак"/>
    <w:basedOn w:val="a0"/>
    <w:link w:val="af6"/>
    <w:uiPriority w:val="99"/>
    <w:rsid w:val="0053186D"/>
    <w:rPr>
      <w:rFonts w:ascii="Times New Roman" w:eastAsia="Times New Roman" w:hAnsi="Times New Roman" w:cs="Times New Roman"/>
      <w:sz w:val="28"/>
      <w:szCs w:val="28"/>
      <w:lang w:val="uk-UA" w:eastAsia="ru-RU"/>
    </w:rPr>
  </w:style>
  <w:style w:type="paragraph" w:styleId="af6">
    <w:name w:val="Title"/>
    <w:basedOn w:val="a"/>
    <w:link w:val="af5"/>
    <w:uiPriority w:val="99"/>
    <w:qFormat/>
    <w:rsid w:val="0053186D"/>
    <w:pPr>
      <w:autoSpaceDE w:val="0"/>
      <w:autoSpaceDN w:val="0"/>
      <w:spacing w:after="0" w:line="240" w:lineRule="auto"/>
      <w:ind w:firstLine="709"/>
      <w:jc w:val="center"/>
    </w:pPr>
    <w:rPr>
      <w:rFonts w:eastAsia="Times New Roman"/>
      <w:szCs w:val="28"/>
      <w:lang w:eastAsia="ru-RU"/>
    </w:rPr>
  </w:style>
  <w:style w:type="character" w:customStyle="1" w:styleId="11">
    <w:name w:val="Заголовок Знак1"/>
    <w:basedOn w:val="a0"/>
    <w:uiPriority w:val="10"/>
    <w:rsid w:val="0053186D"/>
    <w:rPr>
      <w:rFonts w:asciiTheme="majorHAnsi" w:eastAsiaTheme="majorEastAsia" w:hAnsiTheme="majorHAnsi" w:cstheme="majorBidi"/>
      <w:spacing w:val="-10"/>
      <w:kern w:val="28"/>
      <w:sz w:val="56"/>
      <w:szCs w:val="56"/>
      <w:lang w:val="uk-UA"/>
    </w:rPr>
  </w:style>
  <w:style w:type="character" w:styleId="af7">
    <w:name w:val="Strong"/>
    <w:basedOn w:val="a0"/>
    <w:uiPriority w:val="22"/>
    <w:qFormat/>
    <w:rsid w:val="00005D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76422">
      <w:bodyDiv w:val="1"/>
      <w:marLeft w:val="0"/>
      <w:marRight w:val="0"/>
      <w:marTop w:val="0"/>
      <w:marBottom w:val="0"/>
      <w:divBdr>
        <w:top w:val="none" w:sz="0" w:space="0" w:color="auto"/>
        <w:left w:val="none" w:sz="0" w:space="0" w:color="auto"/>
        <w:bottom w:val="none" w:sz="0" w:space="0" w:color="auto"/>
        <w:right w:val="none" w:sz="0" w:space="0" w:color="auto"/>
      </w:divBdr>
    </w:div>
    <w:div w:id="70666897">
      <w:bodyDiv w:val="1"/>
      <w:marLeft w:val="0"/>
      <w:marRight w:val="0"/>
      <w:marTop w:val="0"/>
      <w:marBottom w:val="0"/>
      <w:divBdr>
        <w:top w:val="none" w:sz="0" w:space="0" w:color="auto"/>
        <w:left w:val="none" w:sz="0" w:space="0" w:color="auto"/>
        <w:bottom w:val="none" w:sz="0" w:space="0" w:color="auto"/>
        <w:right w:val="none" w:sz="0" w:space="0" w:color="auto"/>
      </w:divBdr>
    </w:div>
    <w:div w:id="220292357">
      <w:bodyDiv w:val="1"/>
      <w:marLeft w:val="0"/>
      <w:marRight w:val="0"/>
      <w:marTop w:val="0"/>
      <w:marBottom w:val="0"/>
      <w:divBdr>
        <w:top w:val="none" w:sz="0" w:space="0" w:color="auto"/>
        <w:left w:val="none" w:sz="0" w:space="0" w:color="auto"/>
        <w:bottom w:val="none" w:sz="0" w:space="0" w:color="auto"/>
        <w:right w:val="none" w:sz="0" w:space="0" w:color="auto"/>
      </w:divBdr>
    </w:div>
    <w:div w:id="308675486">
      <w:bodyDiv w:val="1"/>
      <w:marLeft w:val="0"/>
      <w:marRight w:val="0"/>
      <w:marTop w:val="0"/>
      <w:marBottom w:val="0"/>
      <w:divBdr>
        <w:top w:val="none" w:sz="0" w:space="0" w:color="auto"/>
        <w:left w:val="none" w:sz="0" w:space="0" w:color="auto"/>
        <w:bottom w:val="none" w:sz="0" w:space="0" w:color="auto"/>
        <w:right w:val="none" w:sz="0" w:space="0" w:color="auto"/>
      </w:divBdr>
    </w:div>
    <w:div w:id="309671651">
      <w:bodyDiv w:val="1"/>
      <w:marLeft w:val="0"/>
      <w:marRight w:val="0"/>
      <w:marTop w:val="0"/>
      <w:marBottom w:val="0"/>
      <w:divBdr>
        <w:top w:val="none" w:sz="0" w:space="0" w:color="auto"/>
        <w:left w:val="none" w:sz="0" w:space="0" w:color="auto"/>
        <w:bottom w:val="none" w:sz="0" w:space="0" w:color="auto"/>
        <w:right w:val="none" w:sz="0" w:space="0" w:color="auto"/>
      </w:divBdr>
    </w:div>
    <w:div w:id="347484819">
      <w:bodyDiv w:val="1"/>
      <w:marLeft w:val="0"/>
      <w:marRight w:val="0"/>
      <w:marTop w:val="0"/>
      <w:marBottom w:val="0"/>
      <w:divBdr>
        <w:top w:val="none" w:sz="0" w:space="0" w:color="auto"/>
        <w:left w:val="none" w:sz="0" w:space="0" w:color="auto"/>
        <w:bottom w:val="none" w:sz="0" w:space="0" w:color="auto"/>
        <w:right w:val="none" w:sz="0" w:space="0" w:color="auto"/>
      </w:divBdr>
    </w:div>
    <w:div w:id="463620338">
      <w:bodyDiv w:val="1"/>
      <w:marLeft w:val="0"/>
      <w:marRight w:val="0"/>
      <w:marTop w:val="0"/>
      <w:marBottom w:val="0"/>
      <w:divBdr>
        <w:top w:val="none" w:sz="0" w:space="0" w:color="auto"/>
        <w:left w:val="none" w:sz="0" w:space="0" w:color="auto"/>
        <w:bottom w:val="none" w:sz="0" w:space="0" w:color="auto"/>
        <w:right w:val="none" w:sz="0" w:space="0" w:color="auto"/>
      </w:divBdr>
    </w:div>
    <w:div w:id="471943676">
      <w:bodyDiv w:val="1"/>
      <w:marLeft w:val="0"/>
      <w:marRight w:val="0"/>
      <w:marTop w:val="0"/>
      <w:marBottom w:val="0"/>
      <w:divBdr>
        <w:top w:val="none" w:sz="0" w:space="0" w:color="auto"/>
        <w:left w:val="none" w:sz="0" w:space="0" w:color="auto"/>
        <w:bottom w:val="none" w:sz="0" w:space="0" w:color="auto"/>
        <w:right w:val="none" w:sz="0" w:space="0" w:color="auto"/>
      </w:divBdr>
    </w:div>
    <w:div w:id="584151532">
      <w:bodyDiv w:val="1"/>
      <w:marLeft w:val="0"/>
      <w:marRight w:val="0"/>
      <w:marTop w:val="0"/>
      <w:marBottom w:val="0"/>
      <w:divBdr>
        <w:top w:val="none" w:sz="0" w:space="0" w:color="auto"/>
        <w:left w:val="none" w:sz="0" w:space="0" w:color="auto"/>
        <w:bottom w:val="none" w:sz="0" w:space="0" w:color="auto"/>
        <w:right w:val="none" w:sz="0" w:space="0" w:color="auto"/>
      </w:divBdr>
    </w:div>
    <w:div w:id="620185928">
      <w:bodyDiv w:val="1"/>
      <w:marLeft w:val="0"/>
      <w:marRight w:val="0"/>
      <w:marTop w:val="0"/>
      <w:marBottom w:val="0"/>
      <w:divBdr>
        <w:top w:val="none" w:sz="0" w:space="0" w:color="auto"/>
        <w:left w:val="none" w:sz="0" w:space="0" w:color="auto"/>
        <w:bottom w:val="none" w:sz="0" w:space="0" w:color="auto"/>
        <w:right w:val="none" w:sz="0" w:space="0" w:color="auto"/>
      </w:divBdr>
    </w:div>
    <w:div w:id="634213833">
      <w:bodyDiv w:val="1"/>
      <w:marLeft w:val="0"/>
      <w:marRight w:val="0"/>
      <w:marTop w:val="0"/>
      <w:marBottom w:val="0"/>
      <w:divBdr>
        <w:top w:val="none" w:sz="0" w:space="0" w:color="auto"/>
        <w:left w:val="none" w:sz="0" w:space="0" w:color="auto"/>
        <w:bottom w:val="none" w:sz="0" w:space="0" w:color="auto"/>
        <w:right w:val="none" w:sz="0" w:space="0" w:color="auto"/>
      </w:divBdr>
    </w:div>
    <w:div w:id="687755284">
      <w:bodyDiv w:val="1"/>
      <w:marLeft w:val="0"/>
      <w:marRight w:val="0"/>
      <w:marTop w:val="0"/>
      <w:marBottom w:val="0"/>
      <w:divBdr>
        <w:top w:val="none" w:sz="0" w:space="0" w:color="auto"/>
        <w:left w:val="none" w:sz="0" w:space="0" w:color="auto"/>
        <w:bottom w:val="none" w:sz="0" w:space="0" w:color="auto"/>
        <w:right w:val="none" w:sz="0" w:space="0" w:color="auto"/>
      </w:divBdr>
    </w:div>
    <w:div w:id="699401851">
      <w:bodyDiv w:val="1"/>
      <w:marLeft w:val="0"/>
      <w:marRight w:val="0"/>
      <w:marTop w:val="0"/>
      <w:marBottom w:val="0"/>
      <w:divBdr>
        <w:top w:val="none" w:sz="0" w:space="0" w:color="auto"/>
        <w:left w:val="none" w:sz="0" w:space="0" w:color="auto"/>
        <w:bottom w:val="none" w:sz="0" w:space="0" w:color="auto"/>
        <w:right w:val="none" w:sz="0" w:space="0" w:color="auto"/>
      </w:divBdr>
    </w:div>
    <w:div w:id="771360272">
      <w:bodyDiv w:val="1"/>
      <w:marLeft w:val="0"/>
      <w:marRight w:val="0"/>
      <w:marTop w:val="0"/>
      <w:marBottom w:val="0"/>
      <w:divBdr>
        <w:top w:val="none" w:sz="0" w:space="0" w:color="auto"/>
        <w:left w:val="none" w:sz="0" w:space="0" w:color="auto"/>
        <w:bottom w:val="none" w:sz="0" w:space="0" w:color="auto"/>
        <w:right w:val="none" w:sz="0" w:space="0" w:color="auto"/>
      </w:divBdr>
    </w:div>
    <w:div w:id="780953424">
      <w:bodyDiv w:val="1"/>
      <w:marLeft w:val="0"/>
      <w:marRight w:val="0"/>
      <w:marTop w:val="0"/>
      <w:marBottom w:val="0"/>
      <w:divBdr>
        <w:top w:val="none" w:sz="0" w:space="0" w:color="auto"/>
        <w:left w:val="none" w:sz="0" w:space="0" w:color="auto"/>
        <w:bottom w:val="none" w:sz="0" w:space="0" w:color="auto"/>
        <w:right w:val="none" w:sz="0" w:space="0" w:color="auto"/>
      </w:divBdr>
    </w:div>
    <w:div w:id="809519828">
      <w:bodyDiv w:val="1"/>
      <w:marLeft w:val="0"/>
      <w:marRight w:val="0"/>
      <w:marTop w:val="0"/>
      <w:marBottom w:val="0"/>
      <w:divBdr>
        <w:top w:val="none" w:sz="0" w:space="0" w:color="auto"/>
        <w:left w:val="none" w:sz="0" w:space="0" w:color="auto"/>
        <w:bottom w:val="none" w:sz="0" w:space="0" w:color="auto"/>
        <w:right w:val="none" w:sz="0" w:space="0" w:color="auto"/>
      </w:divBdr>
    </w:div>
    <w:div w:id="827984389">
      <w:bodyDiv w:val="1"/>
      <w:marLeft w:val="0"/>
      <w:marRight w:val="0"/>
      <w:marTop w:val="0"/>
      <w:marBottom w:val="0"/>
      <w:divBdr>
        <w:top w:val="none" w:sz="0" w:space="0" w:color="auto"/>
        <w:left w:val="none" w:sz="0" w:space="0" w:color="auto"/>
        <w:bottom w:val="none" w:sz="0" w:space="0" w:color="auto"/>
        <w:right w:val="none" w:sz="0" w:space="0" w:color="auto"/>
      </w:divBdr>
    </w:div>
    <w:div w:id="857474008">
      <w:bodyDiv w:val="1"/>
      <w:marLeft w:val="0"/>
      <w:marRight w:val="0"/>
      <w:marTop w:val="0"/>
      <w:marBottom w:val="0"/>
      <w:divBdr>
        <w:top w:val="none" w:sz="0" w:space="0" w:color="auto"/>
        <w:left w:val="none" w:sz="0" w:space="0" w:color="auto"/>
        <w:bottom w:val="none" w:sz="0" w:space="0" w:color="auto"/>
        <w:right w:val="none" w:sz="0" w:space="0" w:color="auto"/>
      </w:divBdr>
    </w:div>
    <w:div w:id="886337288">
      <w:bodyDiv w:val="1"/>
      <w:marLeft w:val="0"/>
      <w:marRight w:val="0"/>
      <w:marTop w:val="0"/>
      <w:marBottom w:val="0"/>
      <w:divBdr>
        <w:top w:val="none" w:sz="0" w:space="0" w:color="auto"/>
        <w:left w:val="none" w:sz="0" w:space="0" w:color="auto"/>
        <w:bottom w:val="none" w:sz="0" w:space="0" w:color="auto"/>
        <w:right w:val="none" w:sz="0" w:space="0" w:color="auto"/>
      </w:divBdr>
    </w:div>
    <w:div w:id="928928665">
      <w:bodyDiv w:val="1"/>
      <w:marLeft w:val="0"/>
      <w:marRight w:val="0"/>
      <w:marTop w:val="0"/>
      <w:marBottom w:val="0"/>
      <w:divBdr>
        <w:top w:val="none" w:sz="0" w:space="0" w:color="auto"/>
        <w:left w:val="none" w:sz="0" w:space="0" w:color="auto"/>
        <w:bottom w:val="none" w:sz="0" w:space="0" w:color="auto"/>
        <w:right w:val="none" w:sz="0" w:space="0" w:color="auto"/>
      </w:divBdr>
    </w:div>
    <w:div w:id="944924835">
      <w:bodyDiv w:val="1"/>
      <w:marLeft w:val="0"/>
      <w:marRight w:val="0"/>
      <w:marTop w:val="0"/>
      <w:marBottom w:val="0"/>
      <w:divBdr>
        <w:top w:val="none" w:sz="0" w:space="0" w:color="auto"/>
        <w:left w:val="none" w:sz="0" w:space="0" w:color="auto"/>
        <w:bottom w:val="none" w:sz="0" w:space="0" w:color="auto"/>
        <w:right w:val="none" w:sz="0" w:space="0" w:color="auto"/>
      </w:divBdr>
    </w:div>
    <w:div w:id="1102914180">
      <w:bodyDiv w:val="1"/>
      <w:marLeft w:val="0"/>
      <w:marRight w:val="0"/>
      <w:marTop w:val="0"/>
      <w:marBottom w:val="0"/>
      <w:divBdr>
        <w:top w:val="none" w:sz="0" w:space="0" w:color="auto"/>
        <w:left w:val="none" w:sz="0" w:space="0" w:color="auto"/>
        <w:bottom w:val="none" w:sz="0" w:space="0" w:color="auto"/>
        <w:right w:val="none" w:sz="0" w:space="0" w:color="auto"/>
      </w:divBdr>
    </w:div>
    <w:div w:id="1146509713">
      <w:bodyDiv w:val="1"/>
      <w:marLeft w:val="0"/>
      <w:marRight w:val="0"/>
      <w:marTop w:val="0"/>
      <w:marBottom w:val="0"/>
      <w:divBdr>
        <w:top w:val="none" w:sz="0" w:space="0" w:color="auto"/>
        <w:left w:val="none" w:sz="0" w:space="0" w:color="auto"/>
        <w:bottom w:val="none" w:sz="0" w:space="0" w:color="auto"/>
        <w:right w:val="none" w:sz="0" w:space="0" w:color="auto"/>
      </w:divBdr>
    </w:div>
    <w:div w:id="1150057192">
      <w:bodyDiv w:val="1"/>
      <w:marLeft w:val="0"/>
      <w:marRight w:val="0"/>
      <w:marTop w:val="0"/>
      <w:marBottom w:val="0"/>
      <w:divBdr>
        <w:top w:val="none" w:sz="0" w:space="0" w:color="auto"/>
        <w:left w:val="none" w:sz="0" w:space="0" w:color="auto"/>
        <w:bottom w:val="none" w:sz="0" w:space="0" w:color="auto"/>
        <w:right w:val="none" w:sz="0" w:space="0" w:color="auto"/>
      </w:divBdr>
    </w:div>
    <w:div w:id="1163623744">
      <w:bodyDiv w:val="1"/>
      <w:marLeft w:val="0"/>
      <w:marRight w:val="0"/>
      <w:marTop w:val="0"/>
      <w:marBottom w:val="0"/>
      <w:divBdr>
        <w:top w:val="none" w:sz="0" w:space="0" w:color="auto"/>
        <w:left w:val="none" w:sz="0" w:space="0" w:color="auto"/>
        <w:bottom w:val="none" w:sz="0" w:space="0" w:color="auto"/>
        <w:right w:val="none" w:sz="0" w:space="0" w:color="auto"/>
      </w:divBdr>
    </w:div>
    <w:div w:id="1175607203">
      <w:bodyDiv w:val="1"/>
      <w:marLeft w:val="0"/>
      <w:marRight w:val="0"/>
      <w:marTop w:val="0"/>
      <w:marBottom w:val="0"/>
      <w:divBdr>
        <w:top w:val="none" w:sz="0" w:space="0" w:color="auto"/>
        <w:left w:val="none" w:sz="0" w:space="0" w:color="auto"/>
        <w:bottom w:val="none" w:sz="0" w:space="0" w:color="auto"/>
        <w:right w:val="none" w:sz="0" w:space="0" w:color="auto"/>
      </w:divBdr>
    </w:div>
    <w:div w:id="1179539497">
      <w:bodyDiv w:val="1"/>
      <w:marLeft w:val="0"/>
      <w:marRight w:val="0"/>
      <w:marTop w:val="0"/>
      <w:marBottom w:val="0"/>
      <w:divBdr>
        <w:top w:val="none" w:sz="0" w:space="0" w:color="auto"/>
        <w:left w:val="none" w:sz="0" w:space="0" w:color="auto"/>
        <w:bottom w:val="none" w:sz="0" w:space="0" w:color="auto"/>
        <w:right w:val="none" w:sz="0" w:space="0" w:color="auto"/>
      </w:divBdr>
    </w:div>
    <w:div w:id="1181581306">
      <w:bodyDiv w:val="1"/>
      <w:marLeft w:val="0"/>
      <w:marRight w:val="0"/>
      <w:marTop w:val="0"/>
      <w:marBottom w:val="0"/>
      <w:divBdr>
        <w:top w:val="none" w:sz="0" w:space="0" w:color="auto"/>
        <w:left w:val="none" w:sz="0" w:space="0" w:color="auto"/>
        <w:bottom w:val="none" w:sz="0" w:space="0" w:color="auto"/>
        <w:right w:val="none" w:sz="0" w:space="0" w:color="auto"/>
      </w:divBdr>
    </w:div>
    <w:div w:id="1198355091">
      <w:bodyDiv w:val="1"/>
      <w:marLeft w:val="0"/>
      <w:marRight w:val="0"/>
      <w:marTop w:val="0"/>
      <w:marBottom w:val="0"/>
      <w:divBdr>
        <w:top w:val="none" w:sz="0" w:space="0" w:color="auto"/>
        <w:left w:val="none" w:sz="0" w:space="0" w:color="auto"/>
        <w:bottom w:val="none" w:sz="0" w:space="0" w:color="auto"/>
        <w:right w:val="none" w:sz="0" w:space="0" w:color="auto"/>
      </w:divBdr>
    </w:div>
    <w:div w:id="1225916786">
      <w:bodyDiv w:val="1"/>
      <w:marLeft w:val="0"/>
      <w:marRight w:val="0"/>
      <w:marTop w:val="0"/>
      <w:marBottom w:val="0"/>
      <w:divBdr>
        <w:top w:val="none" w:sz="0" w:space="0" w:color="auto"/>
        <w:left w:val="none" w:sz="0" w:space="0" w:color="auto"/>
        <w:bottom w:val="none" w:sz="0" w:space="0" w:color="auto"/>
        <w:right w:val="none" w:sz="0" w:space="0" w:color="auto"/>
      </w:divBdr>
    </w:div>
    <w:div w:id="1236354923">
      <w:bodyDiv w:val="1"/>
      <w:marLeft w:val="0"/>
      <w:marRight w:val="0"/>
      <w:marTop w:val="0"/>
      <w:marBottom w:val="0"/>
      <w:divBdr>
        <w:top w:val="none" w:sz="0" w:space="0" w:color="auto"/>
        <w:left w:val="none" w:sz="0" w:space="0" w:color="auto"/>
        <w:bottom w:val="none" w:sz="0" w:space="0" w:color="auto"/>
        <w:right w:val="none" w:sz="0" w:space="0" w:color="auto"/>
      </w:divBdr>
    </w:div>
    <w:div w:id="1252422802">
      <w:bodyDiv w:val="1"/>
      <w:marLeft w:val="0"/>
      <w:marRight w:val="0"/>
      <w:marTop w:val="0"/>
      <w:marBottom w:val="0"/>
      <w:divBdr>
        <w:top w:val="none" w:sz="0" w:space="0" w:color="auto"/>
        <w:left w:val="none" w:sz="0" w:space="0" w:color="auto"/>
        <w:bottom w:val="none" w:sz="0" w:space="0" w:color="auto"/>
        <w:right w:val="none" w:sz="0" w:space="0" w:color="auto"/>
      </w:divBdr>
    </w:div>
    <w:div w:id="1289431394">
      <w:bodyDiv w:val="1"/>
      <w:marLeft w:val="0"/>
      <w:marRight w:val="0"/>
      <w:marTop w:val="0"/>
      <w:marBottom w:val="0"/>
      <w:divBdr>
        <w:top w:val="none" w:sz="0" w:space="0" w:color="auto"/>
        <w:left w:val="none" w:sz="0" w:space="0" w:color="auto"/>
        <w:bottom w:val="none" w:sz="0" w:space="0" w:color="auto"/>
        <w:right w:val="none" w:sz="0" w:space="0" w:color="auto"/>
      </w:divBdr>
      <w:divsChild>
        <w:div w:id="912012475">
          <w:marLeft w:val="0"/>
          <w:marRight w:val="0"/>
          <w:marTop w:val="0"/>
          <w:marBottom w:val="0"/>
          <w:divBdr>
            <w:top w:val="none" w:sz="0" w:space="0" w:color="auto"/>
            <w:left w:val="none" w:sz="0" w:space="0" w:color="auto"/>
            <w:bottom w:val="none" w:sz="0" w:space="0" w:color="auto"/>
            <w:right w:val="none" w:sz="0" w:space="0" w:color="auto"/>
          </w:divBdr>
        </w:div>
        <w:div w:id="1930307282">
          <w:marLeft w:val="0"/>
          <w:marRight w:val="0"/>
          <w:marTop w:val="0"/>
          <w:marBottom w:val="0"/>
          <w:divBdr>
            <w:top w:val="none" w:sz="0" w:space="0" w:color="auto"/>
            <w:left w:val="none" w:sz="0" w:space="0" w:color="auto"/>
            <w:bottom w:val="none" w:sz="0" w:space="0" w:color="auto"/>
            <w:right w:val="none" w:sz="0" w:space="0" w:color="auto"/>
          </w:divBdr>
        </w:div>
      </w:divsChild>
    </w:div>
    <w:div w:id="1312640304">
      <w:bodyDiv w:val="1"/>
      <w:marLeft w:val="0"/>
      <w:marRight w:val="0"/>
      <w:marTop w:val="0"/>
      <w:marBottom w:val="0"/>
      <w:divBdr>
        <w:top w:val="none" w:sz="0" w:space="0" w:color="auto"/>
        <w:left w:val="none" w:sz="0" w:space="0" w:color="auto"/>
        <w:bottom w:val="none" w:sz="0" w:space="0" w:color="auto"/>
        <w:right w:val="none" w:sz="0" w:space="0" w:color="auto"/>
      </w:divBdr>
    </w:div>
    <w:div w:id="1321688123">
      <w:bodyDiv w:val="1"/>
      <w:marLeft w:val="0"/>
      <w:marRight w:val="0"/>
      <w:marTop w:val="0"/>
      <w:marBottom w:val="0"/>
      <w:divBdr>
        <w:top w:val="none" w:sz="0" w:space="0" w:color="auto"/>
        <w:left w:val="none" w:sz="0" w:space="0" w:color="auto"/>
        <w:bottom w:val="none" w:sz="0" w:space="0" w:color="auto"/>
        <w:right w:val="none" w:sz="0" w:space="0" w:color="auto"/>
      </w:divBdr>
    </w:div>
    <w:div w:id="1330986755">
      <w:bodyDiv w:val="1"/>
      <w:marLeft w:val="0"/>
      <w:marRight w:val="0"/>
      <w:marTop w:val="0"/>
      <w:marBottom w:val="0"/>
      <w:divBdr>
        <w:top w:val="none" w:sz="0" w:space="0" w:color="auto"/>
        <w:left w:val="none" w:sz="0" w:space="0" w:color="auto"/>
        <w:bottom w:val="none" w:sz="0" w:space="0" w:color="auto"/>
        <w:right w:val="none" w:sz="0" w:space="0" w:color="auto"/>
      </w:divBdr>
    </w:div>
    <w:div w:id="1353608402">
      <w:bodyDiv w:val="1"/>
      <w:marLeft w:val="0"/>
      <w:marRight w:val="0"/>
      <w:marTop w:val="0"/>
      <w:marBottom w:val="0"/>
      <w:divBdr>
        <w:top w:val="none" w:sz="0" w:space="0" w:color="auto"/>
        <w:left w:val="none" w:sz="0" w:space="0" w:color="auto"/>
        <w:bottom w:val="none" w:sz="0" w:space="0" w:color="auto"/>
        <w:right w:val="none" w:sz="0" w:space="0" w:color="auto"/>
      </w:divBdr>
    </w:div>
    <w:div w:id="1368525175">
      <w:bodyDiv w:val="1"/>
      <w:marLeft w:val="0"/>
      <w:marRight w:val="0"/>
      <w:marTop w:val="0"/>
      <w:marBottom w:val="0"/>
      <w:divBdr>
        <w:top w:val="none" w:sz="0" w:space="0" w:color="auto"/>
        <w:left w:val="none" w:sz="0" w:space="0" w:color="auto"/>
        <w:bottom w:val="none" w:sz="0" w:space="0" w:color="auto"/>
        <w:right w:val="none" w:sz="0" w:space="0" w:color="auto"/>
      </w:divBdr>
    </w:div>
    <w:div w:id="1399590901">
      <w:bodyDiv w:val="1"/>
      <w:marLeft w:val="0"/>
      <w:marRight w:val="0"/>
      <w:marTop w:val="0"/>
      <w:marBottom w:val="0"/>
      <w:divBdr>
        <w:top w:val="none" w:sz="0" w:space="0" w:color="auto"/>
        <w:left w:val="none" w:sz="0" w:space="0" w:color="auto"/>
        <w:bottom w:val="none" w:sz="0" w:space="0" w:color="auto"/>
        <w:right w:val="none" w:sz="0" w:space="0" w:color="auto"/>
      </w:divBdr>
    </w:div>
    <w:div w:id="1407993801">
      <w:bodyDiv w:val="1"/>
      <w:marLeft w:val="0"/>
      <w:marRight w:val="0"/>
      <w:marTop w:val="0"/>
      <w:marBottom w:val="0"/>
      <w:divBdr>
        <w:top w:val="none" w:sz="0" w:space="0" w:color="auto"/>
        <w:left w:val="none" w:sz="0" w:space="0" w:color="auto"/>
        <w:bottom w:val="none" w:sz="0" w:space="0" w:color="auto"/>
        <w:right w:val="none" w:sz="0" w:space="0" w:color="auto"/>
      </w:divBdr>
    </w:div>
    <w:div w:id="1408455239">
      <w:bodyDiv w:val="1"/>
      <w:marLeft w:val="0"/>
      <w:marRight w:val="0"/>
      <w:marTop w:val="0"/>
      <w:marBottom w:val="0"/>
      <w:divBdr>
        <w:top w:val="none" w:sz="0" w:space="0" w:color="auto"/>
        <w:left w:val="none" w:sz="0" w:space="0" w:color="auto"/>
        <w:bottom w:val="none" w:sz="0" w:space="0" w:color="auto"/>
        <w:right w:val="none" w:sz="0" w:space="0" w:color="auto"/>
      </w:divBdr>
    </w:div>
    <w:div w:id="1424687665">
      <w:bodyDiv w:val="1"/>
      <w:marLeft w:val="0"/>
      <w:marRight w:val="0"/>
      <w:marTop w:val="0"/>
      <w:marBottom w:val="0"/>
      <w:divBdr>
        <w:top w:val="none" w:sz="0" w:space="0" w:color="auto"/>
        <w:left w:val="none" w:sz="0" w:space="0" w:color="auto"/>
        <w:bottom w:val="none" w:sz="0" w:space="0" w:color="auto"/>
        <w:right w:val="none" w:sz="0" w:space="0" w:color="auto"/>
      </w:divBdr>
    </w:div>
    <w:div w:id="1466040817">
      <w:bodyDiv w:val="1"/>
      <w:marLeft w:val="0"/>
      <w:marRight w:val="0"/>
      <w:marTop w:val="0"/>
      <w:marBottom w:val="0"/>
      <w:divBdr>
        <w:top w:val="none" w:sz="0" w:space="0" w:color="auto"/>
        <w:left w:val="none" w:sz="0" w:space="0" w:color="auto"/>
        <w:bottom w:val="none" w:sz="0" w:space="0" w:color="auto"/>
        <w:right w:val="none" w:sz="0" w:space="0" w:color="auto"/>
      </w:divBdr>
    </w:div>
    <w:div w:id="1475299002">
      <w:bodyDiv w:val="1"/>
      <w:marLeft w:val="0"/>
      <w:marRight w:val="0"/>
      <w:marTop w:val="0"/>
      <w:marBottom w:val="0"/>
      <w:divBdr>
        <w:top w:val="none" w:sz="0" w:space="0" w:color="auto"/>
        <w:left w:val="none" w:sz="0" w:space="0" w:color="auto"/>
        <w:bottom w:val="none" w:sz="0" w:space="0" w:color="auto"/>
        <w:right w:val="none" w:sz="0" w:space="0" w:color="auto"/>
      </w:divBdr>
    </w:div>
    <w:div w:id="1514759456">
      <w:bodyDiv w:val="1"/>
      <w:marLeft w:val="0"/>
      <w:marRight w:val="0"/>
      <w:marTop w:val="0"/>
      <w:marBottom w:val="0"/>
      <w:divBdr>
        <w:top w:val="none" w:sz="0" w:space="0" w:color="auto"/>
        <w:left w:val="none" w:sz="0" w:space="0" w:color="auto"/>
        <w:bottom w:val="none" w:sz="0" w:space="0" w:color="auto"/>
        <w:right w:val="none" w:sz="0" w:space="0" w:color="auto"/>
      </w:divBdr>
    </w:div>
    <w:div w:id="1522664136">
      <w:bodyDiv w:val="1"/>
      <w:marLeft w:val="0"/>
      <w:marRight w:val="0"/>
      <w:marTop w:val="0"/>
      <w:marBottom w:val="0"/>
      <w:divBdr>
        <w:top w:val="none" w:sz="0" w:space="0" w:color="auto"/>
        <w:left w:val="none" w:sz="0" w:space="0" w:color="auto"/>
        <w:bottom w:val="none" w:sz="0" w:space="0" w:color="auto"/>
        <w:right w:val="none" w:sz="0" w:space="0" w:color="auto"/>
      </w:divBdr>
    </w:div>
    <w:div w:id="1525093986">
      <w:bodyDiv w:val="1"/>
      <w:marLeft w:val="0"/>
      <w:marRight w:val="0"/>
      <w:marTop w:val="0"/>
      <w:marBottom w:val="0"/>
      <w:divBdr>
        <w:top w:val="none" w:sz="0" w:space="0" w:color="auto"/>
        <w:left w:val="none" w:sz="0" w:space="0" w:color="auto"/>
        <w:bottom w:val="none" w:sz="0" w:space="0" w:color="auto"/>
        <w:right w:val="none" w:sz="0" w:space="0" w:color="auto"/>
      </w:divBdr>
    </w:div>
    <w:div w:id="1531144082">
      <w:bodyDiv w:val="1"/>
      <w:marLeft w:val="0"/>
      <w:marRight w:val="0"/>
      <w:marTop w:val="0"/>
      <w:marBottom w:val="0"/>
      <w:divBdr>
        <w:top w:val="none" w:sz="0" w:space="0" w:color="auto"/>
        <w:left w:val="none" w:sz="0" w:space="0" w:color="auto"/>
        <w:bottom w:val="none" w:sz="0" w:space="0" w:color="auto"/>
        <w:right w:val="none" w:sz="0" w:space="0" w:color="auto"/>
      </w:divBdr>
    </w:div>
    <w:div w:id="1535456473">
      <w:bodyDiv w:val="1"/>
      <w:marLeft w:val="0"/>
      <w:marRight w:val="0"/>
      <w:marTop w:val="0"/>
      <w:marBottom w:val="0"/>
      <w:divBdr>
        <w:top w:val="none" w:sz="0" w:space="0" w:color="auto"/>
        <w:left w:val="none" w:sz="0" w:space="0" w:color="auto"/>
        <w:bottom w:val="none" w:sz="0" w:space="0" w:color="auto"/>
        <w:right w:val="none" w:sz="0" w:space="0" w:color="auto"/>
      </w:divBdr>
    </w:div>
    <w:div w:id="1536383899">
      <w:bodyDiv w:val="1"/>
      <w:marLeft w:val="0"/>
      <w:marRight w:val="0"/>
      <w:marTop w:val="0"/>
      <w:marBottom w:val="0"/>
      <w:divBdr>
        <w:top w:val="none" w:sz="0" w:space="0" w:color="auto"/>
        <w:left w:val="none" w:sz="0" w:space="0" w:color="auto"/>
        <w:bottom w:val="none" w:sz="0" w:space="0" w:color="auto"/>
        <w:right w:val="none" w:sz="0" w:space="0" w:color="auto"/>
      </w:divBdr>
    </w:div>
    <w:div w:id="1560822151">
      <w:bodyDiv w:val="1"/>
      <w:marLeft w:val="0"/>
      <w:marRight w:val="0"/>
      <w:marTop w:val="0"/>
      <w:marBottom w:val="0"/>
      <w:divBdr>
        <w:top w:val="none" w:sz="0" w:space="0" w:color="auto"/>
        <w:left w:val="none" w:sz="0" w:space="0" w:color="auto"/>
        <w:bottom w:val="none" w:sz="0" w:space="0" w:color="auto"/>
        <w:right w:val="none" w:sz="0" w:space="0" w:color="auto"/>
      </w:divBdr>
    </w:div>
    <w:div w:id="1591312335">
      <w:bodyDiv w:val="1"/>
      <w:marLeft w:val="0"/>
      <w:marRight w:val="0"/>
      <w:marTop w:val="0"/>
      <w:marBottom w:val="0"/>
      <w:divBdr>
        <w:top w:val="none" w:sz="0" w:space="0" w:color="auto"/>
        <w:left w:val="none" w:sz="0" w:space="0" w:color="auto"/>
        <w:bottom w:val="none" w:sz="0" w:space="0" w:color="auto"/>
        <w:right w:val="none" w:sz="0" w:space="0" w:color="auto"/>
      </w:divBdr>
    </w:div>
    <w:div w:id="1645961295">
      <w:bodyDiv w:val="1"/>
      <w:marLeft w:val="0"/>
      <w:marRight w:val="0"/>
      <w:marTop w:val="0"/>
      <w:marBottom w:val="0"/>
      <w:divBdr>
        <w:top w:val="none" w:sz="0" w:space="0" w:color="auto"/>
        <w:left w:val="none" w:sz="0" w:space="0" w:color="auto"/>
        <w:bottom w:val="none" w:sz="0" w:space="0" w:color="auto"/>
        <w:right w:val="none" w:sz="0" w:space="0" w:color="auto"/>
      </w:divBdr>
    </w:div>
    <w:div w:id="1665008503">
      <w:bodyDiv w:val="1"/>
      <w:marLeft w:val="0"/>
      <w:marRight w:val="0"/>
      <w:marTop w:val="0"/>
      <w:marBottom w:val="0"/>
      <w:divBdr>
        <w:top w:val="none" w:sz="0" w:space="0" w:color="auto"/>
        <w:left w:val="none" w:sz="0" w:space="0" w:color="auto"/>
        <w:bottom w:val="none" w:sz="0" w:space="0" w:color="auto"/>
        <w:right w:val="none" w:sz="0" w:space="0" w:color="auto"/>
      </w:divBdr>
    </w:div>
    <w:div w:id="1678002844">
      <w:bodyDiv w:val="1"/>
      <w:marLeft w:val="0"/>
      <w:marRight w:val="0"/>
      <w:marTop w:val="0"/>
      <w:marBottom w:val="0"/>
      <w:divBdr>
        <w:top w:val="none" w:sz="0" w:space="0" w:color="auto"/>
        <w:left w:val="none" w:sz="0" w:space="0" w:color="auto"/>
        <w:bottom w:val="none" w:sz="0" w:space="0" w:color="auto"/>
        <w:right w:val="none" w:sz="0" w:space="0" w:color="auto"/>
      </w:divBdr>
    </w:div>
    <w:div w:id="1722248588">
      <w:bodyDiv w:val="1"/>
      <w:marLeft w:val="0"/>
      <w:marRight w:val="0"/>
      <w:marTop w:val="0"/>
      <w:marBottom w:val="0"/>
      <w:divBdr>
        <w:top w:val="none" w:sz="0" w:space="0" w:color="auto"/>
        <w:left w:val="none" w:sz="0" w:space="0" w:color="auto"/>
        <w:bottom w:val="none" w:sz="0" w:space="0" w:color="auto"/>
        <w:right w:val="none" w:sz="0" w:space="0" w:color="auto"/>
      </w:divBdr>
    </w:div>
    <w:div w:id="1722365467">
      <w:bodyDiv w:val="1"/>
      <w:marLeft w:val="0"/>
      <w:marRight w:val="0"/>
      <w:marTop w:val="0"/>
      <w:marBottom w:val="0"/>
      <w:divBdr>
        <w:top w:val="none" w:sz="0" w:space="0" w:color="auto"/>
        <w:left w:val="none" w:sz="0" w:space="0" w:color="auto"/>
        <w:bottom w:val="none" w:sz="0" w:space="0" w:color="auto"/>
        <w:right w:val="none" w:sz="0" w:space="0" w:color="auto"/>
      </w:divBdr>
    </w:div>
    <w:div w:id="1723868763">
      <w:bodyDiv w:val="1"/>
      <w:marLeft w:val="0"/>
      <w:marRight w:val="0"/>
      <w:marTop w:val="0"/>
      <w:marBottom w:val="0"/>
      <w:divBdr>
        <w:top w:val="none" w:sz="0" w:space="0" w:color="auto"/>
        <w:left w:val="none" w:sz="0" w:space="0" w:color="auto"/>
        <w:bottom w:val="none" w:sz="0" w:space="0" w:color="auto"/>
        <w:right w:val="none" w:sz="0" w:space="0" w:color="auto"/>
      </w:divBdr>
    </w:div>
    <w:div w:id="1727948160">
      <w:bodyDiv w:val="1"/>
      <w:marLeft w:val="0"/>
      <w:marRight w:val="0"/>
      <w:marTop w:val="0"/>
      <w:marBottom w:val="0"/>
      <w:divBdr>
        <w:top w:val="none" w:sz="0" w:space="0" w:color="auto"/>
        <w:left w:val="none" w:sz="0" w:space="0" w:color="auto"/>
        <w:bottom w:val="none" w:sz="0" w:space="0" w:color="auto"/>
        <w:right w:val="none" w:sz="0" w:space="0" w:color="auto"/>
      </w:divBdr>
    </w:div>
    <w:div w:id="1728920015">
      <w:bodyDiv w:val="1"/>
      <w:marLeft w:val="0"/>
      <w:marRight w:val="0"/>
      <w:marTop w:val="0"/>
      <w:marBottom w:val="0"/>
      <w:divBdr>
        <w:top w:val="none" w:sz="0" w:space="0" w:color="auto"/>
        <w:left w:val="none" w:sz="0" w:space="0" w:color="auto"/>
        <w:bottom w:val="none" w:sz="0" w:space="0" w:color="auto"/>
        <w:right w:val="none" w:sz="0" w:space="0" w:color="auto"/>
      </w:divBdr>
    </w:div>
    <w:div w:id="1738554957">
      <w:bodyDiv w:val="1"/>
      <w:marLeft w:val="0"/>
      <w:marRight w:val="0"/>
      <w:marTop w:val="0"/>
      <w:marBottom w:val="0"/>
      <w:divBdr>
        <w:top w:val="none" w:sz="0" w:space="0" w:color="auto"/>
        <w:left w:val="none" w:sz="0" w:space="0" w:color="auto"/>
        <w:bottom w:val="none" w:sz="0" w:space="0" w:color="auto"/>
        <w:right w:val="none" w:sz="0" w:space="0" w:color="auto"/>
      </w:divBdr>
    </w:div>
    <w:div w:id="1742603521">
      <w:bodyDiv w:val="1"/>
      <w:marLeft w:val="0"/>
      <w:marRight w:val="0"/>
      <w:marTop w:val="0"/>
      <w:marBottom w:val="0"/>
      <w:divBdr>
        <w:top w:val="none" w:sz="0" w:space="0" w:color="auto"/>
        <w:left w:val="none" w:sz="0" w:space="0" w:color="auto"/>
        <w:bottom w:val="none" w:sz="0" w:space="0" w:color="auto"/>
        <w:right w:val="none" w:sz="0" w:space="0" w:color="auto"/>
      </w:divBdr>
    </w:div>
    <w:div w:id="1749300826">
      <w:bodyDiv w:val="1"/>
      <w:marLeft w:val="0"/>
      <w:marRight w:val="0"/>
      <w:marTop w:val="0"/>
      <w:marBottom w:val="0"/>
      <w:divBdr>
        <w:top w:val="none" w:sz="0" w:space="0" w:color="auto"/>
        <w:left w:val="none" w:sz="0" w:space="0" w:color="auto"/>
        <w:bottom w:val="none" w:sz="0" w:space="0" w:color="auto"/>
        <w:right w:val="none" w:sz="0" w:space="0" w:color="auto"/>
      </w:divBdr>
    </w:div>
    <w:div w:id="1801339781">
      <w:bodyDiv w:val="1"/>
      <w:marLeft w:val="0"/>
      <w:marRight w:val="0"/>
      <w:marTop w:val="0"/>
      <w:marBottom w:val="0"/>
      <w:divBdr>
        <w:top w:val="none" w:sz="0" w:space="0" w:color="auto"/>
        <w:left w:val="none" w:sz="0" w:space="0" w:color="auto"/>
        <w:bottom w:val="none" w:sz="0" w:space="0" w:color="auto"/>
        <w:right w:val="none" w:sz="0" w:space="0" w:color="auto"/>
      </w:divBdr>
    </w:div>
    <w:div w:id="1838879305">
      <w:bodyDiv w:val="1"/>
      <w:marLeft w:val="0"/>
      <w:marRight w:val="0"/>
      <w:marTop w:val="0"/>
      <w:marBottom w:val="0"/>
      <w:divBdr>
        <w:top w:val="none" w:sz="0" w:space="0" w:color="auto"/>
        <w:left w:val="none" w:sz="0" w:space="0" w:color="auto"/>
        <w:bottom w:val="none" w:sz="0" w:space="0" w:color="auto"/>
        <w:right w:val="none" w:sz="0" w:space="0" w:color="auto"/>
      </w:divBdr>
    </w:div>
    <w:div w:id="1940285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BED165-8BA6-4BEC-9601-6F32646C7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7023</Words>
  <Characters>4004</Characters>
  <Application>Microsoft Office Word</Application>
  <DocSecurity>0</DocSecurity>
  <Lines>33</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Kornienko</dc:creator>
  <cp:keywords/>
  <dc:description/>
  <cp:lastModifiedBy>Кисельова Юлія Анатоліївна</cp:lastModifiedBy>
  <cp:revision>6</cp:revision>
  <cp:lastPrinted>2021-11-15T07:38:00Z</cp:lastPrinted>
  <dcterms:created xsi:type="dcterms:W3CDTF">2021-11-15T07:38:00Z</dcterms:created>
  <dcterms:modified xsi:type="dcterms:W3CDTF">2021-11-15T07:40:00Z</dcterms:modified>
</cp:coreProperties>
</file>