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3254B3" w:rsidRDefault="003254B3" w:rsidP="003254B3">
      <w:pPr>
        <w:pStyle w:val="a6"/>
        <w:rPr>
          <w:bCs/>
          <w:sz w:val="28"/>
          <w:szCs w:val="28"/>
        </w:rPr>
      </w:pPr>
      <w:r w:rsidRPr="003254B3">
        <w:rPr>
          <w:rFonts w:ascii="Times New Roman" w:hAnsi="Times New Roman"/>
          <w:b w:val="0"/>
          <w:sz w:val="28"/>
          <w:szCs w:val="28"/>
        </w:rPr>
        <w:t>Про екологічне страхування</w:t>
      </w:r>
      <w:r>
        <w:rPr>
          <w:rFonts w:ascii="Times New Roman" w:hAnsi="Times New Roman"/>
          <w:b w:val="0"/>
          <w:sz w:val="28"/>
          <w:szCs w:val="28"/>
        </w:rPr>
        <w:br/>
      </w:r>
      <w:r>
        <w:rPr>
          <w:bCs/>
          <w:sz w:val="28"/>
          <w:szCs w:val="28"/>
        </w:rPr>
        <w:t>_________________________</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 xml:space="preserve"> </w:t>
      </w:r>
      <w:r>
        <w:rPr>
          <w:rFonts w:ascii="Times New Roman" w:hAnsi="Times New Roman"/>
          <w:sz w:val="28"/>
          <w:szCs w:val="28"/>
        </w:rPr>
        <w:t xml:space="preserve"> </w:t>
      </w:r>
      <w:r w:rsidRPr="003254B3">
        <w:rPr>
          <w:rFonts w:ascii="Times New Roman" w:hAnsi="Times New Roman"/>
          <w:sz w:val="28"/>
          <w:szCs w:val="28"/>
        </w:rPr>
        <w:t>Цей Закон регулює відносини у сфері страхування цивільної відповідальності за шкоду, заподіяну державі, життю, здоров</w:t>
      </w:r>
      <w:r>
        <w:rPr>
          <w:rFonts w:ascii="Times New Roman" w:hAnsi="Times New Roman"/>
          <w:sz w:val="28"/>
          <w:szCs w:val="28"/>
        </w:rPr>
        <w:t>’</w:t>
      </w:r>
      <w:r w:rsidRPr="003254B3">
        <w:rPr>
          <w:rFonts w:ascii="Times New Roman" w:hAnsi="Times New Roman"/>
          <w:sz w:val="28"/>
          <w:szCs w:val="28"/>
        </w:rPr>
        <w:t xml:space="preserve">ю та майну фізичних осіб, юридичних осіб та фізичних осіб </w:t>
      </w:r>
      <w:r>
        <w:rPr>
          <w:rFonts w:ascii="Times New Roman" w:hAnsi="Times New Roman"/>
          <w:sz w:val="28"/>
          <w:szCs w:val="28"/>
        </w:rPr>
        <w:t>—</w:t>
      </w:r>
      <w:r w:rsidRPr="003254B3">
        <w:rPr>
          <w:rFonts w:ascii="Times New Roman" w:hAnsi="Times New Roman"/>
          <w:sz w:val="28"/>
          <w:szCs w:val="28"/>
        </w:rPr>
        <w:t xml:space="preserve"> підприємців </w:t>
      </w:r>
      <w:r w:rsidR="00B100E7">
        <w:rPr>
          <w:rFonts w:ascii="Times New Roman" w:hAnsi="Times New Roman"/>
          <w:sz w:val="28"/>
          <w:szCs w:val="28"/>
        </w:rPr>
        <w:t xml:space="preserve">внаслідок </w:t>
      </w:r>
      <w:r w:rsidRPr="003254B3">
        <w:rPr>
          <w:rFonts w:ascii="Times New Roman" w:hAnsi="Times New Roman"/>
          <w:sz w:val="28"/>
          <w:szCs w:val="28"/>
        </w:rPr>
        <w:t xml:space="preserve"> порушення законодавства про охорону навколишнього природного середовища.</w:t>
      </w:r>
    </w:p>
    <w:p w:rsidR="003254B3" w:rsidRPr="003254B3" w:rsidRDefault="003254B3" w:rsidP="003254B3">
      <w:pPr>
        <w:pStyle w:val="a3"/>
        <w:spacing w:before="360" w:after="240"/>
        <w:jc w:val="left"/>
        <w:rPr>
          <w:rFonts w:ascii="Times New Roman" w:hAnsi="Times New Roman"/>
          <w:sz w:val="28"/>
          <w:szCs w:val="28"/>
        </w:rPr>
      </w:pPr>
      <w:r w:rsidRPr="003254B3">
        <w:rPr>
          <w:rFonts w:ascii="Times New Roman" w:hAnsi="Times New Roman"/>
          <w:sz w:val="28"/>
          <w:szCs w:val="28"/>
        </w:rPr>
        <w:t>Стаття 1. Визначення основних термінів</w:t>
      </w:r>
    </w:p>
    <w:p w:rsidR="003254B3" w:rsidRPr="003254B3" w:rsidRDefault="0076314F" w:rsidP="003254B3">
      <w:pPr>
        <w:pStyle w:val="a3"/>
        <w:rPr>
          <w:rFonts w:ascii="Times New Roman" w:hAnsi="Times New Roman"/>
          <w:sz w:val="28"/>
          <w:szCs w:val="28"/>
        </w:rPr>
      </w:pPr>
      <w:bookmarkStart w:id="1" w:name="n13"/>
      <w:bookmarkEnd w:id="1"/>
      <w:r>
        <w:rPr>
          <w:rFonts w:ascii="Times New Roman" w:hAnsi="Times New Roman"/>
          <w:sz w:val="28"/>
          <w:szCs w:val="28"/>
        </w:rPr>
        <w:t xml:space="preserve">1. </w:t>
      </w:r>
      <w:r w:rsidR="003254B3" w:rsidRPr="003254B3">
        <w:rPr>
          <w:rFonts w:ascii="Times New Roman" w:hAnsi="Times New Roman"/>
          <w:sz w:val="28"/>
          <w:szCs w:val="28"/>
        </w:rPr>
        <w:t>У цьому Законі терміни вживаються в такому значенні:</w:t>
      </w:r>
    </w:p>
    <w:p w:rsidR="003254B3" w:rsidRPr="003254B3" w:rsidRDefault="00B100E7" w:rsidP="003254B3">
      <w:pPr>
        <w:pStyle w:val="a3"/>
        <w:rPr>
          <w:rFonts w:ascii="Times New Roman" w:hAnsi="Times New Roman"/>
          <w:sz w:val="28"/>
          <w:szCs w:val="28"/>
        </w:rPr>
      </w:pPr>
      <w:r>
        <w:rPr>
          <w:rFonts w:ascii="Times New Roman" w:hAnsi="Times New Roman"/>
          <w:sz w:val="28"/>
          <w:szCs w:val="28"/>
        </w:rPr>
        <w:t xml:space="preserve">1) </w:t>
      </w:r>
      <w:r w:rsidR="003254B3" w:rsidRPr="003254B3">
        <w:rPr>
          <w:rFonts w:ascii="Times New Roman" w:hAnsi="Times New Roman"/>
          <w:sz w:val="28"/>
          <w:szCs w:val="28"/>
        </w:rPr>
        <w:t xml:space="preserve">Бюро екологічного страхування (далі </w:t>
      </w:r>
      <w:r w:rsidR="003254B3">
        <w:rPr>
          <w:rFonts w:ascii="Times New Roman" w:hAnsi="Times New Roman"/>
          <w:sz w:val="28"/>
          <w:szCs w:val="28"/>
        </w:rPr>
        <w:t xml:space="preserve">— </w:t>
      </w:r>
      <w:r w:rsidR="003254B3" w:rsidRPr="003254B3">
        <w:rPr>
          <w:rFonts w:ascii="Times New Roman" w:hAnsi="Times New Roman"/>
          <w:sz w:val="28"/>
          <w:szCs w:val="28"/>
        </w:rPr>
        <w:t xml:space="preserve">Бюро) </w:t>
      </w:r>
      <w:r w:rsidR="003254B3">
        <w:rPr>
          <w:rFonts w:ascii="Times New Roman" w:hAnsi="Times New Roman"/>
          <w:sz w:val="28"/>
          <w:szCs w:val="28"/>
        </w:rPr>
        <w:t>—</w:t>
      </w:r>
      <w:r w:rsidR="003254B3" w:rsidRPr="003254B3">
        <w:rPr>
          <w:rFonts w:ascii="Times New Roman" w:hAnsi="Times New Roman"/>
          <w:sz w:val="28"/>
          <w:szCs w:val="28"/>
        </w:rPr>
        <w:t xml:space="preserve"> неприбуткове об</w:t>
      </w:r>
      <w:r w:rsidR="003254B3">
        <w:rPr>
          <w:rFonts w:ascii="Times New Roman" w:hAnsi="Times New Roman"/>
          <w:sz w:val="28"/>
          <w:szCs w:val="28"/>
        </w:rPr>
        <w:t>’</w:t>
      </w:r>
      <w:r w:rsidR="003254B3" w:rsidRPr="003254B3">
        <w:rPr>
          <w:rFonts w:ascii="Times New Roman" w:hAnsi="Times New Roman"/>
          <w:sz w:val="28"/>
          <w:szCs w:val="28"/>
        </w:rPr>
        <w:t>єднання страховиків, що створюється відповідно до вимог цього Закону та утримуєтьс</w:t>
      </w:r>
      <w:r>
        <w:rPr>
          <w:rFonts w:ascii="Times New Roman" w:hAnsi="Times New Roman"/>
          <w:sz w:val="28"/>
          <w:szCs w:val="28"/>
        </w:rPr>
        <w:t>я за рахунок коштів страховиків;</w:t>
      </w:r>
    </w:p>
    <w:p w:rsidR="003254B3" w:rsidRPr="003254B3" w:rsidRDefault="00B100E7" w:rsidP="003254B3">
      <w:pPr>
        <w:pStyle w:val="a3"/>
        <w:rPr>
          <w:rFonts w:ascii="Times New Roman" w:hAnsi="Times New Roman"/>
          <w:sz w:val="28"/>
          <w:szCs w:val="28"/>
        </w:rPr>
      </w:pPr>
      <w:r>
        <w:rPr>
          <w:rFonts w:ascii="Times New Roman" w:hAnsi="Times New Roman"/>
          <w:sz w:val="28"/>
          <w:szCs w:val="28"/>
        </w:rPr>
        <w:t xml:space="preserve">2) </w:t>
      </w:r>
      <w:r w:rsidRPr="003254B3">
        <w:rPr>
          <w:rFonts w:ascii="Times New Roman" w:hAnsi="Times New Roman"/>
          <w:sz w:val="28"/>
          <w:szCs w:val="28"/>
        </w:rPr>
        <w:t xml:space="preserve">договір </w:t>
      </w:r>
      <w:r w:rsidR="003254B3" w:rsidRPr="003254B3">
        <w:rPr>
          <w:rFonts w:ascii="Times New Roman" w:hAnsi="Times New Roman"/>
          <w:sz w:val="28"/>
          <w:szCs w:val="28"/>
        </w:rPr>
        <w:t xml:space="preserve">страхування цивільної відповідальності за шкоду, заподіяну в результаті порушення законодавства про охорону навколишнього природного середовища (далі </w:t>
      </w:r>
      <w:r w:rsidR="003254B3">
        <w:rPr>
          <w:rFonts w:ascii="Times New Roman" w:hAnsi="Times New Roman"/>
          <w:sz w:val="28"/>
          <w:szCs w:val="28"/>
        </w:rPr>
        <w:t>—</w:t>
      </w:r>
      <w:r w:rsidR="003254B3" w:rsidRPr="003254B3">
        <w:rPr>
          <w:rFonts w:ascii="Times New Roman" w:hAnsi="Times New Roman"/>
          <w:sz w:val="28"/>
          <w:szCs w:val="28"/>
        </w:rPr>
        <w:t xml:space="preserve"> </w:t>
      </w:r>
      <w:r w:rsidRPr="003254B3">
        <w:rPr>
          <w:rFonts w:ascii="Times New Roman" w:hAnsi="Times New Roman"/>
          <w:sz w:val="28"/>
          <w:szCs w:val="28"/>
        </w:rPr>
        <w:t xml:space="preserve">договір </w:t>
      </w:r>
      <w:r w:rsidR="003254B3" w:rsidRPr="003254B3">
        <w:rPr>
          <w:rFonts w:ascii="Times New Roman" w:hAnsi="Times New Roman"/>
          <w:sz w:val="28"/>
          <w:szCs w:val="28"/>
        </w:rPr>
        <w:t xml:space="preserve">екологічного страхування), </w:t>
      </w:r>
      <w:r w:rsidR="003254B3">
        <w:rPr>
          <w:rFonts w:ascii="Times New Roman" w:hAnsi="Times New Roman"/>
          <w:sz w:val="28"/>
          <w:szCs w:val="28"/>
        </w:rPr>
        <w:t>—</w:t>
      </w:r>
      <w:r w:rsidR="003254B3" w:rsidRPr="003254B3">
        <w:rPr>
          <w:rFonts w:ascii="Times New Roman" w:hAnsi="Times New Roman"/>
          <w:sz w:val="28"/>
          <w:szCs w:val="28"/>
        </w:rPr>
        <w:t xml:space="preserve"> </w:t>
      </w:r>
      <w:r>
        <w:rPr>
          <w:rFonts w:ascii="Times New Roman" w:hAnsi="Times New Roman"/>
          <w:sz w:val="28"/>
          <w:szCs w:val="28"/>
        </w:rPr>
        <w:br/>
      </w:r>
      <w:r w:rsidR="003254B3" w:rsidRPr="003254B3">
        <w:rPr>
          <w:rFonts w:ascii="Times New Roman" w:hAnsi="Times New Roman"/>
          <w:sz w:val="28"/>
          <w:szCs w:val="28"/>
        </w:rPr>
        <w:t>письмова угода між страхувальником і страховиком, який є членом Бюро, згідно з якою страховик бере на себе зобов</w:t>
      </w:r>
      <w:r w:rsidR="003254B3">
        <w:rPr>
          <w:rFonts w:ascii="Times New Roman" w:hAnsi="Times New Roman"/>
          <w:sz w:val="28"/>
          <w:szCs w:val="28"/>
        </w:rPr>
        <w:t>’</w:t>
      </w:r>
      <w:r w:rsidR="003254B3" w:rsidRPr="003254B3">
        <w:rPr>
          <w:rFonts w:ascii="Times New Roman" w:hAnsi="Times New Roman"/>
          <w:sz w:val="28"/>
          <w:szCs w:val="28"/>
        </w:rPr>
        <w:t>язання в разі настання страхового випадку здійснити виплату на користь держав</w:t>
      </w:r>
      <w:r>
        <w:rPr>
          <w:rFonts w:ascii="Times New Roman" w:hAnsi="Times New Roman"/>
          <w:sz w:val="28"/>
          <w:szCs w:val="28"/>
        </w:rPr>
        <w:t xml:space="preserve">и, фізичних осіб, фізичних осіб — </w:t>
      </w:r>
      <w:r w:rsidR="003254B3" w:rsidRPr="003254B3">
        <w:rPr>
          <w:rFonts w:ascii="Times New Roman" w:hAnsi="Times New Roman"/>
          <w:sz w:val="28"/>
          <w:szCs w:val="28"/>
        </w:rPr>
        <w:t>підприємців, юридичних осіб за шкоду, заподіяну внаслідок порушення вимог законодавства про о</w:t>
      </w:r>
      <w:r>
        <w:rPr>
          <w:rFonts w:ascii="Times New Roman" w:hAnsi="Times New Roman"/>
          <w:sz w:val="28"/>
          <w:szCs w:val="28"/>
        </w:rPr>
        <w:t>хорону навколишнього середовища;</w:t>
      </w:r>
    </w:p>
    <w:p w:rsidR="003254B3" w:rsidRPr="007C026E" w:rsidRDefault="00B100E7" w:rsidP="003254B3">
      <w:pPr>
        <w:pStyle w:val="a3"/>
        <w:rPr>
          <w:rFonts w:ascii="Times New Roman" w:hAnsi="Times New Roman"/>
          <w:sz w:val="28"/>
          <w:szCs w:val="28"/>
        </w:rPr>
      </w:pPr>
      <w:r>
        <w:rPr>
          <w:rFonts w:ascii="Times New Roman" w:hAnsi="Times New Roman"/>
          <w:sz w:val="28"/>
          <w:szCs w:val="28"/>
        </w:rPr>
        <w:t xml:space="preserve">3) </w:t>
      </w:r>
      <w:r w:rsidRPr="003254B3">
        <w:rPr>
          <w:rFonts w:ascii="Times New Roman" w:hAnsi="Times New Roman"/>
          <w:sz w:val="28"/>
          <w:szCs w:val="28"/>
        </w:rPr>
        <w:t xml:space="preserve">екологічне </w:t>
      </w:r>
      <w:r w:rsidR="003254B3" w:rsidRPr="003254B3">
        <w:rPr>
          <w:rFonts w:ascii="Times New Roman" w:hAnsi="Times New Roman"/>
          <w:sz w:val="28"/>
          <w:szCs w:val="28"/>
        </w:rPr>
        <w:t xml:space="preserve">страхування </w:t>
      </w:r>
      <w:r>
        <w:rPr>
          <w:rFonts w:ascii="Times New Roman" w:hAnsi="Times New Roman"/>
          <w:sz w:val="28"/>
          <w:szCs w:val="28"/>
        </w:rPr>
        <w:t>—</w:t>
      </w:r>
      <w:r w:rsidR="003254B3" w:rsidRPr="003254B3">
        <w:rPr>
          <w:rFonts w:ascii="Times New Roman" w:hAnsi="Times New Roman"/>
          <w:sz w:val="28"/>
          <w:szCs w:val="28"/>
        </w:rPr>
        <w:t xml:space="preserve"> страхування цивільної відповідальності за шкоду, заподіяну державі, життю, здоров</w:t>
      </w:r>
      <w:r w:rsidR="003254B3">
        <w:rPr>
          <w:rFonts w:ascii="Times New Roman" w:hAnsi="Times New Roman"/>
          <w:sz w:val="28"/>
          <w:szCs w:val="28"/>
        </w:rPr>
        <w:t>’</w:t>
      </w:r>
      <w:r w:rsidR="003254B3" w:rsidRPr="003254B3">
        <w:rPr>
          <w:rFonts w:ascii="Times New Roman" w:hAnsi="Times New Roman"/>
          <w:sz w:val="28"/>
          <w:szCs w:val="28"/>
        </w:rPr>
        <w:t xml:space="preserve">ю та майну фізичних осіб, юридичних осіб та фізичних осіб </w:t>
      </w:r>
      <w:r>
        <w:rPr>
          <w:rFonts w:ascii="Times New Roman" w:hAnsi="Times New Roman"/>
          <w:sz w:val="28"/>
          <w:szCs w:val="28"/>
        </w:rPr>
        <w:t>—</w:t>
      </w:r>
      <w:r w:rsidR="003254B3" w:rsidRPr="003254B3">
        <w:rPr>
          <w:rFonts w:ascii="Times New Roman" w:hAnsi="Times New Roman"/>
          <w:sz w:val="28"/>
          <w:szCs w:val="28"/>
        </w:rPr>
        <w:t xml:space="preserve"> підприємців </w:t>
      </w:r>
      <w:r>
        <w:rPr>
          <w:rFonts w:ascii="Times New Roman" w:hAnsi="Times New Roman"/>
          <w:sz w:val="28"/>
          <w:szCs w:val="28"/>
        </w:rPr>
        <w:t xml:space="preserve">внаслідок </w:t>
      </w:r>
      <w:r w:rsidR="003254B3" w:rsidRPr="003254B3">
        <w:rPr>
          <w:rFonts w:ascii="Times New Roman" w:hAnsi="Times New Roman"/>
          <w:sz w:val="28"/>
          <w:szCs w:val="28"/>
        </w:rPr>
        <w:t xml:space="preserve">порушення законодавства про охорону навколишнього природного </w:t>
      </w:r>
      <w:r w:rsidR="0076314F">
        <w:rPr>
          <w:rFonts w:ascii="Times New Roman" w:hAnsi="Times New Roman"/>
          <w:sz w:val="28"/>
          <w:szCs w:val="28"/>
        </w:rPr>
        <w:t xml:space="preserve">природного </w:t>
      </w:r>
      <w:r>
        <w:rPr>
          <w:rFonts w:ascii="Times New Roman" w:hAnsi="Times New Roman"/>
          <w:sz w:val="28"/>
          <w:szCs w:val="28"/>
        </w:rPr>
        <w:t>середовища;</w:t>
      </w:r>
    </w:p>
    <w:p w:rsidR="003254B3" w:rsidRPr="003254B3" w:rsidRDefault="00B100E7" w:rsidP="003254B3">
      <w:pPr>
        <w:pStyle w:val="a3"/>
        <w:rPr>
          <w:rFonts w:ascii="Times New Roman" w:hAnsi="Times New Roman"/>
          <w:sz w:val="28"/>
          <w:szCs w:val="28"/>
        </w:rPr>
      </w:pPr>
      <w:r>
        <w:rPr>
          <w:rFonts w:ascii="Times New Roman" w:hAnsi="Times New Roman"/>
          <w:sz w:val="28"/>
          <w:szCs w:val="28"/>
        </w:rPr>
        <w:lastRenderedPageBreak/>
        <w:t xml:space="preserve">4) </w:t>
      </w:r>
      <w:r w:rsidR="003254B3" w:rsidRPr="007C026E">
        <w:rPr>
          <w:rFonts w:ascii="Times New Roman" w:hAnsi="Times New Roman"/>
          <w:sz w:val="28"/>
          <w:szCs w:val="28"/>
        </w:rPr>
        <w:t xml:space="preserve">Єдиний державний реєстр договорів екологічного страхування </w:t>
      </w:r>
      <w:r>
        <w:rPr>
          <w:rFonts w:ascii="Times New Roman" w:hAnsi="Times New Roman"/>
          <w:sz w:val="28"/>
          <w:szCs w:val="28"/>
        </w:rPr>
        <w:t>—</w:t>
      </w:r>
      <w:r w:rsidR="003254B3" w:rsidRPr="007C026E">
        <w:rPr>
          <w:rFonts w:ascii="Times New Roman" w:hAnsi="Times New Roman"/>
          <w:sz w:val="28"/>
          <w:szCs w:val="28"/>
        </w:rPr>
        <w:t xml:space="preserve"> </w:t>
      </w:r>
      <w:r w:rsidR="003254B3" w:rsidRPr="003254B3">
        <w:rPr>
          <w:rFonts w:ascii="Times New Roman" w:hAnsi="Times New Roman"/>
          <w:sz w:val="28"/>
          <w:szCs w:val="28"/>
        </w:rPr>
        <w:t xml:space="preserve">державна інформаційна система, що забезпечує збирання, облік (реєстрацію), накопичення, зберігання, захист, пошук та перегляд договорів </w:t>
      </w:r>
      <w:r w:rsidR="003254B3" w:rsidRPr="007C026E">
        <w:rPr>
          <w:rFonts w:ascii="Times New Roman" w:hAnsi="Times New Roman"/>
          <w:sz w:val="28"/>
          <w:szCs w:val="28"/>
        </w:rPr>
        <w:t xml:space="preserve">страхування цивільної відповідальності за </w:t>
      </w:r>
      <w:r w:rsidR="003254B3" w:rsidRPr="003254B3">
        <w:rPr>
          <w:rFonts w:ascii="Times New Roman" w:hAnsi="Times New Roman"/>
          <w:sz w:val="28"/>
          <w:szCs w:val="28"/>
        </w:rPr>
        <w:t xml:space="preserve">шкоду, заподіяну </w:t>
      </w:r>
      <w:r>
        <w:rPr>
          <w:rFonts w:ascii="Times New Roman" w:hAnsi="Times New Roman"/>
          <w:sz w:val="28"/>
          <w:szCs w:val="28"/>
        </w:rPr>
        <w:t xml:space="preserve">внаслідок </w:t>
      </w:r>
      <w:r w:rsidR="003254B3" w:rsidRPr="003254B3">
        <w:rPr>
          <w:rFonts w:ascii="Times New Roman" w:hAnsi="Times New Roman"/>
          <w:sz w:val="28"/>
          <w:szCs w:val="28"/>
        </w:rPr>
        <w:t>порушення законодавства про охорону навколишнього природного середовища.</w:t>
      </w:r>
    </w:p>
    <w:p w:rsidR="003254B3" w:rsidRDefault="003254B3" w:rsidP="003254B3">
      <w:pPr>
        <w:pStyle w:val="a3"/>
        <w:rPr>
          <w:rFonts w:ascii="Times New Roman" w:hAnsi="Times New Roman"/>
          <w:sz w:val="28"/>
          <w:szCs w:val="28"/>
        </w:rPr>
      </w:pPr>
      <w:r w:rsidRPr="003254B3">
        <w:rPr>
          <w:rFonts w:ascii="Times New Roman" w:hAnsi="Times New Roman"/>
          <w:sz w:val="28"/>
          <w:szCs w:val="28"/>
        </w:rPr>
        <w:t xml:space="preserve">У цьому Законі інші терміни вживаються у значенні, </w:t>
      </w:r>
      <w:r w:rsidR="00B100E7">
        <w:rPr>
          <w:rFonts w:ascii="Times New Roman" w:hAnsi="Times New Roman"/>
          <w:sz w:val="28"/>
          <w:szCs w:val="28"/>
        </w:rPr>
        <w:t xml:space="preserve">наведеному </w:t>
      </w:r>
      <w:r w:rsidRPr="003254B3">
        <w:rPr>
          <w:rFonts w:ascii="Times New Roman" w:hAnsi="Times New Roman"/>
          <w:sz w:val="28"/>
          <w:szCs w:val="28"/>
        </w:rPr>
        <w:t xml:space="preserve">в </w:t>
      </w:r>
      <w:r w:rsidR="00B100E7" w:rsidRPr="003254B3">
        <w:rPr>
          <w:rFonts w:ascii="Times New Roman" w:hAnsi="Times New Roman"/>
          <w:sz w:val="28"/>
          <w:szCs w:val="28"/>
        </w:rPr>
        <w:t xml:space="preserve">Законах </w:t>
      </w:r>
      <w:r w:rsidRPr="003254B3">
        <w:rPr>
          <w:rFonts w:ascii="Times New Roman" w:hAnsi="Times New Roman"/>
          <w:sz w:val="28"/>
          <w:szCs w:val="28"/>
        </w:rPr>
        <w:t xml:space="preserve">України </w:t>
      </w:r>
      <w:r>
        <w:rPr>
          <w:rFonts w:ascii="Times New Roman" w:hAnsi="Times New Roman"/>
          <w:sz w:val="28"/>
          <w:szCs w:val="28"/>
        </w:rPr>
        <w:t>“</w:t>
      </w:r>
      <w:r w:rsidRPr="003254B3">
        <w:rPr>
          <w:rFonts w:ascii="Times New Roman" w:hAnsi="Times New Roman"/>
          <w:sz w:val="28"/>
          <w:szCs w:val="28"/>
        </w:rPr>
        <w:t>Про страхування</w:t>
      </w:r>
      <w:r>
        <w:rPr>
          <w:rFonts w:ascii="Times New Roman" w:hAnsi="Times New Roman"/>
          <w:sz w:val="28"/>
          <w:szCs w:val="28"/>
        </w:rPr>
        <w:t>”</w:t>
      </w:r>
      <w:r w:rsidRPr="003254B3">
        <w:rPr>
          <w:rFonts w:ascii="Times New Roman" w:hAnsi="Times New Roman"/>
          <w:sz w:val="28"/>
          <w:szCs w:val="28"/>
        </w:rPr>
        <w:t xml:space="preserve">, </w:t>
      </w:r>
      <w:r>
        <w:rPr>
          <w:rFonts w:ascii="Times New Roman" w:hAnsi="Times New Roman"/>
          <w:sz w:val="28"/>
          <w:szCs w:val="28"/>
        </w:rPr>
        <w:t>“</w:t>
      </w:r>
      <w:r w:rsidRPr="003254B3">
        <w:rPr>
          <w:rFonts w:ascii="Times New Roman" w:hAnsi="Times New Roman"/>
          <w:sz w:val="28"/>
          <w:szCs w:val="28"/>
        </w:rPr>
        <w:t>Про основні засади державного нагляду (контролю) у сфері господарської діяльності</w:t>
      </w:r>
      <w:r>
        <w:rPr>
          <w:rFonts w:ascii="Times New Roman" w:hAnsi="Times New Roman"/>
          <w:sz w:val="28"/>
          <w:szCs w:val="28"/>
        </w:rPr>
        <w:t>”</w:t>
      </w:r>
      <w:r w:rsidRPr="003254B3">
        <w:rPr>
          <w:rFonts w:ascii="Times New Roman" w:hAnsi="Times New Roman"/>
          <w:sz w:val="28"/>
          <w:szCs w:val="28"/>
        </w:rPr>
        <w:t xml:space="preserve">, </w:t>
      </w:r>
      <w:r>
        <w:rPr>
          <w:rFonts w:ascii="Times New Roman" w:hAnsi="Times New Roman"/>
          <w:sz w:val="28"/>
          <w:szCs w:val="28"/>
        </w:rPr>
        <w:t>“</w:t>
      </w:r>
      <w:r w:rsidRPr="003254B3">
        <w:rPr>
          <w:rFonts w:ascii="Times New Roman" w:hAnsi="Times New Roman"/>
          <w:sz w:val="28"/>
          <w:szCs w:val="28"/>
        </w:rPr>
        <w:t>Про охорону навколишнього природного середовища</w:t>
      </w:r>
      <w:r>
        <w:rPr>
          <w:rFonts w:ascii="Times New Roman" w:hAnsi="Times New Roman"/>
          <w:sz w:val="28"/>
          <w:szCs w:val="28"/>
        </w:rPr>
        <w:t>”</w:t>
      </w:r>
      <w:r w:rsidRPr="003254B3">
        <w:rPr>
          <w:rFonts w:ascii="Times New Roman" w:hAnsi="Times New Roman"/>
          <w:sz w:val="28"/>
          <w:szCs w:val="28"/>
        </w:rPr>
        <w:t>.</w:t>
      </w:r>
    </w:p>
    <w:p w:rsidR="003254B3" w:rsidRPr="003254B3" w:rsidRDefault="003254B3" w:rsidP="003254B3">
      <w:pPr>
        <w:pStyle w:val="a3"/>
        <w:spacing w:before="360" w:after="240"/>
        <w:ind w:left="1701" w:hanging="1134"/>
        <w:jc w:val="left"/>
        <w:rPr>
          <w:rFonts w:ascii="Times New Roman" w:hAnsi="Times New Roman"/>
          <w:sz w:val="28"/>
          <w:szCs w:val="28"/>
        </w:rPr>
      </w:pPr>
      <w:r w:rsidRPr="003254B3">
        <w:rPr>
          <w:rFonts w:ascii="Times New Roman" w:hAnsi="Times New Roman"/>
          <w:sz w:val="28"/>
          <w:szCs w:val="28"/>
        </w:rPr>
        <w:t>Стаття 2. Обов</w:t>
      </w:r>
      <w:r>
        <w:rPr>
          <w:rFonts w:ascii="Times New Roman" w:hAnsi="Times New Roman"/>
          <w:sz w:val="28"/>
          <w:szCs w:val="28"/>
        </w:rPr>
        <w:t>’</w:t>
      </w:r>
      <w:r w:rsidRPr="003254B3">
        <w:rPr>
          <w:rFonts w:ascii="Times New Roman" w:hAnsi="Times New Roman"/>
          <w:sz w:val="28"/>
          <w:szCs w:val="28"/>
        </w:rPr>
        <w:t>язковість страхування цивільної відповідальності за шкоду, заподіяну внаслідок порушення законодавства про охорону навколишнього природного середовища</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1. </w:t>
      </w:r>
      <w:r w:rsidR="003254B3" w:rsidRPr="007C026E">
        <w:rPr>
          <w:rFonts w:ascii="Times New Roman" w:hAnsi="Times New Roman"/>
          <w:sz w:val="28"/>
          <w:szCs w:val="28"/>
        </w:rPr>
        <w:t>Суб</w:t>
      </w:r>
      <w:r w:rsidR="003254B3">
        <w:rPr>
          <w:rFonts w:ascii="Times New Roman" w:hAnsi="Times New Roman"/>
          <w:sz w:val="28"/>
          <w:szCs w:val="28"/>
        </w:rPr>
        <w:t>’</w:t>
      </w:r>
      <w:r w:rsidR="003254B3" w:rsidRPr="007C026E">
        <w:rPr>
          <w:rFonts w:ascii="Times New Roman" w:hAnsi="Times New Roman"/>
          <w:sz w:val="28"/>
          <w:szCs w:val="28"/>
        </w:rPr>
        <w:t>єкти господарювання, віднесені до високого ступеня ризик</w:t>
      </w:r>
      <w:r w:rsidR="00B100E7">
        <w:rPr>
          <w:rFonts w:ascii="Times New Roman" w:hAnsi="Times New Roman"/>
          <w:sz w:val="28"/>
          <w:szCs w:val="28"/>
        </w:rPr>
        <w:t>у</w:t>
      </w:r>
      <w:r w:rsidR="003254B3" w:rsidRPr="007C026E">
        <w:rPr>
          <w:rFonts w:ascii="Times New Roman" w:hAnsi="Times New Roman"/>
          <w:sz w:val="28"/>
          <w:szCs w:val="28"/>
        </w:rPr>
        <w:t>, зобов</w:t>
      </w:r>
      <w:r w:rsidR="003254B3">
        <w:rPr>
          <w:rFonts w:ascii="Times New Roman" w:hAnsi="Times New Roman"/>
          <w:sz w:val="28"/>
          <w:szCs w:val="28"/>
        </w:rPr>
        <w:t>’</w:t>
      </w:r>
      <w:r w:rsidR="003254B3" w:rsidRPr="007C026E">
        <w:rPr>
          <w:rFonts w:ascii="Times New Roman" w:hAnsi="Times New Roman"/>
          <w:sz w:val="28"/>
          <w:szCs w:val="28"/>
        </w:rPr>
        <w:t xml:space="preserve">язані укласти </w:t>
      </w:r>
      <w:r w:rsidR="00B100E7" w:rsidRPr="007C026E">
        <w:rPr>
          <w:rFonts w:ascii="Times New Roman" w:hAnsi="Times New Roman"/>
          <w:sz w:val="28"/>
          <w:szCs w:val="28"/>
        </w:rPr>
        <w:t xml:space="preserve">договір </w:t>
      </w:r>
      <w:r w:rsidR="003254B3" w:rsidRPr="007C026E">
        <w:rPr>
          <w:rFonts w:ascii="Times New Roman" w:hAnsi="Times New Roman"/>
          <w:sz w:val="28"/>
          <w:szCs w:val="28"/>
        </w:rPr>
        <w:t xml:space="preserve">екологічного страхування </w:t>
      </w:r>
      <w:r w:rsidR="003254B3" w:rsidRPr="003254B3">
        <w:rPr>
          <w:rFonts w:ascii="Times New Roman" w:hAnsi="Times New Roman"/>
          <w:sz w:val="28"/>
          <w:szCs w:val="28"/>
        </w:rPr>
        <w:t>в порядку та на умовах, встановлених цим Законом.</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2. </w:t>
      </w:r>
      <w:r w:rsidR="003254B3" w:rsidRPr="007C026E">
        <w:rPr>
          <w:rFonts w:ascii="Times New Roman" w:hAnsi="Times New Roman"/>
          <w:sz w:val="28"/>
          <w:szCs w:val="28"/>
        </w:rPr>
        <w:t>Віднесення суб</w:t>
      </w:r>
      <w:r w:rsidR="003254B3">
        <w:rPr>
          <w:rFonts w:ascii="Times New Roman" w:hAnsi="Times New Roman"/>
          <w:sz w:val="28"/>
          <w:szCs w:val="28"/>
        </w:rPr>
        <w:t>’</w:t>
      </w:r>
      <w:r w:rsidR="003254B3" w:rsidRPr="007C026E">
        <w:rPr>
          <w:rFonts w:ascii="Times New Roman" w:hAnsi="Times New Roman"/>
          <w:sz w:val="28"/>
          <w:szCs w:val="28"/>
        </w:rPr>
        <w:t>єктів господарювання до високого ступеня ризик</w:t>
      </w:r>
      <w:r w:rsidR="00B100E7">
        <w:rPr>
          <w:rFonts w:ascii="Times New Roman" w:hAnsi="Times New Roman"/>
          <w:sz w:val="28"/>
          <w:szCs w:val="28"/>
        </w:rPr>
        <w:t>у</w:t>
      </w:r>
      <w:r w:rsidR="003254B3" w:rsidRPr="007C026E">
        <w:rPr>
          <w:rFonts w:ascii="Times New Roman" w:hAnsi="Times New Roman"/>
          <w:sz w:val="28"/>
          <w:szCs w:val="28"/>
        </w:rPr>
        <w:t xml:space="preserve"> здійснюється відповідно до </w:t>
      </w:r>
      <w:r w:rsidR="00B100E7" w:rsidRPr="007C026E">
        <w:rPr>
          <w:rFonts w:ascii="Times New Roman" w:hAnsi="Times New Roman"/>
          <w:sz w:val="28"/>
          <w:szCs w:val="28"/>
        </w:rPr>
        <w:t>критеріїв</w:t>
      </w:r>
      <w:r w:rsidR="003254B3" w:rsidRPr="007C026E">
        <w:rPr>
          <w:rFonts w:ascii="Times New Roman" w:hAnsi="Times New Roman"/>
          <w:sz w:val="28"/>
          <w:szCs w:val="28"/>
        </w:rPr>
        <w:t>, за якими оцінюється ступінь ризик</w:t>
      </w:r>
      <w:r>
        <w:rPr>
          <w:rFonts w:ascii="Times New Roman" w:hAnsi="Times New Roman"/>
          <w:sz w:val="28"/>
          <w:szCs w:val="28"/>
        </w:rPr>
        <w:t>ів</w:t>
      </w:r>
      <w:r w:rsidR="003254B3" w:rsidRPr="007C026E">
        <w:rPr>
          <w:rFonts w:ascii="Times New Roman" w:hAnsi="Times New Roman"/>
          <w:sz w:val="28"/>
          <w:szCs w:val="28"/>
        </w:rPr>
        <w:t xml:space="preserve"> від провадження господарської діяльності та визначається періодичність проведення планових заходів державного нагляду (контролю) центральним органом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затверджених </w:t>
      </w:r>
      <w:r w:rsidR="00B100E7">
        <w:rPr>
          <w:rFonts w:ascii="Times New Roman" w:hAnsi="Times New Roman"/>
          <w:sz w:val="28"/>
          <w:szCs w:val="28"/>
        </w:rPr>
        <w:t>у</w:t>
      </w:r>
      <w:r w:rsidR="003254B3" w:rsidRPr="007C026E">
        <w:rPr>
          <w:rFonts w:ascii="Times New Roman" w:hAnsi="Times New Roman"/>
          <w:sz w:val="28"/>
          <w:szCs w:val="28"/>
        </w:rPr>
        <w:t xml:space="preserve"> порядку, визначеному Законом України </w:t>
      </w:r>
      <w:r w:rsidR="003254B3">
        <w:rPr>
          <w:rFonts w:ascii="Times New Roman" w:hAnsi="Times New Roman"/>
          <w:sz w:val="28"/>
          <w:szCs w:val="28"/>
        </w:rPr>
        <w:t>“</w:t>
      </w:r>
      <w:r w:rsidR="003254B3" w:rsidRPr="007C026E">
        <w:rPr>
          <w:rFonts w:ascii="Times New Roman" w:hAnsi="Times New Roman"/>
          <w:sz w:val="28"/>
          <w:szCs w:val="28"/>
        </w:rPr>
        <w:t>Про основні засади державного нагляду (контролю) у сфері господарської діяльності</w:t>
      </w:r>
      <w:r w:rsidR="003254B3">
        <w:rPr>
          <w:rFonts w:ascii="Times New Roman" w:hAnsi="Times New Roman"/>
          <w:sz w:val="28"/>
          <w:szCs w:val="28"/>
        </w:rPr>
        <w:t>”</w:t>
      </w:r>
      <w:r w:rsidR="003254B3" w:rsidRPr="007C026E">
        <w:rPr>
          <w:rFonts w:ascii="Times New Roman" w:hAnsi="Times New Roman"/>
          <w:sz w:val="28"/>
          <w:szCs w:val="28"/>
        </w:rPr>
        <w:t>.</w:t>
      </w:r>
    </w:p>
    <w:p w:rsidR="003254B3" w:rsidRPr="003254B3" w:rsidRDefault="003254B3" w:rsidP="00B100E7">
      <w:pPr>
        <w:pStyle w:val="a3"/>
        <w:spacing w:before="240" w:after="120"/>
        <w:jc w:val="left"/>
        <w:rPr>
          <w:rFonts w:ascii="Times New Roman" w:hAnsi="Times New Roman"/>
          <w:sz w:val="28"/>
          <w:szCs w:val="28"/>
        </w:rPr>
      </w:pPr>
      <w:r w:rsidRPr="003254B3">
        <w:rPr>
          <w:rFonts w:ascii="Times New Roman" w:hAnsi="Times New Roman"/>
          <w:sz w:val="28"/>
          <w:szCs w:val="28"/>
        </w:rPr>
        <w:t>Стаття 3. Об’єкт страхування</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1. </w:t>
      </w:r>
      <w:r w:rsidR="003254B3" w:rsidRPr="003254B3">
        <w:rPr>
          <w:rFonts w:ascii="Times New Roman" w:hAnsi="Times New Roman"/>
          <w:sz w:val="28"/>
          <w:szCs w:val="28"/>
        </w:rPr>
        <w:t>Об</w:t>
      </w:r>
      <w:r w:rsidR="003254B3">
        <w:rPr>
          <w:rFonts w:ascii="Times New Roman" w:hAnsi="Times New Roman"/>
          <w:sz w:val="28"/>
          <w:szCs w:val="28"/>
        </w:rPr>
        <w:t>’</w:t>
      </w:r>
      <w:r w:rsidR="003254B3" w:rsidRPr="003254B3">
        <w:rPr>
          <w:rFonts w:ascii="Times New Roman" w:hAnsi="Times New Roman"/>
          <w:sz w:val="28"/>
          <w:szCs w:val="28"/>
        </w:rPr>
        <w:t xml:space="preserve">єктом страхування цивільної відповідальності за шкоду, заподіяну </w:t>
      </w:r>
      <w:r w:rsidR="00B100E7">
        <w:rPr>
          <w:rFonts w:ascii="Times New Roman" w:hAnsi="Times New Roman"/>
          <w:sz w:val="28"/>
          <w:szCs w:val="28"/>
        </w:rPr>
        <w:t xml:space="preserve">внаслідок </w:t>
      </w:r>
      <w:r w:rsidR="003254B3" w:rsidRPr="003254B3">
        <w:rPr>
          <w:rFonts w:ascii="Times New Roman" w:hAnsi="Times New Roman"/>
          <w:sz w:val="28"/>
          <w:szCs w:val="28"/>
        </w:rPr>
        <w:t>порушення законодавства про охорону навколишнього природного середовища, є майнові інтереси суб</w:t>
      </w:r>
      <w:r w:rsidR="003254B3">
        <w:rPr>
          <w:rFonts w:ascii="Times New Roman" w:hAnsi="Times New Roman"/>
          <w:sz w:val="28"/>
          <w:szCs w:val="28"/>
        </w:rPr>
        <w:t>’</w:t>
      </w:r>
      <w:r w:rsidR="003254B3" w:rsidRPr="003254B3">
        <w:rPr>
          <w:rFonts w:ascii="Times New Roman" w:hAnsi="Times New Roman"/>
          <w:sz w:val="28"/>
          <w:szCs w:val="28"/>
        </w:rPr>
        <w:t>єктів господарювання, пов</w:t>
      </w:r>
      <w:r w:rsidR="003254B3">
        <w:rPr>
          <w:rFonts w:ascii="Times New Roman" w:hAnsi="Times New Roman"/>
          <w:sz w:val="28"/>
          <w:szCs w:val="28"/>
        </w:rPr>
        <w:t>’</w:t>
      </w:r>
      <w:r w:rsidR="003254B3" w:rsidRPr="003254B3">
        <w:rPr>
          <w:rFonts w:ascii="Times New Roman" w:hAnsi="Times New Roman"/>
          <w:sz w:val="28"/>
          <w:szCs w:val="28"/>
        </w:rPr>
        <w:t>язані з обов</w:t>
      </w:r>
      <w:r w:rsidR="003254B3">
        <w:rPr>
          <w:rFonts w:ascii="Times New Roman" w:hAnsi="Times New Roman"/>
          <w:sz w:val="28"/>
          <w:szCs w:val="28"/>
        </w:rPr>
        <w:t>’</w:t>
      </w:r>
      <w:r w:rsidR="003254B3" w:rsidRPr="003254B3">
        <w:rPr>
          <w:rFonts w:ascii="Times New Roman" w:hAnsi="Times New Roman"/>
          <w:sz w:val="28"/>
          <w:szCs w:val="28"/>
        </w:rPr>
        <w:t>язком відшкодувати шкоду</w:t>
      </w:r>
      <w:r w:rsidR="00B100E7">
        <w:rPr>
          <w:rFonts w:ascii="Times New Roman" w:hAnsi="Times New Roman"/>
          <w:sz w:val="28"/>
          <w:szCs w:val="28"/>
        </w:rPr>
        <w:t>,</w:t>
      </w:r>
      <w:r w:rsidR="003254B3" w:rsidRPr="003254B3">
        <w:rPr>
          <w:rFonts w:ascii="Times New Roman" w:hAnsi="Times New Roman"/>
          <w:sz w:val="28"/>
          <w:szCs w:val="28"/>
        </w:rPr>
        <w:t xml:space="preserve"> заподіяну державі, життю, здоров</w:t>
      </w:r>
      <w:r w:rsidR="003254B3">
        <w:rPr>
          <w:rFonts w:ascii="Times New Roman" w:hAnsi="Times New Roman"/>
          <w:sz w:val="28"/>
          <w:szCs w:val="28"/>
        </w:rPr>
        <w:t>’</w:t>
      </w:r>
      <w:r w:rsidR="003254B3" w:rsidRPr="003254B3">
        <w:rPr>
          <w:rFonts w:ascii="Times New Roman" w:hAnsi="Times New Roman"/>
          <w:sz w:val="28"/>
          <w:szCs w:val="28"/>
        </w:rPr>
        <w:t>ю або майну третіх осіб чи навколишньому природному середовищу внаслідок порушення ними законодавства про охорону навколишнього природного середовища.</w:t>
      </w:r>
    </w:p>
    <w:p w:rsidR="003254B3" w:rsidRPr="003254B3" w:rsidRDefault="003254B3" w:rsidP="00B100E7">
      <w:pPr>
        <w:pStyle w:val="a3"/>
        <w:spacing w:before="240" w:after="120"/>
        <w:jc w:val="left"/>
        <w:rPr>
          <w:rFonts w:ascii="Times New Roman" w:hAnsi="Times New Roman"/>
          <w:sz w:val="28"/>
          <w:szCs w:val="28"/>
        </w:rPr>
      </w:pPr>
      <w:r w:rsidRPr="003254B3">
        <w:rPr>
          <w:rFonts w:ascii="Times New Roman" w:hAnsi="Times New Roman"/>
          <w:sz w:val="28"/>
          <w:szCs w:val="28"/>
        </w:rPr>
        <w:t>Стаття 4. Договір екологічного страхування</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1. </w:t>
      </w:r>
      <w:r w:rsidR="003254B3" w:rsidRPr="007C026E">
        <w:rPr>
          <w:rFonts w:ascii="Times New Roman" w:hAnsi="Times New Roman"/>
          <w:sz w:val="28"/>
          <w:szCs w:val="28"/>
        </w:rPr>
        <w:t>Договір екологічного страхування укладається в порядку, визначеному Зак</w:t>
      </w:r>
      <w:r w:rsidR="003254B3">
        <w:rPr>
          <w:rFonts w:ascii="Times New Roman" w:hAnsi="Times New Roman"/>
          <w:sz w:val="28"/>
          <w:szCs w:val="28"/>
        </w:rPr>
        <w:t xml:space="preserve">оном України “Про страхування”, </w:t>
      </w:r>
      <w:r w:rsidR="003254B3" w:rsidRPr="007C026E">
        <w:rPr>
          <w:rFonts w:ascii="Times New Roman" w:hAnsi="Times New Roman"/>
          <w:sz w:val="28"/>
          <w:szCs w:val="28"/>
        </w:rPr>
        <w:t xml:space="preserve">з </w:t>
      </w:r>
      <w:r w:rsidR="003254B3">
        <w:rPr>
          <w:rFonts w:ascii="Times New Roman" w:hAnsi="Times New Roman"/>
          <w:sz w:val="28"/>
          <w:szCs w:val="28"/>
        </w:rPr>
        <w:t>у</w:t>
      </w:r>
      <w:r w:rsidR="003254B3" w:rsidRPr="007C026E">
        <w:rPr>
          <w:rFonts w:ascii="Times New Roman" w:hAnsi="Times New Roman"/>
          <w:sz w:val="28"/>
          <w:szCs w:val="28"/>
        </w:rPr>
        <w:t>рахуванням вимог цього Закону.</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lastRenderedPageBreak/>
        <w:t xml:space="preserve">2. </w:t>
      </w:r>
      <w:r w:rsidR="003254B3" w:rsidRPr="003254B3">
        <w:rPr>
          <w:rFonts w:ascii="Times New Roman" w:hAnsi="Times New Roman"/>
          <w:sz w:val="28"/>
          <w:szCs w:val="28"/>
        </w:rPr>
        <w:t>Договір екологічного страхування підлягає обов</w:t>
      </w:r>
      <w:r w:rsidR="003254B3">
        <w:rPr>
          <w:rFonts w:ascii="Times New Roman" w:hAnsi="Times New Roman"/>
          <w:sz w:val="28"/>
          <w:szCs w:val="28"/>
        </w:rPr>
        <w:t>’</w:t>
      </w:r>
      <w:r w:rsidR="003254B3" w:rsidRPr="003254B3">
        <w:rPr>
          <w:rFonts w:ascii="Times New Roman" w:hAnsi="Times New Roman"/>
          <w:sz w:val="28"/>
          <w:szCs w:val="28"/>
        </w:rPr>
        <w:t>язковій реєстрації в Єдиному державному реєстрі договорів екологічного страхування у порядку, встановленому Кабінетом Міністрів України. Договір екологічного страхування є вчиненим з моменту внесення страхувальником першого страхового платежу та реєстрації в Єдиному державному реєстрі договорів екологічного страхування.</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3. </w:t>
      </w:r>
      <w:r w:rsidR="003254B3" w:rsidRPr="003254B3">
        <w:rPr>
          <w:rFonts w:ascii="Times New Roman" w:hAnsi="Times New Roman"/>
          <w:sz w:val="28"/>
          <w:szCs w:val="28"/>
        </w:rPr>
        <w:t>Адміністратором Єдиного</w:t>
      </w:r>
      <w:r w:rsidR="003254B3" w:rsidRPr="007C026E">
        <w:rPr>
          <w:rFonts w:ascii="Times New Roman" w:hAnsi="Times New Roman"/>
          <w:sz w:val="28"/>
          <w:szCs w:val="28"/>
        </w:rPr>
        <w:t xml:space="preserve"> державного реєстру договорів екологічного страхування, який забезпечує його функціонування</w:t>
      </w:r>
      <w:r w:rsidR="003254B3" w:rsidRPr="003254B3">
        <w:rPr>
          <w:rFonts w:ascii="Times New Roman" w:hAnsi="Times New Roman"/>
          <w:sz w:val="28"/>
          <w:szCs w:val="28"/>
        </w:rPr>
        <w:t xml:space="preserve"> та реєстрацію в ньому договорів </w:t>
      </w:r>
      <w:r w:rsidR="003254B3" w:rsidRPr="007C026E">
        <w:rPr>
          <w:rFonts w:ascii="Times New Roman" w:hAnsi="Times New Roman"/>
          <w:sz w:val="28"/>
          <w:szCs w:val="28"/>
        </w:rPr>
        <w:t>екологічного страхування</w:t>
      </w:r>
      <w:r w:rsidR="003254B3">
        <w:rPr>
          <w:rFonts w:ascii="Times New Roman" w:hAnsi="Times New Roman"/>
          <w:sz w:val="28"/>
          <w:szCs w:val="28"/>
        </w:rPr>
        <w:t>,</w:t>
      </w:r>
      <w:r w:rsidR="003254B3" w:rsidRPr="007C026E">
        <w:rPr>
          <w:rFonts w:ascii="Times New Roman" w:hAnsi="Times New Roman"/>
          <w:sz w:val="28"/>
          <w:szCs w:val="28"/>
        </w:rPr>
        <w:t xml:space="preserve"> </w:t>
      </w:r>
      <w:r w:rsidR="003254B3" w:rsidRPr="003254B3">
        <w:rPr>
          <w:rFonts w:ascii="Times New Roman" w:hAnsi="Times New Roman"/>
          <w:sz w:val="28"/>
          <w:szCs w:val="28"/>
        </w:rPr>
        <w:t>є центральний орган виконавчої влади, що забезпечує формування та реалізує державну політику у сфері охорони навколишнього природного середовища.</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4. </w:t>
      </w:r>
      <w:r w:rsidR="003254B3" w:rsidRPr="003254B3">
        <w:rPr>
          <w:rFonts w:ascii="Times New Roman" w:hAnsi="Times New Roman"/>
          <w:sz w:val="28"/>
          <w:szCs w:val="28"/>
        </w:rPr>
        <w:t>Предмет договору екологічного страхування страхується всіма страховиками, які є членами Бюро, з розподілом страхової суми та страхового платежу (премії) між усіма членами Бюро пропорційно частці кожного члена Бюро у гарантійних резервних фондах Бюро (співстрахування). Форма такого типового договору екологічного страхування встановлюється Кабінетом Міністрів України.</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5. </w:t>
      </w:r>
      <w:r w:rsidR="003254B3" w:rsidRPr="007C026E">
        <w:rPr>
          <w:rFonts w:ascii="Times New Roman" w:hAnsi="Times New Roman"/>
          <w:sz w:val="28"/>
          <w:szCs w:val="28"/>
        </w:rPr>
        <w:t>Договір екологічного страхування повинен містити:</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назву;</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найменування та адресу страховика;</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найменування або ім</w:t>
      </w:r>
      <w:r>
        <w:rPr>
          <w:rFonts w:ascii="Times New Roman" w:hAnsi="Times New Roman"/>
          <w:sz w:val="28"/>
          <w:szCs w:val="28"/>
        </w:rPr>
        <w:t>’</w:t>
      </w:r>
      <w:r w:rsidRPr="007C026E">
        <w:rPr>
          <w:rFonts w:ascii="Times New Roman" w:hAnsi="Times New Roman"/>
          <w:sz w:val="28"/>
          <w:szCs w:val="28"/>
        </w:rPr>
        <w:t>я та адресу страхувальника;</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зазначення об</w:t>
      </w:r>
      <w:r>
        <w:rPr>
          <w:rFonts w:ascii="Times New Roman" w:hAnsi="Times New Roman"/>
          <w:sz w:val="28"/>
          <w:szCs w:val="28"/>
        </w:rPr>
        <w:t>’</w:t>
      </w:r>
      <w:r w:rsidRPr="007C026E">
        <w:rPr>
          <w:rFonts w:ascii="Times New Roman" w:hAnsi="Times New Roman"/>
          <w:sz w:val="28"/>
          <w:szCs w:val="28"/>
        </w:rPr>
        <w:t>єкта страхування;</w:t>
      </w:r>
    </w:p>
    <w:p w:rsidR="003254B3" w:rsidRDefault="003254B3" w:rsidP="003254B3">
      <w:pPr>
        <w:pStyle w:val="a3"/>
        <w:rPr>
          <w:rFonts w:ascii="Times New Roman" w:hAnsi="Times New Roman"/>
          <w:sz w:val="28"/>
          <w:szCs w:val="28"/>
        </w:rPr>
      </w:pPr>
      <w:r w:rsidRPr="007C026E">
        <w:rPr>
          <w:rFonts w:ascii="Times New Roman" w:hAnsi="Times New Roman"/>
          <w:sz w:val="28"/>
          <w:szCs w:val="28"/>
        </w:rPr>
        <w:t>розмір страхової суми за договором;</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перелік страхових випадків;</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розміри страхових внесків (платежів, премій) і строки їх сплати;</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страховий тариф;</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строк дії договору;</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порядок зміни і припинення дії договору;</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умови здійснення страхової виплати (страхового відшкодування);</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права та обов</w:t>
      </w:r>
      <w:r>
        <w:rPr>
          <w:rFonts w:ascii="Times New Roman" w:hAnsi="Times New Roman"/>
          <w:sz w:val="28"/>
          <w:szCs w:val="28"/>
        </w:rPr>
        <w:t>’</w:t>
      </w:r>
      <w:r w:rsidRPr="007C026E">
        <w:rPr>
          <w:rFonts w:ascii="Times New Roman" w:hAnsi="Times New Roman"/>
          <w:sz w:val="28"/>
          <w:szCs w:val="28"/>
        </w:rPr>
        <w:t>язки сторін і відповідальність за невиконання або неналежне виконання умов договору;</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інші умови за згодою сторін;</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підписи сторін.</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6. </w:t>
      </w:r>
      <w:r w:rsidR="003254B3" w:rsidRPr="003254B3">
        <w:rPr>
          <w:rFonts w:ascii="Times New Roman" w:hAnsi="Times New Roman"/>
          <w:sz w:val="28"/>
          <w:szCs w:val="28"/>
        </w:rPr>
        <w:t>Реєстрація договорів екологічного страхування в Єдиному</w:t>
      </w:r>
      <w:r w:rsidR="003254B3" w:rsidRPr="007C026E">
        <w:rPr>
          <w:rFonts w:ascii="Times New Roman" w:hAnsi="Times New Roman"/>
          <w:sz w:val="28"/>
          <w:szCs w:val="28"/>
        </w:rPr>
        <w:t xml:space="preserve"> державному реєстрі договорів екологічного страхування є безкоштовною.</w:t>
      </w:r>
    </w:p>
    <w:p w:rsidR="00B100E7" w:rsidRDefault="00B100E7" w:rsidP="003254B3">
      <w:pPr>
        <w:pStyle w:val="a3"/>
        <w:rPr>
          <w:rFonts w:ascii="Times New Roman" w:hAnsi="Times New Roman"/>
          <w:sz w:val="28"/>
          <w:szCs w:val="28"/>
        </w:rPr>
      </w:pPr>
    </w:p>
    <w:p w:rsidR="00B100E7" w:rsidRDefault="00B100E7" w:rsidP="003254B3">
      <w:pPr>
        <w:pStyle w:val="a3"/>
        <w:rPr>
          <w:rFonts w:ascii="Times New Roman" w:hAnsi="Times New Roman"/>
          <w:sz w:val="28"/>
          <w:szCs w:val="28"/>
        </w:rPr>
      </w:pPr>
    </w:p>
    <w:p w:rsidR="003254B3" w:rsidRPr="003254B3" w:rsidRDefault="003254B3" w:rsidP="003254B3">
      <w:pPr>
        <w:pStyle w:val="a3"/>
        <w:spacing w:before="360" w:after="240"/>
        <w:ind w:left="1701" w:hanging="1134"/>
        <w:jc w:val="left"/>
        <w:rPr>
          <w:rFonts w:ascii="Times New Roman" w:hAnsi="Times New Roman"/>
          <w:sz w:val="28"/>
          <w:szCs w:val="28"/>
        </w:rPr>
      </w:pPr>
      <w:r w:rsidRPr="003254B3">
        <w:rPr>
          <w:rFonts w:ascii="Times New Roman" w:hAnsi="Times New Roman"/>
          <w:sz w:val="28"/>
          <w:szCs w:val="28"/>
        </w:rPr>
        <w:lastRenderedPageBreak/>
        <w:t>Стаття 5. Страховий випадок</w:t>
      </w:r>
    </w:p>
    <w:p w:rsidR="003254B3" w:rsidRPr="003254B3" w:rsidRDefault="0076314F" w:rsidP="003254B3">
      <w:pPr>
        <w:pStyle w:val="a3"/>
        <w:rPr>
          <w:rFonts w:ascii="Times New Roman" w:hAnsi="Times New Roman"/>
          <w:sz w:val="28"/>
          <w:szCs w:val="28"/>
        </w:rPr>
      </w:pPr>
      <w:bookmarkStart w:id="2" w:name="n52"/>
      <w:bookmarkStart w:id="3" w:name="n54"/>
      <w:bookmarkStart w:id="4" w:name="n55"/>
      <w:bookmarkEnd w:id="2"/>
      <w:bookmarkEnd w:id="3"/>
      <w:bookmarkEnd w:id="4"/>
      <w:r>
        <w:rPr>
          <w:rFonts w:ascii="Times New Roman" w:hAnsi="Times New Roman"/>
          <w:sz w:val="28"/>
          <w:szCs w:val="28"/>
        </w:rPr>
        <w:t xml:space="preserve">1. </w:t>
      </w:r>
      <w:r w:rsidR="003254B3" w:rsidRPr="003254B3">
        <w:rPr>
          <w:rFonts w:ascii="Times New Roman" w:hAnsi="Times New Roman"/>
          <w:sz w:val="28"/>
          <w:szCs w:val="28"/>
        </w:rPr>
        <w:t>Страховим випадком при екологічному страхуванні є факт заподіяння шкоди життю, здоров</w:t>
      </w:r>
      <w:r w:rsidR="003254B3">
        <w:rPr>
          <w:rFonts w:ascii="Times New Roman" w:hAnsi="Times New Roman"/>
          <w:sz w:val="28"/>
          <w:szCs w:val="28"/>
        </w:rPr>
        <w:t>’</w:t>
      </w:r>
      <w:r w:rsidR="003254B3" w:rsidRPr="003254B3">
        <w:rPr>
          <w:rFonts w:ascii="Times New Roman" w:hAnsi="Times New Roman"/>
          <w:sz w:val="28"/>
          <w:szCs w:val="28"/>
        </w:rPr>
        <w:t>ю чи майну третіх осіб або навколишньому природному середовищу внаслідок порушення законодавства про охорону навколишнього природного середовища, що підтверджений рішенням суду, яке набрало законної сили.</w:t>
      </w:r>
    </w:p>
    <w:p w:rsidR="003254B3" w:rsidRPr="003254B3" w:rsidRDefault="003254B3" w:rsidP="003254B3">
      <w:pPr>
        <w:pStyle w:val="a3"/>
        <w:spacing w:before="360" w:after="240"/>
        <w:ind w:left="1701" w:hanging="1134"/>
        <w:jc w:val="left"/>
        <w:rPr>
          <w:rFonts w:ascii="Times New Roman" w:hAnsi="Times New Roman"/>
          <w:sz w:val="28"/>
          <w:szCs w:val="28"/>
        </w:rPr>
      </w:pPr>
      <w:r w:rsidRPr="003254B3">
        <w:rPr>
          <w:rFonts w:ascii="Times New Roman" w:hAnsi="Times New Roman"/>
          <w:sz w:val="28"/>
          <w:szCs w:val="28"/>
        </w:rPr>
        <w:t>Стаття 6. Страхова сума, страховий тариф, франшиза</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1. </w:t>
      </w:r>
      <w:r w:rsidR="003254B3" w:rsidRPr="003254B3">
        <w:rPr>
          <w:rFonts w:ascii="Times New Roman" w:hAnsi="Times New Roman"/>
          <w:sz w:val="28"/>
          <w:szCs w:val="28"/>
        </w:rPr>
        <w:t>Мінімальний розмір страхової суми встановлюється у порядку, затвердженому Кабінетом Міністрів України, з урахуванням ступеня ризику та відповідно до критеріїв, за якими оцінюється ступінь ризику від провадження господарської діяльності та визначається періодичність проведення планових заходів державного нагляду (контролю) центральним органом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2. </w:t>
      </w:r>
      <w:r w:rsidR="003254B3" w:rsidRPr="003254B3">
        <w:rPr>
          <w:rFonts w:ascii="Times New Roman" w:hAnsi="Times New Roman"/>
          <w:sz w:val="28"/>
          <w:szCs w:val="28"/>
        </w:rPr>
        <w:t>Страховий тариф на перші п</w:t>
      </w:r>
      <w:r w:rsidR="003254B3">
        <w:rPr>
          <w:rFonts w:ascii="Times New Roman" w:hAnsi="Times New Roman"/>
          <w:sz w:val="28"/>
          <w:szCs w:val="28"/>
        </w:rPr>
        <w:t>’</w:t>
      </w:r>
      <w:r w:rsidR="003254B3" w:rsidRPr="003254B3">
        <w:rPr>
          <w:rFonts w:ascii="Times New Roman" w:hAnsi="Times New Roman"/>
          <w:sz w:val="28"/>
          <w:szCs w:val="28"/>
        </w:rPr>
        <w:t>ять років з дати введення в дію цього Закону визначається актуарно за зверненням Бюро, з урахуванням вимог цього Закону, та затверджується Кабінетом Міністрів України. Страховий тариф на</w:t>
      </w:r>
      <w:r w:rsidR="00B100E7">
        <w:rPr>
          <w:rFonts w:ascii="Times New Roman" w:hAnsi="Times New Roman"/>
          <w:sz w:val="28"/>
          <w:szCs w:val="28"/>
        </w:rPr>
        <w:t xml:space="preserve"> кожні наступні </w:t>
      </w:r>
      <w:r w:rsidR="003254B3" w:rsidRPr="003254B3">
        <w:rPr>
          <w:rFonts w:ascii="Times New Roman" w:hAnsi="Times New Roman"/>
          <w:sz w:val="28"/>
          <w:szCs w:val="28"/>
        </w:rPr>
        <w:t>п</w:t>
      </w:r>
      <w:r w:rsidR="003254B3">
        <w:rPr>
          <w:rFonts w:ascii="Times New Roman" w:hAnsi="Times New Roman"/>
          <w:sz w:val="28"/>
          <w:szCs w:val="28"/>
        </w:rPr>
        <w:t>’</w:t>
      </w:r>
      <w:r w:rsidR="003254B3" w:rsidRPr="003254B3">
        <w:rPr>
          <w:rFonts w:ascii="Times New Roman" w:hAnsi="Times New Roman"/>
          <w:sz w:val="28"/>
          <w:szCs w:val="28"/>
        </w:rPr>
        <w:t xml:space="preserve">ять років визначається актуарно за письмовим зверненням Бюро та затверджується Кабінетом Міністрів України. У разі недотримання нормативних фінансових показників діяльності Бюро та членів Бюро, встановлених цим Законом, страховий тариф в межах </w:t>
      </w:r>
      <w:r w:rsidR="00B100E7">
        <w:rPr>
          <w:rFonts w:ascii="Times New Roman" w:hAnsi="Times New Roman"/>
          <w:sz w:val="28"/>
          <w:szCs w:val="28"/>
        </w:rPr>
        <w:br/>
      </w:r>
      <w:r w:rsidR="003254B3" w:rsidRPr="003254B3">
        <w:rPr>
          <w:rFonts w:ascii="Times New Roman" w:hAnsi="Times New Roman"/>
          <w:sz w:val="28"/>
          <w:szCs w:val="28"/>
        </w:rPr>
        <w:t>будь-яких п</w:t>
      </w:r>
      <w:r w:rsidR="003254B3">
        <w:rPr>
          <w:rFonts w:ascii="Times New Roman" w:hAnsi="Times New Roman"/>
          <w:sz w:val="28"/>
          <w:szCs w:val="28"/>
        </w:rPr>
        <w:t>’</w:t>
      </w:r>
      <w:r w:rsidR="003254B3" w:rsidRPr="003254B3">
        <w:rPr>
          <w:rFonts w:ascii="Times New Roman" w:hAnsi="Times New Roman"/>
          <w:sz w:val="28"/>
          <w:szCs w:val="28"/>
        </w:rPr>
        <w:t>яти років може змінюватися шляхом окремого письмового звернення Бюро до відібраного за конкурсом актуарія. Порядок і умови відбору актуарія та зміни страхового тарифу встановлюються статутом Бюро.</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3. </w:t>
      </w:r>
      <w:r w:rsidR="003254B3" w:rsidRPr="003254B3">
        <w:rPr>
          <w:rFonts w:ascii="Times New Roman" w:hAnsi="Times New Roman"/>
          <w:sz w:val="28"/>
          <w:szCs w:val="28"/>
        </w:rPr>
        <w:t>При проведенні виплати страхового відшкодування за шкоду, заподіяну життю чи здоров</w:t>
      </w:r>
      <w:r w:rsidR="003254B3">
        <w:rPr>
          <w:rFonts w:ascii="Times New Roman" w:hAnsi="Times New Roman"/>
          <w:sz w:val="28"/>
          <w:szCs w:val="28"/>
        </w:rPr>
        <w:t>’</w:t>
      </w:r>
      <w:r w:rsidR="003254B3" w:rsidRPr="003254B3">
        <w:rPr>
          <w:rFonts w:ascii="Times New Roman" w:hAnsi="Times New Roman"/>
          <w:sz w:val="28"/>
          <w:szCs w:val="28"/>
        </w:rPr>
        <w:t>ю третіх осіб або навколишньому природному середовищу, франшиза не застосовується.</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4. </w:t>
      </w:r>
      <w:r w:rsidR="003254B3" w:rsidRPr="003254B3">
        <w:rPr>
          <w:rFonts w:ascii="Times New Roman" w:hAnsi="Times New Roman"/>
          <w:sz w:val="28"/>
          <w:szCs w:val="28"/>
        </w:rPr>
        <w:t>Франшиза за шкоду, заподіяну майну третіх осіб, не може бути більшою за 1</w:t>
      </w:r>
      <w:r w:rsidR="00B100E7">
        <w:rPr>
          <w:rFonts w:ascii="Times New Roman" w:hAnsi="Times New Roman"/>
          <w:sz w:val="28"/>
          <w:szCs w:val="28"/>
        </w:rPr>
        <w:t xml:space="preserve"> </w:t>
      </w:r>
      <w:r w:rsidR="003254B3" w:rsidRPr="003254B3">
        <w:rPr>
          <w:rFonts w:ascii="Times New Roman" w:hAnsi="Times New Roman"/>
          <w:sz w:val="28"/>
          <w:szCs w:val="28"/>
        </w:rPr>
        <w:t>відсоток від страхової суми за договором страхування.</w:t>
      </w:r>
    </w:p>
    <w:p w:rsidR="003254B3" w:rsidRPr="003254B3" w:rsidRDefault="003254B3" w:rsidP="003254B3">
      <w:pPr>
        <w:pStyle w:val="a3"/>
        <w:spacing w:before="360" w:after="240"/>
        <w:ind w:left="1701" w:hanging="1134"/>
        <w:jc w:val="left"/>
        <w:rPr>
          <w:rFonts w:ascii="Times New Roman" w:hAnsi="Times New Roman"/>
          <w:sz w:val="28"/>
          <w:szCs w:val="28"/>
        </w:rPr>
      </w:pPr>
      <w:r w:rsidRPr="003254B3">
        <w:rPr>
          <w:rFonts w:ascii="Times New Roman" w:hAnsi="Times New Roman"/>
          <w:sz w:val="28"/>
          <w:szCs w:val="28"/>
        </w:rPr>
        <w:t>Стаття 7. Виплата страхового відшкодування</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1. </w:t>
      </w:r>
      <w:r w:rsidR="003254B3" w:rsidRPr="007C026E">
        <w:rPr>
          <w:rFonts w:ascii="Times New Roman" w:hAnsi="Times New Roman"/>
          <w:sz w:val="28"/>
          <w:szCs w:val="28"/>
        </w:rPr>
        <w:t>Виплата страхового відшкодування здійснюється:</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за шкоду</w:t>
      </w:r>
      <w:r>
        <w:rPr>
          <w:rFonts w:ascii="Times New Roman" w:hAnsi="Times New Roman"/>
          <w:sz w:val="28"/>
          <w:szCs w:val="28"/>
        </w:rPr>
        <w:t>,</w:t>
      </w:r>
      <w:r w:rsidRPr="007C026E">
        <w:rPr>
          <w:rFonts w:ascii="Times New Roman" w:hAnsi="Times New Roman"/>
          <w:sz w:val="28"/>
          <w:szCs w:val="28"/>
        </w:rPr>
        <w:t xml:space="preserve"> заподіяну державі</w:t>
      </w:r>
      <w:r w:rsidRPr="003254B3">
        <w:rPr>
          <w:rFonts w:ascii="Times New Roman" w:hAnsi="Times New Roman"/>
          <w:sz w:val="28"/>
          <w:szCs w:val="28"/>
        </w:rPr>
        <w:t xml:space="preserve"> внаслідок порушення законодавства про охорону навколишнього природного середовища, </w:t>
      </w:r>
      <w:r>
        <w:rPr>
          <w:rFonts w:ascii="Times New Roman" w:hAnsi="Times New Roman"/>
          <w:sz w:val="28"/>
          <w:szCs w:val="28"/>
        </w:rPr>
        <w:t>—</w:t>
      </w:r>
      <w:r w:rsidRPr="007C026E">
        <w:rPr>
          <w:rFonts w:ascii="Times New Roman" w:hAnsi="Times New Roman"/>
          <w:sz w:val="28"/>
          <w:szCs w:val="28"/>
        </w:rPr>
        <w:t xml:space="preserve"> не пізніше тридцяти календарних днів з дати настання страхового випад</w:t>
      </w:r>
      <w:r>
        <w:rPr>
          <w:rFonts w:ascii="Times New Roman" w:hAnsi="Times New Roman"/>
          <w:sz w:val="28"/>
          <w:szCs w:val="28"/>
        </w:rPr>
        <w:t>о</w:t>
      </w:r>
      <w:r w:rsidRPr="007C026E">
        <w:rPr>
          <w:rFonts w:ascii="Times New Roman" w:hAnsi="Times New Roman"/>
          <w:sz w:val="28"/>
          <w:szCs w:val="28"/>
        </w:rPr>
        <w:t>к</w:t>
      </w:r>
      <w:r>
        <w:rPr>
          <w:rFonts w:ascii="Times New Roman" w:hAnsi="Times New Roman"/>
          <w:sz w:val="28"/>
          <w:szCs w:val="28"/>
        </w:rPr>
        <w:t>;</w:t>
      </w:r>
    </w:p>
    <w:p w:rsidR="003254B3" w:rsidRPr="003254B3" w:rsidRDefault="003254B3" w:rsidP="003254B3">
      <w:pPr>
        <w:pStyle w:val="a3"/>
        <w:rPr>
          <w:rFonts w:ascii="Times New Roman" w:hAnsi="Times New Roman"/>
          <w:sz w:val="28"/>
          <w:szCs w:val="28"/>
        </w:rPr>
      </w:pPr>
      <w:r w:rsidRPr="003254B3">
        <w:rPr>
          <w:rFonts w:ascii="Times New Roman" w:hAnsi="Times New Roman"/>
          <w:sz w:val="28"/>
          <w:szCs w:val="28"/>
        </w:rPr>
        <w:lastRenderedPageBreak/>
        <w:t xml:space="preserve">за шкоду, заподіяну майну третіх осіб, </w:t>
      </w:r>
      <w:r>
        <w:rPr>
          <w:rFonts w:ascii="Times New Roman" w:hAnsi="Times New Roman"/>
          <w:sz w:val="28"/>
          <w:szCs w:val="28"/>
        </w:rPr>
        <w:t>—</w:t>
      </w:r>
      <w:r w:rsidRPr="003254B3">
        <w:rPr>
          <w:rFonts w:ascii="Times New Roman" w:hAnsi="Times New Roman"/>
          <w:sz w:val="28"/>
          <w:szCs w:val="28"/>
        </w:rPr>
        <w:t xml:space="preserve"> не пізніше двадцяти календарних днів з дати настання страхового випадку;</w:t>
      </w:r>
    </w:p>
    <w:p w:rsidR="003254B3" w:rsidRDefault="003254B3" w:rsidP="003254B3">
      <w:pPr>
        <w:pStyle w:val="a3"/>
        <w:rPr>
          <w:rFonts w:ascii="Times New Roman" w:hAnsi="Times New Roman"/>
          <w:sz w:val="28"/>
          <w:szCs w:val="28"/>
        </w:rPr>
      </w:pPr>
      <w:r w:rsidRPr="003254B3">
        <w:rPr>
          <w:rFonts w:ascii="Times New Roman" w:hAnsi="Times New Roman"/>
          <w:sz w:val="28"/>
          <w:szCs w:val="28"/>
        </w:rPr>
        <w:t>за шкоду, заподіяну здоров</w:t>
      </w:r>
      <w:r>
        <w:rPr>
          <w:rFonts w:ascii="Times New Roman" w:hAnsi="Times New Roman"/>
          <w:sz w:val="28"/>
          <w:szCs w:val="28"/>
        </w:rPr>
        <w:t>’</w:t>
      </w:r>
      <w:r w:rsidRPr="003254B3">
        <w:rPr>
          <w:rFonts w:ascii="Times New Roman" w:hAnsi="Times New Roman"/>
          <w:sz w:val="28"/>
          <w:szCs w:val="28"/>
        </w:rPr>
        <w:t xml:space="preserve">ю третіх осіб, </w:t>
      </w:r>
      <w:r>
        <w:rPr>
          <w:rFonts w:ascii="Times New Roman" w:hAnsi="Times New Roman"/>
          <w:sz w:val="28"/>
          <w:szCs w:val="28"/>
        </w:rPr>
        <w:t>—</w:t>
      </w:r>
      <w:r w:rsidRPr="003254B3">
        <w:rPr>
          <w:rFonts w:ascii="Times New Roman" w:hAnsi="Times New Roman"/>
          <w:sz w:val="28"/>
          <w:szCs w:val="28"/>
        </w:rPr>
        <w:t xml:space="preserve"> не пізніше десяти календарних днів з дати настання страхового випадку;</w:t>
      </w:r>
    </w:p>
    <w:p w:rsidR="003254B3" w:rsidRDefault="003254B3" w:rsidP="003254B3">
      <w:pPr>
        <w:pStyle w:val="a3"/>
        <w:rPr>
          <w:rFonts w:ascii="Times New Roman" w:hAnsi="Times New Roman"/>
          <w:sz w:val="28"/>
          <w:szCs w:val="28"/>
        </w:rPr>
      </w:pPr>
      <w:r w:rsidRPr="003254B3">
        <w:rPr>
          <w:rFonts w:ascii="Times New Roman" w:hAnsi="Times New Roman"/>
          <w:sz w:val="28"/>
          <w:szCs w:val="28"/>
        </w:rPr>
        <w:t>за шкоду, заподіяну життю третіх осіб,</w:t>
      </w:r>
      <w:r>
        <w:rPr>
          <w:rFonts w:ascii="Times New Roman" w:hAnsi="Times New Roman"/>
          <w:sz w:val="28"/>
          <w:szCs w:val="28"/>
        </w:rPr>
        <w:t xml:space="preserve"> —</w:t>
      </w:r>
      <w:r w:rsidRPr="003254B3">
        <w:rPr>
          <w:rFonts w:ascii="Times New Roman" w:hAnsi="Times New Roman"/>
          <w:sz w:val="28"/>
          <w:szCs w:val="28"/>
        </w:rPr>
        <w:t xml:space="preserve"> не пізніше семи календарних днів з дати настання страхового випадку.</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2. </w:t>
      </w:r>
      <w:r w:rsidR="003254B3" w:rsidRPr="003254B3">
        <w:rPr>
          <w:rFonts w:ascii="Times New Roman" w:hAnsi="Times New Roman"/>
          <w:sz w:val="28"/>
          <w:szCs w:val="28"/>
        </w:rPr>
        <w:t>Бюро (уповноважений страховик від імені Бюро) набуває права проводити гарантійні виплати у випадку набрання законної сили рішенням суду про відшкодування шкоди, заподіяної життю або здоров</w:t>
      </w:r>
      <w:r w:rsidR="003254B3">
        <w:rPr>
          <w:rFonts w:ascii="Times New Roman" w:hAnsi="Times New Roman"/>
          <w:sz w:val="28"/>
          <w:szCs w:val="28"/>
        </w:rPr>
        <w:t>’</w:t>
      </w:r>
      <w:r w:rsidR="003254B3" w:rsidRPr="003254B3">
        <w:rPr>
          <w:rFonts w:ascii="Times New Roman" w:hAnsi="Times New Roman"/>
          <w:sz w:val="28"/>
          <w:szCs w:val="28"/>
        </w:rPr>
        <w:t>ю третіх осіб в результаті порушення законодавства про охорону навколишнього природного середовища, за місцем здійснення господарської діяльності суб</w:t>
      </w:r>
      <w:r w:rsidR="003254B3">
        <w:rPr>
          <w:rFonts w:ascii="Times New Roman" w:hAnsi="Times New Roman"/>
          <w:sz w:val="28"/>
          <w:szCs w:val="28"/>
        </w:rPr>
        <w:t>’</w:t>
      </w:r>
      <w:r w:rsidR="003254B3" w:rsidRPr="003254B3">
        <w:rPr>
          <w:rFonts w:ascii="Times New Roman" w:hAnsi="Times New Roman"/>
          <w:sz w:val="28"/>
          <w:szCs w:val="28"/>
        </w:rPr>
        <w:t>єкта господарювання, який</w:t>
      </w:r>
      <w:r w:rsidR="003254B3">
        <w:rPr>
          <w:rFonts w:ascii="Times New Roman" w:hAnsi="Times New Roman"/>
          <w:sz w:val="28"/>
          <w:szCs w:val="28"/>
        </w:rPr>
        <w:t xml:space="preserve"> </w:t>
      </w:r>
      <w:r w:rsidR="003254B3" w:rsidRPr="003254B3">
        <w:rPr>
          <w:rFonts w:ascii="Times New Roman" w:hAnsi="Times New Roman"/>
          <w:sz w:val="28"/>
          <w:szCs w:val="28"/>
        </w:rPr>
        <w:t>відповідно</w:t>
      </w:r>
      <w:r w:rsidR="003254B3">
        <w:rPr>
          <w:rFonts w:ascii="Times New Roman" w:hAnsi="Times New Roman"/>
          <w:sz w:val="28"/>
          <w:szCs w:val="28"/>
        </w:rPr>
        <w:t xml:space="preserve"> </w:t>
      </w:r>
      <w:r w:rsidR="003254B3" w:rsidRPr="003254B3">
        <w:rPr>
          <w:rFonts w:ascii="Times New Roman" w:hAnsi="Times New Roman"/>
          <w:sz w:val="28"/>
          <w:szCs w:val="28"/>
        </w:rPr>
        <w:t>до цього Закону</w:t>
      </w:r>
      <w:r w:rsidR="003254B3">
        <w:rPr>
          <w:rFonts w:ascii="Times New Roman" w:hAnsi="Times New Roman"/>
          <w:sz w:val="28"/>
          <w:szCs w:val="28"/>
        </w:rPr>
        <w:t xml:space="preserve"> </w:t>
      </w:r>
      <w:r w:rsidR="003254B3" w:rsidRPr="003254B3">
        <w:rPr>
          <w:rFonts w:ascii="Times New Roman" w:hAnsi="Times New Roman"/>
          <w:sz w:val="28"/>
          <w:szCs w:val="28"/>
        </w:rPr>
        <w:t>повинен був укласти договір екологічного страхування, але не уклав такий договір страхування. Виплата відшкодування (гарантійна виплата) здійснюється страховиками-членами Бюро у розмірах, встановлених судовим рішенням за рахунок коштів гарантійного резервного страхового фонду Бюро, але не більше таких лімітів відповідальності:</w:t>
      </w:r>
    </w:p>
    <w:p w:rsidR="003254B3" w:rsidRPr="003254B3" w:rsidRDefault="003254B3" w:rsidP="003254B3">
      <w:pPr>
        <w:pStyle w:val="a3"/>
        <w:rPr>
          <w:rFonts w:ascii="Times New Roman" w:hAnsi="Times New Roman"/>
          <w:sz w:val="28"/>
          <w:szCs w:val="28"/>
        </w:rPr>
      </w:pPr>
      <w:r w:rsidRPr="003254B3">
        <w:rPr>
          <w:rFonts w:ascii="Times New Roman" w:hAnsi="Times New Roman"/>
          <w:sz w:val="28"/>
          <w:szCs w:val="28"/>
        </w:rPr>
        <w:t xml:space="preserve">шкода, заподіяна життю третіх осіб, </w:t>
      </w:r>
      <w:r>
        <w:rPr>
          <w:rFonts w:ascii="Times New Roman" w:hAnsi="Times New Roman"/>
          <w:sz w:val="28"/>
          <w:szCs w:val="28"/>
        </w:rPr>
        <w:t>—</w:t>
      </w:r>
      <w:r w:rsidRPr="003254B3">
        <w:rPr>
          <w:rFonts w:ascii="Times New Roman" w:hAnsi="Times New Roman"/>
          <w:sz w:val="28"/>
          <w:szCs w:val="28"/>
        </w:rPr>
        <w:t xml:space="preserve"> 500 000 гр</w:t>
      </w:r>
      <w:r w:rsidR="00B100E7">
        <w:rPr>
          <w:rFonts w:ascii="Times New Roman" w:hAnsi="Times New Roman"/>
          <w:sz w:val="28"/>
          <w:szCs w:val="28"/>
        </w:rPr>
        <w:t>ивень</w:t>
      </w:r>
      <w:r w:rsidRPr="003254B3">
        <w:rPr>
          <w:rFonts w:ascii="Times New Roman" w:hAnsi="Times New Roman"/>
          <w:sz w:val="28"/>
          <w:szCs w:val="28"/>
        </w:rPr>
        <w:t xml:space="preserve"> на одну загиблу ос</w:t>
      </w:r>
      <w:r w:rsidR="00B100E7">
        <w:rPr>
          <w:rFonts w:ascii="Times New Roman" w:hAnsi="Times New Roman"/>
          <w:sz w:val="28"/>
          <w:szCs w:val="28"/>
        </w:rPr>
        <w:t>обу (але не більше 5000 000 гривень</w:t>
      </w:r>
      <w:r w:rsidRPr="003254B3">
        <w:rPr>
          <w:rFonts w:ascii="Times New Roman" w:hAnsi="Times New Roman"/>
          <w:sz w:val="28"/>
          <w:szCs w:val="28"/>
        </w:rPr>
        <w:t xml:space="preserve"> на всіх загиблих внаслідок такої події осіб);</w:t>
      </w:r>
    </w:p>
    <w:p w:rsidR="003254B3" w:rsidRPr="003254B3" w:rsidRDefault="003254B3" w:rsidP="003254B3">
      <w:pPr>
        <w:pStyle w:val="a3"/>
        <w:rPr>
          <w:rFonts w:ascii="Times New Roman" w:hAnsi="Times New Roman"/>
          <w:sz w:val="28"/>
          <w:szCs w:val="28"/>
        </w:rPr>
      </w:pPr>
      <w:r w:rsidRPr="003254B3">
        <w:rPr>
          <w:rFonts w:ascii="Times New Roman" w:hAnsi="Times New Roman"/>
          <w:sz w:val="28"/>
          <w:szCs w:val="28"/>
        </w:rPr>
        <w:t>шкода, заподіяна здоров</w:t>
      </w:r>
      <w:r>
        <w:rPr>
          <w:rFonts w:ascii="Times New Roman" w:hAnsi="Times New Roman"/>
          <w:sz w:val="28"/>
          <w:szCs w:val="28"/>
        </w:rPr>
        <w:t>’</w:t>
      </w:r>
      <w:r w:rsidRPr="003254B3">
        <w:rPr>
          <w:rFonts w:ascii="Times New Roman" w:hAnsi="Times New Roman"/>
          <w:sz w:val="28"/>
          <w:szCs w:val="28"/>
        </w:rPr>
        <w:t xml:space="preserve">ю третіх осіб, </w:t>
      </w:r>
      <w:r>
        <w:rPr>
          <w:rFonts w:ascii="Times New Roman" w:hAnsi="Times New Roman"/>
          <w:sz w:val="28"/>
          <w:szCs w:val="28"/>
        </w:rPr>
        <w:t>—</w:t>
      </w:r>
      <w:r w:rsidRPr="003254B3">
        <w:rPr>
          <w:rFonts w:ascii="Times New Roman" w:hAnsi="Times New Roman"/>
          <w:sz w:val="28"/>
          <w:szCs w:val="28"/>
        </w:rPr>
        <w:t xml:space="preserve"> 500 000 гр</w:t>
      </w:r>
      <w:r w:rsidR="00B100E7">
        <w:rPr>
          <w:rFonts w:ascii="Times New Roman" w:hAnsi="Times New Roman"/>
          <w:sz w:val="28"/>
          <w:szCs w:val="28"/>
        </w:rPr>
        <w:t>ивень</w:t>
      </w:r>
      <w:r>
        <w:rPr>
          <w:rFonts w:ascii="Times New Roman" w:hAnsi="Times New Roman"/>
          <w:sz w:val="28"/>
          <w:szCs w:val="28"/>
        </w:rPr>
        <w:t xml:space="preserve"> </w:t>
      </w:r>
      <w:r w:rsidRPr="003254B3">
        <w:rPr>
          <w:rFonts w:ascii="Times New Roman" w:hAnsi="Times New Roman"/>
          <w:sz w:val="28"/>
          <w:szCs w:val="28"/>
        </w:rPr>
        <w:t>на одну потерпілу о</w:t>
      </w:r>
      <w:r w:rsidR="00B100E7">
        <w:rPr>
          <w:rFonts w:ascii="Times New Roman" w:hAnsi="Times New Roman"/>
          <w:sz w:val="28"/>
          <w:szCs w:val="28"/>
        </w:rPr>
        <w:t>собу (але не більше 5000 000 гривень</w:t>
      </w:r>
      <w:r>
        <w:rPr>
          <w:rFonts w:ascii="Times New Roman" w:hAnsi="Times New Roman"/>
          <w:sz w:val="28"/>
          <w:szCs w:val="28"/>
        </w:rPr>
        <w:t xml:space="preserve"> </w:t>
      </w:r>
      <w:r w:rsidRPr="003254B3">
        <w:rPr>
          <w:rFonts w:ascii="Times New Roman" w:hAnsi="Times New Roman"/>
          <w:sz w:val="28"/>
          <w:szCs w:val="28"/>
        </w:rPr>
        <w:t>на всіх потерпілих внаслідок такої події осіб).</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3. </w:t>
      </w:r>
      <w:r w:rsidR="003254B3" w:rsidRPr="003254B3">
        <w:rPr>
          <w:rFonts w:ascii="Times New Roman" w:hAnsi="Times New Roman"/>
          <w:sz w:val="28"/>
          <w:szCs w:val="28"/>
        </w:rPr>
        <w:t>Якщо загальна кількість загиблих чи потерпілих осіб за такою подією більше 10 осіб, загальний ліміт відповідальності за такою подією розподіляється пропорційно між потерпілими та/або загиблими особами.</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4. </w:t>
      </w:r>
      <w:r w:rsidR="003254B3" w:rsidRPr="003254B3">
        <w:rPr>
          <w:rFonts w:ascii="Times New Roman" w:hAnsi="Times New Roman"/>
          <w:sz w:val="28"/>
          <w:szCs w:val="28"/>
        </w:rPr>
        <w:t>Після здійснення страховиками або Бюро гарантійної виплати</w:t>
      </w:r>
      <w:r w:rsidR="003254B3">
        <w:rPr>
          <w:rFonts w:ascii="Times New Roman" w:hAnsi="Times New Roman"/>
          <w:sz w:val="28"/>
          <w:szCs w:val="28"/>
        </w:rPr>
        <w:t xml:space="preserve"> </w:t>
      </w:r>
      <w:r w:rsidR="003254B3" w:rsidRPr="003254B3">
        <w:rPr>
          <w:rFonts w:ascii="Times New Roman" w:hAnsi="Times New Roman"/>
          <w:sz w:val="28"/>
          <w:szCs w:val="28"/>
        </w:rPr>
        <w:t>Бюро набуває права регресу до відповідного суб</w:t>
      </w:r>
      <w:r w:rsidR="003254B3">
        <w:rPr>
          <w:rFonts w:ascii="Times New Roman" w:hAnsi="Times New Roman"/>
          <w:sz w:val="28"/>
          <w:szCs w:val="28"/>
        </w:rPr>
        <w:t>’</w:t>
      </w:r>
      <w:r w:rsidR="003254B3" w:rsidRPr="003254B3">
        <w:rPr>
          <w:rFonts w:ascii="Times New Roman" w:hAnsi="Times New Roman"/>
          <w:sz w:val="28"/>
          <w:szCs w:val="28"/>
        </w:rPr>
        <w:t>єкта господарювання, який не уклав договір екологічного страхування</w:t>
      </w:r>
      <w:r w:rsidR="003254B3">
        <w:rPr>
          <w:rFonts w:ascii="Times New Roman" w:hAnsi="Times New Roman"/>
          <w:sz w:val="28"/>
          <w:szCs w:val="28"/>
        </w:rPr>
        <w:t xml:space="preserve"> </w:t>
      </w:r>
      <w:r w:rsidR="003254B3" w:rsidRPr="003254B3">
        <w:rPr>
          <w:rFonts w:ascii="Times New Roman" w:hAnsi="Times New Roman"/>
          <w:sz w:val="28"/>
          <w:szCs w:val="28"/>
        </w:rPr>
        <w:t>відповідно</w:t>
      </w:r>
      <w:r w:rsidR="003254B3">
        <w:rPr>
          <w:rFonts w:ascii="Times New Roman" w:hAnsi="Times New Roman"/>
          <w:sz w:val="28"/>
          <w:szCs w:val="28"/>
        </w:rPr>
        <w:t xml:space="preserve"> </w:t>
      </w:r>
      <w:r w:rsidR="003254B3" w:rsidRPr="003254B3">
        <w:rPr>
          <w:rFonts w:ascii="Times New Roman" w:hAnsi="Times New Roman"/>
          <w:sz w:val="28"/>
          <w:szCs w:val="28"/>
        </w:rPr>
        <w:t>до вимог цього Закону.</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5. </w:t>
      </w:r>
      <w:r w:rsidR="003254B3" w:rsidRPr="003254B3">
        <w:rPr>
          <w:rFonts w:ascii="Times New Roman" w:hAnsi="Times New Roman"/>
          <w:sz w:val="28"/>
          <w:szCs w:val="28"/>
        </w:rPr>
        <w:t>Виплати страхових відшкодувань за договорами екологічного страхування здійснюються страховиками-членами Бюро за рахунок страхових платежів, отриманих страховиками після сплати відрахувань до Бюро, податку з доходів (страхових платежів) та витрат на перестрахування. У разі недостатності залишку коштів у страховиків, отриманих від здійснення екологічного страхування, розмір недостачі покривається за рахунок коштів гарантійного резервного страхового фонду.</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6. </w:t>
      </w:r>
      <w:r w:rsidR="003254B3" w:rsidRPr="003254B3">
        <w:rPr>
          <w:rFonts w:ascii="Times New Roman" w:hAnsi="Times New Roman"/>
          <w:sz w:val="28"/>
          <w:szCs w:val="28"/>
        </w:rPr>
        <w:t>З гарантійного резервного страхового фонду також здійснюються виплати за неплатоспроможного страховика.</w:t>
      </w:r>
    </w:p>
    <w:p w:rsidR="00B100E7" w:rsidRDefault="00B100E7" w:rsidP="003254B3">
      <w:pPr>
        <w:pStyle w:val="a3"/>
        <w:rPr>
          <w:rFonts w:ascii="Times New Roman" w:hAnsi="Times New Roman"/>
          <w:sz w:val="28"/>
          <w:szCs w:val="28"/>
        </w:rPr>
      </w:pPr>
    </w:p>
    <w:p w:rsidR="00B100E7" w:rsidRPr="003254B3" w:rsidRDefault="00B100E7" w:rsidP="003254B3">
      <w:pPr>
        <w:pStyle w:val="a3"/>
        <w:rPr>
          <w:rFonts w:ascii="Times New Roman" w:hAnsi="Times New Roman"/>
          <w:sz w:val="28"/>
          <w:szCs w:val="28"/>
        </w:rPr>
      </w:pPr>
    </w:p>
    <w:p w:rsidR="003254B3" w:rsidRPr="003254B3" w:rsidRDefault="003254B3" w:rsidP="00B100E7">
      <w:pPr>
        <w:pStyle w:val="a3"/>
        <w:spacing w:after="120"/>
        <w:rPr>
          <w:rFonts w:ascii="Times New Roman" w:hAnsi="Times New Roman"/>
          <w:sz w:val="28"/>
          <w:szCs w:val="28"/>
        </w:rPr>
      </w:pPr>
      <w:r w:rsidRPr="003254B3">
        <w:rPr>
          <w:rFonts w:ascii="Times New Roman" w:hAnsi="Times New Roman"/>
          <w:sz w:val="28"/>
          <w:szCs w:val="28"/>
        </w:rPr>
        <w:lastRenderedPageBreak/>
        <w:t>Стаття 8. Бюро екологічного страхування</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1. </w:t>
      </w:r>
      <w:r w:rsidR="003254B3" w:rsidRPr="007C026E">
        <w:rPr>
          <w:rFonts w:ascii="Times New Roman" w:hAnsi="Times New Roman"/>
          <w:sz w:val="28"/>
          <w:szCs w:val="28"/>
        </w:rPr>
        <w:t>Умовою здійснення страховиком екологічного страхування</w:t>
      </w:r>
      <w:r w:rsidR="003254B3">
        <w:rPr>
          <w:rFonts w:ascii="Times New Roman" w:hAnsi="Times New Roman"/>
          <w:sz w:val="28"/>
          <w:szCs w:val="28"/>
        </w:rPr>
        <w:t xml:space="preserve"> </w:t>
      </w:r>
      <w:r w:rsidR="003254B3" w:rsidRPr="007C026E">
        <w:rPr>
          <w:rFonts w:ascii="Times New Roman" w:hAnsi="Times New Roman"/>
          <w:sz w:val="28"/>
          <w:szCs w:val="28"/>
        </w:rPr>
        <w:t>в порядку, встановленому цим Законом, є наявність ліцензії на здійснення страхової діяльності у формі добровільного страхування відповідальності перед третіми особами та набуття членства у Бюро.</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2. </w:t>
      </w:r>
      <w:r w:rsidR="003254B3" w:rsidRPr="007C026E">
        <w:rPr>
          <w:rFonts w:ascii="Times New Roman" w:hAnsi="Times New Roman"/>
          <w:sz w:val="28"/>
          <w:szCs w:val="28"/>
        </w:rPr>
        <w:t>Порядок набуття членства у Бюро</w:t>
      </w:r>
      <w:r w:rsidR="003254B3">
        <w:rPr>
          <w:rFonts w:ascii="Times New Roman" w:hAnsi="Times New Roman"/>
          <w:sz w:val="28"/>
          <w:szCs w:val="28"/>
        </w:rPr>
        <w:t xml:space="preserve"> </w:t>
      </w:r>
      <w:r w:rsidR="003254B3" w:rsidRPr="007C026E">
        <w:rPr>
          <w:rFonts w:ascii="Times New Roman" w:hAnsi="Times New Roman"/>
          <w:sz w:val="28"/>
          <w:szCs w:val="28"/>
        </w:rPr>
        <w:t>та перелік необхідних документів, які подаються страховиками, що мають намір здійснювати екологічне страхування, встановлю</w:t>
      </w:r>
      <w:r w:rsidR="003254B3">
        <w:rPr>
          <w:rFonts w:ascii="Times New Roman" w:hAnsi="Times New Roman"/>
          <w:sz w:val="28"/>
          <w:szCs w:val="28"/>
        </w:rPr>
        <w:t>ю</w:t>
      </w:r>
      <w:r w:rsidR="003254B3" w:rsidRPr="007C026E">
        <w:rPr>
          <w:rFonts w:ascii="Times New Roman" w:hAnsi="Times New Roman"/>
          <w:sz w:val="28"/>
          <w:szCs w:val="28"/>
        </w:rPr>
        <w:t>ться Координаційною радою Бюро.</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3. </w:t>
      </w:r>
      <w:r w:rsidR="003254B3" w:rsidRPr="007C026E">
        <w:rPr>
          <w:rFonts w:ascii="Times New Roman" w:hAnsi="Times New Roman"/>
          <w:sz w:val="28"/>
          <w:szCs w:val="28"/>
        </w:rPr>
        <w:t xml:space="preserve">Бюро є юридичною особою, що створюється і діє відповідно до цього Закону, статуту, затвердженого загальними зборами засновників (членів) та погодженого </w:t>
      </w:r>
      <w:r w:rsidR="003254B3" w:rsidRPr="003254B3">
        <w:rPr>
          <w:rFonts w:ascii="Times New Roman" w:hAnsi="Times New Roman"/>
          <w:sz w:val="28"/>
          <w:szCs w:val="28"/>
        </w:rPr>
        <w:t>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4. </w:t>
      </w:r>
      <w:r w:rsidR="003254B3" w:rsidRPr="003254B3">
        <w:rPr>
          <w:rFonts w:ascii="Times New Roman" w:hAnsi="Times New Roman"/>
          <w:sz w:val="28"/>
          <w:szCs w:val="28"/>
        </w:rPr>
        <w:t>До органів управління і контролю за діяльністю Бюро та його членів належать:</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Координаційна рада Бюро</w:t>
      </w:r>
      <w:r>
        <w:rPr>
          <w:rFonts w:ascii="Times New Roman" w:hAnsi="Times New Roman"/>
          <w:sz w:val="28"/>
          <w:szCs w:val="28"/>
        </w:rPr>
        <w:t>, що</w:t>
      </w:r>
      <w:r w:rsidRPr="007C026E">
        <w:rPr>
          <w:rFonts w:ascii="Times New Roman" w:hAnsi="Times New Roman"/>
          <w:sz w:val="28"/>
          <w:szCs w:val="28"/>
        </w:rPr>
        <w:t xml:space="preserve"> складається з шести представників, які обира</w:t>
      </w:r>
      <w:r>
        <w:rPr>
          <w:rFonts w:ascii="Times New Roman" w:hAnsi="Times New Roman"/>
          <w:sz w:val="28"/>
          <w:szCs w:val="28"/>
        </w:rPr>
        <w:t>ю</w:t>
      </w:r>
      <w:r w:rsidRPr="007C026E">
        <w:rPr>
          <w:rFonts w:ascii="Times New Roman" w:hAnsi="Times New Roman"/>
          <w:sz w:val="28"/>
          <w:szCs w:val="28"/>
        </w:rPr>
        <w:t>ться Загальними зборами членів Бюро</w:t>
      </w:r>
      <w:r w:rsidRPr="003254B3">
        <w:rPr>
          <w:rFonts w:ascii="Times New Roman" w:hAnsi="Times New Roman"/>
          <w:sz w:val="28"/>
          <w:szCs w:val="28"/>
        </w:rPr>
        <w:t>.</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Координаційна рада здійснює постійний нагляд за діяльністю Бюро та визначає основні напрями роботи виконавчого органу Бюро.</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Рішення Координаційної ради Бюро є правомочними, якщо за них проголосувал</w:t>
      </w:r>
      <w:r>
        <w:rPr>
          <w:rFonts w:ascii="Times New Roman" w:hAnsi="Times New Roman"/>
          <w:sz w:val="28"/>
          <w:szCs w:val="28"/>
        </w:rPr>
        <w:t>о</w:t>
      </w:r>
      <w:r w:rsidRPr="007C026E">
        <w:rPr>
          <w:rFonts w:ascii="Times New Roman" w:hAnsi="Times New Roman"/>
          <w:sz w:val="28"/>
          <w:szCs w:val="28"/>
        </w:rPr>
        <w:t xml:space="preserve"> більше 50</w:t>
      </w:r>
      <w:r w:rsidR="0076314F">
        <w:rPr>
          <w:rFonts w:ascii="Times New Roman" w:hAnsi="Times New Roman"/>
          <w:sz w:val="28"/>
          <w:szCs w:val="28"/>
        </w:rPr>
        <w:t xml:space="preserve"> відсотків </w:t>
      </w:r>
      <w:r w:rsidRPr="007C026E">
        <w:rPr>
          <w:rFonts w:ascii="Times New Roman" w:hAnsi="Times New Roman"/>
          <w:sz w:val="28"/>
          <w:szCs w:val="28"/>
        </w:rPr>
        <w:t>складу Координаційної ради</w:t>
      </w:r>
      <w:r>
        <w:rPr>
          <w:rFonts w:ascii="Times New Roman" w:hAnsi="Times New Roman"/>
          <w:sz w:val="28"/>
          <w:szCs w:val="28"/>
        </w:rPr>
        <w:t>;</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2. </w:t>
      </w:r>
      <w:r w:rsidR="003254B3" w:rsidRPr="007C026E">
        <w:rPr>
          <w:rFonts w:ascii="Times New Roman" w:hAnsi="Times New Roman"/>
          <w:sz w:val="28"/>
          <w:szCs w:val="28"/>
        </w:rPr>
        <w:t>Загальні збори членів Бюро, до складу яких входять представники всіх страховиків, що є членами Бюро. Загальні збори за погодженням Координаційно</w:t>
      </w:r>
      <w:r w:rsidR="003254B3">
        <w:rPr>
          <w:rFonts w:ascii="Times New Roman" w:hAnsi="Times New Roman"/>
          <w:sz w:val="28"/>
          <w:szCs w:val="28"/>
        </w:rPr>
        <w:t>ї</w:t>
      </w:r>
      <w:r w:rsidR="003254B3" w:rsidRPr="007C026E">
        <w:rPr>
          <w:rFonts w:ascii="Times New Roman" w:hAnsi="Times New Roman"/>
          <w:sz w:val="28"/>
          <w:szCs w:val="28"/>
        </w:rPr>
        <w:t xml:space="preserve"> рад</w:t>
      </w:r>
      <w:r w:rsidR="003254B3">
        <w:rPr>
          <w:rFonts w:ascii="Times New Roman" w:hAnsi="Times New Roman"/>
          <w:sz w:val="28"/>
          <w:szCs w:val="28"/>
        </w:rPr>
        <w:t>и</w:t>
      </w:r>
      <w:r w:rsidR="003254B3" w:rsidRPr="007C026E">
        <w:rPr>
          <w:rFonts w:ascii="Times New Roman" w:hAnsi="Times New Roman"/>
          <w:sz w:val="28"/>
          <w:szCs w:val="28"/>
        </w:rPr>
        <w:t xml:space="preserve"> Бюро призначають членів виконавчого органу та здійснюють контроль за дотримання</w:t>
      </w:r>
      <w:r w:rsidR="003254B3">
        <w:rPr>
          <w:rFonts w:ascii="Times New Roman" w:hAnsi="Times New Roman"/>
          <w:sz w:val="28"/>
          <w:szCs w:val="28"/>
        </w:rPr>
        <w:t>м</w:t>
      </w:r>
      <w:r w:rsidR="003254B3" w:rsidRPr="007C026E">
        <w:rPr>
          <w:rFonts w:ascii="Times New Roman" w:hAnsi="Times New Roman"/>
          <w:sz w:val="28"/>
          <w:szCs w:val="28"/>
        </w:rPr>
        <w:t xml:space="preserve"> нормативних фінансових показників діяльності Бюро</w:t>
      </w:r>
      <w:r w:rsidR="003254B3">
        <w:rPr>
          <w:rFonts w:ascii="Times New Roman" w:hAnsi="Times New Roman"/>
          <w:sz w:val="28"/>
          <w:szCs w:val="28"/>
        </w:rPr>
        <w:t>,</w:t>
      </w:r>
      <w:r w:rsidR="003254B3" w:rsidRPr="007C026E">
        <w:rPr>
          <w:rFonts w:ascii="Times New Roman" w:hAnsi="Times New Roman"/>
          <w:sz w:val="28"/>
          <w:szCs w:val="28"/>
        </w:rPr>
        <w:t xml:space="preserve"> визначених цим Законом.</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3. </w:t>
      </w:r>
      <w:r w:rsidR="003254B3" w:rsidRPr="007C026E">
        <w:rPr>
          <w:rFonts w:ascii="Times New Roman" w:hAnsi="Times New Roman"/>
          <w:sz w:val="28"/>
          <w:szCs w:val="28"/>
        </w:rPr>
        <w:t>Рішення Загальних зборів Бюро є правомочними, якщо за них проголосувал</w:t>
      </w:r>
      <w:r w:rsidR="003254B3">
        <w:rPr>
          <w:rFonts w:ascii="Times New Roman" w:hAnsi="Times New Roman"/>
          <w:sz w:val="28"/>
          <w:szCs w:val="28"/>
        </w:rPr>
        <w:t>о</w:t>
      </w:r>
      <w:r w:rsidR="003254B3" w:rsidRPr="007C026E">
        <w:rPr>
          <w:rFonts w:ascii="Times New Roman" w:hAnsi="Times New Roman"/>
          <w:sz w:val="28"/>
          <w:szCs w:val="28"/>
        </w:rPr>
        <w:t xml:space="preserve"> більше 50</w:t>
      </w:r>
      <w:r w:rsidR="003254B3">
        <w:rPr>
          <w:rFonts w:ascii="Times New Roman" w:hAnsi="Times New Roman"/>
          <w:sz w:val="28"/>
          <w:szCs w:val="28"/>
        </w:rPr>
        <w:t> </w:t>
      </w:r>
      <w:r>
        <w:rPr>
          <w:rFonts w:ascii="Times New Roman" w:hAnsi="Times New Roman"/>
          <w:sz w:val="28"/>
          <w:szCs w:val="28"/>
        </w:rPr>
        <w:t>відсотків</w:t>
      </w:r>
      <w:r w:rsidR="003254B3" w:rsidRPr="007C026E">
        <w:rPr>
          <w:rFonts w:ascii="Times New Roman" w:hAnsi="Times New Roman"/>
          <w:sz w:val="28"/>
          <w:szCs w:val="28"/>
        </w:rPr>
        <w:t xml:space="preserve"> членів Бюро.</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4. </w:t>
      </w:r>
      <w:r w:rsidR="003254B3" w:rsidRPr="007C026E">
        <w:rPr>
          <w:rFonts w:ascii="Times New Roman" w:hAnsi="Times New Roman"/>
          <w:sz w:val="28"/>
          <w:szCs w:val="28"/>
        </w:rPr>
        <w:t>Дирекція Бюро</w:t>
      </w:r>
      <w:r w:rsidR="003254B3">
        <w:rPr>
          <w:rFonts w:ascii="Times New Roman" w:hAnsi="Times New Roman"/>
          <w:sz w:val="28"/>
          <w:szCs w:val="28"/>
        </w:rPr>
        <w:t>, що</w:t>
      </w:r>
      <w:r w:rsidR="003254B3" w:rsidRPr="007C026E">
        <w:rPr>
          <w:rFonts w:ascii="Times New Roman" w:hAnsi="Times New Roman"/>
          <w:sz w:val="28"/>
          <w:szCs w:val="28"/>
        </w:rPr>
        <w:t xml:space="preserve"> є виконавчим органом Бюро,</w:t>
      </w:r>
      <w:r w:rsidR="003254B3">
        <w:rPr>
          <w:rFonts w:ascii="Times New Roman" w:hAnsi="Times New Roman"/>
          <w:sz w:val="28"/>
          <w:szCs w:val="28"/>
        </w:rPr>
        <w:t xml:space="preserve"> </w:t>
      </w:r>
      <w:r w:rsidR="003254B3" w:rsidRPr="007C026E">
        <w:rPr>
          <w:rFonts w:ascii="Times New Roman" w:hAnsi="Times New Roman"/>
          <w:sz w:val="28"/>
          <w:szCs w:val="28"/>
        </w:rPr>
        <w:t>відповідальни</w:t>
      </w:r>
      <w:r w:rsidR="003254B3">
        <w:rPr>
          <w:rFonts w:ascii="Times New Roman" w:hAnsi="Times New Roman"/>
          <w:sz w:val="28"/>
          <w:szCs w:val="28"/>
        </w:rPr>
        <w:t>м</w:t>
      </w:r>
      <w:r w:rsidR="003254B3" w:rsidRPr="007C026E">
        <w:rPr>
          <w:rFonts w:ascii="Times New Roman" w:hAnsi="Times New Roman"/>
          <w:sz w:val="28"/>
          <w:szCs w:val="28"/>
        </w:rPr>
        <w:t xml:space="preserve"> за поточну діяльність Бюро та дотримання основних напрямів роботи Бюро</w:t>
      </w:r>
      <w:r w:rsidR="003254B3">
        <w:rPr>
          <w:rFonts w:ascii="Times New Roman" w:hAnsi="Times New Roman"/>
          <w:sz w:val="28"/>
          <w:szCs w:val="28"/>
        </w:rPr>
        <w:t>,</w:t>
      </w:r>
      <w:r w:rsidR="003254B3" w:rsidRPr="007C026E">
        <w:rPr>
          <w:rFonts w:ascii="Times New Roman" w:hAnsi="Times New Roman"/>
          <w:sz w:val="28"/>
          <w:szCs w:val="28"/>
        </w:rPr>
        <w:t xml:space="preserve"> визначених Координаційною радою Бюро</w:t>
      </w:r>
      <w:r w:rsidR="003254B3">
        <w:rPr>
          <w:rFonts w:ascii="Times New Roman" w:hAnsi="Times New Roman"/>
          <w:sz w:val="28"/>
          <w:szCs w:val="28"/>
        </w:rPr>
        <w:t>;</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 xml:space="preserve">Бюро є саморегулівною організацією </w:t>
      </w:r>
      <w:r>
        <w:rPr>
          <w:rFonts w:ascii="Times New Roman" w:hAnsi="Times New Roman"/>
          <w:sz w:val="28"/>
          <w:szCs w:val="28"/>
        </w:rPr>
        <w:t>і</w:t>
      </w:r>
      <w:r w:rsidRPr="007C026E">
        <w:rPr>
          <w:rFonts w:ascii="Times New Roman" w:hAnsi="Times New Roman"/>
          <w:sz w:val="28"/>
          <w:szCs w:val="28"/>
        </w:rPr>
        <w:t xml:space="preserve"> може встановлювати для членів Бюро правила та умови здійснення екологічного страхування, які не можуть суперечити цьому Закону. Правила і умови вступу, членства та діяльності страховиків у складі Бюро є однаковими для всіх страховиків.</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5. </w:t>
      </w:r>
      <w:r w:rsidR="003254B3">
        <w:rPr>
          <w:rFonts w:ascii="Times New Roman" w:hAnsi="Times New Roman"/>
          <w:sz w:val="28"/>
          <w:szCs w:val="28"/>
        </w:rPr>
        <w:t>У</w:t>
      </w:r>
      <w:r w:rsidR="003254B3" w:rsidRPr="007C026E">
        <w:rPr>
          <w:rFonts w:ascii="Times New Roman" w:hAnsi="Times New Roman"/>
          <w:sz w:val="28"/>
          <w:szCs w:val="28"/>
        </w:rPr>
        <w:t>сі члени Бюро здійснюють страхування, перестрахування, виплати страхових відшкодувань на однакових умовах. Встановлення будь-яких умов для окремих членів Бюро забороняється.</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lastRenderedPageBreak/>
        <w:t xml:space="preserve">6. </w:t>
      </w:r>
      <w:r w:rsidR="003254B3" w:rsidRPr="007C026E">
        <w:rPr>
          <w:rFonts w:ascii="Times New Roman" w:hAnsi="Times New Roman"/>
          <w:sz w:val="28"/>
          <w:szCs w:val="28"/>
        </w:rPr>
        <w:t>Кошти страховиків, які розміщені в фондах Бюро, повинні бути представлені високоліквідними, прибутковими та інвестиційно привабливими активами.</w:t>
      </w:r>
    </w:p>
    <w:p w:rsidR="003254B3" w:rsidRPr="003254B3" w:rsidRDefault="003254B3" w:rsidP="003254B3">
      <w:pPr>
        <w:pStyle w:val="a3"/>
        <w:spacing w:before="360" w:after="240"/>
        <w:ind w:left="1701" w:hanging="1134"/>
        <w:jc w:val="left"/>
        <w:rPr>
          <w:rFonts w:ascii="Times New Roman" w:hAnsi="Times New Roman"/>
          <w:sz w:val="28"/>
          <w:szCs w:val="28"/>
        </w:rPr>
      </w:pPr>
      <w:r w:rsidRPr="003254B3">
        <w:rPr>
          <w:rFonts w:ascii="Times New Roman" w:hAnsi="Times New Roman"/>
          <w:sz w:val="28"/>
          <w:szCs w:val="28"/>
        </w:rPr>
        <w:t>Стаття 9. Фонди Бюро екологічного страхування</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1. </w:t>
      </w:r>
      <w:r w:rsidR="003254B3" w:rsidRPr="007C026E">
        <w:rPr>
          <w:rFonts w:ascii="Times New Roman" w:hAnsi="Times New Roman"/>
          <w:sz w:val="28"/>
          <w:szCs w:val="28"/>
        </w:rPr>
        <w:t>У складі Бюро створю</w:t>
      </w:r>
      <w:r w:rsidR="003254B3">
        <w:rPr>
          <w:rFonts w:ascii="Times New Roman" w:hAnsi="Times New Roman"/>
          <w:sz w:val="28"/>
          <w:szCs w:val="28"/>
        </w:rPr>
        <w:t>ю</w:t>
      </w:r>
      <w:r w:rsidR="003254B3" w:rsidRPr="007C026E">
        <w:rPr>
          <w:rFonts w:ascii="Times New Roman" w:hAnsi="Times New Roman"/>
          <w:sz w:val="28"/>
          <w:szCs w:val="28"/>
        </w:rPr>
        <w:t>ться:</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гарантійний резервний страховий фонд;</w:t>
      </w:r>
    </w:p>
    <w:p w:rsidR="003254B3" w:rsidRDefault="003254B3" w:rsidP="003254B3">
      <w:pPr>
        <w:pStyle w:val="a3"/>
        <w:rPr>
          <w:rFonts w:ascii="Times New Roman" w:hAnsi="Times New Roman"/>
          <w:sz w:val="28"/>
          <w:szCs w:val="28"/>
        </w:rPr>
      </w:pPr>
      <w:r w:rsidRPr="007C026E">
        <w:rPr>
          <w:rFonts w:ascii="Times New Roman" w:hAnsi="Times New Roman"/>
          <w:sz w:val="28"/>
          <w:szCs w:val="28"/>
        </w:rPr>
        <w:t>фонд попереджувальних заходів;</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фонд забезпечення господарської діяльності Бюро;</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фонд коригування рентабельності страховиків.</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2. </w:t>
      </w:r>
      <w:r w:rsidR="003254B3" w:rsidRPr="007C026E">
        <w:rPr>
          <w:rFonts w:ascii="Times New Roman" w:hAnsi="Times New Roman"/>
          <w:sz w:val="28"/>
          <w:szCs w:val="28"/>
        </w:rPr>
        <w:t>Гарантійний резервний страховий фонд призначений для гарантування виплат страхових відшкодувань членами Бюро при настанні страхових випадків. Гарантійний резервний страховий фонд формується за рахунок вступного гарантійного внеску страховика, який має намір набути статус члена Бюро, та відрахувань з отриманих страхових платежів (премій) за договорами екологічного страхування</w:t>
      </w:r>
      <w:r w:rsidR="003254B3">
        <w:rPr>
          <w:rFonts w:ascii="Times New Roman" w:hAnsi="Times New Roman"/>
          <w:sz w:val="28"/>
          <w:szCs w:val="28"/>
        </w:rPr>
        <w:t>,</w:t>
      </w:r>
      <w:r w:rsidR="003254B3" w:rsidRPr="007C026E">
        <w:rPr>
          <w:rFonts w:ascii="Times New Roman" w:hAnsi="Times New Roman"/>
          <w:sz w:val="28"/>
          <w:szCs w:val="28"/>
        </w:rPr>
        <w:t xml:space="preserve"> укладеними</w:t>
      </w:r>
      <w:r w:rsidR="003254B3">
        <w:rPr>
          <w:rFonts w:ascii="Times New Roman" w:hAnsi="Times New Roman"/>
          <w:sz w:val="28"/>
          <w:szCs w:val="28"/>
        </w:rPr>
        <w:t xml:space="preserve"> </w:t>
      </w:r>
      <w:r w:rsidR="003254B3" w:rsidRPr="007C026E">
        <w:rPr>
          <w:rFonts w:ascii="Times New Roman" w:hAnsi="Times New Roman"/>
          <w:sz w:val="28"/>
          <w:szCs w:val="28"/>
        </w:rPr>
        <w:t>відповідно до вимог цього Закону.</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3. </w:t>
      </w:r>
      <w:r w:rsidR="003254B3" w:rsidRPr="007C026E">
        <w:rPr>
          <w:rFonts w:ascii="Times New Roman" w:hAnsi="Times New Roman"/>
          <w:sz w:val="28"/>
          <w:szCs w:val="28"/>
        </w:rPr>
        <w:t>Вступний гарантійний внесок страховика протягом першого року діяльності Бюро становить 2 000 000 гр</w:t>
      </w:r>
      <w:r w:rsidR="003254B3">
        <w:rPr>
          <w:rFonts w:ascii="Times New Roman" w:hAnsi="Times New Roman"/>
          <w:sz w:val="28"/>
          <w:szCs w:val="28"/>
        </w:rPr>
        <w:t>ивень</w:t>
      </w:r>
      <w:r w:rsidR="003254B3" w:rsidRPr="007C026E">
        <w:rPr>
          <w:rFonts w:ascii="Times New Roman" w:hAnsi="Times New Roman"/>
          <w:sz w:val="28"/>
          <w:szCs w:val="28"/>
        </w:rPr>
        <w:t>. Розмір вступного гарантійного внеску страховиків на наступні роки діяльності Бюро встановлюється Загальними зборами Бюро за погодженням</w:t>
      </w:r>
      <w:r w:rsidR="003254B3">
        <w:rPr>
          <w:rFonts w:ascii="Times New Roman" w:hAnsi="Times New Roman"/>
          <w:sz w:val="28"/>
          <w:szCs w:val="28"/>
        </w:rPr>
        <w:t xml:space="preserve"> </w:t>
      </w:r>
      <w:r w:rsidR="003254B3" w:rsidRPr="007C026E">
        <w:rPr>
          <w:rFonts w:ascii="Times New Roman" w:hAnsi="Times New Roman"/>
          <w:sz w:val="28"/>
          <w:szCs w:val="28"/>
        </w:rPr>
        <w:t>Координаційно</w:t>
      </w:r>
      <w:r w:rsidR="003254B3">
        <w:rPr>
          <w:rFonts w:ascii="Times New Roman" w:hAnsi="Times New Roman"/>
          <w:sz w:val="28"/>
          <w:szCs w:val="28"/>
        </w:rPr>
        <w:t>ї</w:t>
      </w:r>
      <w:r w:rsidR="003254B3" w:rsidRPr="007C026E">
        <w:rPr>
          <w:rFonts w:ascii="Times New Roman" w:hAnsi="Times New Roman"/>
          <w:sz w:val="28"/>
          <w:szCs w:val="28"/>
        </w:rPr>
        <w:t xml:space="preserve"> рад</w:t>
      </w:r>
      <w:r w:rsidR="003254B3">
        <w:rPr>
          <w:rFonts w:ascii="Times New Roman" w:hAnsi="Times New Roman"/>
          <w:sz w:val="28"/>
          <w:szCs w:val="28"/>
        </w:rPr>
        <w:t>и</w:t>
      </w:r>
      <w:r w:rsidR="003254B3" w:rsidRPr="007C026E">
        <w:rPr>
          <w:rFonts w:ascii="Times New Roman" w:hAnsi="Times New Roman"/>
          <w:sz w:val="28"/>
          <w:szCs w:val="28"/>
        </w:rPr>
        <w:t xml:space="preserve"> Бюро з урахуванням актуарних розрахунків, але не може бути меншим суми</w:t>
      </w:r>
      <w:r w:rsidR="003254B3">
        <w:rPr>
          <w:rFonts w:ascii="Times New Roman" w:hAnsi="Times New Roman"/>
          <w:sz w:val="28"/>
          <w:szCs w:val="28"/>
        </w:rPr>
        <w:t>,</w:t>
      </w:r>
      <w:r w:rsidR="003254B3" w:rsidRPr="007C026E">
        <w:rPr>
          <w:rFonts w:ascii="Times New Roman" w:hAnsi="Times New Roman"/>
          <w:sz w:val="28"/>
          <w:szCs w:val="28"/>
        </w:rPr>
        <w:t xml:space="preserve"> еквівалентної 100 000 (сто тисяч) євро за офіційним курсом Національного банку України.</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4. </w:t>
      </w:r>
      <w:r w:rsidR="003254B3" w:rsidRPr="007C026E">
        <w:rPr>
          <w:rFonts w:ascii="Times New Roman" w:hAnsi="Times New Roman"/>
          <w:sz w:val="28"/>
          <w:szCs w:val="28"/>
        </w:rPr>
        <w:t xml:space="preserve">Розмір відрахувань зі страхових платежів (премій) до гарантійного резервного страхового фонду протягом першого року діяльності Бюро </w:t>
      </w:r>
      <w:r w:rsidR="003254B3">
        <w:rPr>
          <w:rFonts w:ascii="Times New Roman" w:hAnsi="Times New Roman"/>
          <w:sz w:val="28"/>
          <w:szCs w:val="28"/>
        </w:rPr>
        <w:t xml:space="preserve">становить </w:t>
      </w:r>
      <w:r w:rsidR="003254B3" w:rsidRPr="007C026E">
        <w:rPr>
          <w:rFonts w:ascii="Times New Roman" w:hAnsi="Times New Roman"/>
          <w:sz w:val="28"/>
          <w:szCs w:val="28"/>
        </w:rPr>
        <w:t>15</w:t>
      </w:r>
      <w:r w:rsidR="003254B3">
        <w:rPr>
          <w:rFonts w:ascii="Times New Roman" w:hAnsi="Times New Roman"/>
          <w:sz w:val="28"/>
          <w:szCs w:val="28"/>
        </w:rPr>
        <w:t> </w:t>
      </w:r>
      <w:r>
        <w:rPr>
          <w:rFonts w:ascii="Times New Roman" w:hAnsi="Times New Roman"/>
          <w:sz w:val="28"/>
          <w:szCs w:val="28"/>
        </w:rPr>
        <w:t>відсотків</w:t>
      </w:r>
      <w:r w:rsidR="003254B3" w:rsidRPr="007C026E">
        <w:rPr>
          <w:rFonts w:ascii="Times New Roman" w:hAnsi="Times New Roman"/>
          <w:sz w:val="28"/>
          <w:szCs w:val="28"/>
        </w:rPr>
        <w:t xml:space="preserve"> від страхових платежів за договорами екологічного страхування. Розмір відрахувань зі страхових платежів (премій) до гарантійного резервного страхового фонду на наступні роки діяльності Бюро встановлюється Загальними зборами Бюро за погодженням</w:t>
      </w:r>
      <w:r w:rsidR="003254B3">
        <w:rPr>
          <w:rFonts w:ascii="Times New Roman" w:hAnsi="Times New Roman"/>
          <w:sz w:val="28"/>
          <w:szCs w:val="28"/>
        </w:rPr>
        <w:t xml:space="preserve"> </w:t>
      </w:r>
      <w:r w:rsidR="003254B3" w:rsidRPr="007C026E">
        <w:rPr>
          <w:rFonts w:ascii="Times New Roman" w:hAnsi="Times New Roman"/>
          <w:sz w:val="28"/>
          <w:szCs w:val="28"/>
        </w:rPr>
        <w:t>Координаційно</w:t>
      </w:r>
      <w:r w:rsidR="003254B3">
        <w:rPr>
          <w:rFonts w:ascii="Times New Roman" w:hAnsi="Times New Roman"/>
          <w:sz w:val="28"/>
          <w:szCs w:val="28"/>
        </w:rPr>
        <w:t xml:space="preserve">ї </w:t>
      </w:r>
      <w:r w:rsidR="003254B3" w:rsidRPr="007C026E">
        <w:rPr>
          <w:rFonts w:ascii="Times New Roman" w:hAnsi="Times New Roman"/>
          <w:sz w:val="28"/>
          <w:szCs w:val="28"/>
        </w:rPr>
        <w:t>рад</w:t>
      </w:r>
      <w:r w:rsidR="003254B3">
        <w:rPr>
          <w:rFonts w:ascii="Times New Roman" w:hAnsi="Times New Roman"/>
          <w:sz w:val="28"/>
          <w:szCs w:val="28"/>
        </w:rPr>
        <w:t>и</w:t>
      </w:r>
      <w:r w:rsidR="003254B3" w:rsidRPr="007C026E">
        <w:rPr>
          <w:rFonts w:ascii="Times New Roman" w:hAnsi="Times New Roman"/>
          <w:sz w:val="28"/>
          <w:szCs w:val="28"/>
        </w:rPr>
        <w:t xml:space="preserve"> Бюро з урахуванням актуарних розрахунків, але не може бути меншим 15</w:t>
      </w:r>
      <w:r w:rsidR="003254B3">
        <w:rPr>
          <w:rFonts w:ascii="Times New Roman" w:hAnsi="Times New Roman"/>
          <w:sz w:val="28"/>
          <w:szCs w:val="28"/>
        </w:rPr>
        <w:t> </w:t>
      </w:r>
      <w:r>
        <w:rPr>
          <w:rFonts w:ascii="Times New Roman" w:hAnsi="Times New Roman"/>
          <w:sz w:val="28"/>
          <w:szCs w:val="28"/>
        </w:rPr>
        <w:t>відсотків</w:t>
      </w:r>
      <w:r w:rsidR="003254B3" w:rsidRPr="007C026E">
        <w:rPr>
          <w:rFonts w:ascii="Times New Roman" w:hAnsi="Times New Roman"/>
          <w:sz w:val="28"/>
          <w:szCs w:val="28"/>
        </w:rPr>
        <w:t xml:space="preserve"> від страхових платежів.</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5. </w:t>
      </w:r>
      <w:r w:rsidR="003254B3" w:rsidRPr="007C026E">
        <w:rPr>
          <w:rFonts w:ascii="Times New Roman" w:hAnsi="Times New Roman"/>
          <w:sz w:val="28"/>
          <w:szCs w:val="28"/>
        </w:rPr>
        <w:t>Порядок формування та використання гарантійного резервного страхового фонду визначається положенням про такий фонд, що затверджується Координаційною радою Бюро за поданням виконавчого органу.</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6. </w:t>
      </w:r>
      <w:r w:rsidR="003254B3" w:rsidRPr="007C026E">
        <w:rPr>
          <w:rFonts w:ascii="Times New Roman" w:hAnsi="Times New Roman"/>
          <w:sz w:val="28"/>
          <w:szCs w:val="28"/>
        </w:rPr>
        <w:t xml:space="preserve">Фонд попереджувальних заходів Бюро призначений для формування додаткових гарантій та покриття непередбачуваних збитків, у разі настання страхових випадків, страхові відшкодування за якими </w:t>
      </w:r>
      <w:r w:rsidR="003254B3" w:rsidRPr="007C026E">
        <w:rPr>
          <w:rFonts w:ascii="Times New Roman" w:hAnsi="Times New Roman"/>
          <w:sz w:val="28"/>
          <w:szCs w:val="28"/>
        </w:rPr>
        <w:lastRenderedPageBreak/>
        <w:t>можуть перевищити кошти</w:t>
      </w:r>
      <w:r w:rsidR="003254B3">
        <w:rPr>
          <w:rFonts w:ascii="Times New Roman" w:hAnsi="Times New Roman"/>
          <w:sz w:val="28"/>
          <w:szCs w:val="28"/>
        </w:rPr>
        <w:t>,</w:t>
      </w:r>
      <w:r w:rsidR="003254B3" w:rsidRPr="007C026E">
        <w:rPr>
          <w:rFonts w:ascii="Times New Roman" w:hAnsi="Times New Roman"/>
          <w:sz w:val="28"/>
          <w:szCs w:val="28"/>
        </w:rPr>
        <w:t xml:space="preserve"> наявні у гарантійному резервному страховому фонді</w:t>
      </w:r>
      <w:r w:rsidR="003254B3">
        <w:rPr>
          <w:rFonts w:ascii="Times New Roman" w:hAnsi="Times New Roman"/>
          <w:sz w:val="28"/>
          <w:szCs w:val="28"/>
        </w:rPr>
        <w:t>,</w:t>
      </w:r>
      <w:r w:rsidR="003254B3" w:rsidRPr="007C026E">
        <w:rPr>
          <w:rFonts w:ascii="Times New Roman" w:hAnsi="Times New Roman"/>
          <w:sz w:val="28"/>
          <w:szCs w:val="28"/>
        </w:rPr>
        <w:t xml:space="preserve"> та наявні ліквідні страхові резерви членів Бюро.</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7. </w:t>
      </w:r>
      <w:r w:rsidR="003254B3" w:rsidRPr="007C026E">
        <w:rPr>
          <w:rFonts w:ascii="Times New Roman" w:hAnsi="Times New Roman"/>
          <w:sz w:val="28"/>
          <w:szCs w:val="28"/>
        </w:rPr>
        <w:t>Розмір відрахувань зі страхових платежів (премій) до фонду попереджувальних заходів протягом першого та другого рок</w:t>
      </w:r>
      <w:r w:rsidR="003254B3">
        <w:rPr>
          <w:rFonts w:ascii="Times New Roman" w:hAnsi="Times New Roman"/>
          <w:sz w:val="28"/>
          <w:szCs w:val="28"/>
        </w:rPr>
        <w:t>ів</w:t>
      </w:r>
      <w:r w:rsidR="003254B3" w:rsidRPr="007C026E">
        <w:rPr>
          <w:rFonts w:ascii="Times New Roman" w:hAnsi="Times New Roman"/>
          <w:sz w:val="28"/>
          <w:szCs w:val="28"/>
        </w:rPr>
        <w:t xml:space="preserve"> діяльності Бюро </w:t>
      </w:r>
      <w:r w:rsidR="003254B3">
        <w:rPr>
          <w:rFonts w:ascii="Times New Roman" w:hAnsi="Times New Roman"/>
          <w:sz w:val="28"/>
          <w:szCs w:val="28"/>
        </w:rPr>
        <w:t>становить</w:t>
      </w:r>
      <w:r w:rsidR="003254B3" w:rsidRPr="007C026E">
        <w:rPr>
          <w:rFonts w:ascii="Times New Roman" w:hAnsi="Times New Roman"/>
          <w:sz w:val="28"/>
          <w:szCs w:val="28"/>
        </w:rPr>
        <w:t xml:space="preserve"> 25</w:t>
      </w:r>
      <w:r w:rsidR="003254B3">
        <w:rPr>
          <w:rFonts w:ascii="Times New Roman" w:hAnsi="Times New Roman"/>
          <w:sz w:val="28"/>
          <w:szCs w:val="28"/>
        </w:rPr>
        <w:t> </w:t>
      </w:r>
      <w:r>
        <w:rPr>
          <w:rFonts w:ascii="Times New Roman" w:hAnsi="Times New Roman"/>
          <w:sz w:val="28"/>
          <w:szCs w:val="28"/>
        </w:rPr>
        <w:t>відсотків</w:t>
      </w:r>
      <w:r w:rsidR="003254B3" w:rsidRPr="007C026E">
        <w:rPr>
          <w:rFonts w:ascii="Times New Roman" w:hAnsi="Times New Roman"/>
          <w:sz w:val="28"/>
          <w:szCs w:val="28"/>
        </w:rPr>
        <w:t xml:space="preserve"> від страхових платежів за договорами екологічного страхування. Розмір відрахувань зі страхових платежів (премій) до фонду попереджувальних заходів на наступні роки діяльності Бюро встановлюється Загальними зборами Бюро за погодженням</w:t>
      </w:r>
      <w:r w:rsidR="003254B3">
        <w:rPr>
          <w:rFonts w:ascii="Times New Roman" w:hAnsi="Times New Roman"/>
          <w:sz w:val="28"/>
          <w:szCs w:val="28"/>
        </w:rPr>
        <w:t xml:space="preserve"> </w:t>
      </w:r>
      <w:r w:rsidR="003254B3" w:rsidRPr="007C026E">
        <w:rPr>
          <w:rFonts w:ascii="Times New Roman" w:hAnsi="Times New Roman"/>
          <w:sz w:val="28"/>
          <w:szCs w:val="28"/>
        </w:rPr>
        <w:t>Координаційно</w:t>
      </w:r>
      <w:r w:rsidR="003254B3">
        <w:rPr>
          <w:rFonts w:ascii="Times New Roman" w:hAnsi="Times New Roman"/>
          <w:sz w:val="28"/>
          <w:szCs w:val="28"/>
        </w:rPr>
        <w:t>ї</w:t>
      </w:r>
      <w:r w:rsidR="003254B3" w:rsidRPr="007C026E">
        <w:rPr>
          <w:rFonts w:ascii="Times New Roman" w:hAnsi="Times New Roman"/>
          <w:sz w:val="28"/>
          <w:szCs w:val="28"/>
        </w:rPr>
        <w:t xml:space="preserve"> рад</w:t>
      </w:r>
      <w:r w:rsidR="003254B3">
        <w:rPr>
          <w:rFonts w:ascii="Times New Roman" w:hAnsi="Times New Roman"/>
          <w:sz w:val="28"/>
          <w:szCs w:val="28"/>
        </w:rPr>
        <w:t>и</w:t>
      </w:r>
      <w:r w:rsidR="003254B3" w:rsidRPr="007C026E">
        <w:rPr>
          <w:rFonts w:ascii="Times New Roman" w:hAnsi="Times New Roman"/>
          <w:sz w:val="28"/>
          <w:szCs w:val="28"/>
        </w:rPr>
        <w:t xml:space="preserve"> Бюро з урахуванням актуарних розрахунків, але не може бути меншим 25</w:t>
      </w:r>
      <w:r w:rsidR="003254B3">
        <w:rPr>
          <w:rFonts w:ascii="Times New Roman" w:hAnsi="Times New Roman"/>
          <w:sz w:val="28"/>
          <w:szCs w:val="28"/>
        </w:rPr>
        <w:t> </w:t>
      </w:r>
      <w:r>
        <w:rPr>
          <w:rFonts w:ascii="Times New Roman" w:hAnsi="Times New Roman"/>
          <w:sz w:val="28"/>
          <w:szCs w:val="28"/>
        </w:rPr>
        <w:t>відсотків</w:t>
      </w:r>
      <w:r w:rsidRPr="007C026E">
        <w:rPr>
          <w:rFonts w:ascii="Times New Roman" w:hAnsi="Times New Roman"/>
          <w:sz w:val="28"/>
          <w:szCs w:val="28"/>
        </w:rPr>
        <w:t xml:space="preserve"> </w:t>
      </w:r>
      <w:r w:rsidR="003254B3" w:rsidRPr="007C026E">
        <w:rPr>
          <w:rFonts w:ascii="Times New Roman" w:hAnsi="Times New Roman"/>
          <w:sz w:val="28"/>
          <w:szCs w:val="28"/>
        </w:rPr>
        <w:t>від страхових платежів.</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8. </w:t>
      </w:r>
      <w:r w:rsidR="003254B3" w:rsidRPr="007C026E">
        <w:rPr>
          <w:rFonts w:ascii="Times New Roman" w:hAnsi="Times New Roman"/>
          <w:sz w:val="28"/>
          <w:szCs w:val="28"/>
        </w:rPr>
        <w:t>У разі відсутності непередбачуваних збитків</w:t>
      </w:r>
      <w:r w:rsidR="003254B3">
        <w:rPr>
          <w:rFonts w:ascii="Times New Roman" w:hAnsi="Times New Roman"/>
          <w:sz w:val="28"/>
          <w:szCs w:val="28"/>
        </w:rPr>
        <w:t xml:space="preserve"> </w:t>
      </w:r>
      <w:r w:rsidR="003254B3" w:rsidRPr="007C026E">
        <w:rPr>
          <w:rFonts w:ascii="Times New Roman" w:hAnsi="Times New Roman"/>
          <w:sz w:val="28"/>
          <w:szCs w:val="28"/>
        </w:rPr>
        <w:t xml:space="preserve">накопичені за перші два роки дії цього Закону кошти фонду попереджувальних заходів </w:t>
      </w:r>
      <w:r w:rsidR="003254B3">
        <w:rPr>
          <w:rFonts w:ascii="Times New Roman" w:hAnsi="Times New Roman"/>
          <w:sz w:val="28"/>
          <w:szCs w:val="28"/>
        </w:rPr>
        <w:t xml:space="preserve">спрямовуються </w:t>
      </w:r>
      <w:r w:rsidR="003254B3" w:rsidRPr="007C026E">
        <w:rPr>
          <w:rFonts w:ascii="Times New Roman" w:hAnsi="Times New Roman"/>
          <w:sz w:val="28"/>
          <w:szCs w:val="28"/>
        </w:rPr>
        <w:t>на фінансування заходів з модернізації та впровадження превентивних заходів зменшення ймовірності настання страхових випадків у майбутньому у суб</w:t>
      </w:r>
      <w:r w:rsidR="003254B3">
        <w:rPr>
          <w:rFonts w:ascii="Times New Roman" w:hAnsi="Times New Roman"/>
          <w:sz w:val="28"/>
          <w:szCs w:val="28"/>
        </w:rPr>
        <w:t>’</w:t>
      </w:r>
      <w:r w:rsidR="003254B3" w:rsidRPr="007C026E">
        <w:rPr>
          <w:rFonts w:ascii="Times New Roman" w:hAnsi="Times New Roman"/>
          <w:sz w:val="28"/>
          <w:szCs w:val="28"/>
        </w:rPr>
        <w:t>єктів господарювання, щодо яких за останні три роки не було страхових випадків</w:t>
      </w:r>
      <w:r w:rsidR="003254B3">
        <w:rPr>
          <w:rFonts w:ascii="Times New Roman" w:hAnsi="Times New Roman"/>
          <w:sz w:val="28"/>
          <w:szCs w:val="28"/>
        </w:rPr>
        <w:t>,</w:t>
      </w:r>
      <w:r w:rsidR="003254B3" w:rsidRPr="007C026E">
        <w:rPr>
          <w:rFonts w:ascii="Times New Roman" w:hAnsi="Times New Roman"/>
          <w:sz w:val="28"/>
          <w:szCs w:val="28"/>
        </w:rPr>
        <w:t xml:space="preserve"> </w:t>
      </w:r>
      <w:r w:rsidR="003254B3">
        <w:rPr>
          <w:rFonts w:ascii="Times New Roman" w:hAnsi="Times New Roman"/>
          <w:sz w:val="28"/>
          <w:szCs w:val="28"/>
        </w:rPr>
        <w:t>таким</w:t>
      </w:r>
      <w:r w:rsidR="003254B3" w:rsidRPr="007C026E">
        <w:rPr>
          <w:rFonts w:ascii="Times New Roman" w:hAnsi="Times New Roman"/>
          <w:sz w:val="28"/>
          <w:szCs w:val="28"/>
        </w:rPr>
        <w:t xml:space="preserve"> чином:</w:t>
      </w:r>
    </w:p>
    <w:p w:rsidR="003254B3" w:rsidRDefault="003254B3" w:rsidP="003254B3">
      <w:pPr>
        <w:pStyle w:val="a3"/>
        <w:rPr>
          <w:rFonts w:ascii="Times New Roman" w:hAnsi="Times New Roman"/>
          <w:sz w:val="28"/>
          <w:szCs w:val="28"/>
        </w:rPr>
      </w:pPr>
      <w:r w:rsidRPr="007C026E">
        <w:rPr>
          <w:rFonts w:ascii="Times New Roman" w:hAnsi="Times New Roman"/>
          <w:sz w:val="28"/>
          <w:szCs w:val="28"/>
        </w:rPr>
        <w:t xml:space="preserve">протягом третього року діяльності Бюро </w:t>
      </w:r>
      <w:r>
        <w:rPr>
          <w:rFonts w:ascii="Times New Roman" w:hAnsi="Times New Roman"/>
          <w:sz w:val="28"/>
          <w:szCs w:val="28"/>
        </w:rPr>
        <w:t>—</w:t>
      </w:r>
      <w:r w:rsidRPr="007C026E">
        <w:rPr>
          <w:rFonts w:ascii="Times New Roman" w:hAnsi="Times New Roman"/>
          <w:sz w:val="28"/>
          <w:szCs w:val="28"/>
        </w:rPr>
        <w:t xml:space="preserve"> у розмірі 25</w:t>
      </w:r>
      <w:r>
        <w:rPr>
          <w:rFonts w:ascii="Times New Roman" w:hAnsi="Times New Roman"/>
          <w:sz w:val="28"/>
          <w:szCs w:val="28"/>
        </w:rPr>
        <w:t> </w:t>
      </w:r>
      <w:r w:rsidR="0076314F">
        <w:rPr>
          <w:rFonts w:ascii="Times New Roman" w:hAnsi="Times New Roman"/>
          <w:sz w:val="28"/>
          <w:szCs w:val="28"/>
        </w:rPr>
        <w:t>відсотків</w:t>
      </w:r>
      <w:r w:rsidRPr="007C026E">
        <w:rPr>
          <w:rFonts w:ascii="Times New Roman" w:hAnsi="Times New Roman"/>
          <w:sz w:val="28"/>
          <w:szCs w:val="28"/>
        </w:rPr>
        <w:t xml:space="preserve"> від отриманих відрахувань до фонду попереджувальних заходів за перший рік</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 xml:space="preserve">протягом четвертого року діяльності Бюро </w:t>
      </w:r>
      <w:r>
        <w:rPr>
          <w:rFonts w:ascii="Times New Roman" w:hAnsi="Times New Roman"/>
          <w:sz w:val="28"/>
          <w:szCs w:val="28"/>
        </w:rPr>
        <w:t>—</w:t>
      </w:r>
      <w:r w:rsidRPr="007C026E">
        <w:rPr>
          <w:rFonts w:ascii="Times New Roman" w:hAnsi="Times New Roman"/>
          <w:sz w:val="28"/>
          <w:szCs w:val="28"/>
        </w:rPr>
        <w:t xml:space="preserve"> у розмірі 50</w:t>
      </w:r>
      <w:r>
        <w:rPr>
          <w:rFonts w:ascii="Times New Roman" w:hAnsi="Times New Roman"/>
          <w:sz w:val="28"/>
          <w:szCs w:val="28"/>
        </w:rPr>
        <w:t> </w:t>
      </w:r>
      <w:r w:rsidR="0076314F">
        <w:rPr>
          <w:rFonts w:ascii="Times New Roman" w:hAnsi="Times New Roman"/>
          <w:sz w:val="28"/>
          <w:szCs w:val="28"/>
        </w:rPr>
        <w:t>відсотків</w:t>
      </w:r>
      <w:r w:rsidRPr="007C026E">
        <w:rPr>
          <w:rFonts w:ascii="Times New Roman" w:hAnsi="Times New Roman"/>
          <w:sz w:val="28"/>
          <w:szCs w:val="28"/>
        </w:rPr>
        <w:t xml:space="preserve"> від отриманих відрахувань до фонду попереджувальних заходів за перший рік та 25</w:t>
      </w:r>
      <w:r>
        <w:rPr>
          <w:rFonts w:ascii="Times New Roman" w:hAnsi="Times New Roman"/>
          <w:sz w:val="28"/>
          <w:szCs w:val="28"/>
        </w:rPr>
        <w:t> </w:t>
      </w:r>
      <w:r w:rsidR="0076314F">
        <w:rPr>
          <w:rFonts w:ascii="Times New Roman" w:hAnsi="Times New Roman"/>
          <w:sz w:val="28"/>
          <w:szCs w:val="28"/>
        </w:rPr>
        <w:t>відсотків</w:t>
      </w:r>
      <w:r w:rsidRPr="007C026E">
        <w:rPr>
          <w:rFonts w:ascii="Times New Roman" w:hAnsi="Times New Roman"/>
          <w:sz w:val="28"/>
          <w:szCs w:val="28"/>
        </w:rPr>
        <w:t xml:space="preserve"> від отриманих відрахувань за другий рік;</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протягом п</w:t>
      </w:r>
      <w:r>
        <w:rPr>
          <w:rFonts w:ascii="Times New Roman" w:hAnsi="Times New Roman"/>
          <w:sz w:val="28"/>
          <w:szCs w:val="28"/>
        </w:rPr>
        <w:t>’</w:t>
      </w:r>
      <w:r w:rsidRPr="007C026E">
        <w:rPr>
          <w:rFonts w:ascii="Times New Roman" w:hAnsi="Times New Roman"/>
          <w:sz w:val="28"/>
          <w:szCs w:val="28"/>
        </w:rPr>
        <w:t xml:space="preserve">ятого року діяльності Бюро та в наступні роки </w:t>
      </w:r>
      <w:r>
        <w:rPr>
          <w:rFonts w:ascii="Times New Roman" w:hAnsi="Times New Roman"/>
          <w:sz w:val="28"/>
          <w:szCs w:val="28"/>
        </w:rPr>
        <w:t>—</w:t>
      </w:r>
      <w:r w:rsidRPr="007C026E">
        <w:rPr>
          <w:rFonts w:ascii="Times New Roman" w:hAnsi="Times New Roman"/>
          <w:sz w:val="28"/>
          <w:szCs w:val="28"/>
        </w:rPr>
        <w:t xml:space="preserve"> у розмірі 50</w:t>
      </w:r>
      <w:r>
        <w:rPr>
          <w:rFonts w:ascii="Times New Roman" w:hAnsi="Times New Roman"/>
          <w:sz w:val="28"/>
          <w:szCs w:val="28"/>
        </w:rPr>
        <w:t> </w:t>
      </w:r>
      <w:r w:rsidR="0076314F">
        <w:rPr>
          <w:rFonts w:ascii="Times New Roman" w:hAnsi="Times New Roman"/>
          <w:sz w:val="28"/>
          <w:szCs w:val="28"/>
        </w:rPr>
        <w:t>відсотків</w:t>
      </w:r>
      <w:r w:rsidRPr="007C026E">
        <w:rPr>
          <w:rFonts w:ascii="Times New Roman" w:hAnsi="Times New Roman"/>
          <w:sz w:val="28"/>
          <w:szCs w:val="28"/>
        </w:rPr>
        <w:t xml:space="preserve"> від отриманих відрахувань до фонду попереджувальних заходів за другий рік </w:t>
      </w:r>
      <w:r>
        <w:rPr>
          <w:rFonts w:ascii="Times New Roman" w:hAnsi="Times New Roman"/>
          <w:sz w:val="28"/>
          <w:szCs w:val="28"/>
        </w:rPr>
        <w:t>та</w:t>
      </w:r>
      <w:r w:rsidRPr="007C026E">
        <w:rPr>
          <w:rFonts w:ascii="Times New Roman" w:hAnsi="Times New Roman"/>
          <w:sz w:val="28"/>
          <w:szCs w:val="28"/>
        </w:rPr>
        <w:t xml:space="preserve"> 25</w:t>
      </w:r>
      <w:r>
        <w:rPr>
          <w:rFonts w:ascii="Times New Roman" w:hAnsi="Times New Roman"/>
          <w:sz w:val="28"/>
          <w:szCs w:val="28"/>
        </w:rPr>
        <w:t> </w:t>
      </w:r>
      <w:r w:rsidR="0076314F">
        <w:rPr>
          <w:rFonts w:ascii="Times New Roman" w:hAnsi="Times New Roman"/>
          <w:sz w:val="28"/>
          <w:szCs w:val="28"/>
        </w:rPr>
        <w:t>відсотків</w:t>
      </w:r>
      <w:r w:rsidRPr="007C026E">
        <w:rPr>
          <w:rFonts w:ascii="Times New Roman" w:hAnsi="Times New Roman"/>
          <w:sz w:val="28"/>
          <w:szCs w:val="28"/>
        </w:rPr>
        <w:t xml:space="preserve"> від отриманих відрахувань за третій рік</w:t>
      </w:r>
      <w:r>
        <w:rPr>
          <w:rFonts w:ascii="Times New Roman" w:hAnsi="Times New Roman"/>
          <w:sz w:val="28"/>
          <w:szCs w:val="28"/>
        </w:rPr>
        <w:t>.</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9. </w:t>
      </w:r>
      <w:r w:rsidR="003254B3" w:rsidRPr="007C026E">
        <w:rPr>
          <w:rFonts w:ascii="Times New Roman" w:hAnsi="Times New Roman"/>
          <w:sz w:val="28"/>
          <w:szCs w:val="28"/>
        </w:rPr>
        <w:t>Виплати суб</w:t>
      </w:r>
      <w:r w:rsidR="003254B3">
        <w:rPr>
          <w:rFonts w:ascii="Times New Roman" w:hAnsi="Times New Roman"/>
          <w:sz w:val="28"/>
          <w:szCs w:val="28"/>
        </w:rPr>
        <w:t>’</w:t>
      </w:r>
      <w:r w:rsidR="003254B3" w:rsidRPr="007C026E">
        <w:rPr>
          <w:rFonts w:ascii="Times New Roman" w:hAnsi="Times New Roman"/>
          <w:sz w:val="28"/>
          <w:szCs w:val="28"/>
        </w:rPr>
        <w:t>єктам господарювання, щодо яких за останні три роки не було страхових випадків</w:t>
      </w:r>
      <w:r w:rsidR="003254B3">
        <w:rPr>
          <w:rFonts w:ascii="Times New Roman" w:hAnsi="Times New Roman"/>
          <w:sz w:val="28"/>
          <w:szCs w:val="28"/>
        </w:rPr>
        <w:t>,</w:t>
      </w:r>
      <w:r w:rsidR="003254B3" w:rsidRPr="007C026E">
        <w:rPr>
          <w:rFonts w:ascii="Times New Roman" w:hAnsi="Times New Roman"/>
          <w:sz w:val="28"/>
          <w:szCs w:val="28"/>
        </w:rPr>
        <w:t xml:space="preserve"> з фонду попереджувальних заходів здійснюються пропорційно до частки суб</w:t>
      </w:r>
      <w:r w:rsidR="003254B3">
        <w:rPr>
          <w:rFonts w:ascii="Times New Roman" w:hAnsi="Times New Roman"/>
          <w:sz w:val="28"/>
          <w:szCs w:val="28"/>
        </w:rPr>
        <w:t>’</w:t>
      </w:r>
      <w:r w:rsidR="003254B3" w:rsidRPr="007C026E">
        <w:rPr>
          <w:rFonts w:ascii="Times New Roman" w:hAnsi="Times New Roman"/>
          <w:sz w:val="28"/>
          <w:szCs w:val="28"/>
        </w:rPr>
        <w:t xml:space="preserve">єктів господарювання, у яких за останні </w:t>
      </w:r>
      <w:r w:rsidR="003254B3">
        <w:rPr>
          <w:rFonts w:ascii="Times New Roman" w:hAnsi="Times New Roman"/>
          <w:sz w:val="28"/>
          <w:szCs w:val="28"/>
        </w:rPr>
        <w:t>три</w:t>
      </w:r>
      <w:r w:rsidR="003254B3" w:rsidRPr="007C026E">
        <w:rPr>
          <w:rFonts w:ascii="Times New Roman" w:hAnsi="Times New Roman"/>
          <w:sz w:val="28"/>
          <w:szCs w:val="28"/>
        </w:rPr>
        <w:t xml:space="preserve"> роки страхові випадки відсутні, до загальної кількості страхових платежів за відповідний період за договорами екологічного страхування.</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10. </w:t>
      </w:r>
      <w:r w:rsidR="003254B3" w:rsidRPr="007C026E">
        <w:rPr>
          <w:rFonts w:ascii="Times New Roman" w:hAnsi="Times New Roman"/>
          <w:sz w:val="28"/>
          <w:szCs w:val="28"/>
        </w:rPr>
        <w:t>Перелік заходів з модернізації та впровадження превентивних заходів зменшення ймовірності настання страхових випадків у майбутньому, фінансування яких можливе за рахунок фонду попереджувальних заходів, затверджується Кабінетом Міністрів України.</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11. </w:t>
      </w:r>
      <w:r w:rsidR="003254B3" w:rsidRPr="007C026E">
        <w:rPr>
          <w:rFonts w:ascii="Times New Roman" w:hAnsi="Times New Roman"/>
          <w:sz w:val="28"/>
          <w:szCs w:val="28"/>
        </w:rPr>
        <w:t>Порядок формування та використання фонду попереджувальних заходів визначається положенням про фонд, що затверджується Координаційною радою Бюро за поданням виконавчого органу.</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12. </w:t>
      </w:r>
      <w:r w:rsidR="003254B3" w:rsidRPr="007C026E">
        <w:rPr>
          <w:rFonts w:ascii="Times New Roman" w:hAnsi="Times New Roman"/>
          <w:sz w:val="28"/>
          <w:szCs w:val="28"/>
        </w:rPr>
        <w:t>Фонд забезпечення господарської діяльності Бюро призначений для здійснення Бюро господарської діяльності.</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lastRenderedPageBreak/>
        <w:t xml:space="preserve">13. </w:t>
      </w:r>
      <w:r w:rsidR="003254B3" w:rsidRPr="007C026E">
        <w:rPr>
          <w:rFonts w:ascii="Times New Roman" w:hAnsi="Times New Roman"/>
          <w:sz w:val="28"/>
          <w:szCs w:val="28"/>
        </w:rPr>
        <w:t xml:space="preserve">Розмір відрахувань зі страхових платежів (премій) до фонду забезпечення господарської діяльності Бюро протягом першого року діяльності Бюро </w:t>
      </w:r>
      <w:r w:rsidR="003254B3">
        <w:rPr>
          <w:rFonts w:ascii="Times New Roman" w:hAnsi="Times New Roman"/>
          <w:sz w:val="28"/>
          <w:szCs w:val="28"/>
        </w:rPr>
        <w:t>становить</w:t>
      </w:r>
      <w:r w:rsidR="003254B3" w:rsidRPr="007C026E">
        <w:rPr>
          <w:rFonts w:ascii="Times New Roman" w:hAnsi="Times New Roman"/>
          <w:sz w:val="28"/>
          <w:szCs w:val="28"/>
        </w:rPr>
        <w:t xml:space="preserve"> 9</w:t>
      </w:r>
      <w:r w:rsidR="003254B3">
        <w:rPr>
          <w:rFonts w:ascii="Times New Roman" w:hAnsi="Times New Roman"/>
          <w:sz w:val="28"/>
          <w:szCs w:val="28"/>
        </w:rPr>
        <w:t> </w:t>
      </w:r>
      <w:r>
        <w:rPr>
          <w:rFonts w:ascii="Times New Roman" w:hAnsi="Times New Roman"/>
          <w:sz w:val="28"/>
          <w:szCs w:val="28"/>
        </w:rPr>
        <w:t>відсотків</w:t>
      </w:r>
      <w:r w:rsidR="003254B3" w:rsidRPr="007C026E">
        <w:rPr>
          <w:rFonts w:ascii="Times New Roman" w:hAnsi="Times New Roman"/>
          <w:sz w:val="28"/>
          <w:szCs w:val="28"/>
        </w:rPr>
        <w:t>. Розмір відрахувань зі страхових платежів (премій) до фонду забезпечення господарської діяльності Бюро на наступні роки діяльності встановлюється Загальними зборами Бюро за погодженням</w:t>
      </w:r>
      <w:r w:rsidR="003254B3">
        <w:rPr>
          <w:rFonts w:ascii="Times New Roman" w:hAnsi="Times New Roman"/>
          <w:sz w:val="28"/>
          <w:szCs w:val="28"/>
        </w:rPr>
        <w:t xml:space="preserve"> </w:t>
      </w:r>
      <w:r w:rsidR="003254B3" w:rsidRPr="007C026E">
        <w:rPr>
          <w:rFonts w:ascii="Times New Roman" w:hAnsi="Times New Roman"/>
          <w:sz w:val="28"/>
          <w:szCs w:val="28"/>
        </w:rPr>
        <w:t>Координаційно</w:t>
      </w:r>
      <w:r w:rsidR="003254B3">
        <w:rPr>
          <w:rFonts w:ascii="Times New Roman" w:hAnsi="Times New Roman"/>
          <w:sz w:val="28"/>
          <w:szCs w:val="28"/>
        </w:rPr>
        <w:t xml:space="preserve">ї </w:t>
      </w:r>
      <w:r w:rsidR="003254B3" w:rsidRPr="007C026E">
        <w:rPr>
          <w:rFonts w:ascii="Times New Roman" w:hAnsi="Times New Roman"/>
          <w:sz w:val="28"/>
          <w:szCs w:val="28"/>
        </w:rPr>
        <w:t>рад</w:t>
      </w:r>
      <w:r w:rsidR="003254B3">
        <w:rPr>
          <w:rFonts w:ascii="Times New Roman" w:hAnsi="Times New Roman"/>
          <w:sz w:val="28"/>
          <w:szCs w:val="28"/>
        </w:rPr>
        <w:t>и</w:t>
      </w:r>
      <w:r w:rsidR="003254B3" w:rsidRPr="007C026E">
        <w:rPr>
          <w:rFonts w:ascii="Times New Roman" w:hAnsi="Times New Roman"/>
          <w:sz w:val="28"/>
          <w:szCs w:val="28"/>
        </w:rPr>
        <w:t xml:space="preserve"> Бюро з урахуванням актуарних розрахунків. Одноразовим внеском до фонду господарської діяльності Бюро при набутті страховиком статусу члена Бюро є сплата 10</w:t>
      </w:r>
      <w:r w:rsidR="003254B3">
        <w:rPr>
          <w:rFonts w:ascii="Times New Roman" w:hAnsi="Times New Roman"/>
          <w:sz w:val="28"/>
          <w:szCs w:val="28"/>
        </w:rPr>
        <w:t> </w:t>
      </w:r>
      <w:r>
        <w:rPr>
          <w:rFonts w:ascii="Times New Roman" w:hAnsi="Times New Roman"/>
          <w:sz w:val="28"/>
          <w:szCs w:val="28"/>
        </w:rPr>
        <w:t>відсотків</w:t>
      </w:r>
      <w:r w:rsidRPr="007C026E">
        <w:rPr>
          <w:rFonts w:ascii="Times New Roman" w:hAnsi="Times New Roman"/>
          <w:sz w:val="28"/>
          <w:szCs w:val="28"/>
        </w:rPr>
        <w:t xml:space="preserve"> </w:t>
      </w:r>
      <w:r w:rsidR="003254B3" w:rsidRPr="007C026E">
        <w:rPr>
          <w:rFonts w:ascii="Times New Roman" w:hAnsi="Times New Roman"/>
          <w:sz w:val="28"/>
          <w:szCs w:val="28"/>
        </w:rPr>
        <w:t>від вступного гарантійного внеску страховика.</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14. </w:t>
      </w:r>
      <w:r w:rsidR="003254B3" w:rsidRPr="007C026E">
        <w:rPr>
          <w:rFonts w:ascii="Times New Roman" w:hAnsi="Times New Roman"/>
          <w:sz w:val="28"/>
          <w:szCs w:val="28"/>
        </w:rPr>
        <w:t>Фонд коригування рентабельності страховиків призначений для додаткового покриття зобов</w:t>
      </w:r>
      <w:r w:rsidR="003254B3">
        <w:rPr>
          <w:rFonts w:ascii="Times New Roman" w:hAnsi="Times New Roman"/>
          <w:sz w:val="28"/>
          <w:szCs w:val="28"/>
        </w:rPr>
        <w:t>’</w:t>
      </w:r>
      <w:r w:rsidR="003254B3" w:rsidRPr="007C026E">
        <w:rPr>
          <w:rFonts w:ascii="Times New Roman" w:hAnsi="Times New Roman"/>
          <w:sz w:val="28"/>
          <w:szCs w:val="28"/>
        </w:rPr>
        <w:t>язань страховиків за договорами екологічного страхування. Відрахування страховиків до фонду коригування рентабельності страховиків є витратами страховиків, а кошти</w:t>
      </w:r>
      <w:r w:rsidR="003254B3">
        <w:rPr>
          <w:rFonts w:ascii="Times New Roman" w:hAnsi="Times New Roman"/>
          <w:sz w:val="28"/>
          <w:szCs w:val="28"/>
        </w:rPr>
        <w:t>,</w:t>
      </w:r>
      <w:r w:rsidR="003254B3" w:rsidRPr="007C026E">
        <w:rPr>
          <w:rFonts w:ascii="Times New Roman" w:hAnsi="Times New Roman"/>
          <w:sz w:val="28"/>
          <w:szCs w:val="28"/>
        </w:rPr>
        <w:t xml:space="preserve"> наявні </w:t>
      </w:r>
      <w:r w:rsidR="003254B3">
        <w:rPr>
          <w:rFonts w:ascii="Times New Roman" w:hAnsi="Times New Roman"/>
          <w:sz w:val="28"/>
          <w:szCs w:val="28"/>
        </w:rPr>
        <w:t>у</w:t>
      </w:r>
      <w:r w:rsidR="003254B3" w:rsidRPr="007C026E">
        <w:rPr>
          <w:rFonts w:ascii="Times New Roman" w:hAnsi="Times New Roman"/>
          <w:sz w:val="28"/>
          <w:szCs w:val="28"/>
        </w:rPr>
        <w:t xml:space="preserve"> фонді коригування рентабельності страховиків</w:t>
      </w:r>
      <w:r w:rsidR="003254B3">
        <w:rPr>
          <w:rFonts w:ascii="Times New Roman" w:hAnsi="Times New Roman"/>
          <w:sz w:val="28"/>
          <w:szCs w:val="28"/>
        </w:rPr>
        <w:t>,</w:t>
      </w:r>
      <w:r w:rsidR="003254B3" w:rsidRPr="007C026E">
        <w:rPr>
          <w:rFonts w:ascii="Times New Roman" w:hAnsi="Times New Roman"/>
          <w:sz w:val="28"/>
          <w:szCs w:val="28"/>
        </w:rPr>
        <w:t xml:space="preserve"> є коштами Бюро, що використовуються з цільовим призначенням проведення актуарних розрахунків, автоматизацію електронних систем та з іншим цільовим призначенням</w:t>
      </w:r>
      <w:r w:rsidR="003254B3">
        <w:rPr>
          <w:rFonts w:ascii="Times New Roman" w:hAnsi="Times New Roman"/>
          <w:sz w:val="28"/>
          <w:szCs w:val="28"/>
        </w:rPr>
        <w:t>,</w:t>
      </w:r>
      <w:r w:rsidR="003254B3" w:rsidRPr="007C026E">
        <w:rPr>
          <w:rFonts w:ascii="Times New Roman" w:hAnsi="Times New Roman"/>
          <w:sz w:val="28"/>
          <w:szCs w:val="28"/>
        </w:rPr>
        <w:t xml:space="preserve"> визначеним</w:t>
      </w:r>
      <w:r w:rsidR="003254B3">
        <w:rPr>
          <w:rFonts w:ascii="Times New Roman" w:hAnsi="Times New Roman"/>
          <w:sz w:val="28"/>
          <w:szCs w:val="28"/>
        </w:rPr>
        <w:t xml:space="preserve"> </w:t>
      </w:r>
      <w:r w:rsidR="003254B3" w:rsidRPr="007C026E">
        <w:rPr>
          <w:rFonts w:ascii="Times New Roman" w:hAnsi="Times New Roman"/>
          <w:sz w:val="28"/>
          <w:szCs w:val="28"/>
        </w:rPr>
        <w:t>Координаційною радою Бюро.</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15. </w:t>
      </w:r>
      <w:r w:rsidR="003254B3" w:rsidRPr="007C026E">
        <w:rPr>
          <w:rFonts w:ascii="Times New Roman" w:hAnsi="Times New Roman"/>
          <w:sz w:val="28"/>
          <w:szCs w:val="28"/>
        </w:rPr>
        <w:t>Кошти</w:t>
      </w:r>
      <w:r w:rsidR="003254B3">
        <w:rPr>
          <w:rFonts w:ascii="Times New Roman" w:hAnsi="Times New Roman"/>
          <w:sz w:val="28"/>
          <w:szCs w:val="28"/>
        </w:rPr>
        <w:t>,</w:t>
      </w:r>
      <w:r w:rsidR="003254B3" w:rsidRPr="007C026E">
        <w:rPr>
          <w:rFonts w:ascii="Times New Roman" w:hAnsi="Times New Roman"/>
          <w:sz w:val="28"/>
          <w:szCs w:val="28"/>
        </w:rPr>
        <w:t xml:space="preserve"> перераховані до фондів Бюро (крім коштів</w:t>
      </w:r>
      <w:r w:rsidR="003254B3">
        <w:rPr>
          <w:rFonts w:ascii="Times New Roman" w:hAnsi="Times New Roman"/>
          <w:sz w:val="28"/>
          <w:szCs w:val="28"/>
        </w:rPr>
        <w:t>,</w:t>
      </w:r>
      <w:r w:rsidR="003254B3" w:rsidRPr="007C026E">
        <w:rPr>
          <w:rFonts w:ascii="Times New Roman" w:hAnsi="Times New Roman"/>
          <w:sz w:val="28"/>
          <w:szCs w:val="28"/>
        </w:rPr>
        <w:t xml:space="preserve"> перерахованих до фонду забезпечення господарської діяльності Бюро та фонду коригування рентабельності страховика)</w:t>
      </w:r>
      <w:r w:rsidR="003254B3">
        <w:rPr>
          <w:rFonts w:ascii="Times New Roman" w:hAnsi="Times New Roman"/>
          <w:sz w:val="28"/>
          <w:szCs w:val="28"/>
        </w:rPr>
        <w:t xml:space="preserve">, </w:t>
      </w:r>
      <w:r w:rsidR="003254B3" w:rsidRPr="007C026E">
        <w:rPr>
          <w:rFonts w:ascii="Times New Roman" w:hAnsi="Times New Roman"/>
          <w:sz w:val="28"/>
          <w:szCs w:val="28"/>
        </w:rPr>
        <w:t>вважаються грошовими коштами членів Бюро та приймаються у розрахунках на підтвердження та покриття активів, зобов</w:t>
      </w:r>
      <w:r w:rsidR="003254B3">
        <w:rPr>
          <w:rFonts w:ascii="Times New Roman" w:hAnsi="Times New Roman"/>
          <w:sz w:val="28"/>
          <w:szCs w:val="28"/>
        </w:rPr>
        <w:t>’</w:t>
      </w:r>
      <w:r w:rsidR="003254B3" w:rsidRPr="007C026E">
        <w:rPr>
          <w:rFonts w:ascii="Times New Roman" w:hAnsi="Times New Roman"/>
          <w:sz w:val="28"/>
          <w:szCs w:val="28"/>
        </w:rPr>
        <w:t>язань та страхових резервів як грошові кошти</w:t>
      </w:r>
      <w:r w:rsidR="003254B3">
        <w:rPr>
          <w:rFonts w:ascii="Times New Roman" w:hAnsi="Times New Roman"/>
          <w:sz w:val="28"/>
          <w:szCs w:val="28"/>
        </w:rPr>
        <w:t>,</w:t>
      </w:r>
      <w:r w:rsidR="003254B3" w:rsidRPr="007C026E">
        <w:rPr>
          <w:rFonts w:ascii="Times New Roman" w:hAnsi="Times New Roman"/>
          <w:sz w:val="28"/>
          <w:szCs w:val="28"/>
        </w:rPr>
        <w:t xml:space="preserve"> розміщені на депозитних рахунках у </w:t>
      </w:r>
      <w:r w:rsidR="003254B3">
        <w:rPr>
          <w:rFonts w:ascii="Times New Roman" w:hAnsi="Times New Roman"/>
          <w:sz w:val="28"/>
          <w:szCs w:val="28"/>
        </w:rPr>
        <w:t>б</w:t>
      </w:r>
      <w:r w:rsidR="003254B3" w:rsidRPr="007C026E">
        <w:rPr>
          <w:rFonts w:ascii="Times New Roman" w:hAnsi="Times New Roman"/>
          <w:sz w:val="28"/>
          <w:szCs w:val="28"/>
        </w:rPr>
        <w:t>анках.</w:t>
      </w:r>
    </w:p>
    <w:p w:rsidR="003254B3" w:rsidRPr="007C026E" w:rsidRDefault="0076314F" w:rsidP="003254B3">
      <w:pPr>
        <w:pStyle w:val="a3"/>
        <w:rPr>
          <w:rFonts w:ascii="Times New Roman" w:hAnsi="Times New Roman"/>
          <w:sz w:val="28"/>
          <w:szCs w:val="28"/>
        </w:rPr>
      </w:pPr>
      <w:r>
        <w:rPr>
          <w:rFonts w:ascii="Times New Roman" w:hAnsi="Times New Roman"/>
          <w:sz w:val="28"/>
          <w:szCs w:val="28"/>
        </w:rPr>
        <w:t xml:space="preserve">16. </w:t>
      </w:r>
      <w:r w:rsidR="003254B3" w:rsidRPr="007C026E">
        <w:rPr>
          <w:rFonts w:ascii="Times New Roman" w:hAnsi="Times New Roman"/>
          <w:sz w:val="28"/>
          <w:szCs w:val="28"/>
        </w:rPr>
        <w:t>Бюро здійснює персоніфікований облік наявних у Бюро коштів</w:t>
      </w:r>
      <w:r w:rsidR="003254B3">
        <w:rPr>
          <w:rFonts w:ascii="Times New Roman" w:hAnsi="Times New Roman"/>
          <w:sz w:val="28"/>
          <w:szCs w:val="28"/>
        </w:rPr>
        <w:t>,</w:t>
      </w:r>
      <w:r w:rsidR="003254B3" w:rsidRPr="007C026E">
        <w:rPr>
          <w:rFonts w:ascii="Times New Roman" w:hAnsi="Times New Roman"/>
          <w:sz w:val="28"/>
          <w:szCs w:val="28"/>
        </w:rPr>
        <w:t xml:space="preserve"> перерахованих кожним членом</w:t>
      </w:r>
      <w:r w:rsidR="003254B3">
        <w:rPr>
          <w:rFonts w:ascii="Times New Roman" w:hAnsi="Times New Roman"/>
          <w:sz w:val="28"/>
          <w:szCs w:val="28"/>
        </w:rPr>
        <w:t>,</w:t>
      </w:r>
      <w:r w:rsidR="003254B3" w:rsidRPr="007C026E">
        <w:rPr>
          <w:rFonts w:ascii="Times New Roman" w:hAnsi="Times New Roman"/>
          <w:sz w:val="28"/>
          <w:szCs w:val="28"/>
        </w:rPr>
        <w:t xml:space="preserve"> з розрахунком частки коштів кожного члена у фондах (крім фонду забезпечення господарської діяльності Бюро).</w:t>
      </w:r>
    </w:p>
    <w:p w:rsidR="003254B3" w:rsidRPr="003254B3" w:rsidRDefault="003254B3" w:rsidP="003254B3">
      <w:pPr>
        <w:pStyle w:val="a3"/>
        <w:spacing w:before="360" w:after="240"/>
        <w:ind w:left="1701" w:hanging="1134"/>
        <w:jc w:val="left"/>
        <w:rPr>
          <w:rFonts w:ascii="Times New Roman" w:hAnsi="Times New Roman"/>
          <w:sz w:val="28"/>
          <w:szCs w:val="28"/>
        </w:rPr>
      </w:pPr>
      <w:r w:rsidRPr="003254B3">
        <w:rPr>
          <w:rFonts w:ascii="Times New Roman" w:hAnsi="Times New Roman"/>
          <w:sz w:val="28"/>
          <w:szCs w:val="28"/>
        </w:rPr>
        <w:t>Стаття 10. Нормативні фінансові показники</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1. </w:t>
      </w:r>
      <w:r w:rsidR="003254B3" w:rsidRPr="003254B3">
        <w:rPr>
          <w:rFonts w:ascii="Times New Roman" w:hAnsi="Times New Roman"/>
          <w:sz w:val="28"/>
          <w:szCs w:val="28"/>
        </w:rPr>
        <w:t>Плановий норматив витрат та рентабельності членів Бюро при укладенні договорів екологічного страхування становить 15 </w:t>
      </w:r>
      <w:r>
        <w:rPr>
          <w:rFonts w:ascii="Times New Roman" w:hAnsi="Times New Roman"/>
          <w:sz w:val="28"/>
          <w:szCs w:val="28"/>
        </w:rPr>
        <w:t>відсотків</w:t>
      </w:r>
      <w:r w:rsidR="003254B3" w:rsidRPr="003254B3">
        <w:rPr>
          <w:rFonts w:ascii="Times New Roman" w:hAnsi="Times New Roman"/>
          <w:sz w:val="28"/>
          <w:szCs w:val="28"/>
        </w:rPr>
        <w:t>.</w:t>
      </w:r>
    </w:p>
    <w:p w:rsidR="003254B3" w:rsidRDefault="0076314F" w:rsidP="003254B3">
      <w:pPr>
        <w:pStyle w:val="a3"/>
        <w:rPr>
          <w:rFonts w:ascii="Times New Roman" w:hAnsi="Times New Roman"/>
          <w:sz w:val="28"/>
          <w:szCs w:val="28"/>
        </w:rPr>
      </w:pPr>
      <w:r>
        <w:rPr>
          <w:rFonts w:ascii="Times New Roman" w:hAnsi="Times New Roman"/>
          <w:sz w:val="28"/>
          <w:szCs w:val="28"/>
        </w:rPr>
        <w:t xml:space="preserve">2. </w:t>
      </w:r>
      <w:r w:rsidR="003254B3" w:rsidRPr="003254B3">
        <w:rPr>
          <w:rFonts w:ascii="Times New Roman" w:hAnsi="Times New Roman"/>
          <w:sz w:val="28"/>
          <w:szCs w:val="28"/>
        </w:rPr>
        <w:t>Якщо у звітному році фактичний показник рентабельності членів Бюро при укладенні договорів екологічного страхування становить більше 15 </w:t>
      </w:r>
      <w:r>
        <w:rPr>
          <w:rFonts w:ascii="Times New Roman" w:hAnsi="Times New Roman"/>
          <w:sz w:val="28"/>
          <w:szCs w:val="28"/>
        </w:rPr>
        <w:t>відсотків</w:t>
      </w:r>
      <w:r w:rsidR="003254B3" w:rsidRPr="003254B3">
        <w:rPr>
          <w:rFonts w:ascii="Times New Roman" w:hAnsi="Times New Roman"/>
          <w:sz w:val="28"/>
          <w:szCs w:val="28"/>
        </w:rPr>
        <w:t>, такі члени Бюро повинні протягом 3-х місяців з дати підбиття підсумків роботи Бюро за звітний період сплатити до фонду коригування рентабельності страховиків суму коштів, що є перевищенням між фактичним рівнем рентабельності при укладенні договорів екологічного страхування за звітний період і плановим нормативом рентабельності членів Бюро.</w:t>
      </w:r>
    </w:p>
    <w:p w:rsidR="003254B3" w:rsidRPr="003254B3" w:rsidRDefault="0076314F" w:rsidP="003254B3">
      <w:pPr>
        <w:pStyle w:val="a3"/>
        <w:rPr>
          <w:rFonts w:ascii="Times New Roman" w:hAnsi="Times New Roman"/>
          <w:sz w:val="28"/>
          <w:szCs w:val="28"/>
        </w:rPr>
      </w:pPr>
      <w:r>
        <w:rPr>
          <w:rFonts w:ascii="Times New Roman" w:hAnsi="Times New Roman"/>
          <w:sz w:val="28"/>
          <w:szCs w:val="28"/>
        </w:rPr>
        <w:t xml:space="preserve">3. </w:t>
      </w:r>
      <w:r w:rsidR="003254B3" w:rsidRPr="003254B3">
        <w:rPr>
          <w:rFonts w:ascii="Times New Roman" w:hAnsi="Times New Roman"/>
          <w:sz w:val="28"/>
          <w:szCs w:val="28"/>
        </w:rPr>
        <w:t>Якщо у звітному році фактичний показник рентабельності членів Бюро становить менше 10 </w:t>
      </w:r>
      <w:r w:rsidR="00CF671B">
        <w:rPr>
          <w:rFonts w:ascii="Times New Roman" w:hAnsi="Times New Roman"/>
          <w:sz w:val="28"/>
          <w:szCs w:val="28"/>
        </w:rPr>
        <w:t>відсотків</w:t>
      </w:r>
      <w:r w:rsidR="003254B3" w:rsidRPr="003254B3">
        <w:rPr>
          <w:rFonts w:ascii="Times New Roman" w:hAnsi="Times New Roman"/>
          <w:sz w:val="28"/>
          <w:szCs w:val="28"/>
        </w:rPr>
        <w:t xml:space="preserve">, Бюро повинно протягом 3-х місяців з дати підбиття підсумків роботи Бюро за звітний період сплатити страховикам за рахунок коштів фонду коригування рентабельності </w:t>
      </w:r>
      <w:r w:rsidR="003254B3" w:rsidRPr="003254B3">
        <w:rPr>
          <w:rFonts w:ascii="Times New Roman" w:hAnsi="Times New Roman"/>
          <w:sz w:val="28"/>
          <w:szCs w:val="28"/>
        </w:rPr>
        <w:lastRenderedPageBreak/>
        <w:t>страховиків кошти, що є недоотриманими коштами до нормативного рівня рентабельності страховиків. У разі відсутності достатньої кількості коштів у фонді коригування рентабельності страховиків</w:t>
      </w:r>
      <w:r w:rsidR="003254B3">
        <w:rPr>
          <w:rFonts w:ascii="Times New Roman" w:hAnsi="Times New Roman"/>
          <w:sz w:val="28"/>
          <w:szCs w:val="28"/>
        </w:rPr>
        <w:t xml:space="preserve"> </w:t>
      </w:r>
      <w:r w:rsidR="003254B3" w:rsidRPr="003254B3">
        <w:rPr>
          <w:rFonts w:ascii="Times New Roman" w:hAnsi="Times New Roman"/>
          <w:sz w:val="28"/>
          <w:szCs w:val="28"/>
        </w:rPr>
        <w:t>його поповнення здійснюється за рахунок фонду попереджувальних заходів.</w:t>
      </w:r>
    </w:p>
    <w:p w:rsidR="003254B3" w:rsidRPr="003254B3" w:rsidRDefault="00CF671B" w:rsidP="003254B3">
      <w:pPr>
        <w:pStyle w:val="a3"/>
        <w:rPr>
          <w:rFonts w:ascii="Times New Roman" w:hAnsi="Times New Roman"/>
          <w:sz w:val="28"/>
          <w:szCs w:val="28"/>
        </w:rPr>
      </w:pPr>
      <w:r>
        <w:rPr>
          <w:rFonts w:ascii="Times New Roman" w:hAnsi="Times New Roman"/>
          <w:sz w:val="28"/>
          <w:szCs w:val="28"/>
        </w:rPr>
        <w:t xml:space="preserve">4. </w:t>
      </w:r>
      <w:r w:rsidR="003254B3" w:rsidRPr="003254B3">
        <w:rPr>
          <w:rFonts w:ascii="Times New Roman" w:hAnsi="Times New Roman"/>
          <w:sz w:val="28"/>
          <w:szCs w:val="28"/>
        </w:rPr>
        <w:t>За результатами коригування рівня рентабельності страховиків Бюро за погодженням</w:t>
      </w:r>
      <w:r w:rsidR="003254B3">
        <w:rPr>
          <w:rFonts w:ascii="Times New Roman" w:hAnsi="Times New Roman"/>
          <w:sz w:val="28"/>
          <w:szCs w:val="28"/>
        </w:rPr>
        <w:t xml:space="preserve"> </w:t>
      </w:r>
      <w:r w:rsidR="003254B3" w:rsidRPr="003254B3">
        <w:rPr>
          <w:rFonts w:ascii="Times New Roman" w:hAnsi="Times New Roman"/>
          <w:sz w:val="28"/>
          <w:szCs w:val="28"/>
        </w:rPr>
        <w:t>Координаційної ради ініціює зміну актуарних розрахунків для підтвердження</w:t>
      </w:r>
      <w:r w:rsidR="003254B3">
        <w:rPr>
          <w:rFonts w:ascii="Times New Roman" w:hAnsi="Times New Roman"/>
          <w:sz w:val="28"/>
          <w:szCs w:val="28"/>
        </w:rPr>
        <w:t xml:space="preserve"> </w:t>
      </w:r>
      <w:r w:rsidR="003254B3" w:rsidRPr="003254B3">
        <w:rPr>
          <w:rFonts w:ascii="Times New Roman" w:hAnsi="Times New Roman"/>
          <w:sz w:val="28"/>
          <w:szCs w:val="28"/>
        </w:rPr>
        <w:t>страхових тарифів, що застосовуються.</w:t>
      </w:r>
    </w:p>
    <w:p w:rsidR="003254B3" w:rsidRPr="003254B3" w:rsidRDefault="003254B3" w:rsidP="003254B3">
      <w:pPr>
        <w:pStyle w:val="a3"/>
        <w:spacing w:before="360" w:after="240"/>
        <w:ind w:left="1701" w:hanging="1134"/>
        <w:jc w:val="left"/>
        <w:rPr>
          <w:rFonts w:ascii="Times New Roman" w:hAnsi="Times New Roman"/>
          <w:sz w:val="28"/>
          <w:szCs w:val="28"/>
        </w:rPr>
      </w:pPr>
      <w:r w:rsidRPr="003254B3">
        <w:rPr>
          <w:rFonts w:ascii="Times New Roman" w:hAnsi="Times New Roman"/>
          <w:sz w:val="28"/>
          <w:szCs w:val="28"/>
        </w:rPr>
        <w:t>Стаття 11. Відповідальність за порушення вимог цього Закону</w:t>
      </w:r>
    </w:p>
    <w:p w:rsidR="003254B3" w:rsidRDefault="00CF671B" w:rsidP="003254B3">
      <w:pPr>
        <w:pStyle w:val="a3"/>
        <w:rPr>
          <w:rFonts w:ascii="Times New Roman" w:hAnsi="Times New Roman"/>
          <w:sz w:val="28"/>
          <w:szCs w:val="28"/>
        </w:rPr>
      </w:pPr>
      <w:r>
        <w:rPr>
          <w:rFonts w:ascii="Times New Roman" w:hAnsi="Times New Roman"/>
          <w:sz w:val="28"/>
          <w:szCs w:val="28"/>
        </w:rPr>
        <w:t xml:space="preserve">1. </w:t>
      </w:r>
      <w:r w:rsidR="003254B3" w:rsidRPr="003254B3">
        <w:rPr>
          <w:rFonts w:ascii="Times New Roman" w:hAnsi="Times New Roman"/>
          <w:sz w:val="28"/>
          <w:szCs w:val="28"/>
        </w:rPr>
        <w:t>Діяльність суб</w:t>
      </w:r>
      <w:r w:rsidR="003254B3">
        <w:rPr>
          <w:rFonts w:ascii="Times New Roman" w:hAnsi="Times New Roman"/>
          <w:sz w:val="28"/>
          <w:szCs w:val="28"/>
        </w:rPr>
        <w:t>’</w:t>
      </w:r>
      <w:r w:rsidR="003254B3" w:rsidRPr="003254B3">
        <w:rPr>
          <w:rFonts w:ascii="Times New Roman" w:hAnsi="Times New Roman"/>
          <w:sz w:val="28"/>
          <w:szCs w:val="28"/>
        </w:rPr>
        <w:t>єктів господарювання незалежно від форми власності, що провадиться з порушенням вимог цього Закону може бути зупинена повністю або частково,</w:t>
      </w:r>
      <w:r w:rsidR="003254B3">
        <w:rPr>
          <w:rFonts w:ascii="Times New Roman" w:hAnsi="Times New Roman"/>
          <w:sz w:val="28"/>
          <w:szCs w:val="28"/>
        </w:rPr>
        <w:t xml:space="preserve"> </w:t>
      </w:r>
      <w:r w:rsidR="003254B3" w:rsidRPr="003254B3">
        <w:rPr>
          <w:rFonts w:ascii="Times New Roman" w:hAnsi="Times New Roman"/>
          <w:sz w:val="28"/>
          <w:szCs w:val="28"/>
        </w:rPr>
        <w:t>до виконання вимог цього Закону.</w:t>
      </w:r>
    </w:p>
    <w:p w:rsidR="003254B3" w:rsidRPr="003254B3" w:rsidRDefault="00CF671B" w:rsidP="003254B3">
      <w:pPr>
        <w:pStyle w:val="a3"/>
        <w:rPr>
          <w:rFonts w:ascii="Times New Roman" w:hAnsi="Times New Roman"/>
          <w:sz w:val="28"/>
          <w:szCs w:val="28"/>
        </w:rPr>
      </w:pPr>
      <w:r>
        <w:rPr>
          <w:rFonts w:ascii="Times New Roman" w:hAnsi="Times New Roman"/>
          <w:sz w:val="28"/>
          <w:szCs w:val="28"/>
        </w:rPr>
        <w:t xml:space="preserve">2. </w:t>
      </w:r>
      <w:r w:rsidR="003254B3" w:rsidRPr="003254B3">
        <w:rPr>
          <w:rFonts w:ascii="Times New Roman" w:hAnsi="Times New Roman"/>
          <w:sz w:val="28"/>
          <w:szCs w:val="28"/>
        </w:rPr>
        <w:t>Виробництво (виготовлення) або реалізація продукції, виконання робіт, надання послуг суб</w:t>
      </w:r>
      <w:r w:rsidR="003254B3">
        <w:rPr>
          <w:rFonts w:ascii="Times New Roman" w:hAnsi="Times New Roman"/>
          <w:sz w:val="28"/>
          <w:szCs w:val="28"/>
        </w:rPr>
        <w:t>’</w:t>
      </w:r>
      <w:r w:rsidR="003254B3" w:rsidRPr="003254B3">
        <w:rPr>
          <w:rFonts w:ascii="Times New Roman" w:hAnsi="Times New Roman"/>
          <w:sz w:val="28"/>
          <w:szCs w:val="28"/>
        </w:rPr>
        <w:t>єктами господарювання можуть бути зупинені повністю або частково виключно за рішенням суду за позовом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його територіальних органів.</w:t>
      </w:r>
    </w:p>
    <w:p w:rsidR="003254B3" w:rsidRPr="003254B3" w:rsidRDefault="00CF671B" w:rsidP="003254B3">
      <w:pPr>
        <w:pStyle w:val="a3"/>
        <w:rPr>
          <w:rFonts w:ascii="Times New Roman" w:hAnsi="Times New Roman"/>
          <w:sz w:val="28"/>
          <w:szCs w:val="28"/>
        </w:rPr>
      </w:pPr>
      <w:r>
        <w:rPr>
          <w:rFonts w:ascii="Times New Roman" w:hAnsi="Times New Roman"/>
          <w:sz w:val="28"/>
          <w:szCs w:val="28"/>
        </w:rPr>
        <w:t xml:space="preserve">3. </w:t>
      </w:r>
      <w:r w:rsidR="003254B3" w:rsidRPr="003254B3">
        <w:rPr>
          <w:rFonts w:ascii="Times New Roman" w:hAnsi="Times New Roman"/>
          <w:sz w:val="28"/>
          <w:szCs w:val="28"/>
        </w:rPr>
        <w:t>Відновлення виробництва (виготовлення) або реалізації продукції, виконання робіт, надання послуг суб</w:t>
      </w:r>
      <w:r w:rsidR="003254B3">
        <w:rPr>
          <w:rFonts w:ascii="Times New Roman" w:hAnsi="Times New Roman"/>
          <w:sz w:val="28"/>
          <w:szCs w:val="28"/>
        </w:rPr>
        <w:t>’</w:t>
      </w:r>
      <w:r w:rsidR="003254B3" w:rsidRPr="003254B3">
        <w:rPr>
          <w:rFonts w:ascii="Times New Roman" w:hAnsi="Times New Roman"/>
          <w:sz w:val="28"/>
          <w:szCs w:val="28"/>
        </w:rPr>
        <w:t>єктами господарювання після його зупинення можливе з моменту отримання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його територіальними</w:t>
      </w:r>
      <w:r w:rsidR="003254B3">
        <w:rPr>
          <w:rFonts w:ascii="Times New Roman" w:hAnsi="Times New Roman"/>
          <w:sz w:val="28"/>
          <w:szCs w:val="28"/>
        </w:rPr>
        <w:t xml:space="preserve"> </w:t>
      </w:r>
      <w:r w:rsidR="003254B3" w:rsidRPr="003254B3">
        <w:rPr>
          <w:rFonts w:ascii="Times New Roman" w:hAnsi="Times New Roman"/>
          <w:sz w:val="28"/>
          <w:szCs w:val="28"/>
        </w:rPr>
        <w:t>органами повідомлення суб</w:t>
      </w:r>
      <w:r w:rsidR="003254B3">
        <w:rPr>
          <w:rFonts w:ascii="Times New Roman" w:hAnsi="Times New Roman"/>
          <w:sz w:val="28"/>
          <w:szCs w:val="28"/>
        </w:rPr>
        <w:t>’</w:t>
      </w:r>
      <w:r w:rsidR="003254B3" w:rsidRPr="003254B3">
        <w:rPr>
          <w:rFonts w:ascii="Times New Roman" w:hAnsi="Times New Roman"/>
          <w:sz w:val="28"/>
          <w:szCs w:val="28"/>
        </w:rPr>
        <w:t>єкта господарювання про усунення ним усіх встановлених судом порушень.</w:t>
      </w:r>
    </w:p>
    <w:p w:rsidR="003254B3" w:rsidRDefault="00CF671B" w:rsidP="003254B3">
      <w:pPr>
        <w:pStyle w:val="a3"/>
        <w:rPr>
          <w:rFonts w:ascii="Times New Roman" w:hAnsi="Times New Roman"/>
          <w:sz w:val="28"/>
          <w:szCs w:val="28"/>
        </w:rPr>
      </w:pPr>
      <w:r>
        <w:rPr>
          <w:rFonts w:ascii="Times New Roman" w:hAnsi="Times New Roman"/>
          <w:sz w:val="28"/>
          <w:szCs w:val="28"/>
        </w:rPr>
        <w:t xml:space="preserve">4. </w:t>
      </w:r>
      <w:r w:rsidR="003254B3" w:rsidRPr="003254B3">
        <w:rPr>
          <w:rFonts w:ascii="Times New Roman" w:hAnsi="Times New Roman"/>
          <w:sz w:val="28"/>
          <w:szCs w:val="28"/>
        </w:rPr>
        <w:t>Державний нагляд (контроль) за дотриманням суб</w:t>
      </w:r>
      <w:r w:rsidR="003254B3">
        <w:rPr>
          <w:rFonts w:ascii="Times New Roman" w:hAnsi="Times New Roman"/>
          <w:sz w:val="28"/>
          <w:szCs w:val="28"/>
        </w:rPr>
        <w:t>’</w:t>
      </w:r>
      <w:r w:rsidR="003254B3" w:rsidRPr="003254B3">
        <w:rPr>
          <w:rFonts w:ascii="Times New Roman" w:hAnsi="Times New Roman"/>
          <w:sz w:val="28"/>
          <w:szCs w:val="28"/>
        </w:rPr>
        <w:t>єктами господарювання вимог цього Закону</w:t>
      </w:r>
      <w:r w:rsidR="003254B3">
        <w:rPr>
          <w:rFonts w:ascii="Times New Roman" w:hAnsi="Times New Roman"/>
          <w:sz w:val="28"/>
          <w:szCs w:val="28"/>
        </w:rPr>
        <w:t xml:space="preserve"> </w:t>
      </w:r>
      <w:r w:rsidR="003254B3" w:rsidRPr="003254B3">
        <w:rPr>
          <w:rFonts w:ascii="Times New Roman" w:hAnsi="Times New Roman"/>
          <w:sz w:val="28"/>
          <w:szCs w:val="28"/>
        </w:rPr>
        <w:t xml:space="preserve">здійснює центральний орган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в порядку, визначеному Законом України </w:t>
      </w:r>
      <w:r w:rsidR="003254B3">
        <w:rPr>
          <w:rFonts w:ascii="Times New Roman" w:hAnsi="Times New Roman"/>
          <w:sz w:val="28"/>
          <w:szCs w:val="28"/>
        </w:rPr>
        <w:t>“</w:t>
      </w:r>
      <w:r w:rsidR="003254B3" w:rsidRPr="003254B3">
        <w:rPr>
          <w:rFonts w:ascii="Times New Roman" w:hAnsi="Times New Roman"/>
          <w:sz w:val="28"/>
          <w:szCs w:val="28"/>
        </w:rPr>
        <w:t>Про основні засади державного нагляду (контролю) у сфері господарської діяльності</w:t>
      </w:r>
      <w:r w:rsidR="003254B3">
        <w:rPr>
          <w:rFonts w:ascii="Times New Roman" w:hAnsi="Times New Roman"/>
          <w:sz w:val="28"/>
          <w:szCs w:val="28"/>
        </w:rPr>
        <w:t>”</w:t>
      </w:r>
      <w:r w:rsidR="003254B3" w:rsidRPr="003254B3">
        <w:rPr>
          <w:rFonts w:ascii="Times New Roman" w:hAnsi="Times New Roman"/>
          <w:sz w:val="28"/>
          <w:szCs w:val="28"/>
        </w:rPr>
        <w:t>.</w:t>
      </w:r>
    </w:p>
    <w:p w:rsidR="003254B3" w:rsidRDefault="003254B3" w:rsidP="003254B3">
      <w:pPr>
        <w:pStyle w:val="a3"/>
        <w:rPr>
          <w:rFonts w:ascii="Times New Roman" w:hAnsi="Times New Roman"/>
          <w:sz w:val="28"/>
          <w:szCs w:val="28"/>
        </w:rPr>
      </w:pPr>
      <w:r w:rsidRPr="007C026E">
        <w:rPr>
          <w:rFonts w:ascii="Times New Roman" w:hAnsi="Times New Roman"/>
          <w:sz w:val="28"/>
          <w:szCs w:val="28"/>
        </w:rPr>
        <w:t>ПРИКІНЦЕВІ ТА ПЕРЕХІДНІ ПОЛОЖЕННЯ</w:t>
      </w:r>
      <w:bookmarkStart w:id="5" w:name="bookmarkid.2iq8gzs"/>
      <w:bookmarkEnd w:id="5"/>
    </w:p>
    <w:p w:rsidR="003254B3" w:rsidRPr="007C026E" w:rsidRDefault="003254B3" w:rsidP="003254B3">
      <w:pPr>
        <w:pStyle w:val="a3"/>
        <w:rPr>
          <w:rFonts w:ascii="Times New Roman" w:hAnsi="Times New Roman"/>
          <w:sz w:val="28"/>
          <w:szCs w:val="28"/>
        </w:rPr>
      </w:pPr>
      <w:r>
        <w:rPr>
          <w:rFonts w:ascii="Times New Roman" w:hAnsi="Times New Roman"/>
          <w:sz w:val="28"/>
          <w:szCs w:val="28"/>
        </w:rPr>
        <w:t xml:space="preserve">1. </w:t>
      </w:r>
      <w:r w:rsidRPr="007C026E">
        <w:rPr>
          <w:rFonts w:ascii="Times New Roman" w:hAnsi="Times New Roman"/>
          <w:sz w:val="28"/>
          <w:szCs w:val="28"/>
        </w:rPr>
        <w:t xml:space="preserve">Цей Закон набирає чинності з дня, наступного за днем його опублікування, та вводиться в дію через шість місяців з дня набрання чинності цим Законом, крім частини першої статті 2, яка набирає чинності через один місяць з дати прийняття Кабінетом Міністрів України </w:t>
      </w:r>
      <w:r w:rsidRPr="007C026E">
        <w:rPr>
          <w:rFonts w:ascii="Times New Roman" w:hAnsi="Times New Roman"/>
          <w:sz w:val="28"/>
          <w:szCs w:val="28"/>
        </w:rPr>
        <w:lastRenderedPageBreak/>
        <w:t>нормативно-правових актів</w:t>
      </w:r>
      <w:r>
        <w:rPr>
          <w:rFonts w:ascii="Times New Roman" w:hAnsi="Times New Roman"/>
          <w:sz w:val="28"/>
          <w:szCs w:val="28"/>
        </w:rPr>
        <w:t>,</w:t>
      </w:r>
      <w:r w:rsidRPr="007C026E">
        <w:rPr>
          <w:rFonts w:ascii="Times New Roman" w:hAnsi="Times New Roman"/>
          <w:sz w:val="28"/>
          <w:szCs w:val="28"/>
        </w:rPr>
        <w:t xml:space="preserve"> передбачених цим Законом</w:t>
      </w:r>
      <w:r>
        <w:rPr>
          <w:rFonts w:ascii="Times New Roman" w:hAnsi="Times New Roman"/>
          <w:sz w:val="28"/>
          <w:szCs w:val="28"/>
        </w:rPr>
        <w:t>,</w:t>
      </w:r>
      <w:r w:rsidRPr="007C026E">
        <w:rPr>
          <w:rFonts w:ascii="Times New Roman" w:hAnsi="Times New Roman"/>
          <w:sz w:val="28"/>
          <w:szCs w:val="28"/>
        </w:rPr>
        <w:t xml:space="preserve"> </w:t>
      </w:r>
      <w:r w:rsidR="00CF671B">
        <w:rPr>
          <w:rFonts w:ascii="Times New Roman" w:hAnsi="Times New Roman"/>
          <w:sz w:val="28"/>
          <w:szCs w:val="28"/>
        </w:rPr>
        <w:t xml:space="preserve">та </w:t>
      </w:r>
      <w:r w:rsidRPr="007C026E">
        <w:rPr>
          <w:rFonts w:ascii="Times New Roman" w:hAnsi="Times New Roman"/>
          <w:sz w:val="28"/>
          <w:szCs w:val="28"/>
        </w:rPr>
        <w:t xml:space="preserve">частин другої </w:t>
      </w:r>
      <w:r w:rsidR="00CF671B">
        <w:rPr>
          <w:rFonts w:ascii="Times New Roman" w:hAnsi="Times New Roman"/>
          <w:sz w:val="28"/>
          <w:szCs w:val="28"/>
        </w:rPr>
        <w:t>і</w:t>
      </w:r>
      <w:r w:rsidRPr="007C026E">
        <w:rPr>
          <w:rFonts w:ascii="Times New Roman" w:hAnsi="Times New Roman"/>
          <w:sz w:val="28"/>
          <w:szCs w:val="28"/>
        </w:rPr>
        <w:t xml:space="preserve"> третьої статті 7, які набирають чинності через три роки з дня набрання чинності цим Законом.</w:t>
      </w:r>
    </w:p>
    <w:p w:rsidR="003254B3" w:rsidRPr="007C026E" w:rsidRDefault="003254B3" w:rsidP="003254B3">
      <w:pPr>
        <w:pStyle w:val="a3"/>
        <w:rPr>
          <w:rFonts w:ascii="Times New Roman" w:hAnsi="Times New Roman"/>
          <w:sz w:val="28"/>
          <w:szCs w:val="28"/>
        </w:rPr>
      </w:pPr>
      <w:r>
        <w:rPr>
          <w:rFonts w:ascii="Times New Roman" w:hAnsi="Times New Roman"/>
          <w:sz w:val="28"/>
          <w:szCs w:val="28"/>
        </w:rPr>
        <w:t xml:space="preserve">2. </w:t>
      </w:r>
      <w:r w:rsidR="00CF671B">
        <w:rPr>
          <w:rFonts w:ascii="Times New Roman" w:hAnsi="Times New Roman"/>
          <w:sz w:val="28"/>
          <w:szCs w:val="28"/>
        </w:rPr>
        <w:t>В</w:t>
      </w:r>
      <w:r w:rsidRPr="007C026E">
        <w:rPr>
          <w:rFonts w:ascii="Times New Roman" w:hAnsi="Times New Roman"/>
          <w:sz w:val="28"/>
          <w:szCs w:val="28"/>
        </w:rPr>
        <w:t>нести зміни до таких законодавчих актів України:</w:t>
      </w:r>
    </w:p>
    <w:p w:rsidR="003254B3" w:rsidRDefault="003254B3" w:rsidP="003254B3">
      <w:pPr>
        <w:pStyle w:val="a3"/>
        <w:rPr>
          <w:rFonts w:ascii="Times New Roman" w:hAnsi="Times New Roman"/>
          <w:sz w:val="28"/>
          <w:szCs w:val="28"/>
        </w:rPr>
      </w:pPr>
      <w:r w:rsidRPr="007C026E">
        <w:rPr>
          <w:rFonts w:ascii="Times New Roman" w:hAnsi="Times New Roman"/>
          <w:sz w:val="28"/>
          <w:szCs w:val="28"/>
        </w:rPr>
        <w:t xml:space="preserve">1) </w:t>
      </w:r>
      <w:bookmarkStart w:id="6" w:name="_Hlk76506580"/>
      <w:r w:rsidR="00CF671B">
        <w:rPr>
          <w:rFonts w:ascii="Times New Roman" w:hAnsi="Times New Roman"/>
          <w:sz w:val="28"/>
          <w:szCs w:val="28"/>
        </w:rPr>
        <w:t>у</w:t>
      </w:r>
      <w:r w:rsidRPr="007C026E">
        <w:rPr>
          <w:rFonts w:ascii="Times New Roman" w:hAnsi="Times New Roman"/>
          <w:sz w:val="28"/>
          <w:szCs w:val="28"/>
        </w:rPr>
        <w:t xml:space="preserve"> Законі України </w:t>
      </w:r>
      <w:r>
        <w:rPr>
          <w:rFonts w:ascii="Times New Roman" w:hAnsi="Times New Roman"/>
          <w:sz w:val="28"/>
          <w:szCs w:val="28"/>
        </w:rPr>
        <w:t>“</w:t>
      </w:r>
      <w:r w:rsidRPr="007C026E">
        <w:rPr>
          <w:rFonts w:ascii="Times New Roman" w:hAnsi="Times New Roman"/>
          <w:sz w:val="28"/>
          <w:szCs w:val="28"/>
        </w:rPr>
        <w:t>Про страхування</w:t>
      </w:r>
      <w:r>
        <w:rPr>
          <w:rFonts w:ascii="Times New Roman" w:hAnsi="Times New Roman"/>
          <w:sz w:val="28"/>
          <w:szCs w:val="28"/>
        </w:rPr>
        <w:t>”</w:t>
      </w:r>
      <w:r w:rsidRPr="007C026E">
        <w:rPr>
          <w:rFonts w:ascii="Times New Roman" w:hAnsi="Times New Roman"/>
          <w:sz w:val="28"/>
          <w:szCs w:val="28"/>
        </w:rPr>
        <w:t xml:space="preserve">  (Відомості Верховної Рад</w:t>
      </w:r>
      <w:r w:rsidR="00CF671B">
        <w:rPr>
          <w:rFonts w:ascii="Times New Roman" w:hAnsi="Times New Roman"/>
          <w:sz w:val="28"/>
          <w:szCs w:val="28"/>
        </w:rPr>
        <w:t>и України, 2002 р., № 7, ст. 50 із наступними змінами):</w:t>
      </w:r>
    </w:p>
    <w:p w:rsidR="003254B3" w:rsidRDefault="003254B3" w:rsidP="003254B3">
      <w:pPr>
        <w:pStyle w:val="a3"/>
        <w:rPr>
          <w:rFonts w:ascii="Times New Roman" w:hAnsi="Times New Roman"/>
          <w:sz w:val="28"/>
          <w:szCs w:val="28"/>
        </w:rPr>
      </w:pPr>
      <w:r w:rsidRPr="007C026E">
        <w:rPr>
          <w:rFonts w:ascii="Times New Roman" w:hAnsi="Times New Roman"/>
          <w:sz w:val="28"/>
          <w:szCs w:val="28"/>
        </w:rPr>
        <w:t xml:space="preserve">частину третю статті 6 </w:t>
      </w:r>
      <w:r w:rsidR="00CF671B">
        <w:rPr>
          <w:rFonts w:ascii="Times New Roman" w:hAnsi="Times New Roman"/>
          <w:sz w:val="28"/>
          <w:szCs w:val="28"/>
        </w:rPr>
        <w:t>доповнити реченням такого змісту</w:t>
      </w:r>
      <w:r w:rsidRPr="007C026E">
        <w:rPr>
          <w:rFonts w:ascii="Times New Roman" w:hAnsi="Times New Roman"/>
          <w:sz w:val="28"/>
          <w:szCs w:val="28"/>
        </w:rPr>
        <w:t>:</w:t>
      </w:r>
    </w:p>
    <w:p w:rsidR="003254B3" w:rsidRPr="007C026E" w:rsidRDefault="003254B3" w:rsidP="003254B3">
      <w:pPr>
        <w:pStyle w:val="a3"/>
        <w:rPr>
          <w:rFonts w:ascii="Times New Roman" w:hAnsi="Times New Roman"/>
          <w:sz w:val="28"/>
          <w:szCs w:val="28"/>
        </w:rPr>
      </w:pPr>
      <w:r>
        <w:rPr>
          <w:rFonts w:ascii="Times New Roman" w:hAnsi="Times New Roman"/>
          <w:sz w:val="28"/>
          <w:szCs w:val="28"/>
        </w:rPr>
        <w:t>“</w:t>
      </w:r>
      <w:r w:rsidRPr="007C026E">
        <w:rPr>
          <w:rFonts w:ascii="Times New Roman" w:hAnsi="Times New Roman"/>
          <w:sz w:val="28"/>
          <w:szCs w:val="28"/>
        </w:rPr>
        <w:t xml:space="preserve">Особливості екологічного страхування визначаються Законом України </w:t>
      </w:r>
      <w:r>
        <w:rPr>
          <w:rFonts w:ascii="Times New Roman" w:hAnsi="Times New Roman"/>
          <w:sz w:val="28"/>
          <w:szCs w:val="28"/>
        </w:rPr>
        <w:t>“</w:t>
      </w:r>
      <w:r w:rsidRPr="007C026E">
        <w:rPr>
          <w:rFonts w:ascii="Times New Roman" w:hAnsi="Times New Roman"/>
          <w:sz w:val="28"/>
          <w:szCs w:val="28"/>
        </w:rPr>
        <w:t>Про екологічне страхування</w:t>
      </w:r>
      <w:bookmarkEnd w:id="6"/>
      <w:r>
        <w:rPr>
          <w:rFonts w:ascii="Times New Roman" w:hAnsi="Times New Roman"/>
          <w:sz w:val="28"/>
          <w:szCs w:val="28"/>
        </w:rPr>
        <w:t>”</w:t>
      </w:r>
      <w:r w:rsidR="00CF671B">
        <w:rPr>
          <w:rFonts w:ascii="Times New Roman" w:hAnsi="Times New Roman"/>
          <w:sz w:val="28"/>
          <w:szCs w:val="28"/>
        </w:rPr>
        <w:t>.”;</w:t>
      </w:r>
    </w:p>
    <w:p w:rsidR="003254B3" w:rsidRDefault="003254B3" w:rsidP="003254B3">
      <w:pPr>
        <w:pStyle w:val="a3"/>
        <w:rPr>
          <w:rFonts w:ascii="Times New Roman" w:hAnsi="Times New Roman"/>
          <w:sz w:val="28"/>
          <w:szCs w:val="28"/>
        </w:rPr>
      </w:pPr>
      <w:r w:rsidRPr="007C026E">
        <w:rPr>
          <w:rFonts w:ascii="Times New Roman" w:hAnsi="Times New Roman"/>
          <w:sz w:val="28"/>
          <w:szCs w:val="28"/>
        </w:rPr>
        <w:t>статтю 13 доповнити частиною такого змісту:</w:t>
      </w:r>
    </w:p>
    <w:p w:rsidR="003254B3" w:rsidRPr="007C026E" w:rsidRDefault="003254B3" w:rsidP="003254B3">
      <w:pPr>
        <w:pStyle w:val="a3"/>
        <w:rPr>
          <w:rFonts w:ascii="Times New Roman" w:hAnsi="Times New Roman"/>
          <w:sz w:val="28"/>
          <w:szCs w:val="28"/>
        </w:rPr>
      </w:pPr>
      <w:r>
        <w:rPr>
          <w:rFonts w:ascii="Times New Roman" w:hAnsi="Times New Roman"/>
          <w:sz w:val="28"/>
          <w:szCs w:val="28"/>
        </w:rPr>
        <w:t>“</w:t>
      </w:r>
      <w:r w:rsidRPr="007C026E">
        <w:rPr>
          <w:rFonts w:ascii="Times New Roman" w:hAnsi="Times New Roman"/>
          <w:sz w:val="28"/>
          <w:szCs w:val="28"/>
        </w:rPr>
        <w:t>Страховики, які мають ліцензію</w:t>
      </w:r>
      <w:r>
        <w:rPr>
          <w:rFonts w:ascii="Times New Roman" w:hAnsi="Times New Roman"/>
          <w:sz w:val="28"/>
          <w:szCs w:val="28"/>
        </w:rPr>
        <w:t xml:space="preserve"> на здійснення страхової діяльності у формі</w:t>
      </w:r>
      <w:r w:rsidRPr="007C026E">
        <w:rPr>
          <w:rFonts w:ascii="Times New Roman" w:hAnsi="Times New Roman"/>
          <w:sz w:val="28"/>
          <w:szCs w:val="28"/>
        </w:rPr>
        <w:t xml:space="preserve"> добровільного страхування цивільної відповідальності перед третіми особам</w:t>
      </w:r>
      <w:r>
        <w:rPr>
          <w:rFonts w:ascii="Times New Roman" w:hAnsi="Times New Roman"/>
          <w:sz w:val="28"/>
          <w:szCs w:val="28"/>
        </w:rPr>
        <w:t>и</w:t>
      </w:r>
      <w:r w:rsidRPr="007C026E">
        <w:rPr>
          <w:rFonts w:ascii="Times New Roman" w:hAnsi="Times New Roman"/>
          <w:sz w:val="28"/>
          <w:szCs w:val="28"/>
        </w:rPr>
        <w:t>, зобов</w:t>
      </w:r>
      <w:r>
        <w:rPr>
          <w:rFonts w:ascii="Times New Roman" w:hAnsi="Times New Roman"/>
          <w:sz w:val="28"/>
          <w:szCs w:val="28"/>
        </w:rPr>
        <w:t>’</w:t>
      </w:r>
      <w:r w:rsidRPr="007C026E">
        <w:rPr>
          <w:rFonts w:ascii="Times New Roman" w:hAnsi="Times New Roman"/>
          <w:sz w:val="28"/>
          <w:szCs w:val="28"/>
        </w:rPr>
        <w:t>язані утворити Бюро екологічного страхування, яке має бути юридичною особою та утриму</w:t>
      </w:r>
      <w:r>
        <w:rPr>
          <w:rFonts w:ascii="Times New Roman" w:hAnsi="Times New Roman"/>
          <w:sz w:val="28"/>
          <w:szCs w:val="28"/>
        </w:rPr>
        <w:t xml:space="preserve">ватися </w:t>
      </w:r>
      <w:r w:rsidRPr="007C026E">
        <w:rPr>
          <w:rFonts w:ascii="Times New Roman" w:hAnsi="Times New Roman"/>
          <w:sz w:val="28"/>
          <w:szCs w:val="28"/>
        </w:rPr>
        <w:t>за рахунок коштів страховиків</w:t>
      </w:r>
      <w:r w:rsidR="00CF671B">
        <w:rPr>
          <w:rFonts w:ascii="Times New Roman" w:hAnsi="Times New Roman"/>
          <w:sz w:val="28"/>
          <w:szCs w:val="28"/>
        </w:rPr>
        <w:t>.</w:t>
      </w:r>
      <w:r>
        <w:rPr>
          <w:rFonts w:ascii="Times New Roman" w:hAnsi="Times New Roman"/>
          <w:sz w:val="28"/>
          <w:szCs w:val="28"/>
        </w:rPr>
        <w:t>”</w:t>
      </w:r>
      <w:r w:rsidRPr="007C026E">
        <w:rPr>
          <w:rFonts w:ascii="Times New Roman" w:hAnsi="Times New Roman"/>
          <w:sz w:val="28"/>
          <w:szCs w:val="28"/>
        </w:rPr>
        <w:t>;</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статтю 18 доповнити частиною такого змісту:</w:t>
      </w:r>
    </w:p>
    <w:p w:rsidR="003254B3" w:rsidRPr="007C026E" w:rsidRDefault="003254B3" w:rsidP="003254B3">
      <w:pPr>
        <w:pStyle w:val="a3"/>
        <w:rPr>
          <w:rFonts w:ascii="Times New Roman" w:hAnsi="Times New Roman"/>
          <w:sz w:val="28"/>
          <w:szCs w:val="28"/>
        </w:rPr>
      </w:pPr>
      <w:r>
        <w:rPr>
          <w:rFonts w:ascii="Times New Roman" w:hAnsi="Times New Roman"/>
          <w:sz w:val="28"/>
          <w:szCs w:val="28"/>
        </w:rPr>
        <w:t>“</w:t>
      </w:r>
      <w:r w:rsidRPr="007C026E">
        <w:rPr>
          <w:rFonts w:ascii="Times New Roman" w:hAnsi="Times New Roman"/>
          <w:sz w:val="28"/>
          <w:szCs w:val="28"/>
        </w:rPr>
        <w:t>Особливості уклад</w:t>
      </w:r>
      <w:r w:rsidR="00B100E7">
        <w:rPr>
          <w:rFonts w:ascii="Times New Roman" w:hAnsi="Times New Roman"/>
          <w:sz w:val="28"/>
          <w:szCs w:val="28"/>
        </w:rPr>
        <w:t>е</w:t>
      </w:r>
      <w:r w:rsidRPr="007C026E">
        <w:rPr>
          <w:rFonts w:ascii="Times New Roman" w:hAnsi="Times New Roman"/>
          <w:sz w:val="28"/>
          <w:szCs w:val="28"/>
        </w:rPr>
        <w:t xml:space="preserve">ння договорів екологічного страхування визначаються Законом України </w:t>
      </w:r>
      <w:r>
        <w:rPr>
          <w:rFonts w:ascii="Times New Roman" w:hAnsi="Times New Roman"/>
          <w:sz w:val="28"/>
          <w:szCs w:val="28"/>
        </w:rPr>
        <w:t>“</w:t>
      </w:r>
      <w:r w:rsidRPr="007C026E">
        <w:rPr>
          <w:rFonts w:ascii="Times New Roman" w:hAnsi="Times New Roman"/>
          <w:sz w:val="28"/>
          <w:szCs w:val="28"/>
        </w:rPr>
        <w:t>Про екологічне страхування</w:t>
      </w:r>
      <w:r>
        <w:rPr>
          <w:rFonts w:ascii="Times New Roman" w:hAnsi="Times New Roman"/>
          <w:sz w:val="28"/>
          <w:szCs w:val="28"/>
        </w:rPr>
        <w:t>”</w:t>
      </w:r>
      <w:r w:rsidR="00B100E7">
        <w:rPr>
          <w:rFonts w:ascii="Times New Roman" w:hAnsi="Times New Roman"/>
          <w:sz w:val="28"/>
          <w:szCs w:val="28"/>
        </w:rPr>
        <w:t>.”;</w:t>
      </w:r>
    </w:p>
    <w:p w:rsidR="003254B3" w:rsidRDefault="00B100E7" w:rsidP="003254B3">
      <w:pPr>
        <w:pStyle w:val="a3"/>
        <w:rPr>
          <w:rFonts w:ascii="Times New Roman" w:hAnsi="Times New Roman"/>
          <w:sz w:val="28"/>
          <w:szCs w:val="28"/>
        </w:rPr>
      </w:pPr>
      <w:r>
        <w:rPr>
          <w:rFonts w:ascii="Times New Roman" w:hAnsi="Times New Roman"/>
          <w:sz w:val="28"/>
          <w:szCs w:val="28"/>
        </w:rPr>
        <w:t>2</w:t>
      </w:r>
      <w:r w:rsidR="003254B3" w:rsidRPr="007C026E">
        <w:rPr>
          <w:rFonts w:ascii="Times New Roman" w:hAnsi="Times New Roman"/>
          <w:sz w:val="28"/>
          <w:szCs w:val="28"/>
        </w:rPr>
        <w:t xml:space="preserve">) </w:t>
      </w:r>
      <w:r w:rsidR="003254B3">
        <w:rPr>
          <w:rFonts w:ascii="Times New Roman" w:hAnsi="Times New Roman"/>
          <w:sz w:val="28"/>
          <w:szCs w:val="28"/>
        </w:rPr>
        <w:t>с</w:t>
      </w:r>
      <w:r w:rsidR="003254B3" w:rsidRPr="007C026E">
        <w:rPr>
          <w:rFonts w:ascii="Times New Roman" w:hAnsi="Times New Roman"/>
          <w:sz w:val="28"/>
          <w:szCs w:val="28"/>
        </w:rPr>
        <w:t>таттю</w:t>
      </w:r>
      <w:r w:rsidR="003254B3">
        <w:rPr>
          <w:rFonts w:ascii="Times New Roman" w:hAnsi="Times New Roman"/>
          <w:sz w:val="28"/>
          <w:szCs w:val="28"/>
        </w:rPr>
        <w:t xml:space="preserve"> </w:t>
      </w:r>
      <w:r w:rsidR="003254B3" w:rsidRPr="007C026E">
        <w:rPr>
          <w:rFonts w:ascii="Times New Roman" w:hAnsi="Times New Roman"/>
          <w:sz w:val="28"/>
          <w:szCs w:val="28"/>
        </w:rPr>
        <w:t xml:space="preserve">49 </w:t>
      </w:r>
      <w:bookmarkStart w:id="7" w:name="_Hlk76511789"/>
      <w:r w:rsidR="003254B3" w:rsidRPr="007C026E">
        <w:rPr>
          <w:rFonts w:ascii="Times New Roman" w:hAnsi="Times New Roman"/>
          <w:sz w:val="28"/>
          <w:szCs w:val="28"/>
        </w:rPr>
        <w:t xml:space="preserve">Закону України </w:t>
      </w:r>
      <w:r w:rsidR="003254B3">
        <w:rPr>
          <w:rFonts w:ascii="Times New Roman" w:hAnsi="Times New Roman"/>
          <w:sz w:val="28"/>
          <w:szCs w:val="28"/>
        </w:rPr>
        <w:t>“</w:t>
      </w:r>
      <w:r w:rsidR="003254B3" w:rsidRPr="007C026E">
        <w:rPr>
          <w:rFonts w:ascii="Times New Roman" w:hAnsi="Times New Roman"/>
          <w:sz w:val="28"/>
          <w:szCs w:val="28"/>
        </w:rPr>
        <w:t>Про охорону навколишнього природного середовища</w:t>
      </w:r>
      <w:r w:rsidR="003254B3">
        <w:rPr>
          <w:rFonts w:ascii="Times New Roman" w:hAnsi="Times New Roman"/>
          <w:sz w:val="28"/>
          <w:szCs w:val="28"/>
        </w:rPr>
        <w:t>”</w:t>
      </w:r>
      <w:r w:rsidR="003254B3" w:rsidRPr="007C026E">
        <w:rPr>
          <w:rFonts w:ascii="Times New Roman" w:hAnsi="Times New Roman"/>
          <w:sz w:val="28"/>
          <w:szCs w:val="28"/>
        </w:rPr>
        <w:t xml:space="preserve"> </w:t>
      </w:r>
      <w:bookmarkEnd w:id="7"/>
      <w:r w:rsidR="003254B3" w:rsidRPr="007C026E">
        <w:rPr>
          <w:rFonts w:ascii="Times New Roman" w:hAnsi="Times New Roman"/>
          <w:sz w:val="28"/>
          <w:szCs w:val="28"/>
        </w:rPr>
        <w:t>(Відомості Верховної Ради України, 1991</w:t>
      </w:r>
      <w:r w:rsidR="003254B3">
        <w:rPr>
          <w:rFonts w:ascii="Times New Roman" w:hAnsi="Times New Roman"/>
          <w:sz w:val="28"/>
          <w:szCs w:val="28"/>
        </w:rPr>
        <w:t xml:space="preserve"> р., № </w:t>
      </w:r>
      <w:r w:rsidR="003254B3" w:rsidRPr="007C026E">
        <w:rPr>
          <w:rFonts w:ascii="Times New Roman" w:hAnsi="Times New Roman"/>
          <w:sz w:val="28"/>
          <w:szCs w:val="28"/>
        </w:rPr>
        <w:t>41, ст.</w:t>
      </w:r>
      <w:r w:rsidR="003254B3">
        <w:rPr>
          <w:rFonts w:ascii="Times New Roman" w:hAnsi="Times New Roman"/>
          <w:sz w:val="28"/>
          <w:szCs w:val="28"/>
        </w:rPr>
        <w:t> </w:t>
      </w:r>
      <w:r w:rsidR="003254B3" w:rsidRPr="007C026E">
        <w:rPr>
          <w:rFonts w:ascii="Times New Roman" w:hAnsi="Times New Roman"/>
          <w:sz w:val="28"/>
          <w:szCs w:val="28"/>
        </w:rPr>
        <w:t>546</w:t>
      </w:r>
      <w:r w:rsidR="00CF671B">
        <w:rPr>
          <w:rFonts w:ascii="Times New Roman" w:hAnsi="Times New Roman"/>
          <w:sz w:val="28"/>
          <w:szCs w:val="28"/>
        </w:rPr>
        <w:t>; 2004 р., № 45 ст. 501; 2009 р., № 24, ст. 297</w:t>
      </w:r>
      <w:r w:rsidR="003254B3" w:rsidRPr="007C026E">
        <w:rPr>
          <w:rFonts w:ascii="Times New Roman" w:hAnsi="Times New Roman"/>
          <w:sz w:val="28"/>
          <w:szCs w:val="28"/>
        </w:rPr>
        <w:t xml:space="preserve">) після частини </w:t>
      </w:r>
      <w:r w:rsidR="003254B3">
        <w:rPr>
          <w:rFonts w:ascii="Times New Roman" w:hAnsi="Times New Roman"/>
          <w:sz w:val="28"/>
          <w:szCs w:val="28"/>
        </w:rPr>
        <w:t>першої</w:t>
      </w:r>
      <w:r w:rsidR="003254B3" w:rsidRPr="007C026E">
        <w:rPr>
          <w:rFonts w:ascii="Times New Roman" w:hAnsi="Times New Roman"/>
          <w:sz w:val="28"/>
          <w:szCs w:val="28"/>
        </w:rPr>
        <w:t xml:space="preserve"> доповнити </w:t>
      </w:r>
      <w:r w:rsidR="00CF671B">
        <w:rPr>
          <w:rFonts w:ascii="Times New Roman" w:hAnsi="Times New Roman"/>
          <w:sz w:val="28"/>
          <w:szCs w:val="28"/>
        </w:rPr>
        <w:t xml:space="preserve">новою </w:t>
      </w:r>
      <w:r w:rsidR="003254B3" w:rsidRPr="007C026E">
        <w:rPr>
          <w:rFonts w:ascii="Times New Roman" w:hAnsi="Times New Roman"/>
          <w:sz w:val="28"/>
          <w:szCs w:val="28"/>
        </w:rPr>
        <w:t>частиною такого змісту:</w:t>
      </w:r>
    </w:p>
    <w:p w:rsidR="003254B3" w:rsidRPr="007C026E" w:rsidRDefault="003254B3" w:rsidP="003254B3">
      <w:pPr>
        <w:pStyle w:val="a3"/>
        <w:rPr>
          <w:rFonts w:ascii="Times New Roman" w:hAnsi="Times New Roman"/>
          <w:sz w:val="28"/>
          <w:szCs w:val="28"/>
        </w:rPr>
      </w:pPr>
      <w:r>
        <w:rPr>
          <w:rFonts w:ascii="Times New Roman" w:hAnsi="Times New Roman"/>
          <w:sz w:val="28"/>
          <w:szCs w:val="28"/>
        </w:rPr>
        <w:t>“</w:t>
      </w:r>
      <w:r w:rsidRPr="007C026E">
        <w:rPr>
          <w:rFonts w:ascii="Times New Roman" w:hAnsi="Times New Roman"/>
          <w:sz w:val="28"/>
          <w:szCs w:val="28"/>
        </w:rPr>
        <w:t>Цивільна відповідальність за шкоду довкіллю, заподіяну внаслідок порушення вимог законодавства про охорону навколишнього природного середовища, підлягає страхуванню на підставах та умовах, встановлених законодавством України</w:t>
      </w:r>
      <w:r w:rsidR="00CF671B">
        <w:rPr>
          <w:rFonts w:ascii="Times New Roman" w:hAnsi="Times New Roman"/>
          <w:sz w:val="28"/>
          <w:szCs w:val="28"/>
        </w:rPr>
        <w:t>.</w:t>
      </w:r>
      <w:r>
        <w:rPr>
          <w:rFonts w:ascii="Times New Roman" w:hAnsi="Times New Roman"/>
          <w:sz w:val="28"/>
          <w:szCs w:val="28"/>
        </w:rPr>
        <w:t>”</w:t>
      </w:r>
      <w:r w:rsidRPr="007C026E">
        <w:rPr>
          <w:rFonts w:ascii="Times New Roman" w:hAnsi="Times New Roman"/>
          <w:sz w:val="28"/>
          <w:szCs w:val="28"/>
        </w:rPr>
        <w:t>.</w:t>
      </w:r>
    </w:p>
    <w:p w:rsidR="003254B3" w:rsidRPr="007C026E" w:rsidRDefault="003254B3" w:rsidP="003254B3">
      <w:pPr>
        <w:pStyle w:val="a3"/>
        <w:rPr>
          <w:rFonts w:ascii="Times New Roman" w:hAnsi="Times New Roman"/>
          <w:sz w:val="28"/>
          <w:szCs w:val="28"/>
        </w:rPr>
      </w:pPr>
      <w:r>
        <w:rPr>
          <w:rFonts w:ascii="Times New Roman" w:hAnsi="Times New Roman"/>
          <w:sz w:val="28"/>
          <w:szCs w:val="28"/>
        </w:rPr>
        <w:t>У зв’язку з цим частини д</w:t>
      </w:r>
      <w:r w:rsidR="00CF671B">
        <w:rPr>
          <w:rFonts w:ascii="Times New Roman" w:hAnsi="Times New Roman"/>
          <w:sz w:val="28"/>
          <w:szCs w:val="28"/>
        </w:rPr>
        <w:t>ругу і третю вважати відповідно</w:t>
      </w:r>
      <w:r w:rsidRPr="007C026E">
        <w:rPr>
          <w:rFonts w:ascii="Times New Roman" w:hAnsi="Times New Roman"/>
          <w:sz w:val="28"/>
          <w:szCs w:val="28"/>
        </w:rPr>
        <w:t xml:space="preserve"> </w:t>
      </w:r>
      <w:r>
        <w:rPr>
          <w:rFonts w:ascii="Times New Roman" w:hAnsi="Times New Roman"/>
          <w:sz w:val="28"/>
          <w:szCs w:val="28"/>
        </w:rPr>
        <w:t xml:space="preserve">частинами </w:t>
      </w:r>
      <w:r w:rsidRPr="007C026E">
        <w:rPr>
          <w:rFonts w:ascii="Times New Roman" w:hAnsi="Times New Roman"/>
          <w:sz w:val="28"/>
          <w:szCs w:val="28"/>
        </w:rPr>
        <w:t xml:space="preserve">третьою </w:t>
      </w:r>
      <w:r w:rsidR="00CF671B">
        <w:rPr>
          <w:rFonts w:ascii="Times New Roman" w:hAnsi="Times New Roman"/>
          <w:sz w:val="28"/>
          <w:szCs w:val="28"/>
        </w:rPr>
        <w:t>і</w:t>
      </w:r>
      <w:r w:rsidRPr="007C026E">
        <w:rPr>
          <w:rFonts w:ascii="Times New Roman" w:hAnsi="Times New Roman"/>
          <w:sz w:val="28"/>
          <w:szCs w:val="28"/>
        </w:rPr>
        <w:t xml:space="preserve"> четвертою</w:t>
      </w:r>
      <w:r>
        <w:rPr>
          <w:rFonts w:ascii="Times New Roman" w:hAnsi="Times New Roman"/>
          <w:sz w:val="28"/>
          <w:szCs w:val="28"/>
        </w:rPr>
        <w:t>;</w:t>
      </w:r>
    </w:p>
    <w:p w:rsidR="003254B3" w:rsidRDefault="00B100E7" w:rsidP="003254B3">
      <w:pPr>
        <w:pStyle w:val="a3"/>
        <w:rPr>
          <w:rFonts w:ascii="Times New Roman" w:hAnsi="Times New Roman"/>
          <w:sz w:val="28"/>
          <w:szCs w:val="28"/>
        </w:rPr>
      </w:pPr>
      <w:r>
        <w:rPr>
          <w:rFonts w:ascii="Times New Roman" w:hAnsi="Times New Roman"/>
          <w:sz w:val="28"/>
          <w:szCs w:val="28"/>
        </w:rPr>
        <w:t>3</w:t>
      </w:r>
      <w:r w:rsidR="003254B3" w:rsidRPr="007C026E">
        <w:rPr>
          <w:rFonts w:ascii="Times New Roman" w:hAnsi="Times New Roman"/>
          <w:sz w:val="28"/>
          <w:szCs w:val="28"/>
        </w:rPr>
        <w:t xml:space="preserve">) </w:t>
      </w:r>
      <w:r w:rsidR="003254B3">
        <w:rPr>
          <w:rFonts w:ascii="Times New Roman" w:hAnsi="Times New Roman"/>
          <w:sz w:val="28"/>
          <w:szCs w:val="28"/>
        </w:rPr>
        <w:t>с</w:t>
      </w:r>
      <w:r w:rsidR="003254B3" w:rsidRPr="007C026E">
        <w:rPr>
          <w:rFonts w:ascii="Times New Roman" w:hAnsi="Times New Roman"/>
          <w:sz w:val="28"/>
          <w:szCs w:val="28"/>
        </w:rPr>
        <w:t xml:space="preserve">таттю 50 Закону України </w:t>
      </w:r>
      <w:r w:rsidR="003254B3">
        <w:rPr>
          <w:rFonts w:ascii="Times New Roman" w:hAnsi="Times New Roman"/>
          <w:sz w:val="28"/>
          <w:szCs w:val="28"/>
        </w:rPr>
        <w:t>“</w:t>
      </w:r>
      <w:r w:rsidR="003254B3" w:rsidRPr="007C026E">
        <w:rPr>
          <w:rFonts w:ascii="Times New Roman" w:hAnsi="Times New Roman"/>
          <w:sz w:val="28"/>
          <w:szCs w:val="28"/>
        </w:rPr>
        <w:t>Про природно-заповідний фонд України</w:t>
      </w:r>
      <w:r w:rsidR="003254B3">
        <w:rPr>
          <w:rFonts w:ascii="Times New Roman" w:hAnsi="Times New Roman"/>
          <w:sz w:val="28"/>
          <w:szCs w:val="28"/>
        </w:rPr>
        <w:t>”</w:t>
      </w:r>
      <w:r w:rsidR="003254B3" w:rsidRPr="007C026E">
        <w:rPr>
          <w:rFonts w:ascii="Times New Roman" w:hAnsi="Times New Roman"/>
          <w:sz w:val="28"/>
          <w:szCs w:val="28"/>
        </w:rPr>
        <w:t xml:space="preserve"> (Відомості Верховної Ради України</w:t>
      </w:r>
      <w:r w:rsidR="003254B3" w:rsidRPr="003254B3">
        <w:rPr>
          <w:rFonts w:ascii="Times New Roman" w:hAnsi="Times New Roman"/>
          <w:sz w:val="28"/>
          <w:szCs w:val="28"/>
        </w:rPr>
        <w:t>,</w:t>
      </w:r>
      <w:r w:rsidR="003254B3" w:rsidRPr="007C026E">
        <w:rPr>
          <w:rFonts w:ascii="Times New Roman" w:hAnsi="Times New Roman"/>
          <w:sz w:val="28"/>
          <w:szCs w:val="28"/>
        </w:rPr>
        <w:t xml:space="preserve"> </w:t>
      </w:r>
      <w:r w:rsidR="003254B3" w:rsidRPr="003254B3">
        <w:rPr>
          <w:rFonts w:ascii="Times New Roman" w:hAnsi="Times New Roman"/>
          <w:sz w:val="28"/>
          <w:szCs w:val="28"/>
        </w:rPr>
        <w:t xml:space="preserve">1992 р., № 34, ст. 502) викласти </w:t>
      </w:r>
      <w:r w:rsidR="00CF671B">
        <w:rPr>
          <w:rFonts w:ascii="Times New Roman" w:hAnsi="Times New Roman"/>
          <w:sz w:val="28"/>
          <w:szCs w:val="28"/>
        </w:rPr>
        <w:t>в</w:t>
      </w:r>
      <w:r w:rsidR="003254B3" w:rsidRPr="003254B3">
        <w:rPr>
          <w:rFonts w:ascii="Times New Roman" w:hAnsi="Times New Roman"/>
          <w:sz w:val="28"/>
          <w:szCs w:val="28"/>
        </w:rPr>
        <w:t xml:space="preserve"> такій редакції:</w:t>
      </w:r>
    </w:p>
    <w:p w:rsidR="003254B3" w:rsidRPr="007C026E" w:rsidRDefault="003254B3" w:rsidP="00437105">
      <w:pPr>
        <w:pStyle w:val="a3"/>
        <w:spacing w:before="240" w:after="120"/>
        <w:rPr>
          <w:rFonts w:ascii="Times New Roman" w:hAnsi="Times New Roman"/>
          <w:sz w:val="28"/>
          <w:szCs w:val="28"/>
        </w:rPr>
      </w:pPr>
      <w:r>
        <w:rPr>
          <w:rFonts w:ascii="Times New Roman" w:hAnsi="Times New Roman"/>
          <w:sz w:val="28"/>
          <w:szCs w:val="28"/>
        </w:rPr>
        <w:t>“</w:t>
      </w:r>
      <w:r w:rsidRPr="007C026E">
        <w:rPr>
          <w:rFonts w:ascii="Times New Roman" w:hAnsi="Times New Roman"/>
          <w:sz w:val="28"/>
          <w:szCs w:val="28"/>
        </w:rPr>
        <w:t>Стаття 50. Страхування природно-заповідного фонду</w:t>
      </w:r>
    </w:p>
    <w:p w:rsidR="003254B3" w:rsidRPr="007C026E" w:rsidRDefault="003254B3" w:rsidP="003254B3">
      <w:pPr>
        <w:pStyle w:val="a3"/>
        <w:rPr>
          <w:rFonts w:ascii="Times New Roman" w:hAnsi="Times New Roman"/>
          <w:sz w:val="28"/>
          <w:szCs w:val="28"/>
        </w:rPr>
      </w:pPr>
      <w:bookmarkStart w:id="8" w:name="n415"/>
      <w:bookmarkEnd w:id="8"/>
      <w:r w:rsidRPr="007C026E">
        <w:rPr>
          <w:rFonts w:ascii="Times New Roman" w:hAnsi="Times New Roman"/>
          <w:sz w:val="28"/>
          <w:szCs w:val="28"/>
        </w:rPr>
        <w:t>Для компенсації шкоди, заподіяної на територіях та об</w:t>
      </w:r>
      <w:r>
        <w:rPr>
          <w:rFonts w:ascii="Times New Roman" w:hAnsi="Times New Roman"/>
          <w:sz w:val="28"/>
          <w:szCs w:val="28"/>
        </w:rPr>
        <w:t>’</w:t>
      </w:r>
      <w:r w:rsidRPr="007C026E">
        <w:rPr>
          <w:rFonts w:ascii="Times New Roman" w:hAnsi="Times New Roman"/>
          <w:sz w:val="28"/>
          <w:szCs w:val="28"/>
        </w:rPr>
        <w:t>єктах природно-заповідного фонду внаслідок стихійних природних явищ чи промислових авар</w:t>
      </w:r>
      <w:r w:rsidR="00B100E7">
        <w:rPr>
          <w:rFonts w:ascii="Times New Roman" w:hAnsi="Times New Roman"/>
          <w:sz w:val="28"/>
          <w:szCs w:val="28"/>
        </w:rPr>
        <w:t>ій і катастроф, може проводитися</w:t>
      </w:r>
      <w:r w:rsidRPr="007C026E">
        <w:rPr>
          <w:rFonts w:ascii="Times New Roman" w:hAnsi="Times New Roman"/>
          <w:sz w:val="28"/>
          <w:szCs w:val="28"/>
        </w:rPr>
        <w:t xml:space="preserve"> страхування заінтересованих підприємств, установ та організацій. У порядку, що визначається законодавством України, можуть бути встано</w:t>
      </w:r>
      <w:r w:rsidR="00B100E7">
        <w:rPr>
          <w:rFonts w:ascii="Times New Roman" w:hAnsi="Times New Roman"/>
          <w:sz w:val="28"/>
          <w:szCs w:val="28"/>
        </w:rPr>
        <w:t>влені</w:t>
      </w:r>
      <w:r w:rsidRPr="007C026E">
        <w:rPr>
          <w:rFonts w:ascii="Times New Roman" w:hAnsi="Times New Roman"/>
          <w:sz w:val="28"/>
          <w:szCs w:val="28"/>
        </w:rPr>
        <w:t xml:space="preserve"> інші види страхування природно-заповідного фонду.</w:t>
      </w:r>
      <w:r w:rsidR="00CF671B">
        <w:rPr>
          <w:rFonts w:ascii="Times New Roman" w:hAnsi="Times New Roman"/>
          <w:sz w:val="28"/>
          <w:szCs w:val="28"/>
        </w:rPr>
        <w:t>”;</w:t>
      </w:r>
    </w:p>
    <w:p w:rsidR="003254B3" w:rsidRPr="007C026E" w:rsidRDefault="003254B3" w:rsidP="003254B3">
      <w:pPr>
        <w:pStyle w:val="a3"/>
        <w:rPr>
          <w:rFonts w:ascii="Times New Roman" w:hAnsi="Times New Roman"/>
          <w:sz w:val="28"/>
          <w:szCs w:val="28"/>
        </w:rPr>
      </w:pPr>
      <w:r>
        <w:rPr>
          <w:rFonts w:ascii="Times New Roman" w:hAnsi="Times New Roman"/>
          <w:sz w:val="28"/>
          <w:szCs w:val="28"/>
        </w:rPr>
        <w:lastRenderedPageBreak/>
        <w:t xml:space="preserve">3. </w:t>
      </w:r>
      <w:r w:rsidRPr="007C026E">
        <w:rPr>
          <w:rFonts w:ascii="Times New Roman" w:hAnsi="Times New Roman"/>
          <w:sz w:val="28"/>
          <w:szCs w:val="28"/>
        </w:rPr>
        <w:t>Кабінету Міністрів України у шестимісячний строк з дня набрання чинності цим Законом:</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забезпечити прийняття нормативно-правових актів, передбачених цим Законом;</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 xml:space="preserve">привести </w:t>
      </w:r>
      <w:r w:rsidR="00CF671B">
        <w:rPr>
          <w:rFonts w:ascii="Times New Roman" w:hAnsi="Times New Roman"/>
          <w:sz w:val="28"/>
          <w:szCs w:val="28"/>
        </w:rPr>
        <w:t>власні</w:t>
      </w:r>
      <w:r w:rsidRPr="007C026E">
        <w:rPr>
          <w:rFonts w:ascii="Times New Roman" w:hAnsi="Times New Roman"/>
          <w:sz w:val="28"/>
          <w:szCs w:val="28"/>
        </w:rPr>
        <w:t xml:space="preserve"> нормативно-правові акти у відповідність із цим Законом;</w:t>
      </w:r>
    </w:p>
    <w:p w:rsidR="003254B3" w:rsidRPr="007C026E" w:rsidRDefault="003254B3" w:rsidP="003254B3">
      <w:pPr>
        <w:pStyle w:val="a3"/>
        <w:rPr>
          <w:rFonts w:ascii="Times New Roman" w:hAnsi="Times New Roman"/>
          <w:sz w:val="28"/>
          <w:szCs w:val="28"/>
        </w:rPr>
      </w:pPr>
      <w:r w:rsidRPr="007C026E">
        <w:rPr>
          <w:rFonts w:ascii="Times New Roman" w:hAnsi="Times New Roman"/>
          <w:sz w:val="28"/>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w:t>
      </w:r>
      <w:r w:rsidR="00B100E7">
        <w:rPr>
          <w:rFonts w:ascii="Times New Roman" w:hAnsi="Times New Roman"/>
          <w:sz w:val="28"/>
          <w:szCs w:val="28"/>
        </w:rPr>
        <w:br/>
      </w:r>
      <w:r w:rsidRPr="007C026E">
        <w:rPr>
          <w:rFonts w:ascii="Times New Roman" w:hAnsi="Times New Roman"/>
          <w:sz w:val="28"/>
          <w:szCs w:val="28"/>
        </w:rPr>
        <w:t>із цим Законом.</w:t>
      </w:r>
    </w:p>
    <w:p w:rsidR="005C3CB4" w:rsidRPr="00B100E7" w:rsidRDefault="002B53D3" w:rsidP="00B100E7">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RPr="00B100E7"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823" w:rsidRDefault="00512823">
      <w:r>
        <w:separator/>
      </w:r>
    </w:p>
  </w:endnote>
  <w:endnote w:type="continuationSeparator" w:id="0">
    <w:p w:rsidR="00512823" w:rsidRDefault="00512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823" w:rsidRDefault="00512823">
      <w:r>
        <w:separator/>
      </w:r>
    </w:p>
  </w:footnote>
  <w:footnote w:type="continuationSeparator" w:id="0">
    <w:p w:rsidR="00512823" w:rsidRDefault="005128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955E9A">
      <w:rPr>
        <w:noProof/>
      </w:rPr>
      <w:t>12</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65966"/>
    <w:multiLevelType w:val="hybridMultilevel"/>
    <w:tmpl w:val="135E6BAC"/>
    <w:lvl w:ilvl="0" w:tplc="746498C4">
      <w:start w:val="1"/>
      <w:numFmt w:val="bullet"/>
      <w:lvlText w:val="-"/>
      <w:lvlJc w:val="left"/>
      <w:pPr>
        <w:ind w:left="810" w:hanging="360"/>
      </w:pPr>
      <w:rPr>
        <w:rFonts w:ascii="Times New Roman" w:eastAsia="Times New Roman" w:hAnsi="Times New Roman"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3D7B57B3"/>
    <w:multiLevelType w:val="hybridMultilevel"/>
    <w:tmpl w:val="4C48DC6E"/>
    <w:styleLink w:val="13"/>
    <w:lvl w:ilvl="0" w:tplc="1236283A">
      <w:start w:val="1"/>
      <w:numFmt w:val="decimal"/>
      <w:suff w:val="nothing"/>
      <w:lvlText w:val="%1."/>
      <w:lvlJc w:val="left"/>
      <w:pPr>
        <w:ind w:left="141" w:firstLine="426"/>
      </w:pPr>
      <w:rPr>
        <w:rFonts w:ascii="Times New Roman" w:eastAsia="Times New Roman" w:hAnsi="Times New Roman" w:cs="Times New Roman"/>
        <w:caps w:val="0"/>
        <w:smallCaps w:val="0"/>
        <w:strike w:val="0"/>
        <w:dstrike w:val="0"/>
        <w:color w:val="000000"/>
        <w:spacing w:val="0"/>
        <w:w w:val="100"/>
        <w:kern w:val="0"/>
        <w:position w:val="0"/>
        <w:vertAlign w:val="baseline"/>
      </w:rPr>
    </w:lvl>
    <w:lvl w:ilvl="1" w:tplc="B67C65F4">
      <w:start w:val="1"/>
      <w:numFmt w:val="lowerLetter"/>
      <w:lvlText w:val="%2."/>
      <w:lvlJc w:val="left"/>
      <w:pPr>
        <w:ind w:left="837" w:hanging="270"/>
      </w:pPr>
      <w:rPr>
        <w:rFonts w:hAnsi="Arial Unicode MS" w:cs="Times New Roman"/>
        <w:caps w:val="0"/>
        <w:smallCaps w:val="0"/>
        <w:strike w:val="0"/>
        <w:dstrike w:val="0"/>
        <w:color w:val="000000"/>
        <w:spacing w:val="0"/>
        <w:w w:val="100"/>
        <w:kern w:val="0"/>
        <w:position w:val="0"/>
        <w:vertAlign w:val="baseline"/>
      </w:rPr>
    </w:lvl>
    <w:lvl w:ilvl="2" w:tplc="A18E2C54">
      <w:start w:val="1"/>
      <w:numFmt w:val="lowerRoman"/>
      <w:lvlText w:val="%3."/>
      <w:lvlJc w:val="left"/>
      <w:pPr>
        <w:tabs>
          <w:tab w:val="num" w:pos="1607"/>
        </w:tabs>
        <w:ind w:left="1040" w:hanging="218"/>
      </w:pPr>
      <w:rPr>
        <w:rFonts w:hAnsi="Arial Unicode MS" w:cs="Times New Roman"/>
        <w:caps w:val="0"/>
        <w:smallCaps w:val="0"/>
        <w:strike w:val="0"/>
        <w:dstrike w:val="0"/>
        <w:color w:val="000000"/>
        <w:spacing w:val="0"/>
        <w:w w:val="100"/>
        <w:kern w:val="0"/>
        <w:position w:val="0"/>
        <w:vertAlign w:val="baseline"/>
      </w:rPr>
    </w:lvl>
    <w:lvl w:ilvl="3" w:tplc="E304BD0E">
      <w:start w:val="1"/>
      <w:numFmt w:val="decimal"/>
      <w:lvlText w:val="%4."/>
      <w:lvlJc w:val="left"/>
      <w:pPr>
        <w:ind w:left="1760" w:hanging="246"/>
      </w:pPr>
      <w:rPr>
        <w:rFonts w:hAnsi="Arial Unicode MS" w:cs="Times New Roman"/>
        <w:caps w:val="0"/>
        <w:smallCaps w:val="0"/>
        <w:strike w:val="0"/>
        <w:dstrike w:val="0"/>
        <w:color w:val="000000"/>
        <w:spacing w:val="0"/>
        <w:w w:val="100"/>
        <w:kern w:val="0"/>
        <w:position w:val="0"/>
        <w:vertAlign w:val="baseline"/>
      </w:rPr>
    </w:lvl>
    <w:lvl w:ilvl="4" w:tplc="3FD64608">
      <w:start w:val="1"/>
      <w:numFmt w:val="lowerLetter"/>
      <w:lvlText w:val="%5."/>
      <w:lvlJc w:val="left"/>
      <w:pPr>
        <w:ind w:left="2480" w:hanging="234"/>
      </w:pPr>
      <w:rPr>
        <w:rFonts w:hAnsi="Arial Unicode MS" w:cs="Times New Roman"/>
        <w:caps w:val="0"/>
        <w:smallCaps w:val="0"/>
        <w:strike w:val="0"/>
        <w:dstrike w:val="0"/>
        <w:color w:val="000000"/>
        <w:spacing w:val="0"/>
        <w:w w:val="100"/>
        <w:kern w:val="0"/>
        <w:position w:val="0"/>
        <w:vertAlign w:val="baseline"/>
      </w:rPr>
    </w:lvl>
    <w:lvl w:ilvl="5" w:tplc="08BC6982">
      <w:start w:val="1"/>
      <w:numFmt w:val="lowerRoman"/>
      <w:lvlText w:val="%6."/>
      <w:lvlJc w:val="left"/>
      <w:pPr>
        <w:tabs>
          <w:tab w:val="num" w:pos="3767"/>
        </w:tabs>
        <w:ind w:left="3200" w:hanging="182"/>
      </w:pPr>
      <w:rPr>
        <w:rFonts w:hAnsi="Arial Unicode MS" w:cs="Times New Roman"/>
        <w:caps w:val="0"/>
        <w:smallCaps w:val="0"/>
        <w:strike w:val="0"/>
        <w:dstrike w:val="0"/>
        <w:color w:val="000000"/>
        <w:spacing w:val="0"/>
        <w:w w:val="100"/>
        <w:kern w:val="0"/>
        <w:position w:val="0"/>
        <w:vertAlign w:val="baseline"/>
      </w:rPr>
    </w:lvl>
    <w:lvl w:ilvl="6" w:tplc="F91060EE">
      <w:start w:val="1"/>
      <w:numFmt w:val="decimal"/>
      <w:lvlText w:val="%7."/>
      <w:lvlJc w:val="left"/>
      <w:pPr>
        <w:tabs>
          <w:tab w:val="num" w:pos="4487"/>
        </w:tabs>
        <w:ind w:left="3920" w:hanging="210"/>
      </w:pPr>
      <w:rPr>
        <w:rFonts w:hAnsi="Arial Unicode MS" w:cs="Times New Roman"/>
        <w:caps w:val="0"/>
        <w:smallCaps w:val="0"/>
        <w:strike w:val="0"/>
        <w:dstrike w:val="0"/>
        <w:color w:val="000000"/>
        <w:spacing w:val="0"/>
        <w:w w:val="100"/>
        <w:kern w:val="0"/>
        <w:position w:val="0"/>
        <w:vertAlign w:val="baseline"/>
      </w:rPr>
    </w:lvl>
    <w:lvl w:ilvl="7" w:tplc="23584CC2">
      <w:start w:val="1"/>
      <w:numFmt w:val="lowerLetter"/>
      <w:lvlText w:val="%8."/>
      <w:lvlJc w:val="left"/>
      <w:pPr>
        <w:tabs>
          <w:tab w:val="num" w:pos="5207"/>
        </w:tabs>
        <w:ind w:left="4640" w:hanging="198"/>
      </w:pPr>
      <w:rPr>
        <w:rFonts w:hAnsi="Arial Unicode MS" w:cs="Times New Roman"/>
        <w:caps w:val="0"/>
        <w:smallCaps w:val="0"/>
        <w:strike w:val="0"/>
        <w:dstrike w:val="0"/>
        <w:color w:val="000000"/>
        <w:spacing w:val="0"/>
        <w:w w:val="100"/>
        <w:kern w:val="0"/>
        <w:position w:val="0"/>
        <w:vertAlign w:val="baseline"/>
      </w:rPr>
    </w:lvl>
    <w:lvl w:ilvl="8" w:tplc="358820B8">
      <w:start w:val="1"/>
      <w:numFmt w:val="lowerRoman"/>
      <w:lvlText w:val="%9."/>
      <w:lvlJc w:val="left"/>
      <w:pPr>
        <w:tabs>
          <w:tab w:val="num" w:pos="5927"/>
        </w:tabs>
        <w:ind w:left="5360" w:hanging="146"/>
      </w:pPr>
      <w:rPr>
        <w:rFonts w:hAnsi="Arial Unicode MS" w:cs="Times New Roman"/>
        <w:caps w:val="0"/>
        <w:smallCaps w:val="0"/>
        <w:strike w:val="0"/>
        <w:dstrike w:val="0"/>
        <w:color w:val="000000"/>
        <w:spacing w:val="0"/>
        <w:w w:val="100"/>
        <w:kern w:val="0"/>
        <w:position w:val="0"/>
        <w:vertAlign w:val="baseline"/>
      </w:rPr>
    </w:lvl>
  </w:abstractNum>
  <w:abstractNum w:abstractNumId="2">
    <w:nsid w:val="5A7B579D"/>
    <w:multiLevelType w:val="hybridMultilevel"/>
    <w:tmpl w:val="4C48DC6E"/>
    <w:numStyleLink w:val="13"/>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36150"/>
    <w:rsid w:val="00061AE1"/>
    <w:rsid w:val="000C703E"/>
    <w:rsid w:val="001054BE"/>
    <w:rsid w:val="00117A99"/>
    <w:rsid w:val="002223C5"/>
    <w:rsid w:val="00222A07"/>
    <w:rsid w:val="002729B5"/>
    <w:rsid w:val="002B53D3"/>
    <w:rsid w:val="002D5098"/>
    <w:rsid w:val="002F1A96"/>
    <w:rsid w:val="003254B3"/>
    <w:rsid w:val="003947DF"/>
    <w:rsid w:val="003C257A"/>
    <w:rsid w:val="00437105"/>
    <w:rsid w:val="00445A63"/>
    <w:rsid w:val="00455CFC"/>
    <w:rsid w:val="00476257"/>
    <w:rsid w:val="004C7262"/>
    <w:rsid w:val="00512823"/>
    <w:rsid w:val="005C3CB4"/>
    <w:rsid w:val="005C4F68"/>
    <w:rsid w:val="005F4706"/>
    <w:rsid w:val="00602C30"/>
    <w:rsid w:val="00635060"/>
    <w:rsid w:val="006C6D58"/>
    <w:rsid w:val="007370F8"/>
    <w:rsid w:val="00757FFD"/>
    <w:rsid w:val="0076314F"/>
    <w:rsid w:val="00764C95"/>
    <w:rsid w:val="00780723"/>
    <w:rsid w:val="007B5FAB"/>
    <w:rsid w:val="007D1318"/>
    <w:rsid w:val="008016F2"/>
    <w:rsid w:val="00826484"/>
    <w:rsid w:val="008D506E"/>
    <w:rsid w:val="008E0FCE"/>
    <w:rsid w:val="00906AB0"/>
    <w:rsid w:val="00955E9A"/>
    <w:rsid w:val="009771BC"/>
    <w:rsid w:val="009D0394"/>
    <w:rsid w:val="00A16448"/>
    <w:rsid w:val="00A455BA"/>
    <w:rsid w:val="00AA7FA6"/>
    <w:rsid w:val="00AD6988"/>
    <w:rsid w:val="00B100E7"/>
    <w:rsid w:val="00B335FE"/>
    <w:rsid w:val="00B73587"/>
    <w:rsid w:val="00B76F4B"/>
    <w:rsid w:val="00BA17EA"/>
    <w:rsid w:val="00BB56AD"/>
    <w:rsid w:val="00BE7C7F"/>
    <w:rsid w:val="00C3481E"/>
    <w:rsid w:val="00C362EA"/>
    <w:rsid w:val="00CB44E4"/>
    <w:rsid w:val="00CF671B"/>
    <w:rsid w:val="00D4191B"/>
    <w:rsid w:val="00D4732F"/>
    <w:rsid w:val="00DE64BD"/>
    <w:rsid w:val="00ED330F"/>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hapkadocumentu">
    <w:name w:val="shapkadocumentu"/>
    <w:basedOn w:val="a"/>
    <w:rsid w:val="003254B3"/>
    <w:pPr>
      <w:spacing w:before="100" w:beforeAutospacing="1" w:after="100" w:afterAutospacing="1"/>
    </w:pPr>
    <w:rPr>
      <w:rFonts w:ascii="Times New Roman" w:hAnsi="Times New Roman"/>
      <w:sz w:val="24"/>
      <w:szCs w:val="24"/>
      <w:lang w:val="ru-RU"/>
    </w:rPr>
  </w:style>
  <w:style w:type="paragraph" w:customStyle="1" w:styleId="rvps2">
    <w:name w:val="rvps2"/>
    <w:basedOn w:val="a"/>
    <w:qFormat/>
    <w:rsid w:val="003254B3"/>
    <w:pPr>
      <w:spacing w:before="100" w:beforeAutospacing="1" w:after="100" w:afterAutospacing="1"/>
    </w:pPr>
    <w:rPr>
      <w:rFonts w:ascii="Times New Roman" w:hAnsi="Times New Roman"/>
      <w:sz w:val="24"/>
      <w:szCs w:val="24"/>
      <w:lang w:val="ru-RU"/>
    </w:rPr>
  </w:style>
  <w:style w:type="character" w:customStyle="1" w:styleId="rvts9">
    <w:name w:val="rvts9"/>
    <w:rsid w:val="003254B3"/>
    <w:rPr>
      <w:rFonts w:cs="Times New Roman"/>
    </w:rPr>
  </w:style>
  <w:style w:type="paragraph" w:styleId="a9">
    <w:name w:val="List Paragraph"/>
    <w:basedOn w:val="a"/>
    <w:uiPriority w:val="34"/>
    <w:qFormat/>
    <w:rsid w:val="003254B3"/>
    <w:pPr>
      <w:ind w:left="720"/>
      <w:contextualSpacing/>
    </w:pPr>
    <w:rPr>
      <w:rFonts w:ascii="Calibri" w:hAnsi="Calibri"/>
      <w:sz w:val="24"/>
      <w:szCs w:val="24"/>
      <w:lang w:eastAsia="en-US"/>
    </w:rPr>
  </w:style>
  <w:style w:type="numbering" w:customStyle="1" w:styleId="13">
    <w:name w:val="Імпортований стиль 13"/>
    <w:rsid w:val="003254B3"/>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hapkadocumentu">
    <w:name w:val="shapkadocumentu"/>
    <w:basedOn w:val="a"/>
    <w:rsid w:val="003254B3"/>
    <w:pPr>
      <w:spacing w:before="100" w:beforeAutospacing="1" w:after="100" w:afterAutospacing="1"/>
    </w:pPr>
    <w:rPr>
      <w:rFonts w:ascii="Times New Roman" w:hAnsi="Times New Roman"/>
      <w:sz w:val="24"/>
      <w:szCs w:val="24"/>
      <w:lang w:val="ru-RU"/>
    </w:rPr>
  </w:style>
  <w:style w:type="paragraph" w:customStyle="1" w:styleId="rvps2">
    <w:name w:val="rvps2"/>
    <w:basedOn w:val="a"/>
    <w:qFormat/>
    <w:rsid w:val="003254B3"/>
    <w:pPr>
      <w:spacing w:before="100" w:beforeAutospacing="1" w:after="100" w:afterAutospacing="1"/>
    </w:pPr>
    <w:rPr>
      <w:rFonts w:ascii="Times New Roman" w:hAnsi="Times New Roman"/>
      <w:sz w:val="24"/>
      <w:szCs w:val="24"/>
      <w:lang w:val="ru-RU"/>
    </w:rPr>
  </w:style>
  <w:style w:type="character" w:customStyle="1" w:styleId="rvts9">
    <w:name w:val="rvts9"/>
    <w:rsid w:val="003254B3"/>
    <w:rPr>
      <w:rFonts w:cs="Times New Roman"/>
    </w:rPr>
  </w:style>
  <w:style w:type="paragraph" w:styleId="a9">
    <w:name w:val="List Paragraph"/>
    <w:basedOn w:val="a"/>
    <w:uiPriority w:val="34"/>
    <w:qFormat/>
    <w:rsid w:val="003254B3"/>
    <w:pPr>
      <w:ind w:left="720"/>
      <w:contextualSpacing/>
    </w:pPr>
    <w:rPr>
      <w:rFonts w:ascii="Calibri" w:hAnsi="Calibri"/>
      <w:sz w:val="24"/>
      <w:szCs w:val="24"/>
      <w:lang w:eastAsia="en-US"/>
    </w:rPr>
  </w:style>
  <w:style w:type="numbering" w:customStyle="1" w:styleId="13">
    <w:name w:val="Імпортований стиль 13"/>
    <w:rsid w:val="003254B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3661</Words>
  <Characters>20871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2021-09-09T09:35:00Z</dcterms:created>
  <dcterms:modified xsi:type="dcterms:W3CDTF">2021-09-09T09:35:00Z</dcterms:modified>
</cp:coreProperties>
</file>