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Pr="00D07469" w:rsidRDefault="00C448D8" w:rsidP="00B16B5A">
      <w:pPr>
        <w:spacing w:after="0" w:line="240" w:lineRule="auto"/>
        <w:ind w:left="5103"/>
        <w:jc w:val="both"/>
        <w:rPr>
          <w:rFonts w:ascii="Times New Roman" w:eastAsia="Times New Roman" w:hAnsi="Times New Roman"/>
          <w:b/>
          <w:sz w:val="28"/>
          <w:szCs w:val="28"/>
          <w:lang w:val="uk-UA" w:eastAsia="ru-RU"/>
        </w:rPr>
      </w:pPr>
    </w:p>
    <w:p w:rsidR="008F66CC" w:rsidRPr="00D07469" w:rsidRDefault="008F66CC" w:rsidP="00B16B5A">
      <w:pPr>
        <w:spacing w:after="0" w:line="240" w:lineRule="auto"/>
        <w:ind w:left="5103"/>
        <w:jc w:val="both"/>
        <w:rPr>
          <w:rFonts w:ascii="Times New Roman" w:eastAsia="Times New Roman" w:hAnsi="Times New Roman"/>
          <w:b/>
          <w:sz w:val="28"/>
          <w:szCs w:val="28"/>
          <w:lang w:val="uk-UA" w:eastAsia="ru-RU"/>
        </w:rPr>
      </w:pPr>
    </w:p>
    <w:p w:rsidR="00B16B5A" w:rsidRPr="002B1F0A" w:rsidRDefault="00B16B5A" w:rsidP="00B16B5A">
      <w:pPr>
        <w:spacing w:after="0" w:line="240" w:lineRule="auto"/>
        <w:ind w:left="5103"/>
        <w:jc w:val="both"/>
        <w:rPr>
          <w:rFonts w:ascii="Times New Roman" w:eastAsia="Times New Roman" w:hAnsi="Times New Roman"/>
          <w:b/>
          <w:i/>
          <w:sz w:val="28"/>
          <w:szCs w:val="28"/>
          <w:lang w:val="uk-UA" w:eastAsia="ru-RU"/>
        </w:rPr>
      </w:pPr>
      <w:r w:rsidRPr="002B1F0A">
        <w:rPr>
          <w:rFonts w:ascii="Times New Roman" w:eastAsia="Times New Roman" w:hAnsi="Times New Roman"/>
          <w:b/>
          <w:sz w:val="28"/>
          <w:szCs w:val="28"/>
          <w:lang w:val="uk-UA" w:eastAsia="ru-RU"/>
        </w:rPr>
        <w:t xml:space="preserve">Комітет Верховної Ради України </w:t>
      </w:r>
      <w:r w:rsidR="002B1F0A" w:rsidRPr="002B1F0A">
        <w:rPr>
          <w:rFonts w:ascii="Times New Roman" w:eastAsia="Times New Roman" w:hAnsi="Times New Roman"/>
          <w:b/>
          <w:sz w:val="28"/>
          <w:szCs w:val="28"/>
          <w:lang w:val="uk-UA" w:eastAsia="ru-RU"/>
        </w:rPr>
        <w:t>з питань екологічної політики та природокористування</w:t>
      </w:r>
    </w:p>
    <w:p w:rsidR="00B16B5A" w:rsidRDefault="00B16B5A" w:rsidP="00B16B5A">
      <w:pPr>
        <w:spacing w:after="0" w:line="240" w:lineRule="auto"/>
        <w:rPr>
          <w:rFonts w:ascii="Times New Roman" w:eastAsia="Times New Roman" w:hAnsi="Times New Roman"/>
          <w:i/>
          <w:sz w:val="28"/>
          <w:szCs w:val="28"/>
          <w:highlight w:val="yellow"/>
          <w:lang w:val="uk-UA" w:eastAsia="ru-RU"/>
        </w:rPr>
      </w:pPr>
    </w:p>
    <w:p w:rsidR="00DC19F7" w:rsidRPr="006304BC" w:rsidRDefault="00DC19F7" w:rsidP="00B16B5A">
      <w:pPr>
        <w:spacing w:after="0" w:line="240" w:lineRule="auto"/>
        <w:rPr>
          <w:rFonts w:ascii="Times New Roman" w:eastAsia="Times New Roman" w:hAnsi="Times New Roman"/>
          <w:i/>
          <w:sz w:val="28"/>
          <w:szCs w:val="28"/>
          <w:highlight w:val="yellow"/>
          <w:lang w:val="uk-UA" w:eastAsia="ru-RU"/>
        </w:rPr>
      </w:pPr>
    </w:p>
    <w:p w:rsidR="00B16B5A" w:rsidRPr="002B1F0A" w:rsidRDefault="002B1F0A" w:rsidP="00B16B5A">
      <w:pPr>
        <w:spacing w:after="0" w:line="240" w:lineRule="auto"/>
        <w:rPr>
          <w:rFonts w:ascii="Times New Roman" w:eastAsia="Times New Roman" w:hAnsi="Times New Roman"/>
          <w:i/>
          <w:sz w:val="24"/>
          <w:szCs w:val="24"/>
          <w:lang w:val="uk-UA" w:eastAsia="ru-RU"/>
        </w:rPr>
      </w:pPr>
      <w:r w:rsidRPr="002B1F0A">
        <w:rPr>
          <w:rFonts w:ascii="Times New Roman" w:eastAsia="Times New Roman" w:hAnsi="Times New Roman"/>
          <w:i/>
          <w:sz w:val="24"/>
          <w:szCs w:val="24"/>
          <w:lang w:val="uk-UA" w:eastAsia="ru-RU"/>
        </w:rPr>
        <w:t>Про розгляд</w:t>
      </w:r>
      <w:r w:rsidR="00B16B5A" w:rsidRPr="002B1F0A">
        <w:rPr>
          <w:rFonts w:ascii="Times New Roman" w:eastAsia="Times New Roman" w:hAnsi="Times New Roman"/>
          <w:i/>
          <w:sz w:val="24"/>
          <w:szCs w:val="24"/>
          <w:lang w:val="uk-UA" w:eastAsia="ru-RU"/>
        </w:rPr>
        <w:t xml:space="preserve"> законопроекту</w:t>
      </w:r>
    </w:p>
    <w:p w:rsidR="004731E5" w:rsidRPr="002B1F0A" w:rsidRDefault="004731E5" w:rsidP="00B16B5A">
      <w:pPr>
        <w:spacing w:after="0" w:line="240" w:lineRule="auto"/>
        <w:rPr>
          <w:rFonts w:ascii="Times New Roman" w:eastAsia="Times New Roman" w:hAnsi="Times New Roman"/>
          <w:i/>
          <w:sz w:val="24"/>
          <w:szCs w:val="24"/>
          <w:lang w:val="uk-UA" w:eastAsia="ru-RU"/>
        </w:rPr>
      </w:pPr>
      <w:r w:rsidRPr="002B1F0A">
        <w:rPr>
          <w:rFonts w:ascii="Times New Roman" w:eastAsia="Times New Roman" w:hAnsi="Times New Roman"/>
          <w:i/>
          <w:sz w:val="24"/>
          <w:szCs w:val="24"/>
          <w:lang w:val="uk-UA" w:eastAsia="ru-RU"/>
        </w:rPr>
        <w:t>за реєстр. № </w:t>
      </w:r>
      <w:r w:rsidR="002B1F0A" w:rsidRPr="002B1F0A">
        <w:rPr>
          <w:rFonts w:ascii="Times New Roman" w:eastAsia="Times New Roman" w:hAnsi="Times New Roman"/>
          <w:i/>
          <w:sz w:val="24"/>
          <w:szCs w:val="24"/>
          <w:lang w:val="uk-UA" w:eastAsia="ru-RU"/>
        </w:rPr>
        <w:t>6018 від 09.09.2021</w:t>
      </w:r>
    </w:p>
    <w:p w:rsidR="00B16B5A" w:rsidRPr="006304BC" w:rsidRDefault="00B16B5A" w:rsidP="00B16B5A">
      <w:pPr>
        <w:spacing w:after="0" w:line="240" w:lineRule="auto"/>
        <w:ind w:firstLine="720"/>
        <w:jc w:val="both"/>
        <w:rPr>
          <w:rFonts w:ascii="Times New Roman" w:eastAsia="Times New Roman" w:hAnsi="Times New Roman"/>
          <w:sz w:val="28"/>
          <w:szCs w:val="28"/>
          <w:highlight w:val="yellow"/>
          <w:lang w:val="uk-UA" w:eastAsia="ru-RU"/>
        </w:rPr>
      </w:pPr>
    </w:p>
    <w:p w:rsidR="00B16B5A" w:rsidRPr="006304BC" w:rsidRDefault="00B16B5A" w:rsidP="00A15003">
      <w:pPr>
        <w:spacing w:after="0" w:line="288" w:lineRule="auto"/>
        <w:ind w:right="103" w:firstLine="851"/>
        <w:jc w:val="both"/>
        <w:rPr>
          <w:rFonts w:ascii="Times New Roman" w:eastAsia="Times New Roman" w:hAnsi="Times New Roman"/>
          <w:sz w:val="28"/>
          <w:szCs w:val="28"/>
          <w:highlight w:val="yellow"/>
          <w:lang w:val="uk-UA" w:eastAsia="ru-RU"/>
        </w:rPr>
      </w:pPr>
      <w:r w:rsidRPr="002B1F0A">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2B1F0A">
        <w:rPr>
          <w:rFonts w:ascii="Times New Roman" w:eastAsia="Times New Roman" w:hAnsi="Times New Roman"/>
          <w:sz w:val="28"/>
          <w:szCs w:val="28"/>
          <w:lang w:val="uk-UA" w:eastAsia="ru-RU"/>
        </w:rPr>
        <w:br/>
      </w:r>
      <w:r w:rsidR="00A84458">
        <w:rPr>
          <w:rFonts w:ascii="Times New Roman" w:eastAsia="Times New Roman" w:hAnsi="Times New Roman"/>
          <w:sz w:val="28"/>
          <w:szCs w:val="28"/>
          <w:lang w:val="uk-UA" w:eastAsia="ru-RU"/>
        </w:rPr>
        <w:t>26</w:t>
      </w:r>
      <w:bookmarkStart w:id="0" w:name="_GoBack"/>
      <w:bookmarkEnd w:id="0"/>
      <w:r w:rsidR="00F52E66" w:rsidRPr="002B1F0A">
        <w:rPr>
          <w:rFonts w:ascii="Times New Roman" w:eastAsia="Times New Roman" w:hAnsi="Times New Roman"/>
          <w:sz w:val="28"/>
          <w:szCs w:val="28"/>
          <w:lang w:val="uk-UA" w:eastAsia="ru-RU"/>
        </w:rPr>
        <w:t> </w:t>
      </w:r>
      <w:r w:rsidR="00A84458">
        <w:rPr>
          <w:rFonts w:ascii="Times New Roman" w:eastAsia="Times New Roman" w:hAnsi="Times New Roman"/>
          <w:sz w:val="28"/>
          <w:szCs w:val="28"/>
          <w:lang w:val="uk-UA" w:eastAsia="ru-RU"/>
        </w:rPr>
        <w:t>січня</w:t>
      </w:r>
      <w:r w:rsidR="002B018C" w:rsidRPr="002B1F0A">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202</w:t>
      </w:r>
      <w:r w:rsidR="002B1F0A" w:rsidRPr="002B1F0A">
        <w:rPr>
          <w:rFonts w:ascii="Times New Roman" w:eastAsia="Times New Roman" w:hAnsi="Times New Roman"/>
          <w:sz w:val="28"/>
          <w:szCs w:val="28"/>
          <w:lang w:val="uk-UA" w:eastAsia="ru-RU"/>
        </w:rPr>
        <w:t>2</w:t>
      </w:r>
      <w:r w:rsidRPr="002B1F0A">
        <w:rPr>
          <w:rFonts w:ascii="Times New Roman" w:eastAsia="Times New Roman" w:hAnsi="Times New Roman"/>
          <w:sz w:val="28"/>
          <w:szCs w:val="28"/>
          <w:lang w:val="uk-UA" w:eastAsia="ru-RU"/>
        </w:rPr>
        <w:t> року (протокол № </w:t>
      </w:r>
      <w:r w:rsidR="00A84458">
        <w:rPr>
          <w:rFonts w:ascii="Times New Roman" w:eastAsia="Times New Roman" w:hAnsi="Times New Roman"/>
          <w:sz w:val="28"/>
          <w:szCs w:val="28"/>
          <w:lang w:val="uk-UA" w:eastAsia="ru-RU"/>
        </w:rPr>
        <w:t>114</w:t>
      </w:r>
      <w:r w:rsidRPr="002B1F0A">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284A23" w:rsidRPr="002B1F0A">
        <w:rPr>
          <w:rFonts w:ascii="Times New Roman" w:eastAsia="Times New Roman" w:hAnsi="Times New Roman"/>
          <w:sz w:val="28"/>
          <w:szCs w:val="28"/>
          <w:lang w:val="uk-UA" w:eastAsia="ru-RU"/>
        </w:rPr>
        <w:t xml:space="preserve">про </w:t>
      </w:r>
      <w:r w:rsidR="002B1F0A" w:rsidRPr="002B1F0A">
        <w:rPr>
          <w:rFonts w:ascii="Times New Roman" w:eastAsia="Times New Roman" w:hAnsi="Times New Roman"/>
          <w:sz w:val="28"/>
          <w:szCs w:val="28"/>
          <w:lang w:val="uk-UA" w:eastAsia="ru-RU"/>
        </w:rPr>
        <w:t>екологічне страхування</w:t>
      </w:r>
      <w:r w:rsidR="004731E5" w:rsidRPr="002B1F0A">
        <w:rPr>
          <w:rFonts w:ascii="Times New Roman" w:eastAsia="Times New Roman" w:hAnsi="Times New Roman"/>
          <w:sz w:val="28"/>
          <w:szCs w:val="28"/>
          <w:lang w:val="uk-UA" w:eastAsia="ru-RU"/>
        </w:rPr>
        <w:t xml:space="preserve"> (реєстр. № </w:t>
      </w:r>
      <w:r w:rsidR="002B1F0A" w:rsidRPr="002B1F0A">
        <w:rPr>
          <w:rFonts w:ascii="Times New Roman" w:eastAsia="Times New Roman" w:hAnsi="Times New Roman"/>
          <w:sz w:val="28"/>
          <w:szCs w:val="28"/>
          <w:lang w:val="uk-UA" w:eastAsia="ru-RU"/>
        </w:rPr>
        <w:t>6018 від 09.09.2021</w:t>
      </w:r>
      <w:r w:rsidRPr="002B1F0A">
        <w:rPr>
          <w:rFonts w:ascii="Times New Roman" w:eastAsia="Times New Roman" w:hAnsi="Times New Roman"/>
          <w:sz w:val="28"/>
          <w:szCs w:val="28"/>
          <w:lang w:val="uk-UA" w:eastAsia="ru-RU"/>
        </w:rPr>
        <w:t xml:space="preserve">), поданий </w:t>
      </w:r>
      <w:r w:rsidR="002B1F0A" w:rsidRPr="002B1F0A">
        <w:rPr>
          <w:rFonts w:ascii="Times New Roman" w:eastAsia="Times New Roman" w:hAnsi="Times New Roman"/>
          <w:sz w:val="28"/>
          <w:szCs w:val="28"/>
          <w:lang w:val="uk-UA" w:eastAsia="ru-RU"/>
        </w:rPr>
        <w:t>Кабінетом Міністрів України</w:t>
      </w:r>
      <w:r w:rsidRPr="002B1F0A">
        <w:rPr>
          <w:rFonts w:ascii="Times New Roman" w:eastAsia="Times New Roman" w:hAnsi="Times New Roman"/>
          <w:sz w:val="28"/>
          <w:szCs w:val="28"/>
          <w:lang w:val="uk-UA" w:eastAsia="ru-RU"/>
        </w:rPr>
        <w:t>.</w:t>
      </w:r>
    </w:p>
    <w:p w:rsidR="002B1F0A" w:rsidRDefault="00284A23" w:rsidP="002B1F0A">
      <w:pPr>
        <w:spacing w:after="0" w:line="288" w:lineRule="auto"/>
        <w:ind w:right="103" w:firstLine="851"/>
        <w:jc w:val="both"/>
        <w:rPr>
          <w:rFonts w:ascii="Times New Roman" w:eastAsia="Times New Roman" w:hAnsi="Times New Roman"/>
          <w:sz w:val="28"/>
          <w:szCs w:val="28"/>
          <w:lang w:val="uk-UA" w:eastAsia="ru-RU"/>
        </w:rPr>
      </w:pPr>
      <w:r w:rsidRPr="002B1F0A">
        <w:rPr>
          <w:rFonts w:ascii="Times New Roman" w:eastAsia="Times New Roman" w:hAnsi="Times New Roman"/>
          <w:sz w:val="28"/>
          <w:szCs w:val="28"/>
          <w:lang w:val="uk-UA" w:eastAsia="ru-RU"/>
        </w:rPr>
        <w:t>Законопроектом пропонується</w:t>
      </w:r>
      <w:r w:rsidR="002B1F0A">
        <w:rPr>
          <w:rFonts w:ascii="Times New Roman" w:eastAsia="Times New Roman" w:hAnsi="Times New Roman"/>
          <w:sz w:val="28"/>
          <w:szCs w:val="28"/>
          <w:lang w:val="uk-UA" w:eastAsia="ru-RU"/>
        </w:rPr>
        <w:t xml:space="preserve"> запровадити </w:t>
      </w:r>
      <w:r w:rsidR="002B1F0A" w:rsidRPr="002B1F0A">
        <w:rPr>
          <w:rFonts w:ascii="Times New Roman" w:eastAsia="Times New Roman" w:hAnsi="Times New Roman"/>
          <w:sz w:val="28"/>
          <w:szCs w:val="28"/>
          <w:lang w:val="uk-UA" w:eastAsia="ru-RU"/>
        </w:rPr>
        <w:t xml:space="preserve">страхування цивільної відповідальності за шкоду, заподіяну державі, життю, здоров’ю та майну фізичних осіб, юридичних осіб та фізичних осіб </w:t>
      </w:r>
      <w:r w:rsidR="002B1F0A">
        <w:rPr>
          <w:rFonts w:ascii="Times New Roman" w:eastAsia="Times New Roman" w:hAnsi="Times New Roman"/>
          <w:sz w:val="28"/>
          <w:szCs w:val="28"/>
          <w:lang w:val="uk-UA" w:eastAsia="ru-RU"/>
        </w:rPr>
        <w:t>–</w:t>
      </w:r>
      <w:r w:rsidR="002B1F0A" w:rsidRPr="002B1F0A">
        <w:rPr>
          <w:rFonts w:ascii="Times New Roman" w:eastAsia="Times New Roman" w:hAnsi="Times New Roman"/>
          <w:sz w:val="28"/>
          <w:szCs w:val="28"/>
          <w:lang w:val="uk-UA" w:eastAsia="ru-RU"/>
        </w:rPr>
        <w:t xml:space="preserve"> підприємців внаслідок  порушення законодавства про охорону навколишнього природного середовища</w:t>
      </w:r>
      <w:r w:rsidR="002B1F0A">
        <w:rPr>
          <w:rFonts w:ascii="Times New Roman" w:eastAsia="Times New Roman" w:hAnsi="Times New Roman"/>
          <w:sz w:val="28"/>
          <w:szCs w:val="28"/>
          <w:lang w:val="uk-UA" w:eastAsia="ru-RU"/>
        </w:rPr>
        <w:t>, зокрема пропонується:</w:t>
      </w:r>
    </w:p>
    <w:p w:rsidR="002B1F0A" w:rsidRDefault="002B1F0A" w:rsidP="002B1F0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Pr="002B1F0A">
        <w:rPr>
          <w:rFonts w:ascii="Times New Roman" w:eastAsia="Times New Roman" w:hAnsi="Times New Roman"/>
          <w:sz w:val="28"/>
          <w:szCs w:val="28"/>
          <w:lang w:val="uk-UA" w:eastAsia="ru-RU"/>
        </w:rPr>
        <w:t>зобов’язати суб’єктів господарювання, віднесених до високого ступеня</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ризику, укладати договори страхування цивільної відповідальності за шкоду,</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заподіяну внаслідок порушення законодавства про охорону навколишнього</w:t>
      </w:r>
      <w:r>
        <w:rPr>
          <w:rFonts w:ascii="Times New Roman" w:eastAsia="Times New Roman" w:hAnsi="Times New Roman"/>
          <w:sz w:val="28"/>
          <w:szCs w:val="28"/>
          <w:lang w:val="uk-UA" w:eastAsia="ru-RU"/>
        </w:rPr>
        <w:t xml:space="preserve"> природного середовища;</w:t>
      </w:r>
    </w:p>
    <w:p w:rsidR="002B1F0A" w:rsidRDefault="002B1F0A" w:rsidP="002B1F0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Pr="002B1F0A">
        <w:rPr>
          <w:rFonts w:ascii="Times New Roman" w:eastAsia="Times New Roman" w:hAnsi="Times New Roman"/>
          <w:sz w:val="28"/>
          <w:szCs w:val="28"/>
          <w:lang w:val="uk-UA" w:eastAsia="ru-RU"/>
        </w:rPr>
        <w:t>утворити Бюро екологічного страхування як неприбуткове об’єднання</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страховиків, що утримується за рахунок їх коштів та проводить гарантійні</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виплати у випадку набрання законної сили рішенням суду про</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відшкодування шкоди, заподіяної життю або здоров’ю третіх осіб в</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результаті порушення законодавства про охорону навколишнього</w:t>
      </w:r>
      <w:r>
        <w:rPr>
          <w:rFonts w:ascii="Times New Roman" w:eastAsia="Times New Roman" w:hAnsi="Times New Roman"/>
          <w:sz w:val="28"/>
          <w:szCs w:val="28"/>
          <w:lang w:val="uk-UA" w:eastAsia="ru-RU"/>
        </w:rPr>
        <w:t xml:space="preserve"> природного середовища;</w:t>
      </w:r>
    </w:p>
    <w:p w:rsidR="002B1F0A" w:rsidRDefault="002B1F0A" w:rsidP="002B1F0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w:t>
      </w:r>
      <w:r w:rsidRPr="002B1F0A">
        <w:rPr>
          <w:rFonts w:ascii="Times New Roman" w:eastAsia="Times New Roman" w:hAnsi="Times New Roman"/>
          <w:sz w:val="28"/>
          <w:szCs w:val="28"/>
          <w:lang w:val="uk-UA" w:eastAsia="ru-RU"/>
        </w:rPr>
        <w:t>встановити ліміти відповідальнос</w:t>
      </w:r>
      <w:r>
        <w:rPr>
          <w:rFonts w:ascii="Times New Roman" w:eastAsia="Times New Roman" w:hAnsi="Times New Roman"/>
          <w:sz w:val="28"/>
          <w:szCs w:val="28"/>
          <w:lang w:val="uk-UA" w:eastAsia="ru-RU"/>
        </w:rPr>
        <w:t xml:space="preserve">ті за шкоду, заподіяну життю та </w:t>
      </w:r>
      <w:r w:rsidRPr="002B1F0A">
        <w:rPr>
          <w:rFonts w:ascii="Times New Roman" w:eastAsia="Times New Roman" w:hAnsi="Times New Roman"/>
          <w:sz w:val="28"/>
          <w:szCs w:val="28"/>
          <w:lang w:val="uk-UA" w:eastAsia="ru-RU"/>
        </w:rPr>
        <w:t>здоров’ю третіх осіб, у розмірі 500 тис. грн на одну загиблу або потерпілу</w:t>
      </w:r>
      <w:r>
        <w:rPr>
          <w:rFonts w:ascii="Times New Roman" w:eastAsia="Times New Roman" w:hAnsi="Times New Roman"/>
          <w:sz w:val="28"/>
          <w:szCs w:val="28"/>
          <w:lang w:val="uk-UA" w:eastAsia="ru-RU"/>
        </w:rPr>
        <w:t xml:space="preserve"> </w:t>
      </w:r>
      <w:r w:rsidRPr="002B1F0A">
        <w:rPr>
          <w:rFonts w:ascii="Times New Roman" w:eastAsia="Times New Roman" w:hAnsi="Times New Roman"/>
          <w:sz w:val="28"/>
          <w:szCs w:val="28"/>
          <w:lang w:val="uk-UA" w:eastAsia="ru-RU"/>
        </w:rPr>
        <w:t>особу, але не більше 5 млн грн на всіх загиблих або потерпілих.</w:t>
      </w:r>
    </w:p>
    <w:p w:rsidR="00545D23" w:rsidRPr="00545D23" w:rsidRDefault="00B73B8C" w:rsidP="002B1F0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Одночасно</w:t>
      </w:r>
      <w:r w:rsidR="00545D23" w:rsidRPr="00545D23">
        <w:rPr>
          <w:rFonts w:ascii="Times New Roman" w:eastAsia="Times New Roman" w:hAnsi="Times New Roman"/>
          <w:sz w:val="28"/>
          <w:szCs w:val="28"/>
          <w:lang w:val="uk-UA" w:eastAsia="ru-RU"/>
        </w:rPr>
        <w:t>, вносяться зміни до законів України «Про страхування», «Про охорону навколишнього природного середовища», «</w:t>
      </w:r>
      <w:r w:rsidR="00545D23" w:rsidRPr="00545D23">
        <w:rPr>
          <w:rFonts w:ascii="Times New Roman" w:hAnsi="Times New Roman"/>
          <w:sz w:val="28"/>
          <w:szCs w:val="28"/>
          <w:lang w:val="uk-UA"/>
        </w:rPr>
        <w:t>Про природно-заповідний фонд України»</w:t>
      </w:r>
      <w:r w:rsidR="00545D23">
        <w:rPr>
          <w:rFonts w:ascii="Times New Roman" w:hAnsi="Times New Roman"/>
          <w:sz w:val="28"/>
          <w:szCs w:val="28"/>
          <w:lang w:val="uk-UA"/>
        </w:rPr>
        <w:t>.</w:t>
      </w:r>
    </w:p>
    <w:p w:rsidR="00AA3C73" w:rsidRDefault="00B73B8C" w:rsidP="002B1F0A">
      <w:pPr>
        <w:spacing w:after="0" w:line="288" w:lineRule="auto"/>
        <w:ind w:right="103" w:firstLine="851"/>
        <w:jc w:val="both"/>
        <w:rPr>
          <w:rFonts w:ascii="Times New Roman" w:hAnsi="Times New Roman"/>
          <w:sz w:val="28"/>
          <w:szCs w:val="28"/>
          <w:lang w:val="uk-UA"/>
        </w:rPr>
      </w:pPr>
      <w:r>
        <w:rPr>
          <w:rFonts w:ascii="Times New Roman" w:eastAsia="Times New Roman" w:hAnsi="Times New Roman"/>
          <w:sz w:val="28"/>
          <w:szCs w:val="28"/>
          <w:lang w:val="uk-UA" w:eastAsia="ru-RU"/>
        </w:rPr>
        <w:t>Крім того</w:t>
      </w:r>
      <w:r w:rsidR="00AA3C73">
        <w:rPr>
          <w:rFonts w:ascii="Times New Roman" w:eastAsia="Times New Roman" w:hAnsi="Times New Roman"/>
          <w:sz w:val="28"/>
          <w:szCs w:val="28"/>
          <w:lang w:val="uk-UA" w:eastAsia="ru-RU"/>
        </w:rPr>
        <w:t>, положення</w:t>
      </w:r>
      <w:r w:rsidR="005D7990">
        <w:rPr>
          <w:rFonts w:ascii="Times New Roman" w:eastAsia="Times New Roman" w:hAnsi="Times New Roman"/>
          <w:sz w:val="28"/>
          <w:szCs w:val="28"/>
          <w:lang w:val="uk-UA" w:eastAsia="ru-RU"/>
        </w:rPr>
        <w:t>ми законопроекту передбачається</w:t>
      </w:r>
      <w:r w:rsidR="00AA3C73">
        <w:rPr>
          <w:rFonts w:ascii="Times New Roman" w:eastAsia="Times New Roman" w:hAnsi="Times New Roman"/>
          <w:sz w:val="28"/>
          <w:szCs w:val="28"/>
          <w:lang w:val="uk-UA" w:eastAsia="ru-RU"/>
        </w:rPr>
        <w:t xml:space="preserve"> </w:t>
      </w:r>
      <w:r w:rsidR="00DB4C4D">
        <w:rPr>
          <w:rFonts w:ascii="Times New Roman" w:eastAsia="Times New Roman" w:hAnsi="Times New Roman"/>
          <w:sz w:val="28"/>
          <w:szCs w:val="28"/>
          <w:lang w:val="uk-UA" w:eastAsia="ru-RU"/>
        </w:rPr>
        <w:t>створення</w:t>
      </w:r>
      <w:r w:rsidR="00AA3C73">
        <w:rPr>
          <w:rFonts w:ascii="Times New Roman" w:eastAsia="Times New Roman" w:hAnsi="Times New Roman"/>
          <w:sz w:val="28"/>
          <w:szCs w:val="28"/>
          <w:lang w:val="uk-UA" w:eastAsia="ru-RU"/>
        </w:rPr>
        <w:t xml:space="preserve"> </w:t>
      </w:r>
      <w:r w:rsidR="00AA3C73" w:rsidRPr="00AA3C73">
        <w:rPr>
          <w:rFonts w:ascii="Times New Roman" w:hAnsi="Times New Roman"/>
          <w:sz w:val="28"/>
          <w:szCs w:val="28"/>
          <w:lang w:val="uk-UA"/>
        </w:rPr>
        <w:t>Єдин</w:t>
      </w:r>
      <w:r w:rsidR="00AA3C73">
        <w:rPr>
          <w:rFonts w:ascii="Times New Roman" w:hAnsi="Times New Roman"/>
          <w:sz w:val="28"/>
          <w:szCs w:val="28"/>
          <w:lang w:val="uk-UA"/>
        </w:rPr>
        <w:t>ого</w:t>
      </w:r>
      <w:r w:rsidR="00AA3C73" w:rsidRPr="00AA3C73">
        <w:rPr>
          <w:rFonts w:ascii="Times New Roman" w:hAnsi="Times New Roman"/>
          <w:sz w:val="28"/>
          <w:szCs w:val="28"/>
          <w:lang w:val="uk-UA"/>
        </w:rPr>
        <w:t xml:space="preserve"> державн</w:t>
      </w:r>
      <w:r w:rsidR="00AA3C73">
        <w:rPr>
          <w:rFonts w:ascii="Times New Roman" w:hAnsi="Times New Roman"/>
          <w:sz w:val="28"/>
          <w:szCs w:val="28"/>
          <w:lang w:val="uk-UA"/>
        </w:rPr>
        <w:t>ого</w:t>
      </w:r>
      <w:r w:rsidR="00AA3C73" w:rsidRPr="00AA3C73">
        <w:rPr>
          <w:rFonts w:ascii="Times New Roman" w:hAnsi="Times New Roman"/>
          <w:sz w:val="28"/>
          <w:szCs w:val="28"/>
          <w:lang w:val="uk-UA"/>
        </w:rPr>
        <w:t xml:space="preserve"> реєстр</w:t>
      </w:r>
      <w:r w:rsidR="00AA3C73">
        <w:rPr>
          <w:rFonts w:ascii="Times New Roman" w:hAnsi="Times New Roman"/>
          <w:sz w:val="28"/>
          <w:szCs w:val="28"/>
          <w:lang w:val="uk-UA"/>
        </w:rPr>
        <w:t>у</w:t>
      </w:r>
      <w:r w:rsidR="00AA3C73" w:rsidRPr="00AA3C73">
        <w:rPr>
          <w:rFonts w:ascii="Times New Roman" w:hAnsi="Times New Roman"/>
          <w:sz w:val="28"/>
          <w:szCs w:val="28"/>
          <w:lang w:val="uk-UA"/>
        </w:rPr>
        <w:t xml:space="preserve"> договорів екологічного страхування</w:t>
      </w:r>
      <w:r w:rsidR="00AA3C73">
        <w:rPr>
          <w:rFonts w:ascii="Times New Roman" w:hAnsi="Times New Roman"/>
          <w:sz w:val="28"/>
          <w:szCs w:val="28"/>
          <w:lang w:val="uk-UA"/>
        </w:rPr>
        <w:t xml:space="preserve">, а адміністратором, </w:t>
      </w:r>
      <w:r w:rsidR="00AA3C73" w:rsidRPr="00AA3C73">
        <w:rPr>
          <w:rFonts w:ascii="Times New Roman" w:hAnsi="Times New Roman"/>
          <w:sz w:val="28"/>
          <w:szCs w:val="28"/>
          <w:lang w:val="uk-UA"/>
        </w:rPr>
        <w:t xml:space="preserve">який забезпечує його функціонування та реєстрацію в ньому договорів екологічного страхування, </w:t>
      </w:r>
      <w:r w:rsidR="00AA3C73">
        <w:rPr>
          <w:rFonts w:ascii="Times New Roman" w:hAnsi="Times New Roman"/>
          <w:sz w:val="28"/>
          <w:szCs w:val="28"/>
          <w:lang w:val="uk-UA"/>
        </w:rPr>
        <w:t>визначено</w:t>
      </w:r>
      <w:r w:rsidR="00AA3C73" w:rsidRPr="00AA3C73">
        <w:rPr>
          <w:rFonts w:ascii="Times New Roman" w:hAnsi="Times New Roman"/>
          <w:sz w:val="28"/>
          <w:szCs w:val="28"/>
          <w:lang w:val="uk-UA"/>
        </w:rPr>
        <w:t xml:space="preserve">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9616D7" w:rsidRDefault="009616D7" w:rsidP="002B1F0A">
      <w:pPr>
        <w:spacing w:after="0" w:line="288" w:lineRule="auto"/>
        <w:ind w:right="103" w:firstLine="851"/>
        <w:jc w:val="both"/>
        <w:rPr>
          <w:rFonts w:ascii="Times New Roman" w:hAnsi="Times New Roman"/>
          <w:sz w:val="28"/>
          <w:szCs w:val="28"/>
          <w:lang w:val="uk-UA"/>
        </w:rPr>
      </w:pPr>
      <w:r>
        <w:rPr>
          <w:rFonts w:ascii="Times New Roman" w:hAnsi="Times New Roman"/>
          <w:sz w:val="28"/>
          <w:szCs w:val="28"/>
          <w:lang w:val="uk-UA"/>
        </w:rPr>
        <w:t>Отже, реалізація вищевказаних</w:t>
      </w:r>
      <w:r w:rsidR="004D123A">
        <w:rPr>
          <w:rFonts w:ascii="Times New Roman" w:hAnsi="Times New Roman"/>
          <w:sz w:val="28"/>
          <w:szCs w:val="28"/>
          <w:lang w:val="uk-UA"/>
        </w:rPr>
        <w:t xml:space="preserve"> законодавчих</w:t>
      </w:r>
      <w:r>
        <w:rPr>
          <w:rFonts w:ascii="Times New Roman" w:hAnsi="Times New Roman"/>
          <w:sz w:val="28"/>
          <w:szCs w:val="28"/>
          <w:lang w:val="uk-UA"/>
        </w:rPr>
        <w:t xml:space="preserve"> ініціатив потребуватиме видатків державного бюджету для створення та функціонування такого реєстру.</w:t>
      </w:r>
    </w:p>
    <w:p w:rsidR="009616D7" w:rsidRDefault="009616D7" w:rsidP="009616D7">
      <w:pPr>
        <w:spacing w:after="0" w:line="288" w:lineRule="auto"/>
        <w:ind w:right="103" w:firstLine="851"/>
        <w:jc w:val="both"/>
        <w:rPr>
          <w:rFonts w:ascii="Times New Roman" w:eastAsia="Times New Roman" w:hAnsi="Times New Roman"/>
          <w:sz w:val="28"/>
          <w:szCs w:val="28"/>
          <w:lang w:val="uk-UA" w:eastAsia="ru-RU"/>
        </w:rPr>
      </w:pPr>
      <w:r w:rsidRPr="009616D7">
        <w:rPr>
          <w:rFonts w:ascii="Times New Roman" w:eastAsia="Times New Roman" w:hAnsi="Times New Roman"/>
          <w:sz w:val="28"/>
          <w:szCs w:val="28"/>
          <w:lang w:val="uk-UA" w:eastAsia="ru-RU"/>
        </w:rPr>
        <w:t>Відповідно до пояснювальної записки до законопроекту, підготовленої</w:t>
      </w:r>
      <w:r>
        <w:rPr>
          <w:rFonts w:ascii="Times New Roman" w:eastAsia="Times New Roman" w:hAnsi="Times New Roman"/>
          <w:sz w:val="28"/>
          <w:szCs w:val="28"/>
          <w:lang w:val="uk-UA" w:eastAsia="ru-RU"/>
        </w:rPr>
        <w:t xml:space="preserve"> Міністерством </w:t>
      </w:r>
      <w:r w:rsidRPr="009616D7">
        <w:rPr>
          <w:rFonts w:ascii="Times New Roman" w:eastAsia="Times New Roman" w:hAnsi="Times New Roman"/>
          <w:sz w:val="28"/>
          <w:szCs w:val="28"/>
          <w:lang w:val="uk-UA" w:eastAsia="ru-RU"/>
        </w:rPr>
        <w:t>захисту довкілля та</w:t>
      </w:r>
      <w:r>
        <w:rPr>
          <w:rFonts w:ascii="Times New Roman" w:eastAsia="Times New Roman" w:hAnsi="Times New Roman"/>
          <w:sz w:val="28"/>
          <w:szCs w:val="28"/>
          <w:lang w:val="uk-UA" w:eastAsia="ru-RU"/>
        </w:rPr>
        <w:t xml:space="preserve"> </w:t>
      </w:r>
      <w:r w:rsidRPr="009616D7">
        <w:rPr>
          <w:rFonts w:ascii="Times New Roman" w:eastAsia="Times New Roman" w:hAnsi="Times New Roman"/>
          <w:sz w:val="28"/>
          <w:szCs w:val="28"/>
          <w:lang w:val="uk-UA" w:eastAsia="ru-RU"/>
        </w:rPr>
        <w:t>природних ресурсів  України</w:t>
      </w:r>
      <w:r>
        <w:rPr>
          <w:rFonts w:ascii="Times New Roman" w:eastAsia="Times New Roman" w:hAnsi="Times New Roman"/>
          <w:sz w:val="28"/>
          <w:szCs w:val="28"/>
          <w:lang w:val="uk-UA" w:eastAsia="ru-RU"/>
        </w:rPr>
        <w:t xml:space="preserve">, </w:t>
      </w:r>
      <w:r w:rsidRPr="009616D7">
        <w:rPr>
          <w:rFonts w:ascii="Times New Roman" w:eastAsia="Times New Roman" w:hAnsi="Times New Roman"/>
          <w:sz w:val="28"/>
          <w:szCs w:val="28"/>
          <w:lang w:val="uk-UA" w:eastAsia="ru-RU"/>
        </w:rPr>
        <w:t xml:space="preserve">реалізація положень проекту закону не потребує </w:t>
      </w:r>
      <w:r>
        <w:rPr>
          <w:rFonts w:ascii="Times New Roman" w:eastAsia="Times New Roman" w:hAnsi="Times New Roman"/>
          <w:sz w:val="28"/>
          <w:szCs w:val="28"/>
          <w:lang w:val="uk-UA" w:eastAsia="ru-RU"/>
        </w:rPr>
        <w:t xml:space="preserve">додаткових видатків державного бюджету. </w:t>
      </w:r>
    </w:p>
    <w:p w:rsidR="004D123A" w:rsidRDefault="009616D7" w:rsidP="004D123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Разом з тим, у пояснювальній записці зазначається, що </w:t>
      </w:r>
      <w:r w:rsidR="004D123A">
        <w:rPr>
          <w:rFonts w:ascii="Times New Roman" w:eastAsia="Times New Roman" w:hAnsi="Times New Roman"/>
          <w:sz w:val="28"/>
          <w:szCs w:val="28"/>
          <w:lang w:val="uk-UA" w:eastAsia="ru-RU"/>
        </w:rPr>
        <w:t>н</w:t>
      </w:r>
      <w:r w:rsidR="004D123A" w:rsidRPr="004D123A">
        <w:rPr>
          <w:rFonts w:ascii="Times New Roman" w:eastAsia="Times New Roman" w:hAnsi="Times New Roman"/>
          <w:sz w:val="28"/>
          <w:szCs w:val="28"/>
          <w:lang w:val="uk-UA" w:eastAsia="ru-RU"/>
        </w:rPr>
        <w:t>а сьогодні держава бере на себе асигнування значних бюджетних коштів на подолання негативних екологічних явищ</w:t>
      </w:r>
      <w:r w:rsidR="004D123A">
        <w:rPr>
          <w:rFonts w:ascii="Times New Roman" w:eastAsia="Times New Roman" w:hAnsi="Times New Roman"/>
          <w:sz w:val="28"/>
          <w:szCs w:val="28"/>
          <w:lang w:val="uk-UA" w:eastAsia="ru-RU"/>
        </w:rPr>
        <w:t xml:space="preserve">, що виникли через порушення законодавства </w:t>
      </w:r>
      <w:r w:rsidR="004D123A" w:rsidRPr="004D123A">
        <w:rPr>
          <w:rFonts w:ascii="Times New Roman" w:eastAsia="Times New Roman" w:hAnsi="Times New Roman"/>
          <w:sz w:val="28"/>
          <w:szCs w:val="28"/>
          <w:lang w:val="uk-UA" w:eastAsia="ru-RU"/>
        </w:rPr>
        <w:t xml:space="preserve"> суб'єкт</w:t>
      </w:r>
      <w:r w:rsidR="004D123A">
        <w:rPr>
          <w:rFonts w:ascii="Times New Roman" w:eastAsia="Times New Roman" w:hAnsi="Times New Roman"/>
          <w:sz w:val="28"/>
          <w:szCs w:val="28"/>
          <w:lang w:val="uk-UA" w:eastAsia="ru-RU"/>
        </w:rPr>
        <w:t>ами</w:t>
      </w:r>
      <w:r w:rsidR="004D123A" w:rsidRPr="004D123A">
        <w:rPr>
          <w:rFonts w:ascii="Times New Roman" w:eastAsia="Times New Roman" w:hAnsi="Times New Roman"/>
          <w:sz w:val="28"/>
          <w:szCs w:val="28"/>
          <w:lang w:val="uk-UA" w:eastAsia="ru-RU"/>
        </w:rPr>
        <w:t xml:space="preserve"> господарювання, особливо підприємств</w:t>
      </w:r>
      <w:r w:rsidR="004D123A">
        <w:rPr>
          <w:rFonts w:ascii="Times New Roman" w:eastAsia="Times New Roman" w:hAnsi="Times New Roman"/>
          <w:sz w:val="28"/>
          <w:szCs w:val="28"/>
          <w:lang w:val="uk-UA" w:eastAsia="ru-RU"/>
        </w:rPr>
        <w:t>ами</w:t>
      </w:r>
      <w:r w:rsidR="004D123A" w:rsidRPr="004D123A">
        <w:rPr>
          <w:rFonts w:ascii="Times New Roman" w:eastAsia="Times New Roman" w:hAnsi="Times New Roman"/>
          <w:sz w:val="28"/>
          <w:szCs w:val="28"/>
          <w:lang w:val="uk-UA" w:eastAsia="ru-RU"/>
        </w:rPr>
        <w:t xml:space="preserve"> з підвищеною небезпекою - винуватц</w:t>
      </w:r>
      <w:r w:rsidR="004D123A">
        <w:rPr>
          <w:rFonts w:ascii="Times New Roman" w:eastAsia="Times New Roman" w:hAnsi="Times New Roman"/>
          <w:sz w:val="28"/>
          <w:szCs w:val="28"/>
          <w:lang w:val="uk-UA" w:eastAsia="ru-RU"/>
        </w:rPr>
        <w:t>ями</w:t>
      </w:r>
      <w:r w:rsidR="004D123A" w:rsidRPr="004D123A">
        <w:rPr>
          <w:rFonts w:ascii="Times New Roman" w:eastAsia="Times New Roman" w:hAnsi="Times New Roman"/>
          <w:sz w:val="28"/>
          <w:szCs w:val="28"/>
          <w:lang w:val="uk-UA" w:eastAsia="ru-RU"/>
        </w:rPr>
        <w:t xml:space="preserve"> аварій</w:t>
      </w:r>
      <w:r w:rsidR="004D123A">
        <w:rPr>
          <w:rFonts w:ascii="Times New Roman" w:eastAsia="Times New Roman" w:hAnsi="Times New Roman"/>
          <w:sz w:val="28"/>
          <w:szCs w:val="28"/>
          <w:lang w:val="uk-UA" w:eastAsia="ru-RU"/>
        </w:rPr>
        <w:t xml:space="preserve">. Так, за </w:t>
      </w:r>
      <w:r w:rsidR="004D123A" w:rsidRPr="004D123A">
        <w:rPr>
          <w:rFonts w:ascii="Times New Roman" w:eastAsia="Times New Roman" w:hAnsi="Times New Roman"/>
          <w:sz w:val="28"/>
          <w:szCs w:val="28"/>
          <w:lang w:val="uk-UA" w:eastAsia="ru-RU"/>
        </w:rPr>
        <w:t>2020 рік</w:t>
      </w:r>
      <w:r w:rsidR="004D123A">
        <w:rPr>
          <w:rFonts w:ascii="Times New Roman" w:eastAsia="Times New Roman" w:hAnsi="Times New Roman"/>
          <w:sz w:val="28"/>
          <w:szCs w:val="28"/>
          <w:lang w:val="uk-UA" w:eastAsia="ru-RU"/>
        </w:rPr>
        <w:t xml:space="preserve"> лише 4 % від загальної суми (2,</w:t>
      </w:r>
      <w:r w:rsidR="004D123A" w:rsidRPr="004D123A">
        <w:rPr>
          <w:rFonts w:ascii="Times New Roman" w:eastAsia="Times New Roman" w:hAnsi="Times New Roman"/>
          <w:sz w:val="28"/>
          <w:szCs w:val="28"/>
          <w:lang w:val="uk-UA" w:eastAsia="ru-RU"/>
        </w:rPr>
        <w:t>1 млрд грн) нарахованих Державною екологічною інспекцією збитків для довкілля було стягнуто з порушників, решта залишилась непокритою, тобто зазначені витрати лягали на державний бюджет та платників податків.</w:t>
      </w:r>
    </w:p>
    <w:p w:rsidR="004D123A" w:rsidRDefault="004D123A" w:rsidP="004D123A">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Відтак, зважаючи на вищевказане, прийняття законопроекту може зменшити навантаження на видаткову частину державного бюджету</w:t>
      </w:r>
      <w:r w:rsidR="00DB4C4D">
        <w:rPr>
          <w:rFonts w:ascii="Times New Roman" w:eastAsia="Times New Roman" w:hAnsi="Times New Roman"/>
          <w:sz w:val="28"/>
          <w:szCs w:val="28"/>
          <w:lang w:val="uk-UA" w:eastAsia="ru-RU"/>
        </w:rPr>
        <w:t xml:space="preserve"> у разі, якщо в ході реалізації законопроекту буде досягнуто позитивних результатів щодо зменшення кількості негативних екологічних явищ та сприяння дбалому ставленню до довкілля</w:t>
      </w:r>
      <w:r>
        <w:rPr>
          <w:rFonts w:ascii="Times New Roman" w:eastAsia="Times New Roman" w:hAnsi="Times New Roman"/>
          <w:sz w:val="28"/>
          <w:szCs w:val="28"/>
          <w:lang w:val="uk-UA" w:eastAsia="ru-RU"/>
        </w:rPr>
        <w:t>.</w:t>
      </w:r>
    </w:p>
    <w:p w:rsidR="009A78CA" w:rsidRPr="009A78CA" w:rsidRDefault="009A78CA" w:rsidP="009A78CA">
      <w:pPr>
        <w:widowControl w:val="0"/>
        <w:autoSpaceDE w:val="0"/>
        <w:autoSpaceDN w:val="0"/>
        <w:adjustRightInd w:val="0"/>
        <w:spacing w:after="0" w:line="288" w:lineRule="auto"/>
        <w:ind w:firstLine="851"/>
        <w:jc w:val="both"/>
        <w:rPr>
          <w:rFonts w:ascii="Times New Roman" w:eastAsia="Times New Roman" w:hAnsi="Times New Roman"/>
          <w:sz w:val="28"/>
          <w:szCs w:val="28"/>
          <w:lang w:val="uk-UA" w:eastAsia="ru-RU"/>
        </w:rPr>
      </w:pPr>
      <w:r w:rsidRPr="009A78CA">
        <w:rPr>
          <w:rFonts w:ascii="Times New Roman" w:eastAsia="Times New Roman" w:hAnsi="Times New Roman"/>
          <w:sz w:val="28"/>
          <w:szCs w:val="28"/>
          <w:lang w:val="uk-UA" w:eastAsia="ru-RU"/>
        </w:rPr>
        <w:t>Слід нагадати, що згідно з вимогами частини першої статті 27 Бюджетного кодексу України та статті 91 Регламенту Верховної Ради України до законопроекту, прийняття якого призведе до зміни показників бюджету, суб'єкт права законодавчої ініціативи зобов'язаний додати фінансово-економічне обґрунтування (включаючи відповідні розрахунки).</w:t>
      </w:r>
    </w:p>
    <w:p w:rsidR="00B73B8C" w:rsidRPr="00AA3C73" w:rsidRDefault="00B73B8C" w:rsidP="000A1F61">
      <w:pPr>
        <w:spacing w:after="0" w:line="288" w:lineRule="auto"/>
        <w:ind w:right="103" w:firstLine="851"/>
        <w:jc w:val="both"/>
        <w:rPr>
          <w:rFonts w:ascii="Times New Roman" w:eastAsia="Times New Roman" w:hAnsi="Times New Roman"/>
          <w:sz w:val="28"/>
          <w:szCs w:val="28"/>
          <w:lang w:val="uk-UA" w:eastAsia="ru-RU"/>
        </w:rPr>
      </w:pPr>
      <w:r w:rsidRPr="00B73B8C">
        <w:rPr>
          <w:rFonts w:ascii="Times New Roman" w:eastAsia="Times New Roman" w:hAnsi="Times New Roman"/>
          <w:sz w:val="28"/>
          <w:szCs w:val="28"/>
          <w:lang w:val="uk-UA" w:eastAsia="ru-RU"/>
        </w:rPr>
        <w:t>Міністерство фінансів України у своєму експертному висновку зазначає, що законопроект</w:t>
      </w:r>
      <w:r>
        <w:rPr>
          <w:rFonts w:ascii="Times New Roman" w:eastAsia="Times New Roman" w:hAnsi="Times New Roman"/>
          <w:sz w:val="28"/>
          <w:szCs w:val="28"/>
          <w:lang w:val="uk-UA" w:eastAsia="ru-RU"/>
        </w:rPr>
        <w:t xml:space="preserve"> не має прямого впливу на дохідну чи видаткову </w:t>
      </w:r>
      <w:r w:rsidR="000A1F61">
        <w:rPr>
          <w:rFonts w:ascii="Times New Roman" w:eastAsia="Times New Roman" w:hAnsi="Times New Roman"/>
          <w:sz w:val="28"/>
          <w:szCs w:val="28"/>
          <w:lang w:val="uk-UA" w:eastAsia="ru-RU"/>
        </w:rPr>
        <w:t>частини державного бюджету і не</w:t>
      </w:r>
      <w:r>
        <w:rPr>
          <w:rFonts w:ascii="Times New Roman" w:eastAsia="Times New Roman" w:hAnsi="Times New Roman"/>
          <w:sz w:val="28"/>
          <w:szCs w:val="28"/>
          <w:lang w:val="uk-UA" w:eastAsia="ru-RU"/>
        </w:rPr>
        <w:t xml:space="preserve"> потребуватиме </w:t>
      </w:r>
      <w:r w:rsidR="000A1F61">
        <w:rPr>
          <w:rFonts w:ascii="Times New Roman" w:eastAsia="Times New Roman" w:hAnsi="Times New Roman"/>
          <w:sz w:val="28"/>
          <w:szCs w:val="28"/>
          <w:lang w:val="uk-UA" w:eastAsia="ru-RU"/>
        </w:rPr>
        <w:t xml:space="preserve">додаткових видатків </w:t>
      </w:r>
      <w:r w:rsidR="000A1F61">
        <w:rPr>
          <w:rFonts w:ascii="Times New Roman" w:eastAsia="Times New Roman" w:hAnsi="Times New Roman"/>
          <w:sz w:val="28"/>
          <w:szCs w:val="28"/>
          <w:lang w:val="uk-UA" w:eastAsia="ru-RU"/>
        </w:rPr>
        <w:lastRenderedPageBreak/>
        <w:t>д</w:t>
      </w:r>
      <w:r w:rsidR="000A1F61" w:rsidRPr="000A1F61">
        <w:rPr>
          <w:rFonts w:ascii="Times New Roman" w:eastAsia="Times New Roman" w:hAnsi="Times New Roman"/>
          <w:sz w:val="28"/>
          <w:szCs w:val="28"/>
          <w:lang w:val="uk-UA" w:eastAsia="ru-RU"/>
        </w:rPr>
        <w:t>ержавного та місцевих бюджетів</w:t>
      </w:r>
      <w:r w:rsidR="000A1F61">
        <w:rPr>
          <w:rFonts w:ascii="Times New Roman" w:eastAsia="Times New Roman" w:hAnsi="Times New Roman"/>
          <w:sz w:val="28"/>
          <w:szCs w:val="28"/>
          <w:lang w:val="uk-UA" w:eastAsia="ru-RU"/>
        </w:rPr>
        <w:t>, а також пропонує підтримати законопроект.</w:t>
      </w:r>
    </w:p>
    <w:p w:rsidR="001F17A3" w:rsidRPr="009A78CA" w:rsidRDefault="001F17A3" w:rsidP="001F17A3">
      <w:pPr>
        <w:widowControl w:val="0"/>
        <w:autoSpaceDE w:val="0"/>
        <w:autoSpaceDN w:val="0"/>
        <w:adjustRightInd w:val="0"/>
        <w:spacing w:after="0" w:line="288" w:lineRule="auto"/>
        <w:ind w:firstLine="851"/>
        <w:jc w:val="both"/>
        <w:rPr>
          <w:rFonts w:ascii="Times New Roman" w:eastAsia="Times New Roman" w:hAnsi="Times New Roman"/>
          <w:sz w:val="28"/>
          <w:szCs w:val="28"/>
          <w:lang w:val="uk-UA" w:eastAsia="ru-RU"/>
        </w:rPr>
      </w:pPr>
      <w:r w:rsidRPr="009A78CA">
        <w:rPr>
          <w:rFonts w:ascii="Times New Roman" w:eastAsia="Times New Roman" w:hAnsi="Times New Roman"/>
          <w:sz w:val="28"/>
          <w:szCs w:val="28"/>
          <w:lang w:val="uk-UA" w:eastAsia="ru-RU"/>
        </w:rPr>
        <w:t>Щодо терм</w:t>
      </w:r>
      <w:r w:rsidR="00874424" w:rsidRPr="009A78CA">
        <w:rPr>
          <w:rFonts w:ascii="Times New Roman" w:eastAsia="Times New Roman" w:hAnsi="Times New Roman"/>
          <w:sz w:val="28"/>
          <w:szCs w:val="28"/>
          <w:lang w:val="uk-UA" w:eastAsia="ru-RU"/>
        </w:rPr>
        <w:t>іну набрання чинності закону, то</w:t>
      </w:r>
      <w:r w:rsidRPr="009A78CA">
        <w:rPr>
          <w:rFonts w:ascii="Times New Roman" w:eastAsia="Times New Roman" w:hAnsi="Times New Roman"/>
          <w:sz w:val="28"/>
          <w:szCs w:val="28"/>
          <w:lang w:val="uk-UA" w:eastAsia="ru-RU"/>
        </w:rPr>
        <w:t xml:space="preserve">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плановим.</w:t>
      </w:r>
    </w:p>
    <w:p w:rsidR="001F17A3" w:rsidRPr="006304BC" w:rsidRDefault="001F17A3" w:rsidP="001F17A3">
      <w:pPr>
        <w:spacing w:after="0" w:line="288" w:lineRule="auto"/>
        <w:ind w:firstLine="851"/>
        <w:jc w:val="both"/>
        <w:rPr>
          <w:rFonts w:ascii="Times New Roman" w:eastAsia="Times New Roman" w:hAnsi="Times New Roman"/>
          <w:sz w:val="28"/>
          <w:szCs w:val="28"/>
          <w:highlight w:val="yellow"/>
          <w:lang w:val="uk-UA" w:eastAsia="ru-RU"/>
        </w:rPr>
      </w:pPr>
      <w:r w:rsidRPr="009A78CA">
        <w:rPr>
          <w:rFonts w:ascii="Times New Roman" w:eastAsia="Times New Roman" w:hAnsi="Times New Roman"/>
          <w:sz w:val="28"/>
          <w:szCs w:val="28"/>
          <w:lang w:val="uk-UA" w:eastAsia="ru-RU"/>
        </w:rPr>
        <w:t xml:space="preserve">За </w:t>
      </w:r>
      <w:r w:rsidR="009A78CA" w:rsidRPr="009A78CA">
        <w:rPr>
          <w:rFonts w:ascii="Times New Roman" w:eastAsia="Times New Roman" w:hAnsi="Times New Roman"/>
          <w:sz w:val="28"/>
          <w:szCs w:val="28"/>
          <w:lang w:val="uk-UA" w:eastAsia="ru-RU"/>
        </w:rPr>
        <w:t>підсумками</w:t>
      </w:r>
      <w:r w:rsidRPr="009A78CA">
        <w:rPr>
          <w:rFonts w:ascii="Times New Roman" w:eastAsia="Times New Roman" w:hAnsi="Times New Roman"/>
          <w:sz w:val="28"/>
          <w:szCs w:val="28"/>
          <w:lang w:val="uk-UA" w:eastAsia="ru-RU"/>
        </w:rPr>
        <w:t xml:space="preserve"> розгляду Комітет прийняв рішення, що проект Закону України </w:t>
      </w:r>
      <w:r w:rsidR="00DC19F7" w:rsidRPr="00DC19F7">
        <w:rPr>
          <w:rFonts w:ascii="Times New Roman" w:eastAsia="Times New Roman" w:hAnsi="Times New Roman"/>
          <w:sz w:val="28"/>
          <w:szCs w:val="28"/>
          <w:lang w:val="uk-UA" w:eastAsia="ru-RU"/>
        </w:rPr>
        <w:t>про екологічне страхування (реєстр. № 6018 від 09.09.2021), поданий Кабінетом Міністрів України</w:t>
      </w:r>
      <w:r w:rsidRPr="00DC19F7">
        <w:rPr>
          <w:rFonts w:ascii="Times New Roman" w:eastAsia="Times New Roman" w:hAnsi="Times New Roman"/>
          <w:sz w:val="28"/>
          <w:szCs w:val="28"/>
          <w:lang w:val="uk-UA" w:eastAsia="ru-RU"/>
        </w:rPr>
        <w:t xml:space="preserve">, матиме вплив на показники бюджету </w:t>
      </w:r>
      <w:r w:rsidR="009A1011" w:rsidRPr="00DC19F7">
        <w:rPr>
          <w:rFonts w:ascii="Times New Roman" w:eastAsia="Times New Roman" w:hAnsi="Times New Roman"/>
          <w:sz w:val="28"/>
          <w:szCs w:val="28"/>
          <w:lang w:val="uk-UA" w:eastAsia="ru-RU"/>
        </w:rPr>
        <w:t>(</w:t>
      </w:r>
      <w:r w:rsidR="008F4496">
        <w:rPr>
          <w:rFonts w:ascii="Times New Roman" w:eastAsia="Times New Roman" w:hAnsi="Times New Roman"/>
          <w:sz w:val="28"/>
          <w:szCs w:val="28"/>
          <w:lang w:val="uk-UA" w:eastAsia="ru-RU"/>
        </w:rPr>
        <w:t>може зумовити необхідність збільшення</w:t>
      </w:r>
      <w:r w:rsidR="009A1011" w:rsidRPr="00DC19F7">
        <w:rPr>
          <w:rFonts w:ascii="Times New Roman" w:eastAsia="Times New Roman" w:hAnsi="Times New Roman"/>
          <w:sz w:val="28"/>
          <w:szCs w:val="28"/>
          <w:lang w:val="uk-UA" w:eastAsia="ru-RU"/>
        </w:rPr>
        <w:t xml:space="preserve"> </w:t>
      </w:r>
      <w:r w:rsidR="00DC19F7" w:rsidRPr="00DC19F7">
        <w:rPr>
          <w:rFonts w:ascii="Times New Roman" w:eastAsia="Times New Roman" w:hAnsi="Times New Roman"/>
          <w:sz w:val="28"/>
          <w:szCs w:val="28"/>
          <w:lang w:val="uk-UA" w:eastAsia="ru-RU"/>
        </w:rPr>
        <w:t>видатків</w:t>
      </w:r>
      <w:r w:rsidR="009A1011" w:rsidRPr="00DC19F7">
        <w:rPr>
          <w:rFonts w:ascii="Times New Roman" w:eastAsia="Times New Roman" w:hAnsi="Times New Roman"/>
          <w:sz w:val="28"/>
          <w:szCs w:val="28"/>
          <w:lang w:val="uk-UA" w:eastAsia="ru-RU"/>
        </w:rPr>
        <w:t xml:space="preserve"> державного бюджету</w:t>
      </w:r>
      <w:r w:rsidR="008F4496">
        <w:rPr>
          <w:rFonts w:ascii="Times New Roman" w:eastAsia="Times New Roman" w:hAnsi="Times New Roman"/>
          <w:sz w:val="28"/>
          <w:szCs w:val="28"/>
          <w:lang w:val="uk-UA" w:eastAsia="ru-RU"/>
        </w:rPr>
        <w:t xml:space="preserve"> для здійснення заходів з управління у сфері захисту довкілля та природних ресурсів, зокрема</w:t>
      </w:r>
      <w:r w:rsidR="00DC19F7" w:rsidRPr="00DC19F7">
        <w:rPr>
          <w:rFonts w:ascii="Times New Roman" w:eastAsia="Times New Roman" w:hAnsi="Times New Roman"/>
          <w:sz w:val="28"/>
          <w:szCs w:val="28"/>
          <w:lang w:val="uk-UA" w:eastAsia="ru-RU"/>
        </w:rPr>
        <w:t xml:space="preserve"> для функціонування Єдиного державного реєстру договорів екологічного страхування</w:t>
      </w:r>
      <w:r w:rsidR="009A1011" w:rsidRPr="00DC19F7">
        <w:rPr>
          <w:rFonts w:ascii="Times New Roman" w:eastAsia="Times New Roman" w:hAnsi="Times New Roman"/>
          <w:sz w:val="28"/>
          <w:szCs w:val="28"/>
          <w:lang w:val="uk-UA" w:eastAsia="ru-RU"/>
        </w:rPr>
        <w:t>)</w:t>
      </w:r>
      <w:r w:rsidRPr="00DC19F7">
        <w:rPr>
          <w:rFonts w:ascii="Times New Roman" w:eastAsia="Times New Roman" w:hAnsi="Times New Roman"/>
          <w:sz w:val="28"/>
          <w:szCs w:val="28"/>
          <w:lang w:val="uk-UA" w:eastAsia="ru-RU"/>
        </w:rPr>
        <w:t xml:space="preserve">. </w:t>
      </w:r>
      <w:r w:rsidR="00752F40" w:rsidRPr="00752F40">
        <w:rPr>
          <w:rFonts w:ascii="Times New Roman" w:eastAsia="Times New Roman" w:hAnsi="Times New Roman"/>
          <w:sz w:val="28"/>
          <w:szCs w:val="28"/>
          <w:lang w:val="uk-UA" w:eastAsia="ru-RU"/>
        </w:rPr>
        <w:t>У разі прийняття відповідного закону він може набирати чинності згідно із законодавством.</w:t>
      </w:r>
    </w:p>
    <w:p w:rsidR="00B16B5A" w:rsidRDefault="00B16B5A" w:rsidP="00B16B5A">
      <w:pPr>
        <w:spacing w:after="0" w:line="240" w:lineRule="auto"/>
        <w:ind w:firstLine="708"/>
        <w:jc w:val="both"/>
        <w:rPr>
          <w:rFonts w:ascii="Times New Roman" w:eastAsia="Times New Roman" w:hAnsi="Times New Roman"/>
          <w:b/>
          <w:sz w:val="28"/>
          <w:szCs w:val="28"/>
          <w:highlight w:val="yellow"/>
          <w:lang w:val="uk-UA" w:eastAsia="ru-RU"/>
        </w:rPr>
      </w:pPr>
    </w:p>
    <w:p w:rsidR="00DC19F7" w:rsidRPr="006304BC" w:rsidRDefault="00DC19F7" w:rsidP="00B16B5A">
      <w:pPr>
        <w:spacing w:after="0" w:line="240" w:lineRule="auto"/>
        <w:ind w:firstLine="708"/>
        <w:jc w:val="both"/>
        <w:rPr>
          <w:rFonts w:ascii="Times New Roman" w:eastAsia="Times New Roman" w:hAnsi="Times New Roman"/>
          <w:b/>
          <w:sz w:val="28"/>
          <w:szCs w:val="28"/>
          <w:highlight w:val="yellow"/>
          <w:lang w:val="uk-UA" w:eastAsia="ru-RU"/>
        </w:rPr>
      </w:pPr>
    </w:p>
    <w:p w:rsidR="00B16B5A" w:rsidRPr="00D07469" w:rsidRDefault="00B16B5A" w:rsidP="00B16B5A">
      <w:pPr>
        <w:spacing w:after="0" w:line="240" w:lineRule="auto"/>
        <w:jc w:val="both"/>
        <w:rPr>
          <w:rFonts w:ascii="Times New Roman" w:eastAsia="Times New Roman" w:hAnsi="Times New Roman"/>
          <w:b/>
          <w:sz w:val="28"/>
          <w:szCs w:val="28"/>
          <w:lang w:val="uk-UA" w:eastAsia="ru-RU"/>
        </w:rPr>
      </w:pPr>
      <w:r w:rsidRPr="00DC19F7">
        <w:rPr>
          <w:rFonts w:ascii="Times New Roman" w:eastAsia="Times New Roman" w:hAnsi="Times New Roman"/>
          <w:b/>
          <w:sz w:val="28"/>
          <w:szCs w:val="28"/>
          <w:lang w:val="uk-UA" w:eastAsia="ru-RU"/>
        </w:rPr>
        <w:t xml:space="preserve">Голова Комітету                                                                             </w:t>
      </w:r>
      <w:r w:rsidR="00572BE4" w:rsidRPr="00DC19F7">
        <w:rPr>
          <w:rFonts w:ascii="Times New Roman" w:eastAsia="Times New Roman" w:hAnsi="Times New Roman"/>
          <w:b/>
          <w:sz w:val="28"/>
          <w:szCs w:val="28"/>
          <w:lang w:val="uk-UA" w:eastAsia="ru-RU"/>
        </w:rPr>
        <w:t>Ю</w:t>
      </w:r>
      <w:r w:rsidRPr="00DC19F7">
        <w:rPr>
          <w:rFonts w:ascii="Times New Roman" w:eastAsia="Times New Roman" w:hAnsi="Times New Roman"/>
          <w:b/>
          <w:sz w:val="28"/>
          <w:szCs w:val="28"/>
          <w:lang w:val="uk-UA" w:eastAsia="ru-RU"/>
        </w:rPr>
        <w:t>.</w:t>
      </w:r>
      <w:r w:rsidR="00572BE4" w:rsidRPr="00DC19F7">
        <w:rPr>
          <w:rFonts w:ascii="Times New Roman" w:eastAsia="Times New Roman" w:hAnsi="Times New Roman"/>
          <w:b/>
          <w:sz w:val="28"/>
          <w:szCs w:val="28"/>
          <w:lang w:val="uk-UA" w:eastAsia="ru-RU"/>
        </w:rPr>
        <w:t>Ю</w:t>
      </w:r>
      <w:r w:rsidRPr="00DC19F7">
        <w:rPr>
          <w:rFonts w:ascii="Times New Roman" w:eastAsia="Times New Roman" w:hAnsi="Times New Roman"/>
          <w:b/>
          <w:sz w:val="28"/>
          <w:szCs w:val="28"/>
          <w:lang w:val="uk-UA" w:eastAsia="ru-RU"/>
        </w:rPr>
        <w:t xml:space="preserve">. </w:t>
      </w:r>
      <w:r w:rsidR="00572BE4" w:rsidRPr="00DC19F7">
        <w:rPr>
          <w:rFonts w:ascii="Times New Roman" w:eastAsia="Times New Roman" w:hAnsi="Times New Roman"/>
          <w:b/>
          <w:sz w:val="28"/>
          <w:szCs w:val="28"/>
          <w:lang w:val="uk-UA" w:eastAsia="ru-RU"/>
        </w:rPr>
        <w:t>Арістов</w:t>
      </w:r>
    </w:p>
    <w:p w:rsidR="00B16B5A" w:rsidRPr="00D07469" w:rsidRDefault="00B16B5A" w:rsidP="00B16B5A">
      <w:pPr>
        <w:spacing w:after="0" w:line="240" w:lineRule="auto"/>
        <w:jc w:val="both"/>
        <w:rPr>
          <w:rFonts w:ascii="Times New Roman" w:eastAsia="Times New Roman" w:hAnsi="Times New Roman"/>
          <w:sz w:val="28"/>
          <w:szCs w:val="28"/>
          <w:lang w:val="uk-UA" w:eastAsia="ru-RU"/>
        </w:rPr>
      </w:pPr>
    </w:p>
    <w:sectPr w:rsidR="00B16B5A" w:rsidRPr="00D07469" w:rsidSect="00811821">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14F" w:rsidRDefault="00D5614F" w:rsidP="005E306B">
      <w:pPr>
        <w:spacing w:after="0" w:line="240" w:lineRule="auto"/>
      </w:pPr>
      <w:r>
        <w:separator/>
      </w:r>
    </w:p>
  </w:endnote>
  <w:endnote w:type="continuationSeparator" w:id="0">
    <w:p w:rsidR="00D5614F" w:rsidRDefault="00D5614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5614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14F" w:rsidRDefault="00D5614F" w:rsidP="005E306B">
      <w:pPr>
        <w:spacing w:after="0" w:line="240" w:lineRule="auto"/>
      </w:pPr>
      <w:r>
        <w:separator/>
      </w:r>
    </w:p>
  </w:footnote>
  <w:footnote w:type="continuationSeparator" w:id="0">
    <w:p w:rsidR="00D5614F" w:rsidRDefault="00D5614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F1078"/>
    <w:multiLevelType w:val="hybridMultilevel"/>
    <w:tmpl w:val="4430569C"/>
    <w:lvl w:ilvl="0" w:tplc="3EFCB286">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4C10354B"/>
    <w:multiLevelType w:val="multilevel"/>
    <w:tmpl w:val="920E90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509404C2"/>
    <w:multiLevelType w:val="hybridMultilevel"/>
    <w:tmpl w:val="FB50CF0C"/>
    <w:lvl w:ilvl="0" w:tplc="5EAC848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E04"/>
    <w:rsid w:val="000163C3"/>
    <w:rsid w:val="00016595"/>
    <w:rsid w:val="0004046F"/>
    <w:rsid w:val="000424B3"/>
    <w:rsid w:val="00063A5A"/>
    <w:rsid w:val="00065187"/>
    <w:rsid w:val="00066ACD"/>
    <w:rsid w:val="00071625"/>
    <w:rsid w:val="00072014"/>
    <w:rsid w:val="00075F37"/>
    <w:rsid w:val="00081461"/>
    <w:rsid w:val="00090AF3"/>
    <w:rsid w:val="000A1F61"/>
    <w:rsid w:val="000A2FE5"/>
    <w:rsid w:val="000A4B9D"/>
    <w:rsid w:val="000B0CDA"/>
    <w:rsid w:val="000B43C5"/>
    <w:rsid w:val="000C6609"/>
    <w:rsid w:val="000D403B"/>
    <w:rsid w:val="000E1FF0"/>
    <w:rsid w:val="000E4696"/>
    <w:rsid w:val="000F1586"/>
    <w:rsid w:val="000F39C2"/>
    <w:rsid w:val="00103E25"/>
    <w:rsid w:val="001069CE"/>
    <w:rsid w:val="001105D2"/>
    <w:rsid w:val="001113DF"/>
    <w:rsid w:val="00125CD9"/>
    <w:rsid w:val="00141617"/>
    <w:rsid w:val="00143E2D"/>
    <w:rsid w:val="001629D7"/>
    <w:rsid w:val="0019108F"/>
    <w:rsid w:val="0019231B"/>
    <w:rsid w:val="001966F0"/>
    <w:rsid w:val="001A52BF"/>
    <w:rsid w:val="001C25A4"/>
    <w:rsid w:val="001D3C24"/>
    <w:rsid w:val="001E4B47"/>
    <w:rsid w:val="001F17A3"/>
    <w:rsid w:val="0021032F"/>
    <w:rsid w:val="002308DD"/>
    <w:rsid w:val="00235CD7"/>
    <w:rsid w:val="00240D34"/>
    <w:rsid w:val="00247668"/>
    <w:rsid w:val="00260EBC"/>
    <w:rsid w:val="00284A23"/>
    <w:rsid w:val="00293E18"/>
    <w:rsid w:val="002A5D4C"/>
    <w:rsid w:val="002B018C"/>
    <w:rsid w:val="002B1F0A"/>
    <w:rsid w:val="002B5FC1"/>
    <w:rsid w:val="002C1A9E"/>
    <w:rsid w:val="002D0561"/>
    <w:rsid w:val="002D626B"/>
    <w:rsid w:val="002E0A18"/>
    <w:rsid w:val="002E31BF"/>
    <w:rsid w:val="002E44DA"/>
    <w:rsid w:val="002F46B8"/>
    <w:rsid w:val="003067C7"/>
    <w:rsid w:val="00330E97"/>
    <w:rsid w:val="003662F2"/>
    <w:rsid w:val="00375EA3"/>
    <w:rsid w:val="00390DFB"/>
    <w:rsid w:val="00391F0E"/>
    <w:rsid w:val="003B475D"/>
    <w:rsid w:val="003C2587"/>
    <w:rsid w:val="003D0996"/>
    <w:rsid w:val="003D1CBA"/>
    <w:rsid w:val="003D40D1"/>
    <w:rsid w:val="0040162A"/>
    <w:rsid w:val="00410A5E"/>
    <w:rsid w:val="00414C3A"/>
    <w:rsid w:val="00425F67"/>
    <w:rsid w:val="0043339B"/>
    <w:rsid w:val="00451750"/>
    <w:rsid w:val="00455793"/>
    <w:rsid w:val="00470B9A"/>
    <w:rsid w:val="004717F5"/>
    <w:rsid w:val="004731E5"/>
    <w:rsid w:val="004852FA"/>
    <w:rsid w:val="00485659"/>
    <w:rsid w:val="004A0EE3"/>
    <w:rsid w:val="004A494F"/>
    <w:rsid w:val="004B3675"/>
    <w:rsid w:val="004C53C1"/>
    <w:rsid w:val="004D123A"/>
    <w:rsid w:val="004E4F5C"/>
    <w:rsid w:val="004F2D61"/>
    <w:rsid w:val="004F7B8A"/>
    <w:rsid w:val="00500CE7"/>
    <w:rsid w:val="0050620F"/>
    <w:rsid w:val="00523D40"/>
    <w:rsid w:val="00526826"/>
    <w:rsid w:val="005268AF"/>
    <w:rsid w:val="005302ED"/>
    <w:rsid w:val="005450DF"/>
    <w:rsid w:val="00545919"/>
    <w:rsid w:val="00545D23"/>
    <w:rsid w:val="0055005A"/>
    <w:rsid w:val="0056039F"/>
    <w:rsid w:val="0056352F"/>
    <w:rsid w:val="00572BE4"/>
    <w:rsid w:val="00575AE5"/>
    <w:rsid w:val="005775AD"/>
    <w:rsid w:val="00580487"/>
    <w:rsid w:val="00583875"/>
    <w:rsid w:val="00591132"/>
    <w:rsid w:val="00592C72"/>
    <w:rsid w:val="005A4728"/>
    <w:rsid w:val="005B0492"/>
    <w:rsid w:val="005B71F5"/>
    <w:rsid w:val="005C674D"/>
    <w:rsid w:val="005D7990"/>
    <w:rsid w:val="005E166E"/>
    <w:rsid w:val="005E306B"/>
    <w:rsid w:val="005F20B5"/>
    <w:rsid w:val="00611344"/>
    <w:rsid w:val="00615A46"/>
    <w:rsid w:val="00626A3E"/>
    <w:rsid w:val="006304BC"/>
    <w:rsid w:val="00660B13"/>
    <w:rsid w:val="0066623D"/>
    <w:rsid w:val="006A00E2"/>
    <w:rsid w:val="006A5545"/>
    <w:rsid w:val="006D3CF0"/>
    <w:rsid w:val="006E0248"/>
    <w:rsid w:val="006F10E8"/>
    <w:rsid w:val="006F168D"/>
    <w:rsid w:val="00706EE7"/>
    <w:rsid w:val="00713E93"/>
    <w:rsid w:val="007175F6"/>
    <w:rsid w:val="00720B46"/>
    <w:rsid w:val="00722930"/>
    <w:rsid w:val="0073224C"/>
    <w:rsid w:val="00752F40"/>
    <w:rsid w:val="007839B2"/>
    <w:rsid w:val="007A0252"/>
    <w:rsid w:val="007B2C3E"/>
    <w:rsid w:val="007B31A3"/>
    <w:rsid w:val="007B6545"/>
    <w:rsid w:val="007D2B6C"/>
    <w:rsid w:val="007D4AD3"/>
    <w:rsid w:val="007F5D91"/>
    <w:rsid w:val="00802A81"/>
    <w:rsid w:val="0080545D"/>
    <w:rsid w:val="00811821"/>
    <w:rsid w:val="00820D10"/>
    <w:rsid w:val="00824454"/>
    <w:rsid w:val="0082695C"/>
    <w:rsid w:val="008313EE"/>
    <w:rsid w:val="0084269F"/>
    <w:rsid w:val="0085462E"/>
    <w:rsid w:val="00870245"/>
    <w:rsid w:val="00874424"/>
    <w:rsid w:val="008C36F2"/>
    <w:rsid w:val="008D0011"/>
    <w:rsid w:val="008D7BBE"/>
    <w:rsid w:val="008E35FD"/>
    <w:rsid w:val="008F4496"/>
    <w:rsid w:val="008F50DE"/>
    <w:rsid w:val="008F66CC"/>
    <w:rsid w:val="00901228"/>
    <w:rsid w:val="0091360E"/>
    <w:rsid w:val="00927F48"/>
    <w:rsid w:val="00941400"/>
    <w:rsid w:val="00945B68"/>
    <w:rsid w:val="009531A6"/>
    <w:rsid w:val="00957D31"/>
    <w:rsid w:val="009616D7"/>
    <w:rsid w:val="00963A53"/>
    <w:rsid w:val="009647BE"/>
    <w:rsid w:val="00965C01"/>
    <w:rsid w:val="00972232"/>
    <w:rsid w:val="00972BBA"/>
    <w:rsid w:val="009865D4"/>
    <w:rsid w:val="0099419B"/>
    <w:rsid w:val="009A1011"/>
    <w:rsid w:val="009A17A5"/>
    <w:rsid w:val="009A3A7E"/>
    <w:rsid w:val="009A720A"/>
    <w:rsid w:val="009A78CA"/>
    <w:rsid w:val="009C4B4E"/>
    <w:rsid w:val="009C6A1C"/>
    <w:rsid w:val="009D6070"/>
    <w:rsid w:val="009F457F"/>
    <w:rsid w:val="009F7EE4"/>
    <w:rsid w:val="00A00059"/>
    <w:rsid w:val="00A15003"/>
    <w:rsid w:val="00A22316"/>
    <w:rsid w:val="00A378C9"/>
    <w:rsid w:val="00A55E84"/>
    <w:rsid w:val="00A560AC"/>
    <w:rsid w:val="00A60747"/>
    <w:rsid w:val="00A7635E"/>
    <w:rsid w:val="00A76A60"/>
    <w:rsid w:val="00A81240"/>
    <w:rsid w:val="00A833C8"/>
    <w:rsid w:val="00A84458"/>
    <w:rsid w:val="00A9149C"/>
    <w:rsid w:val="00A925FC"/>
    <w:rsid w:val="00AA3143"/>
    <w:rsid w:val="00AA3C73"/>
    <w:rsid w:val="00AB7171"/>
    <w:rsid w:val="00AD7F82"/>
    <w:rsid w:val="00AE3090"/>
    <w:rsid w:val="00B16B5A"/>
    <w:rsid w:val="00B27933"/>
    <w:rsid w:val="00B311E8"/>
    <w:rsid w:val="00B57775"/>
    <w:rsid w:val="00B73B8C"/>
    <w:rsid w:val="00B87930"/>
    <w:rsid w:val="00B91629"/>
    <w:rsid w:val="00BA62CD"/>
    <w:rsid w:val="00BC427F"/>
    <w:rsid w:val="00BC5FAB"/>
    <w:rsid w:val="00BD0801"/>
    <w:rsid w:val="00BF1E95"/>
    <w:rsid w:val="00BF352D"/>
    <w:rsid w:val="00BF6EAE"/>
    <w:rsid w:val="00C11FB6"/>
    <w:rsid w:val="00C20FFF"/>
    <w:rsid w:val="00C27AE9"/>
    <w:rsid w:val="00C31B5F"/>
    <w:rsid w:val="00C434B6"/>
    <w:rsid w:val="00C448D8"/>
    <w:rsid w:val="00C511BC"/>
    <w:rsid w:val="00C76183"/>
    <w:rsid w:val="00C779EB"/>
    <w:rsid w:val="00C853DC"/>
    <w:rsid w:val="00C86266"/>
    <w:rsid w:val="00C92F3D"/>
    <w:rsid w:val="00C9468F"/>
    <w:rsid w:val="00C94786"/>
    <w:rsid w:val="00CA7044"/>
    <w:rsid w:val="00CC0F90"/>
    <w:rsid w:val="00CC39A1"/>
    <w:rsid w:val="00CC5236"/>
    <w:rsid w:val="00CD4A38"/>
    <w:rsid w:val="00CD5F33"/>
    <w:rsid w:val="00CE3E1B"/>
    <w:rsid w:val="00CE6A4B"/>
    <w:rsid w:val="00D03165"/>
    <w:rsid w:val="00D07469"/>
    <w:rsid w:val="00D10B6D"/>
    <w:rsid w:val="00D22048"/>
    <w:rsid w:val="00D242C2"/>
    <w:rsid w:val="00D36CE5"/>
    <w:rsid w:val="00D37FA2"/>
    <w:rsid w:val="00D52549"/>
    <w:rsid w:val="00D5614F"/>
    <w:rsid w:val="00D57E1B"/>
    <w:rsid w:val="00DB4C4D"/>
    <w:rsid w:val="00DC19F7"/>
    <w:rsid w:val="00DC3709"/>
    <w:rsid w:val="00DD53C9"/>
    <w:rsid w:val="00DF0115"/>
    <w:rsid w:val="00E034C1"/>
    <w:rsid w:val="00E16D61"/>
    <w:rsid w:val="00E60050"/>
    <w:rsid w:val="00E61335"/>
    <w:rsid w:val="00E905A7"/>
    <w:rsid w:val="00E94494"/>
    <w:rsid w:val="00EA565C"/>
    <w:rsid w:val="00EB3D96"/>
    <w:rsid w:val="00ED14C7"/>
    <w:rsid w:val="00EF164B"/>
    <w:rsid w:val="00F34EFD"/>
    <w:rsid w:val="00F36AD6"/>
    <w:rsid w:val="00F44A44"/>
    <w:rsid w:val="00F52E66"/>
    <w:rsid w:val="00F55423"/>
    <w:rsid w:val="00F57711"/>
    <w:rsid w:val="00F604A6"/>
    <w:rsid w:val="00F73832"/>
    <w:rsid w:val="00F91DD3"/>
    <w:rsid w:val="00F93FDB"/>
    <w:rsid w:val="00FC3DF4"/>
    <w:rsid w:val="00FD6321"/>
    <w:rsid w:val="00FE28FC"/>
    <w:rsid w:val="00FF2232"/>
    <w:rsid w:val="00FF2321"/>
    <w:rsid w:val="00FF3963"/>
    <w:rsid w:val="00FF3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AE17DB"/>
  <w15:docId w15:val="{0974658D-A3FC-45AC-9F2D-47CE81EC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45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27FC-BED9-4E6B-A5D4-CA1CB1ACE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3254</Words>
  <Characters>1855</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Новацька Олена Василівна</cp:lastModifiedBy>
  <cp:revision>10</cp:revision>
  <cp:lastPrinted>2022-01-14T12:09:00Z</cp:lastPrinted>
  <dcterms:created xsi:type="dcterms:W3CDTF">2022-01-11T08:24:00Z</dcterms:created>
  <dcterms:modified xsi:type="dcterms:W3CDTF">2022-01-28T07:44:00Z</dcterms:modified>
</cp:coreProperties>
</file>