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9E4768" w14:textId="77777777" w:rsidR="00C1606F" w:rsidRDefault="00C1606F" w:rsidP="00C32901">
      <w:pPr>
        <w:pStyle w:val="af2"/>
        <w:rPr>
          <w:color w:val="000000"/>
        </w:rPr>
      </w:pPr>
      <w:bookmarkStart w:id="0" w:name="_GoBack"/>
      <w:bookmarkEnd w:id="0"/>
    </w:p>
    <w:p w14:paraId="5BC5DEEF" w14:textId="77777777" w:rsidR="00C1606F" w:rsidRDefault="00C1606F" w:rsidP="00C32901">
      <w:pPr>
        <w:pStyle w:val="af2"/>
        <w:rPr>
          <w:color w:val="000000"/>
        </w:rPr>
      </w:pPr>
    </w:p>
    <w:p w14:paraId="48767B2B" w14:textId="542648DB" w:rsidR="00FD5AFB" w:rsidRPr="00464CDC" w:rsidRDefault="007B7E25" w:rsidP="00C32901">
      <w:pPr>
        <w:pStyle w:val="af2"/>
        <w:rPr>
          <w:color w:val="000000"/>
        </w:rPr>
      </w:pPr>
      <w:r w:rsidRPr="00464CDC">
        <w:rPr>
          <w:color w:val="000000"/>
        </w:rPr>
        <w:t>ПОЯСНЮВАЛЬНА ЗАПИСКА</w:t>
      </w:r>
    </w:p>
    <w:p w14:paraId="04600A46" w14:textId="77777777" w:rsidR="00DC53E9" w:rsidRPr="00464CDC" w:rsidRDefault="007B7E25" w:rsidP="00550FD6">
      <w:pPr>
        <w:jc w:val="center"/>
        <w:rPr>
          <w:b/>
          <w:color w:val="000000"/>
          <w:sz w:val="28"/>
          <w:szCs w:val="28"/>
        </w:rPr>
      </w:pPr>
      <w:r w:rsidRPr="00464CDC">
        <w:rPr>
          <w:b/>
          <w:color w:val="000000"/>
          <w:sz w:val="28"/>
          <w:szCs w:val="28"/>
          <w:lang w:val="uk-UA"/>
        </w:rPr>
        <w:t xml:space="preserve">до проекту </w:t>
      </w:r>
      <w:r w:rsidR="00AB563D" w:rsidRPr="00464CDC">
        <w:rPr>
          <w:b/>
          <w:color w:val="000000"/>
          <w:sz w:val="28"/>
          <w:szCs w:val="28"/>
          <w:lang w:val="uk-UA"/>
        </w:rPr>
        <w:t xml:space="preserve">Постанови Верховної Ради </w:t>
      </w:r>
      <w:r w:rsidRPr="00464CDC">
        <w:rPr>
          <w:b/>
          <w:color w:val="000000"/>
          <w:sz w:val="28"/>
          <w:szCs w:val="28"/>
          <w:lang w:val="uk-UA"/>
        </w:rPr>
        <w:t xml:space="preserve">України </w:t>
      </w:r>
      <w:r w:rsidR="00AB563D" w:rsidRPr="00464CDC">
        <w:rPr>
          <w:b/>
          <w:color w:val="000000"/>
          <w:sz w:val="28"/>
          <w:szCs w:val="28"/>
          <w:lang w:val="uk-UA"/>
        </w:rPr>
        <w:t>«</w:t>
      </w:r>
      <w:r w:rsidR="00AB563D" w:rsidRPr="00464CDC">
        <w:rPr>
          <w:b/>
          <w:bCs/>
          <w:sz w:val="28"/>
          <w:szCs w:val="28"/>
          <w:lang w:val="uk-UA"/>
        </w:rPr>
        <w:t xml:space="preserve">Про забезпечення виконання Закону України «Про освіту» щодо підвищення посадових окладів для педагогічних працівників» </w:t>
      </w:r>
      <w:r w:rsidR="00AB563D" w:rsidRPr="00464CDC">
        <w:rPr>
          <w:b/>
          <w:color w:val="000000"/>
          <w:sz w:val="28"/>
          <w:szCs w:val="28"/>
          <w:lang w:val="uk-UA"/>
        </w:rPr>
        <w:t xml:space="preserve"> </w:t>
      </w:r>
    </w:p>
    <w:p w14:paraId="7376D740" w14:textId="77777777" w:rsidR="00514A78" w:rsidRPr="00464CDC" w:rsidRDefault="00514A78" w:rsidP="00550FD6">
      <w:pPr>
        <w:jc w:val="center"/>
        <w:rPr>
          <w:b/>
          <w:color w:val="000000"/>
          <w:sz w:val="28"/>
          <w:szCs w:val="28"/>
        </w:rPr>
      </w:pPr>
    </w:p>
    <w:p w14:paraId="312C9874" w14:textId="77777777" w:rsidR="007B7E25" w:rsidRPr="00464CDC" w:rsidRDefault="00DA5147" w:rsidP="00550FD6">
      <w:pPr>
        <w:jc w:val="both"/>
        <w:rPr>
          <w:b/>
          <w:color w:val="000000"/>
          <w:sz w:val="28"/>
          <w:szCs w:val="28"/>
          <w:lang w:val="uk-UA"/>
        </w:rPr>
      </w:pPr>
      <w:r w:rsidRPr="00464CDC">
        <w:rPr>
          <w:b/>
          <w:bCs/>
          <w:color w:val="000000"/>
          <w:sz w:val="28"/>
          <w:szCs w:val="28"/>
          <w:lang w:val="uk-UA"/>
        </w:rPr>
        <w:tab/>
      </w:r>
      <w:r w:rsidR="007B7E25" w:rsidRPr="00464CDC">
        <w:rPr>
          <w:b/>
          <w:bCs/>
          <w:color w:val="000000"/>
          <w:sz w:val="28"/>
          <w:szCs w:val="28"/>
          <w:lang w:val="uk-UA"/>
        </w:rPr>
        <w:t xml:space="preserve">1. Обґрунтування необхідності прийняття </w:t>
      </w:r>
      <w:r w:rsidR="007F7023" w:rsidRPr="00464CDC">
        <w:rPr>
          <w:b/>
          <w:color w:val="000000"/>
          <w:sz w:val="28"/>
          <w:szCs w:val="28"/>
          <w:lang w:val="uk-UA"/>
        </w:rPr>
        <w:t>проекту Постанови</w:t>
      </w:r>
      <w:r w:rsidR="007B7E25" w:rsidRPr="00464CDC">
        <w:rPr>
          <w:b/>
          <w:bCs/>
          <w:color w:val="000000"/>
          <w:sz w:val="28"/>
          <w:szCs w:val="28"/>
          <w:lang w:val="uk-UA"/>
        </w:rPr>
        <w:t>.</w:t>
      </w:r>
    </w:p>
    <w:p w14:paraId="16E16AB1" w14:textId="77777777" w:rsidR="00776703" w:rsidRPr="00464CDC" w:rsidRDefault="00550FD6" w:rsidP="00550FD6">
      <w:pPr>
        <w:pStyle w:val="rvps2"/>
        <w:shd w:val="clear" w:color="auto" w:fill="FFFFFF"/>
        <w:spacing w:before="0" w:beforeAutospacing="0" w:after="0" w:afterAutospacing="0"/>
        <w:ind w:firstLine="450"/>
        <w:jc w:val="both"/>
        <w:rPr>
          <w:bCs/>
          <w:color w:val="000000"/>
          <w:sz w:val="28"/>
          <w:szCs w:val="28"/>
          <w:lang w:val="uk-UA"/>
        </w:rPr>
      </w:pPr>
      <w:r w:rsidRPr="00464CDC">
        <w:rPr>
          <w:bCs/>
          <w:color w:val="000000"/>
          <w:sz w:val="28"/>
          <w:szCs w:val="28"/>
          <w:lang w:val="uk-UA"/>
        </w:rPr>
        <w:tab/>
      </w:r>
      <w:r w:rsidR="00AB563D" w:rsidRPr="00464CDC">
        <w:rPr>
          <w:bCs/>
          <w:color w:val="000000"/>
          <w:sz w:val="28"/>
          <w:szCs w:val="28"/>
          <w:lang w:val="uk-UA"/>
        </w:rPr>
        <w:t xml:space="preserve">У </w:t>
      </w:r>
      <w:r w:rsidR="00E674CE">
        <w:rPr>
          <w:bCs/>
          <w:color w:val="000000"/>
          <w:sz w:val="28"/>
          <w:szCs w:val="28"/>
          <w:lang w:val="uk-UA"/>
        </w:rPr>
        <w:t xml:space="preserve">пункті 6 Прикінцевих положень </w:t>
      </w:r>
      <w:r w:rsidR="007B7E25" w:rsidRPr="00464CDC">
        <w:rPr>
          <w:bCs/>
          <w:color w:val="000000"/>
          <w:sz w:val="28"/>
          <w:szCs w:val="28"/>
          <w:lang w:val="uk-UA"/>
        </w:rPr>
        <w:t>Закон</w:t>
      </w:r>
      <w:r w:rsidR="00AB563D" w:rsidRPr="00464CDC">
        <w:rPr>
          <w:bCs/>
          <w:color w:val="000000"/>
          <w:sz w:val="28"/>
          <w:szCs w:val="28"/>
          <w:lang w:val="uk-UA"/>
        </w:rPr>
        <w:t>у</w:t>
      </w:r>
      <w:r w:rsidR="007B7E25" w:rsidRPr="00464CDC">
        <w:rPr>
          <w:bCs/>
          <w:color w:val="000000"/>
          <w:sz w:val="28"/>
          <w:szCs w:val="28"/>
          <w:lang w:val="uk-UA"/>
        </w:rPr>
        <w:t xml:space="preserve"> України «</w:t>
      </w:r>
      <w:r w:rsidR="00AB563D" w:rsidRPr="00464CDC">
        <w:rPr>
          <w:bCs/>
          <w:color w:val="000000"/>
          <w:sz w:val="28"/>
          <w:szCs w:val="28"/>
          <w:lang w:val="uk-UA"/>
        </w:rPr>
        <w:t xml:space="preserve">Про освіту» </w:t>
      </w:r>
      <w:r w:rsidR="00464CDC">
        <w:rPr>
          <w:bCs/>
          <w:color w:val="000000"/>
          <w:sz w:val="28"/>
          <w:szCs w:val="28"/>
          <w:lang w:val="uk-UA"/>
        </w:rPr>
        <w:t xml:space="preserve">від 05.09.2017 №2145 </w:t>
      </w:r>
      <w:r w:rsidR="00AB563D" w:rsidRPr="00464CDC">
        <w:rPr>
          <w:bCs/>
          <w:color w:val="000000"/>
          <w:sz w:val="28"/>
          <w:szCs w:val="28"/>
          <w:lang w:val="uk-UA"/>
        </w:rPr>
        <w:t>передбачен</w:t>
      </w:r>
      <w:r w:rsidR="00464CDC">
        <w:rPr>
          <w:bCs/>
          <w:color w:val="000000"/>
          <w:sz w:val="28"/>
          <w:szCs w:val="28"/>
          <w:lang w:val="uk-UA"/>
        </w:rPr>
        <w:t>а</w:t>
      </w:r>
      <w:r w:rsidR="0099240C" w:rsidRPr="00464CDC">
        <w:rPr>
          <w:bCs/>
          <w:color w:val="000000"/>
          <w:sz w:val="28"/>
          <w:szCs w:val="28"/>
          <w:lang w:val="uk-UA"/>
        </w:rPr>
        <w:t xml:space="preserve"> так</w:t>
      </w:r>
      <w:r w:rsidR="00464CDC">
        <w:rPr>
          <w:bCs/>
          <w:color w:val="000000"/>
          <w:sz w:val="28"/>
          <w:szCs w:val="28"/>
          <w:lang w:val="uk-UA"/>
        </w:rPr>
        <w:t>а</w:t>
      </w:r>
      <w:r w:rsidR="0099240C" w:rsidRPr="00464CDC">
        <w:rPr>
          <w:bCs/>
          <w:color w:val="000000"/>
          <w:sz w:val="28"/>
          <w:szCs w:val="28"/>
          <w:lang w:val="uk-UA"/>
        </w:rPr>
        <w:t xml:space="preserve"> </w:t>
      </w:r>
      <w:r w:rsidR="00464CDC">
        <w:rPr>
          <w:bCs/>
          <w:color w:val="000000"/>
          <w:sz w:val="28"/>
          <w:szCs w:val="28"/>
          <w:lang w:val="uk-UA"/>
        </w:rPr>
        <w:t>н</w:t>
      </w:r>
      <w:r w:rsidR="0099240C" w:rsidRPr="00464CDC">
        <w:rPr>
          <w:bCs/>
          <w:color w:val="000000"/>
          <w:sz w:val="28"/>
          <w:szCs w:val="28"/>
          <w:lang w:val="uk-UA"/>
        </w:rPr>
        <w:t>орм</w:t>
      </w:r>
      <w:r w:rsidR="00464CDC">
        <w:rPr>
          <w:bCs/>
          <w:color w:val="000000"/>
          <w:sz w:val="28"/>
          <w:szCs w:val="28"/>
          <w:lang w:val="uk-UA"/>
        </w:rPr>
        <w:t>а</w:t>
      </w:r>
      <w:r w:rsidR="0099240C" w:rsidRPr="00464CDC">
        <w:rPr>
          <w:bCs/>
          <w:color w:val="000000"/>
          <w:sz w:val="28"/>
          <w:szCs w:val="28"/>
          <w:lang w:val="uk-UA"/>
        </w:rPr>
        <w:t>:</w:t>
      </w:r>
    </w:p>
    <w:p w14:paraId="60C6C5E4" w14:textId="77777777" w:rsidR="0099240C" w:rsidRPr="00A6705E" w:rsidRDefault="0099240C" w:rsidP="00464CDC">
      <w:pPr>
        <w:pStyle w:val="rvps2"/>
        <w:shd w:val="clear" w:color="auto" w:fill="FFFFFF"/>
        <w:spacing w:before="0" w:beforeAutospacing="0" w:after="0" w:afterAutospacing="0"/>
        <w:ind w:firstLine="374"/>
        <w:jc w:val="both"/>
        <w:rPr>
          <w:bCs/>
          <w:color w:val="000000"/>
          <w:sz w:val="28"/>
          <w:szCs w:val="28"/>
          <w:lang w:val="uk-UA"/>
        </w:rPr>
      </w:pPr>
      <w:r w:rsidRPr="00A6705E">
        <w:rPr>
          <w:bCs/>
          <w:color w:val="000000"/>
          <w:sz w:val="28"/>
          <w:szCs w:val="28"/>
          <w:lang w:val="uk-UA"/>
        </w:rPr>
        <w:tab/>
      </w:r>
      <w:r w:rsidR="00464CDC" w:rsidRPr="00A6705E">
        <w:rPr>
          <w:bCs/>
          <w:color w:val="000000"/>
          <w:sz w:val="28"/>
          <w:szCs w:val="28"/>
          <w:lang w:val="uk-UA"/>
        </w:rPr>
        <w:t>«</w:t>
      </w:r>
      <w:r w:rsidRPr="00A6705E">
        <w:rPr>
          <w:bCs/>
          <w:color w:val="000000"/>
          <w:sz w:val="28"/>
          <w:szCs w:val="28"/>
          <w:lang w:val="uk-UA"/>
        </w:rPr>
        <w:t>6. Кабінету Міністрів України:</w:t>
      </w:r>
    </w:p>
    <w:p w14:paraId="44A2A181" w14:textId="77777777" w:rsidR="0099240C" w:rsidRPr="00A6705E" w:rsidRDefault="00464CDC" w:rsidP="00464CDC">
      <w:pPr>
        <w:pStyle w:val="rvps2"/>
        <w:shd w:val="clear" w:color="auto" w:fill="FFFFFF"/>
        <w:spacing w:before="0" w:beforeAutospacing="0" w:after="0" w:afterAutospacing="0"/>
        <w:ind w:firstLine="374"/>
        <w:jc w:val="both"/>
        <w:rPr>
          <w:bCs/>
          <w:color w:val="000000"/>
          <w:sz w:val="28"/>
          <w:szCs w:val="28"/>
          <w:lang w:val="uk-UA"/>
        </w:rPr>
      </w:pPr>
      <w:r w:rsidRPr="00A6705E">
        <w:rPr>
          <w:bCs/>
          <w:color w:val="000000"/>
          <w:sz w:val="28"/>
          <w:szCs w:val="28"/>
          <w:lang w:val="uk-UA"/>
        </w:rPr>
        <w:tab/>
      </w:r>
      <w:r w:rsidR="0099240C" w:rsidRPr="00A6705E">
        <w:rPr>
          <w:bCs/>
          <w:color w:val="000000"/>
          <w:sz w:val="28"/>
          <w:szCs w:val="28"/>
          <w:lang w:val="uk-UA"/>
        </w:rPr>
        <w:t>1) забезпечити до 2023 року поетапну реалізацію положення частини другої статті 61 цього Закону, передбачивши при цьому щорічне збільшення посадового окладу педагогічного працівника найнижчої кваліфікаційної категорії до чотирьох прожиткових мінімумів для працездатних осіб пропорційно розміру збільшення доходів Державного бюджету України порівняно з попереднім роком, і затвердити відповідні схеми посадових окладів (ставок заробітної плати)</w:t>
      </w:r>
      <w:r w:rsidRPr="00A6705E">
        <w:rPr>
          <w:bCs/>
          <w:color w:val="000000"/>
          <w:sz w:val="28"/>
          <w:szCs w:val="28"/>
          <w:lang w:val="uk-UA"/>
        </w:rPr>
        <w:t>».</w:t>
      </w:r>
    </w:p>
    <w:p w14:paraId="2E1ABE5C" w14:textId="77777777" w:rsidR="00464CDC" w:rsidRPr="00A6705E" w:rsidRDefault="00464CDC" w:rsidP="00464CDC">
      <w:pPr>
        <w:pStyle w:val="rvps2"/>
        <w:shd w:val="clear" w:color="auto" w:fill="FFFFFF"/>
        <w:spacing w:before="0" w:beforeAutospacing="0" w:after="0" w:afterAutospacing="0"/>
        <w:ind w:firstLine="374"/>
        <w:jc w:val="both"/>
        <w:rPr>
          <w:bCs/>
          <w:color w:val="000000"/>
          <w:sz w:val="28"/>
          <w:szCs w:val="28"/>
          <w:lang w:val="uk-UA"/>
        </w:rPr>
      </w:pPr>
      <w:r w:rsidRPr="00A6705E">
        <w:rPr>
          <w:bCs/>
          <w:color w:val="000000"/>
          <w:sz w:val="28"/>
          <w:szCs w:val="28"/>
          <w:lang w:val="uk-UA"/>
        </w:rPr>
        <w:tab/>
        <w:t>Така норма стосується посадових окладів педагогічних працівників.</w:t>
      </w:r>
    </w:p>
    <w:p w14:paraId="5305A9DC" w14:textId="77777777" w:rsidR="008819B2" w:rsidRPr="008432B0" w:rsidRDefault="008432B0" w:rsidP="00550FD6">
      <w:pPr>
        <w:ind w:firstLine="708"/>
        <w:jc w:val="both"/>
        <w:rPr>
          <w:bCs/>
          <w:color w:val="000000"/>
          <w:sz w:val="28"/>
          <w:szCs w:val="28"/>
          <w:lang w:val="uk-UA"/>
        </w:rPr>
      </w:pPr>
      <w:r>
        <w:rPr>
          <w:bCs/>
          <w:color w:val="000000"/>
          <w:sz w:val="28"/>
          <w:szCs w:val="28"/>
          <w:lang w:val="uk-UA"/>
        </w:rPr>
        <w:t>Зазначена</w:t>
      </w:r>
      <w:r w:rsidR="008819B2" w:rsidRPr="008432B0">
        <w:rPr>
          <w:bCs/>
          <w:color w:val="000000"/>
          <w:sz w:val="28"/>
          <w:szCs w:val="28"/>
          <w:lang w:val="uk-UA"/>
        </w:rPr>
        <w:t xml:space="preserve"> норм</w:t>
      </w:r>
      <w:r>
        <w:rPr>
          <w:bCs/>
          <w:color w:val="000000"/>
          <w:sz w:val="28"/>
          <w:szCs w:val="28"/>
          <w:lang w:val="uk-UA"/>
        </w:rPr>
        <w:t>а</w:t>
      </w:r>
      <w:r w:rsidR="008819B2" w:rsidRPr="008432B0">
        <w:rPr>
          <w:bCs/>
          <w:color w:val="000000"/>
          <w:sz w:val="28"/>
          <w:szCs w:val="28"/>
          <w:lang w:val="uk-UA"/>
        </w:rPr>
        <w:t xml:space="preserve"> Закону України не виконуються, що підтверджується такими даними:</w:t>
      </w:r>
    </w:p>
    <w:tbl>
      <w:tblPr>
        <w:tblStyle w:val="af1"/>
        <w:tblW w:w="0" w:type="auto"/>
        <w:tblInd w:w="108" w:type="dxa"/>
        <w:tblLayout w:type="fixed"/>
        <w:tblLook w:val="04A0" w:firstRow="1" w:lastRow="0" w:firstColumn="1" w:lastColumn="0" w:noHBand="0" w:noVBand="1"/>
      </w:tblPr>
      <w:tblGrid>
        <w:gridCol w:w="426"/>
        <w:gridCol w:w="3827"/>
        <w:gridCol w:w="1134"/>
        <w:gridCol w:w="1134"/>
        <w:gridCol w:w="1134"/>
        <w:gridCol w:w="1134"/>
        <w:gridCol w:w="1134"/>
      </w:tblGrid>
      <w:tr w:rsidR="005960FC" w:rsidRPr="008432B0" w14:paraId="0029C1BB" w14:textId="77777777" w:rsidTr="005960FC">
        <w:tc>
          <w:tcPr>
            <w:tcW w:w="426" w:type="dxa"/>
          </w:tcPr>
          <w:p w14:paraId="1B523FFB" w14:textId="77777777" w:rsidR="005960FC" w:rsidRPr="008432B0" w:rsidRDefault="005960FC" w:rsidP="00550FD6">
            <w:pPr>
              <w:jc w:val="center"/>
              <w:rPr>
                <w:b/>
                <w:bCs/>
                <w:color w:val="000000"/>
                <w:sz w:val="28"/>
                <w:szCs w:val="28"/>
                <w:lang w:val="uk-UA"/>
              </w:rPr>
            </w:pPr>
          </w:p>
        </w:tc>
        <w:tc>
          <w:tcPr>
            <w:tcW w:w="3827" w:type="dxa"/>
          </w:tcPr>
          <w:p w14:paraId="3D6D389B" w14:textId="77777777" w:rsidR="005960FC" w:rsidRPr="008432B0" w:rsidRDefault="005960FC" w:rsidP="009B22B6">
            <w:pPr>
              <w:jc w:val="both"/>
              <w:rPr>
                <w:bCs/>
                <w:color w:val="000000"/>
                <w:sz w:val="28"/>
                <w:szCs w:val="28"/>
                <w:lang w:val="uk-UA"/>
              </w:rPr>
            </w:pPr>
            <w:r w:rsidRPr="008432B0">
              <w:rPr>
                <w:bCs/>
                <w:color w:val="000000"/>
                <w:sz w:val="28"/>
                <w:szCs w:val="28"/>
                <w:lang w:val="uk-UA"/>
              </w:rPr>
              <w:t>Зміст</w:t>
            </w:r>
          </w:p>
        </w:tc>
        <w:tc>
          <w:tcPr>
            <w:tcW w:w="1134" w:type="dxa"/>
          </w:tcPr>
          <w:p w14:paraId="22216388" w14:textId="77777777" w:rsidR="005960FC" w:rsidRPr="008432B0" w:rsidRDefault="005960FC" w:rsidP="00DC72C2">
            <w:pPr>
              <w:jc w:val="center"/>
              <w:rPr>
                <w:bCs/>
                <w:color w:val="000000"/>
                <w:sz w:val="28"/>
                <w:szCs w:val="28"/>
                <w:lang w:val="uk-UA"/>
              </w:rPr>
            </w:pPr>
            <w:r>
              <w:rPr>
                <w:bCs/>
                <w:color w:val="000000"/>
                <w:sz w:val="28"/>
                <w:szCs w:val="28"/>
                <w:lang w:val="uk-UA"/>
              </w:rPr>
              <w:t>2017 р.</w:t>
            </w:r>
          </w:p>
        </w:tc>
        <w:tc>
          <w:tcPr>
            <w:tcW w:w="1134" w:type="dxa"/>
          </w:tcPr>
          <w:p w14:paraId="75F42E59" w14:textId="77777777" w:rsidR="005960FC" w:rsidRDefault="005960FC" w:rsidP="00B766F8">
            <w:r w:rsidRPr="008468C3">
              <w:rPr>
                <w:bCs/>
                <w:color w:val="000000"/>
                <w:sz w:val="28"/>
                <w:szCs w:val="28"/>
                <w:lang w:val="uk-UA"/>
              </w:rPr>
              <w:t>201</w:t>
            </w:r>
            <w:r>
              <w:rPr>
                <w:bCs/>
                <w:color w:val="000000"/>
                <w:sz w:val="28"/>
                <w:szCs w:val="28"/>
                <w:lang w:val="uk-UA"/>
              </w:rPr>
              <w:t>8</w:t>
            </w:r>
            <w:r w:rsidRPr="008468C3">
              <w:rPr>
                <w:bCs/>
                <w:color w:val="000000"/>
                <w:sz w:val="28"/>
                <w:szCs w:val="28"/>
                <w:lang w:val="uk-UA"/>
              </w:rPr>
              <w:t xml:space="preserve"> р.</w:t>
            </w:r>
          </w:p>
        </w:tc>
        <w:tc>
          <w:tcPr>
            <w:tcW w:w="1134" w:type="dxa"/>
          </w:tcPr>
          <w:p w14:paraId="33A2F349" w14:textId="77777777" w:rsidR="005960FC" w:rsidRDefault="005960FC" w:rsidP="00B766F8">
            <w:r w:rsidRPr="008468C3">
              <w:rPr>
                <w:bCs/>
                <w:color w:val="000000"/>
                <w:sz w:val="28"/>
                <w:szCs w:val="28"/>
                <w:lang w:val="uk-UA"/>
              </w:rPr>
              <w:t>201</w:t>
            </w:r>
            <w:r>
              <w:rPr>
                <w:bCs/>
                <w:color w:val="000000"/>
                <w:sz w:val="28"/>
                <w:szCs w:val="28"/>
                <w:lang w:val="uk-UA"/>
              </w:rPr>
              <w:t>9</w:t>
            </w:r>
            <w:r w:rsidRPr="008468C3">
              <w:rPr>
                <w:bCs/>
                <w:color w:val="000000"/>
                <w:sz w:val="28"/>
                <w:szCs w:val="28"/>
                <w:lang w:val="uk-UA"/>
              </w:rPr>
              <w:t xml:space="preserve"> р.</w:t>
            </w:r>
          </w:p>
        </w:tc>
        <w:tc>
          <w:tcPr>
            <w:tcW w:w="1134" w:type="dxa"/>
          </w:tcPr>
          <w:p w14:paraId="0D5C012D" w14:textId="77777777" w:rsidR="005960FC" w:rsidRDefault="005960FC" w:rsidP="00B766F8">
            <w:r w:rsidRPr="008468C3">
              <w:rPr>
                <w:bCs/>
                <w:color w:val="000000"/>
                <w:sz w:val="28"/>
                <w:szCs w:val="28"/>
                <w:lang w:val="uk-UA"/>
              </w:rPr>
              <w:t>20</w:t>
            </w:r>
            <w:r>
              <w:rPr>
                <w:bCs/>
                <w:color w:val="000000"/>
                <w:sz w:val="28"/>
                <w:szCs w:val="28"/>
                <w:lang w:val="uk-UA"/>
              </w:rPr>
              <w:t>20</w:t>
            </w:r>
            <w:r w:rsidRPr="008468C3">
              <w:rPr>
                <w:bCs/>
                <w:color w:val="000000"/>
                <w:sz w:val="28"/>
                <w:szCs w:val="28"/>
                <w:lang w:val="uk-UA"/>
              </w:rPr>
              <w:t xml:space="preserve"> р.</w:t>
            </w:r>
          </w:p>
        </w:tc>
        <w:tc>
          <w:tcPr>
            <w:tcW w:w="1134" w:type="dxa"/>
          </w:tcPr>
          <w:p w14:paraId="1DA5E408" w14:textId="77777777" w:rsidR="005960FC" w:rsidRDefault="005960FC" w:rsidP="00B766F8">
            <w:r w:rsidRPr="008468C3">
              <w:rPr>
                <w:bCs/>
                <w:color w:val="000000"/>
                <w:sz w:val="28"/>
                <w:szCs w:val="28"/>
                <w:lang w:val="uk-UA"/>
              </w:rPr>
              <w:t>20</w:t>
            </w:r>
            <w:r>
              <w:rPr>
                <w:bCs/>
                <w:color w:val="000000"/>
                <w:sz w:val="28"/>
                <w:szCs w:val="28"/>
                <w:lang w:val="uk-UA"/>
              </w:rPr>
              <w:t>21</w:t>
            </w:r>
            <w:r w:rsidRPr="008468C3">
              <w:rPr>
                <w:bCs/>
                <w:color w:val="000000"/>
                <w:sz w:val="28"/>
                <w:szCs w:val="28"/>
                <w:lang w:val="uk-UA"/>
              </w:rPr>
              <w:t xml:space="preserve"> р.</w:t>
            </w:r>
          </w:p>
        </w:tc>
      </w:tr>
      <w:tr w:rsidR="005960FC" w:rsidRPr="008432B0" w14:paraId="15218106" w14:textId="77777777" w:rsidTr="005960FC">
        <w:tc>
          <w:tcPr>
            <w:tcW w:w="426" w:type="dxa"/>
          </w:tcPr>
          <w:p w14:paraId="5CF9C699" w14:textId="77777777" w:rsidR="005960FC" w:rsidRPr="008432B0" w:rsidRDefault="005960FC" w:rsidP="00550FD6">
            <w:pPr>
              <w:jc w:val="center"/>
              <w:rPr>
                <w:b/>
                <w:bCs/>
                <w:color w:val="000000"/>
                <w:sz w:val="28"/>
                <w:szCs w:val="28"/>
                <w:lang w:val="uk-UA"/>
              </w:rPr>
            </w:pPr>
            <w:r>
              <w:rPr>
                <w:b/>
                <w:bCs/>
                <w:color w:val="000000"/>
                <w:sz w:val="28"/>
                <w:szCs w:val="28"/>
                <w:lang w:val="uk-UA"/>
              </w:rPr>
              <w:t>1</w:t>
            </w:r>
          </w:p>
        </w:tc>
        <w:tc>
          <w:tcPr>
            <w:tcW w:w="3827" w:type="dxa"/>
          </w:tcPr>
          <w:p w14:paraId="7544C71A" w14:textId="77777777" w:rsidR="005960FC" w:rsidRPr="008432B0" w:rsidRDefault="005960FC" w:rsidP="009B22B6">
            <w:pPr>
              <w:jc w:val="both"/>
              <w:rPr>
                <w:b/>
                <w:bCs/>
                <w:color w:val="000000"/>
                <w:sz w:val="28"/>
                <w:szCs w:val="28"/>
                <w:lang w:val="uk-UA"/>
              </w:rPr>
            </w:pPr>
            <w:r>
              <w:rPr>
                <w:b/>
                <w:bCs/>
                <w:color w:val="000000"/>
                <w:sz w:val="28"/>
                <w:szCs w:val="28"/>
                <w:lang w:val="uk-UA"/>
              </w:rPr>
              <w:t>Чотири прожиткові мінімуми для працездатних осіб</w:t>
            </w:r>
            <w:r w:rsidRPr="008432B0">
              <w:rPr>
                <w:b/>
                <w:bCs/>
                <w:color w:val="000000"/>
                <w:sz w:val="28"/>
                <w:szCs w:val="28"/>
                <w:lang w:val="uk-UA"/>
              </w:rPr>
              <w:t xml:space="preserve"> </w:t>
            </w:r>
            <w:r>
              <w:rPr>
                <w:b/>
                <w:bCs/>
                <w:color w:val="000000"/>
                <w:sz w:val="28"/>
                <w:szCs w:val="28"/>
                <w:lang w:val="uk-UA"/>
              </w:rPr>
              <w:t xml:space="preserve">у середньому за рік </w:t>
            </w:r>
            <w:r w:rsidRPr="008432B0">
              <w:rPr>
                <w:b/>
                <w:bCs/>
                <w:color w:val="000000"/>
                <w:sz w:val="28"/>
                <w:szCs w:val="28"/>
                <w:lang w:val="uk-UA"/>
              </w:rPr>
              <w:t>(грн.)</w:t>
            </w:r>
          </w:p>
        </w:tc>
        <w:tc>
          <w:tcPr>
            <w:tcW w:w="1134" w:type="dxa"/>
            <w:vAlign w:val="bottom"/>
          </w:tcPr>
          <w:p w14:paraId="6A9731C5" w14:textId="77777777" w:rsidR="005960FC" w:rsidRPr="00B766F8" w:rsidRDefault="005960FC" w:rsidP="00B766F8">
            <w:pPr>
              <w:jc w:val="center"/>
              <w:rPr>
                <w:bCs/>
                <w:color w:val="000000"/>
                <w:sz w:val="28"/>
                <w:szCs w:val="28"/>
                <w:lang w:val="uk-UA"/>
              </w:rPr>
            </w:pPr>
            <w:r w:rsidRPr="00B766F8">
              <w:rPr>
                <w:bCs/>
                <w:color w:val="000000"/>
                <w:sz w:val="28"/>
                <w:szCs w:val="28"/>
                <w:lang w:val="uk-UA"/>
              </w:rPr>
              <w:t>6650</w:t>
            </w:r>
          </w:p>
        </w:tc>
        <w:tc>
          <w:tcPr>
            <w:tcW w:w="1134" w:type="dxa"/>
            <w:vAlign w:val="bottom"/>
          </w:tcPr>
          <w:p w14:paraId="455D4030" w14:textId="77777777" w:rsidR="005960FC" w:rsidRPr="00B766F8" w:rsidRDefault="005960FC" w:rsidP="00B766F8">
            <w:pPr>
              <w:jc w:val="center"/>
              <w:rPr>
                <w:sz w:val="28"/>
                <w:szCs w:val="28"/>
                <w:lang w:val="uk-UA"/>
              </w:rPr>
            </w:pPr>
            <w:r w:rsidRPr="00B766F8">
              <w:rPr>
                <w:sz w:val="28"/>
                <w:szCs w:val="28"/>
                <w:lang w:val="uk-UA"/>
              </w:rPr>
              <w:t>7233</w:t>
            </w:r>
          </w:p>
        </w:tc>
        <w:tc>
          <w:tcPr>
            <w:tcW w:w="1134" w:type="dxa"/>
            <w:vAlign w:val="bottom"/>
          </w:tcPr>
          <w:p w14:paraId="25744150" w14:textId="77777777" w:rsidR="005960FC" w:rsidRPr="00B766F8" w:rsidRDefault="005960FC" w:rsidP="00B766F8">
            <w:pPr>
              <w:jc w:val="center"/>
              <w:rPr>
                <w:sz w:val="28"/>
                <w:szCs w:val="28"/>
                <w:lang w:val="uk-UA"/>
              </w:rPr>
            </w:pPr>
            <w:r>
              <w:rPr>
                <w:sz w:val="28"/>
                <w:szCs w:val="28"/>
                <w:lang w:val="uk-UA"/>
              </w:rPr>
              <w:t>7888</w:t>
            </w:r>
          </w:p>
        </w:tc>
        <w:tc>
          <w:tcPr>
            <w:tcW w:w="1134" w:type="dxa"/>
            <w:vAlign w:val="bottom"/>
          </w:tcPr>
          <w:p w14:paraId="77FA65A9" w14:textId="77777777" w:rsidR="005960FC" w:rsidRPr="00B766F8" w:rsidRDefault="005960FC" w:rsidP="005960FC">
            <w:pPr>
              <w:jc w:val="center"/>
              <w:rPr>
                <w:sz w:val="28"/>
                <w:szCs w:val="28"/>
                <w:lang w:val="uk-UA"/>
              </w:rPr>
            </w:pPr>
            <w:r>
              <w:rPr>
                <w:sz w:val="28"/>
                <w:szCs w:val="28"/>
                <w:lang w:val="uk-UA"/>
              </w:rPr>
              <w:t>8622</w:t>
            </w:r>
          </w:p>
        </w:tc>
        <w:tc>
          <w:tcPr>
            <w:tcW w:w="1134" w:type="dxa"/>
            <w:vAlign w:val="bottom"/>
          </w:tcPr>
          <w:p w14:paraId="5C1B0F29" w14:textId="77777777" w:rsidR="005960FC" w:rsidRPr="00B766F8" w:rsidRDefault="005960FC" w:rsidP="00B766F8">
            <w:pPr>
              <w:jc w:val="center"/>
              <w:rPr>
                <w:sz w:val="28"/>
                <w:szCs w:val="28"/>
                <w:lang w:val="uk-UA"/>
              </w:rPr>
            </w:pPr>
            <w:r>
              <w:rPr>
                <w:sz w:val="28"/>
                <w:szCs w:val="28"/>
                <w:lang w:val="uk-UA"/>
              </w:rPr>
              <w:t>9332</w:t>
            </w:r>
          </w:p>
        </w:tc>
      </w:tr>
      <w:tr w:rsidR="005960FC" w:rsidRPr="008432B0" w14:paraId="286D0A6B" w14:textId="77777777" w:rsidTr="005960FC">
        <w:tc>
          <w:tcPr>
            <w:tcW w:w="426" w:type="dxa"/>
          </w:tcPr>
          <w:p w14:paraId="415F7096" w14:textId="77777777" w:rsidR="005960FC" w:rsidRPr="00741F3E" w:rsidRDefault="005960FC" w:rsidP="00550FD6">
            <w:pPr>
              <w:jc w:val="center"/>
              <w:rPr>
                <w:bCs/>
                <w:color w:val="000000"/>
                <w:sz w:val="28"/>
                <w:szCs w:val="28"/>
                <w:lang w:val="en-US"/>
              </w:rPr>
            </w:pPr>
            <w:r w:rsidRPr="008432B0">
              <w:rPr>
                <w:bCs/>
                <w:color w:val="000000"/>
                <w:sz w:val="28"/>
                <w:szCs w:val="28"/>
                <w:lang w:val="uk-UA"/>
              </w:rPr>
              <w:t>4</w:t>
            </w:r>
          </w:p>
        </w:tc>
        <w:tc>
          <w:tcPr>
            <w:tcW w:w="3827" w:type="dxa"/>
          </w:tcPr>
          <w:p w14:paraId="056F072F" w14:textId="77777777" w:rsidR="005960FC" w:rsidRPr="008432B0" w:rsidRDefault="005960FC" w:rsidP="00B766F8">
            <w:pPr>
              <w:jc w:val="both"/>
              <w:rPr>
                <w:b/>
                <w:bCs/>
                <w:color w:val="000000"/>
                <w:sz w:val="28"/>
                <w:szCs w:val="28"/>
                <w:lang w:val="uk-UA"/>
              </w:rPr>
            </w:pPr>
            <w:r>
              <w:rPr>
                <w:b/>
                <w:bCs/>
                <w:color w:val="000000"/>
                <w:sz w:val="28"/>
                <w:szCs w:val="28"/>
                <w:lang w:val="uk-UA"/>
              </w:rPr>
              <w:t>Встановлено Кабінетом Міністрів України найнижчий посадовий оклад у середньому за рік:</w:t>
            </w:r>
            <w:r w:rsidRPr="008432B0">
              <w:rPr>
                <w:b/>
                <w:bCs/>
                <w:color w:val="000000"/>
                <w:sz w:val="28"/>
                <w:szCs w:val="28"/>
                <w:lang w:val="uk-UA"/>
              </w:rPr>
              <w:t xml:space="preserve"> </w:t>
            </w:r>
          </w:p>
        </w:tc>
        <w:tc>
          <w:tcPr>
            <w:tcW w:w="1134" w:type="dxa"/>
            <w:vAlign w:val="bottom"/>
          </w:tcPr>
          <w:p w14:paraId="0F733DA4" w14:textId="77777777" w:rsidR="005960FC" w:rsidRPr="00B766F8" w:rsidRDefault="005960FC" w:rsidP="00B766F8">
            <w:pPr>
              <w:jc w:val="center"/>
              <w:rPr>
                <w:bCs/>
                <w:color w:val="000000"/>
                <w:sz w:val="28"/>
                <w:szCs w:val="28"/>
                <w:lang w:val="uk-UA"/>
              </w:rPr>
            </w:pPr>
          </w:p>
        </w:tc>
        <w:tc>
          <w:tcPr>
            <w:tcW w:w="1134" w:type="dxa"/>
            <w:vAlign w:val="bottom"/>
          </w:tcPr>
          <w:p w14:paraId="53106C75" w14:textId="77777777" w:rsidR="005960FC" w:rsidRPr="00B766F8" w:rsidRDefault="005960FC" w:rsidP="00B766F8">
            <w:pPr>
              <w:jc w:val="center"/>
              <w:rPr>
                <w:bCs/>
                <w:color w:val="000000"/>
                <w:sz w:val="28"/>
                <w:szCs w:val="28"/>
                <w:lang w:val="uk-UA"/>
              </w:rPr>
            </w:pPr>
          </w:p>
        </w:tc>
        <w:tc>
          <w:tcPr>
            <w:tcW w:w="1134" w:type="dxa"/>
            <w:vAlign w:val="bottom"/>
          </w:tcPr>
          <w:p w14:paraId="381DA0F7" w14:textId="77777777" w:rsidR="005960FC" w:rsidRPr="00B766F8" w:rsidRDefault="005960FC" w:rsidP="00B766F8">
            <w:pPr>
              <w:jc w:val="center"/>
              <w:rPr>
                <w:bCs/>
                <w:color w:val="000000"/>
                <w:sz w:val="28"/>
                <w:szCs w:val="28"/>
                <w:lang w:val="uk-UA"/>
              </w:rPr>
            </w:pPr>
          </w:p>
        </w:tc>
        <w:tc>
          <w:tcPr>
            <w:tcW w:w="1134" w:type="dxa"/>
            <w:vAlign w:val="bottom"/>
          </w:tcPr>
          <w:p w14:paraId="63B5031D" w14:textId="77777777" w:rsidR="005960FC" w:rsidRPr="00B766F8" w:rsidRDefault="005960FC" w:rsidP="00B766F8">
            <w:pPr>
              <w:jc w:val="center"/>
              <w:rPr>
                <w:bCs/>
                <w:color w:val="000000"/>
                <w:sz w:val="28"/>
                <w:szCs w:val="28"/>
                <w:lang w:val="uk-UA"/>
              </w:rPr>
            </w:pPr>
          </w:p>
        </w:tc>
        <w:tc>
          <w:tcPr>
            <w:tcW w:w="1134" w:type="dxa"/>
            <w:vAlign w:val="bottom"/>
          </w:tcPr>
          <w:p w14:paraId="32455224" w14:textId="77777777" w:rsidR="005960FC" w:rsidRPr="00B766F8" w:rsidRDefault="005960FC" w:rsidP="00B766F8">
            <w:pPr>
              <w:jc w:val="center"/>
              <w:rPr>
                <w:bCs/>
                <w:color w:val="000000"/>
                <w:sz w:val="28"/>
                <w:szCs w:val="28"/>
                <w:lang w:val="uk-UA"/>
              </w:rPr>
            </w:pPr>
          </w:p>
        </w:tc>
      </w:tr>
      <w:tr w:rsidR="005960FC" w:rsidRPr="008432B0" w14:paraId="226C06A7" w14:textId="77777777" w:rsidTr="005960FC">
        <w:tc>
          <w:tcPr>
            <w:tcW w:w="426" w:type="dxa"/>
          </w:tcPr>
          <w:p w14:paraId="7A356E74" w14:textId="77777777" w:rsidR="005960FC" w:rsidRPr="008432B0" w:rsidRDefault="005960FC" w:rsidP="00550FD6">
            <w:pPr>
              <w:jc w:val="center"/>
              <w:rPr>
                <w:bCs/>
                <w:color w:val="000000"/>
                <w:sz w:val="28"/>
                <w:szCs w:val="28"/>
                <w:lang w:val="uk-UA"/>
              </w:rPr>
            </w:pPr>
          </w:p>
        </w:tc>
        <w:tc>
          <w:tcPr>
            <w:tcW w:w="3827" w:type="dxa"/>
          </w:tcPr>
          <w:p w14:paraId="6EDB5232" w14:textId="77777777" w:rsidR="005960FC" w:rsidRPr="00B766F8" w:rsidRDefault="005960FC" w:rsidP="00B766F8">
            <w:pPr>
              <w:jc w:val="both"/>
              <w:rPr>
                <w:bCs/>
                <w:color w:val="000000"/>
                <w:sz w:val="28"/>
                <w:szCs w:val="28"/>
                <w:lang w:val="uk-UA"/>
              </w:rPr>
            </w:pPr>
            <w:r w:rsidRPr="00B766F8">
              <w:rPr>
                <w:bCs/>
                <w:color w:val="000000"/>
                <w:sz w:val="28"/>
                <w:szCs w:val="28"/>
                <w:lang w:val="uk-UA"/>
              </w:rPr>
              <w:t>розмір (грн.)</w:t>
            </w:r>
          </w:p>
        </w:tc>
        <w:tc>
          <w:tcPr>
            <w:tcW w:w="1134" w:type="dxa"/>
            <w:vAlign w:val="bottom"/>
          </w:tcPr>
          <w:p w14:paraId="6EED4451" w14:textId="77777777" w:rsidR="005960FC" w:rsidRPr="00B766F8" w:rsidRDefault="005960FC" w:rsidP="007536D6">
            <w:pPr>
              <w:jc w:val="center"/>
              <w:rPr>
                <w:bCs/>
                <w:color w:val="000000"/>
                <w:sz w:val="28"/>
                <w:szCs w:val="28"/>
                <w:lang w:val="uk-UA"/>
              </w:rPr>
            </w:pPr>
            <w:r>
              <w:rPr>
                <w:bCs/>
                <w:color w:val="000000"/>
                <w:sz w:val="28"/>
                <w:szCs w:val="28"/>
                <w:lang w:val="uk-UA"/>
              </w:rPr>
              <w:t>2912</w:t>
            </w:r>
          </w:p>
        </w:tc>
        <w:tc>
          <w:tcPr>
            <w:tcW w:w="1134" w:type="dxa"/>
            <w:vAlign w:val="bottom"/>
          </w:tcPr>
          <w:p w14:paraId="1F62D6E2" w14:textId="77777777" w:rsidR="005960FC" w:rsidRPr="00B766F8" w:rsidRDefault="005960FC" w:rsidP="007536D6">
            <w:pPr>
              <w:jc w:val="center"/>
              <w:rPr>
                <w:bCs/>
                <w:color w:val="000000"/>
                <w:sz w:val="28"/>
                <w:szCs w:val="28"/>
                <w:lang w:val="uk-UA"/>
              </w:rPr>
            </w:pPr>
            <w:r>
              <w:rPr>
                <w:bCs/>
                <w:color w:val="000000"/>
                <w:sz w:val="28"/>
                <w:szCs w:val="28"/>
                <w:lang w:val="uk-UA"/>
              </w:rPr>
              <w:t>3207</w:t>
            </w:r>
          </w:p>
        </w:tc>
        <w:tc>
          <w:tcPr>
            <w:tcW w:w="1134" w:type="dxa"/>
            <w:vAlign w:val="bottom"/>
          </w:tcPr>
          <w:p w14:paraId="2DDA4E88" w14:textId="77777777" w:rsidR="005960FC" w:rsidRPr="00B766F8" w:rsidRDefault="005960FC" w:rsidP="007536D6">
            <w:pPr>
              <w:jc w:val="center"/>
              <w:rPr>
                <w:bCs/>
                <w:color w:val="000000"/>
                <w:sz w:val="28"/>
                <w:szCs w:val="28"/>
                <w:lang w:val="uk-UA"/>
              </w:rPr>
            </w:pPr>
            <w:r>
              <w:rPr>
                <w:bCs/>
                <w:color w:val="000000"/>
                <w:sz w:val="28"/>
                <w:szCs w:val="28"/>
                <w:lang w:val="uk-UA"/>
              </w:rPr>
              <w:t>3496</w:t>
            </w:r>
          </w:p>
        </w:tc>
        <w:tc>
          <w:tcPr>
            <w:tcW w:w="1134" w:type="dxa"/>
            <w:vAlign w:val="bottom"/>
          </w:tcPr>
          <w:p w14:paraId="2B037440" w14:textId="77777777" w:rsidR="005960FC" w:rsidRPr="00B766F8" w:rsidRDefault="005960FC" w:rsidP="007536D6">
            <w:pPr>
              <w:jc w:val="center"/>
              <w:rPr>
                <w:bCs/>
                <w:color w:val="000000"/>
                <w:sz w:val="28"/>
                <w:szCs w:val="28"/>
                <w:lang w:val="uk-UA"/>
              </w:rPr>
            </w:pPr>
            <w:r>
              <w:rPr>
                <w:bCs/>
                <w:color w:val="000000"/>
                <w:sz w:val="28"/>
                <w:szCs w:val="28"/>
                <w:lang w:val="uk-UA"/>
              </w:rPr>
              <w:t>3826</w:t>
            </w:r>
          </w:p>
        </w:tc>
        <w:tc>
          <w:tcPr>
            <w:tcW w:w="1134" w:type="dxa"/>
            <w:vAlign w:val="bottom"/>
          </w:tcPr>
          <w:p w14:paraId="3E8F819C" w14:textId="77777777" w:rsidR="005960FC" w:rsidRPr="00B766F8" w:rsidRDefault="005960FC" w:rsidP="007536D6">
            <w:pPr>
              <w:jc w:val="center"/>
              <w:rPr>
                <w:bCs/>
                <w:color w:val="000000"/>
                <w:sz w:val="28"/>
                <w:szCs w:val="28"/>
                <w:lang w:val="uk-UA"/>
              </w:rPr>
            </w:pPr>
            <w:r>
              <w:rPr>
                <w:bCs/>
                <w:color w:val="000000"/>
                <w:sz w:val="28"/>
                <w:szCs w:val="28"/>
                <w:lang w:val="uk-UA"/>
              </w:rPr>
              <w:t>4893</w:t>
            </w:r>
          </w:p>
        </w:tc>
      </w:tr>
      <w:tr w:rsidR="005960FC" w:rsidRPr="008432B0" w14:paraId="67C11D4C" w14:textId="77777777" w:rsidTr="005960FC">
        <w:tc>
          <w:tcPr>
            <w:tcW w:w="426" w:type="dxa"/>
          </w:tcPr>
          <w:p w14:paraId="25480B5D" w14:textId="77777777" w:rsidR="005960FC" w:rsidRPr="008432B0" w:rsidRDefault="005960FC" w:rsidP="00550FD6">
            <w:pPr>
              <w:jc w:val="center"/>
              <w:rPr>
                <w:bCs/>
                <w:color w:val="000000"/>
                <w:sz w:val="28"/>
                <w:szCs w:val="28"/>
                <w:lang w:val="uk-UA"/>
              </w:rPr>
            </w:pPr>
          </w:p>
        </w:tc>
        <w:tc>
          <w:tcPr>
            <w:tcW w:w="3827" w:type="dxa"/>
          </w:tcPr>
          <w:p w14:paraId="57E8A854" w14:textId="77777777" w:rsidR="005960FC" w:rsidRPr="00B766F8" w:rsidRDefault="005960FC" w:rsidP="00B766F8">
            <w:pPr>
              <w:jc w:val="both"/>
              <w:rPr>
                <w:bCs/>
                <w:color w:val="000000"/>
                <w:sz w:val="28"/>
                <w:szCs w:val="28"/>
                <w:lang w:val="uk-UA"/>
              </w:rPr>
            </w:pPr>
            <w:r w:rsidRPr="00B766F8">
              <w:rPr>
                <w:bCs/>
                <w:color w:val="000000"/>
                <w:sz w:val="28"/>
                <w:szCs w:val="28"/>
                <w:lang w:val="uk-UA"/>
              </w:rPr>
              <w:t>% до чотирьох прожиткових мінімумів</w:t>
            </w:r>
          </w:p>
        </w:tc>
        <w:tc>
          <w:tcPr>
            <w:tcW w:w="1134" w:type="dxa"/>
            <w:vAlign w:val="bottom"/>
          </w:tcPr>
          <w:p w14:paraId="138E8B8A" w14:textId="77777777" w:rsidR="005960FC" w:rsidRDefault="005960FC" w:rsidP="00B766F8">
            <w:pPr>
              <w:jc w:val="center"/>
              <w:rPr>
                <w:bCs/>
                <w:color w:val="000000"/>
                <w:sz w:val="28"/>
                <w:szCs w:val="28"/>
                <w:lang w:val="uk-UA"/>
              </w:rPr>
            </w:pPr>
            <w:r>
              <w:rPr>
                <w:bCs/>
                <w:color w:val="000000"/>
                <w:sz w:val="28"/>
                <w:szCs w:val="28"/>
                <w:lang w:val="uk-UA"/>
              </w:rPr>
              <w:t>43,8</w:t>
            </w:r>
          </w:p>
        </w:tc>
        <w:tc>
          <w:tcPr>
            <w:tcW w:w="1134" w:type="dxa"/>
            <w:vAlign w:val="bottom"/>
          </w:tcPr>
          <w:p w14:paraId="5E8BEB9F" w14:textId="77777777" w:rsidR="005960FC" w:rsidRDefault="005960FC" w:rsidP="00B766F8">
            <w:pPr>
              <w:jc w:val="center"/>
              <w:rPr>
                <w:bCs/>
                <w:color w:val="000000"/>
                <w:sz w:val="28"/>
                <w:szCs w:val="28"/>
                <w:lang w:val="uk-UA"/>
              </w:rPr>
            </w:pPr>
            <w:r>
              <w:rPr>
                <w:bCs/>
                <w:color w:val="000000"/>
                <w:sz w:val="28"/>
                <w:szCs w:val="28"/>
                <w:lang w:val="uk-UA"/>
              </w:rPr>
              <w:t>44,3</w:t>
            </w:r>
          </w:p>
        </w:tc>
        <w:tc>
          <w:tcPr>
            <w:tcW w:w="1134" w:type="dxa"/>
            <w:vAlign w:val="bottom"/>
          </w:tcPr>
          <w:p w14:paraId="38DB1F55" w14:textId="77777777" w:rsidR="005960FC" w:rsidRDefault="005960FC" w:rsidP="00B766F8">
            <w:pPr>
              <w:jc w:val="center"/>
              <w:rPr>
                <w:bCs/>
                <w:color w:val="000000"/>
                <w:sz w:val="28"/>
                <w:szCs w:val="28"/>
                <w:lang w:val="uk-UA"/>
              </w:rPr>
            </w:pPr>
            <w:r>
              <w:rPr>
                <w:bCs/>
                <w:color w:val="000000"/>
                <w:sz w:val="28"/>
                <w:szCs w:val="28"/>
                <w:lang w:val="uk-UA"/>
              </w:rPr>
              <w:t>44,3</w:t>
            </w:r>
          </w:p>
        </w:tc>
        <w:tc>
          <w:tcPr>
            <w:tcW w:w="1134" w:type="dxa"/>
            <w:vAlign w:val="bottom"/>
          </w:tcPr>
          <w:p w14:paraId="494DE149" w14:textId="77777777" w:rsidR="005960FC" w:rsidRDefault="005960FC" w:rsidP="00B766F8">
            <w:pPr>
              <w:jc w:val="center"/>
              <w:rPr>
                <w:bCs/>
                <w:color w:val="000000"/>
                <w:sz w:val="28"/>
                <w:szCs w:val="28"/>
                <w:lang w:val="uk-UA"/>
              </w:rPr>
            </w:pPr>
            <w:r>
              <w:rPr>
                <w:bCs/>
                <w:color w:val="000000"/>
                <w:sz w:val="28"/>
                <w:szCs w:val="28"/>
                <w:lang w:val="uk-UA"/>
              </w:rPr>
              <w:t>44,3</w:t>
            </w:r>
          </w:p>
        </w:tc>
        <w:tc>
          <w:tcPr>
            <w:tcW w:w="1134" w:type="dxa"/>
            <w:vAlign w:val="bottom"/>
          </w:tcPr>
          <w:p w14:paraId="4BC88C74" w14:textId="77777777" w:rsidR="005960FC" w:rsidRDefault="005960FC" w:rsidP="00B766F8">
            <w:pPr>
              <w:jc w:val="center"/>
              <w:rPr>
                <w:bCs/>
                <w:color w:val="000000"/>
                <w:sz w:val="28"/>
                <w:szCs w:val="28"/>
                <w:lang w:val="uk-UA"/>
              </w:rPr>
            </w:pPr>
            <w:r>
              <w:rPr>
                <w:bCs/>
                <w:color w:val="000000"/>
                <w:sz w:val="28"/>
                <w:szCs w:val="28"/>
                <w:lang w:val="uk-UA"/>
              </w:rPr>
              <w:t>52,4</w:t>
            </w:r>
          </w:p>
        </w:tc>
      </w:tr>
    </w:tbl>
    <w:p w14:paraId="768DE0AC" w14:textId="75FD337C" w:rsidR="005960FC" w:rsidRPr="005960FC" w:rsidRDefault="005960FC" w:rsidP="00550FD6">
      <w:pPr>
        <w:pStyle w:val="ae"/>
        <w:spacing w:before="0"/>
        <w:ind w:firstLine="720"/>
        <w:jc w:val="both"/>
        <w:rPr>
          <w:rFonts w:ascii="Times New Roman" w:hAnsi="Times New Roman" w:cs="Times New Roman"/>
          <w:bCs/>
          <w:color w:val="000000"/>
          <w:sz w:val="28"/>
          <w:szCs w:val="28"/>
        </w:rPr>
      </w:pPr>
      <w:r w:rsidRPr="005960FC">
        <w:rPr>
          <w:rFonts w:ascii="Times New Roman" w:hAnsi="Times New Roman" w:cs="Times New Roman"/>
          <w:bCs/>
          <w:color w:val="000000"/>
          <w:sz w:val="28"/>
          <w:szCs w:val="28"/>
        </w:rPr>
        <w:t>У Бюджетній декларації</w:t>
      </w:r>
      <w:r>
        <w:rPr>
          <w:rFonts w:ascii="Times New Roman" w:hAnsi="Times New Roman" w:cs="Times New Roman"/>
          <w:bCs/>
          <w:color w:val="000000"/>
          <w:sz w:val="28"/>
          <w:szCs w:val="28"/>
        </w:rPr>
        <w:t xml:space="preserve"> на 2022 рік</w:t>
      </w:r>
      <w:r w:rsidRPr="005960FC">
        <w:rPr>
          <w:rFonts w:ascii="Times New Roman" w:hAnsi="Times New Roman" w:cs="Times New Roman"/>
          <w:bCs/>
          <w:color w:val="000000"/>
          <w:sz w:val="28"/>
          <w:szCs w:val="28"/>
        </w:rPr>
        <w:t>, яка прийнята Кабінетом Міністрів України</w:t>
      </w:r>
      <w:r>
        <w:rPr>
          <w:rFonts w:ascii="Times New Roman" w:hAnsi="Times New Roman" w:cs="Times New Roman"/>
          <w:bCs/>
          <w:color w:val="000000"/>
          <w:sz w:val="28"/>
          <w:szCs w:val="28"/>
        </w:rPr>
        <w:t>, передбачено розмір прожиткового мінімуму для працездатних ос</w:t>
      </w:r>
      <w:r w:rsidR="00472BD6">
        <w:rPr>
          <w:rFonts w:ascii="Times New Roman" w:hAnsi="Times New Roman" w:cs="Times New Roman"/>
          <w:bCs/>
          <w:color w:val="000000"/>
          <w:sz w:val="28"/>
          <w:szCs w:val="28"/>
        </w:rPr>
        <w:t>іб</w:t>
      </w:r>
      <w:r>
        <w:rPr>
          <w:rFonts w:ascii="Times New Roman" w:hAnsi="Times New Roman" w:cs="Times New Roman"/>
          <w:bCs/>
          <w:color w:val="000000"/>
          <w:sz w:val="28"/>
          <w:szCs w:val="28"/>
        </w:rPr>
        <w:t xml:space="preserve"> у середньому на рік 2548 гривень. </w:t>
      </w:r>
      <w:r w:rsidRPr="005960FC">
        <w:rPr>
          <w:rFonts w:ascii="Times New Roman" w:hAnsi="Times New Roman" w:cs="Times New Roman"/>
          <w:bCs/>
          <w:color w:val="000000"/>
          <w:sz w:val="28"/>
          <w:szCs w:val="28"/>
        </w:rPr>
        <w:t xml:space="preserve">Таким чином, </w:t>
      </w:r>
      <w:r w:rsidRPr="00A6705E">
        <w:rPr>
          <w:rFonts w:ascii="Times New Roman" w:hAnsi="Times New Roman" w:cs="Times New Roman"/>
          <w:bCs/>
          <w:color w:val="000000"/>
          <w:sz w:val="28"/>
          <w:szCs w:val="28"/>
        </w:rPr>
        <w:t xml:space="preserve">посадового окладу педагогічного працівника найнижчої кваліфікаційної категорії повинен бути збільшений Кабінетом Міністрів України протягом 2022 року до </w:t>
      </w:r>
      <w:r w:rsidR="00A25457" w:rsidRPr="00A6705E">
        <w:rPr>
          <w:rFonts w:ascii="Times New Roman" w:hAnsi="Times New Roman" w:cs="Times New Roman"/>
          <w:bCs/>
          <w:color w:val="000000"/>
          <w:sz w:val="28"/>
          <w:szCs w:val="28"/>
        </w:rPr>
        <w:t>з 4893 грн. до 10192 грн. (4*2548), але у Бюджетный декларації таке збільшення не непередбачено.</w:t>
      </w:r>
    </w:p>
    <w:p w14:paraId="3BF10E30" w14:textId="77777777" w:rsidR="007B7E25" w:rsidRPr="008432B0" w:rsidRDefault="007B7E25" w:rsidP="00550FD6">
      <w:pPr>
        <w:pStyle w:val="ae"/>
        <w:spacing w:before="0"/>
        <w:ind w:firstLine="720"/>
        <w:jc w:val="both"/>
        <w:rPr>
          <w:rFonts w:ascii="Times New Roman" w:hAnsi="Times New Roman" w:cs="Times New Roman"/>
          <w:b/>
          <w:bCs/>
          <w:color w:val="000000"/>
          <w:sz w:val="28"/>
          <w:szCs w:val="28"/>
          <w:lang w:val="ru-RU"/>
        </w:rPr>
      </w:pPr>
      <w:r w:rsidRPr="008432B0">
        <w:rPr>
          <w:rFonts w:ascii="Times New Roman" w:hAnsi="Times New Roman" w:cs="Times New Roman"/>
          <w:b/>
          <w:bCs/>
          <w:color w:val="000000"/>
          <w:sz w:val="28"/>
          <w:szCs w:val="28"/>
        </w:rPr>
        <w:t xml:space="preserve">2. Мета і завдання </w:t>
      </w:r>
      <w:r w:rsidR="007F7023" w:rsidRPr="008432B0">
        <w:rPr>
          <w:rFonts w:ascii="Times New Roman" w:hAnsi="Times New Roman" w:cs="Times New Roman"/>
          <w:b/>
          <w:bCs/>
          <w:color w:val="000000"/>
          <w:sz w:val="28"/>
          <w:szCs w:val="28"/>
        </w:rPr>
        <w:t>проекту Постанови</w:t>
      </w:r>
      <w:r w:rsidRPr="008432B0">
        <w:rPr>
          <w:rFonts w:ascii="Times New Roman" w:hAnsi="Times New Roman" w:cs="Times New Roman"/>
          <w:b/>
          <w:bCs/>
          <w:color w:val="000000"/>
          <w:sz w:val="28"/>
          <w:szCs w:val="28"/>
          <w:lang w:val="ru-RU"/>
        </w:rPr>
        <w:t>.</w:t>
      </w:r>
    </w:p>
    <w:p w14:paraId="29BA09E7" w14:textId="77777777" w:rsidR="00DC53E9" w:rsidRPr="008432B0" w:rsidRDefault="007F7023" w:rsidP="00EF36D9">
      <w:pPr>
        <w:pStyle w:val="ae"/>
        <w:spacing w:before="0"/>
        <w:ind w:firstLine="708"/>
        <w:jc w:val="both"/>
        <w:rPr>
          <w:rFonts w:ascii="Times New Roman" w:hAnsi="Times New Roman" w:cs="Times New Roman"/>
          <w:color w:val="000000"/>
          <w:sz w:val="28"/>
          <w:szCs w:val="28"/>
        </w:rPr>
      </w:pPr>
      <w:r w:rsidRPr="008432B0">
        <w:rPr>
          <w:rFonts w:ascii="Times New Roman" w:hAnsi="Times New Roman" w:cs="Times New Roman"/>
          <w:color w:val="000000"/>
          <w:sz w:val="28"/>
          <w:szCs w:val="28"/>
        </w:rPr>
        <w:t>Проектом Постанови передбачено виконання норм</w:t>
      </w:r>
      <w:r w:rsidR="00A1020C">
        <w:rPr>
          <w:rFonts w:ascii="Times New Roman" w:hAnsi="Times New Roman" w:cs="Times New Roman"/>
          <w:color w:val="000000"/>
          <w:sz w:val="28"/>
          <w:szCs w:val="28"/>
        </w:rPr>
        <w:t>и</w:t>
      </w:r>
      <w:r w:rsidRPr="008432B0">
        <w:rPr>
          <w:rFonts w:ascii="Times New Roman" w:hAnsi="Times New Roman" w:cs="Times New Roman"/>
          <w:color w:val="000000"/>
          <w:sz w:val="28"/>
          <w:szCs w:val="28"/>
        </w:rPr>
        <w:t xml:space="preserve"> Закону України «Про освіту»</w:t>
      </w:r>
      <w:r w:rsidR="00DC53E9" w:rsidRPr="008432B0">
        <w:rPr>
          <w:rFonts w:ascii="Times New Roman" w:hAnsi="Times New Roman" w:cs="Times New Roman"/>
          <w:color w:val="000000"/>
          <w:sz w:val="28"/>
          <w:szCs w:val="28"/>
        </w:rPr>
        <w:t>.</w:t>
      </w:r>
    </w:p>
    <w:p w14:paraId="611A9AD0" w14:textId="77777777" w:rsidR="007B7E25" w:rsidRPr="008432B0" w:rsidRDefault="007B7E25" w:rsidP="00EF36D9">
      <w:pPr>
        <w:pStyle w:val="ae"/>
        <w:spacing w:before="0"/>
        <w:ind w:firstLine="720"/>
        <w:jc w:val="both"/>
        <w:rPr>
          <w:rFonts w:ascii="Times New Roman" w:hAnsi="Times New Roman" w:cs="Times New Roman"/>
          <w:b/>
          <w:bCs/>
          <w:color w:val="000000"/>
          <w:sz w:val="28"/>
          <w:szCs w:val="28"/>
        </w:rPr>
      </w:pPr>
      <w:r w:rsidRPr="008432B0">
        <w:rPr>
          <w:rFonts w:ascii="Times New Roman" w:hAnsi="Times New Roman" w:cs="Times New Roman"/>
          <w:b/>
          <w:bCs/>
          <w:color w:val="000000"/>
          <w:sz w:val="28"/>
          <w:szCs w:val="28"/>
        </w:rPr>
        <w:t xml:space="preserve">3. Загальна характеристика та основні положення </w:t>
      </w:r>
      <w:r w:rsidR="007F7023" w:rsidRPr="008432B0">
        <w:rPr>
          <w:rFonts w:ascii="Times New Roman" w:hAnsi="Times New Roman" w:cs="Times New Roman"/>
          <w:b/>
          <w:bCs/>
          <w:color w:val="000000"/>
          <w:sz w:val="28"/>
          <w:szCs w:val="28"/>
        </w:rPr>
        <w:t>проекту Постанови</w:t>
      </w:r>
      <w:r w:rsidRPr="008432B0">
        <w:rPr>
          <w:rFonts w:ascii="Times New Roman" w:hAnsi="Times New Roman" w:cs="Times New Roman"/>
          <w:b/>
          <w:bCs/>
          <w:color w:val="000000"/>
          <w:sz w:val="28"/>
          <w:szCs w:val="28"/>
          <w:lang w:val="ru-RU"/>
        </w:rPr>
        <w:t>.</w:t>
      </w:r>
    </w:p>
    <w:p w14:paraId="54B20ABB" w14:textId="77777777" w:rsidR="00833224" w:rsidRPr="008432B0" w:rsidRDefault="00833224" w:rsidP="00833224">
      <w:pPr>
        <w:jc w:val="both"/>
        <w:rPr>
          <w:sz w:val="28"/>
          <w:szCs w:val="28"/>
          <w:lang w:val="uk-UA"/>
        </w:rPr>
      </w:pPr>
      <w:r w:rsidRPr="008432B0">
        <w:rPr>
          <w:color w:val="000000"/>
          <w:sz w:val="28"/>
          <w:szCs w:val="28"/>
          <w:lang w:val="uk-UA"/>
        </w:rPr>
        <w:tab/>
      </w:r>
      <w:r w:rsidR="007F7023" w:rsidRPr="008432B0">
        <w:rPr>
          <w:color w:val="000000"/>
          <w:sz w:val="28"/>
          <w:szCs w:val="28"/>
          <w:lang w:val="uk-UA"/>
        </w:rPr>
        <w:t>Проектом Постанови передбачено</w:t>
      </w:r>
      <w:r w:rsidRPr="008432B0">
        <w:rPr>
          <w:color w:val="000000"/>
          <w:sz w:val="28"/>
          <w:szCs w:val="28"/>
          <w:lang w:val="uk-UA"/>
        </w:rPr>
        <w:t xml:space="preserve"> доручення </w:t>
      </w:r>
      <w:r w:rsidRPr="008432B0">
        <w:rPr>
          <w:sz w:val="28"/>
          <w:szCs w:val="28"/>
          <w:lang w:val="uk-UA"/>
        </w:rPr>
        <w:t>Кабінету Міністрів України:</w:t>
      </w:r>
    </w:p>
    <w:p w14:paraId="4D529AB9" w14:textId="77777777" w:rsidR="002A4DA7" w:rsidRPr="009311AC" w:rsidRDefault="00833224" w:rsidP="002A4DA7">
      <w:pPr>
        <w:jc w:val="both"/>
        <w:rPr>
          <w:sz w:val="28"/>
          <w:szCs w:val="28"/>
          <w:lang w:val="uk-UA"/>
        </w:rPr>
      </w:pPr>
      <w:r w:rsidRPr="008432B0">
        <w:rPr>
          <w:sz w:val="28"/>
          <w:szCs w:val="28"/>
          <w:lang w:val="uk-UA"/>
        </w:rPr>
        <w:tab/>
        <w:t xml:space="preserve">- </w:t>
      </w:r>
      <w:r w:rsidR="002A4DA7" w:rsidRPr="009311AC">
        <w:rPr>
          <w:sz w:val="28"/>
          <w:szCs w:val="28"/>
          <w:lang w:val="uk-UA"/>
        </w:rPr>
        <w:t xml:space="preserve">невідкладно прийняти рішення про виконання Закону України «Про освіту» </w:t>
      </w:r>
      <w:r w:rsidR="002A4DA7">
        <w:rPr>
          <w:sz w:val="28"/>
          <w:szCs w:val="28"/>
          <w:lang w:val="uk-UA"/>
        </w:rPr>
        <w:t xml:space="preserve">щодо </w:t>
      </w:r>
      <w:r w:rsidR="002A4DA7" w:rsidRPr="009311AC">
        <w:rPr>
          <w:sz w:val="28"/>
          <w:szCs w:val="28"/>
          <w:lang w:val="uk-UA"/>
        </w:rPr>
        <w:t>підвищення посадов</w:t>
      </w:r>
      <w:r w:rsidR="002A4DA7">
        <w:rPr>
          <w:sz w:val="28"/>
          <w:szCs w:val="28"/>
          <w:lang w:val="uk-UA"/>
        </w:rPr>
        <w:t>ого</w:t>
      </w:r>
      <w:r w:rsidR="002A4DA7" w:rsidRPr="009311AC">
        <w:rPr>
          <w:sz w:val="28"/>
          <w:szCs w:val="28"/>
          <w:lang w:val="uk-UA"/>
        </w:rPr>
        <w:t xml:space="preserve"> </w:t>
      </w:r>
      <w:r w:rsidR="002A4DA7" w:rsidRPr="00A6705E">
        <w:rPr>
          <w:color w:val="000000"/>
          <w:sz w:val="28"/>
          <w:szCs w:val="28"/>
          <w:lang w:val="uk-UA"/>
        </w:rPr>
        <w:t>окладу педагогічного працівника найнижчої кваліфікаційної категорії до чотирьох </w:t>
      </w:r>
      <w:bookmarkStart w:id="1" w:name="w1_1"/>
      <w:r w:rsidR="002A4DA7" w:rsidRPr="00A6705E">
        <w:rPr>
          <w:color w:val="000000"/>
          <w:sz w:val="28"/>
          <w:szCs w:val="28"/>
          <w:lang w:val="uk-UA"/>
        </w:rPr>
        <w:t xml:space="preserve">прожиткових </w:t>
      </w:r>
      <w:bookmarkEnd w:id="1"/>
      <w:r w:rsidR="002A4DA7" w:rsidRPr="00A6705E">
        <w:rPr>
          <w:color w:val="000000"/>
          <w:sz w:val="28"/>
          <w:szCs w:val="28"/>
          <w:lang w:val="uk-UA"/>
        </w:rPr>
        <w:t xml:space="preserve">мінімумів для працездатних </w:t>
      </w:r>
      <w:r w:rsidR="002A4DA7" w:rsidRPr="00A6705E">
        <w:rPr>
          <w:color w:val="000000"/>
          <w:sz w:val="28"/>
          <w:szCs w:val="28"/>
          <w:lang w:val="uk-UA"/>
        </w:rPr>
        <w:lastRenderedPageBreak/>
        <w:t>осіб окладів протягом 2022 року,</w:t>
      </w:r>
      <w:r w:rsidR="002A4DA7">
        <w:rPr>
          <w:sz w:val="28"/>
          <w:szCs w:val="28"/>
          <w:lang w:val="uk-UA"/>
        </w:rPr>
        <w:t xml:space="preserve"> та відповідно посадових окладів інших педагогічних працівників</w:t>
      </w:r>
      <w:r w:rsidR="002A4DA7" w:rsidRPr="009311AC">
        <w:rPr>
          <w:sz w:val="28"/>
          <w:szCs w:val="28"/>
          <w:lang w:val="uk-UA"/>
        </w:rPr>
        <w:t>;</w:t>
      </w:r>
    </w:p>
    <w:p w14:paraId="75068F88" w14:textId="77777777" w:rsidR="00833224" w:rsidRPr="008432B0" w:rsidRDefault="00833224" w:rsidP="00833224">
      <w:pPr>
        <w:jc w:val="both"/>
        <w:rPr>
          <w:sz w:val="28"/>
          <w:szCs w:val="28"/>
          <w:lang w:val="uk-UA"/>
        </w:rPr>
      </w:pPr>
      <w:r w:rsidRPr="008432B0">
        <w:rPr>
          <w:sz w:val="28"/>
          <w:szCs w:val="28"/>
          <w:lang w:val="uk-UA"/>
        </w:rPr>
        <w:tab/>
        <w:t>- надати Верховній Раді України інформацію про виконання даної Постанови Верховної Ради України.</w:t>
      </w:r>
    </w:p>
    <w:p w14:paraId="17BD5CEE" w14:textId="77777777" w:rsidR="00D15A4F" w:rsidRPr="008432B0" w:rsidRDefault="00D15A4F" w:rsidP="00D15A4F">
      <w:pPr>
        <w:jc w:val="both"/>
        <w:rPr>
          <w:b/>
          <w:bCs/>
          <w:color w:val="000000"/>
          <w:sz w:val="28"/>
          <w:szCs w:val="28"/>
          <w:lang w:val="uk-UA"/>
        </w:rPr>
      </w:pPr>
      <w:r w:rsidRPr="008432B0">
        <w:rPr>
          <w:b/>
          <w:bCs/>
          <w:color w:val="000000"/>
          <w:sz w:val="28"/>
          <w:szCs w:val="28"/>
          <w:lang w:val="uk-UA"/>
        </w:rPr>
        <w:tab/>
        <w:t>4.Стан нормативно-правової бази у даній сфері правового регулювання.</w:t>
      </w:r>
    </w:p>
    <w:p w14:paraId="56A2C823" w14:textId="77777777" w:rsidR="00D15A4F" w:rsidRPr="008432B0" w:rsidRDefault="00D15A4F" w:rsidP="00D15A4F">
      <w:pPr>
        <w:widowControl w:val="0"/>
        <w:autoSpaceDE w:val="0"/>
        <w:autoSpaceDN w:val="0"/>
        <w:adjustRightInd w:val="0"/>
        <w:jc w:val="both"/>
        <w:rPr>
          <w:color w:val="000000"/>
          <w:sz w:val="28"/>
          <w:szCs w:val="28"/>
          <w:lang w:val="uk-UA"/>
        </w:rPr>
      </w:pPr>
      <w:r w:rsidRPr="008432B0">
        <w:rPr>
          <w:color w:val="000000"/>
          <w:sz w:val="28"/>
          <w:szCs w:val="28"/>
          <w:lang w:val="uk-UA"/>
        </w:rPr>
        <w:tab/>
        <w:t>Прийняття проекту Постанови Верховної Ради України не потребує внесення змін до законів України.</w:t>
      </w:r>
    </w:p>
    <w:p w14:paraId="3DE4D0F7" w14:textId="77777777" w:rsidR="00D15A4F" w:rsidRPr="008432B0" w:rsidRDefault="00D15A4F" w:rsidP="00D15A4F">
      <w:pPr>
        <w:widowControl w:val="0"/>
        <w:autoSpaceDE w:val="0"/>
        <w:autoSpaceDN w:val="0"/>
        <w:adjustRightInd w:val="0"/>
        <w:ind w:firstLine="330"/>
        <w:jc w:val="both"/>
        <w:rPr>
          <w:b/>
          <w:bCs/>
          <w:color w:val="000000"/>
          <w:sz w:val="28"/>
          <w:szCs w:val="28"/>
          <w:lang w:val="uk-UA"/>
        </w:rPr>
      </w:pPr>
      <w:r w:rsidRPr="008432B0">
        <w:rPr>
          <w:b/>
          <w:bCs/>
          <w:color w:val="000000"/>
          <w:sz w:val="28"/>
          <w:szCs w:val="28"/>
          <w:lang w:val="uk-UA"/>
        </w:rPr>
        <w:tab/>
        <w:t>5. Фінансово-економічне обґрунтування.</w:t>
      </w:r>
    </w:p>
    <w:p w14:paraId="0E315CF0" w14:textId="77777777" w:rsidR="00D15A4F" w:rsidRPr="008432B0" w:rsidRDefault="00D15A4F" w:rsidP="00D15A4F">
      <w:pPr>
        <w:widowControl w:val="0"/>
        <w:autoSpaceDE w:val="0"/>
        <w:autoSpaceDN w:val="0"/>
        <w:adjustRightInd w:val="0"/>
        <w:ind w:firstLine="330"/>
        <w:jc w:val="both"/>
        <w:rPr>
          <w:color w:val="000000"/>
          <w:sz w:val="28"/>
          <w:szCs w:val="28"/>
          <w:lang w:val="uk-UA"/>
        </w:rPr>
      </w:pPr>
      <w:r w:rsidRPr="008432B0">
        <w:rPr>
          <w:color w:val="000000"/>
          <w:sz w:val="28"/>
          <w:szCs w:val="28"/>
          <w:lang w:val="uk-UA"/>
        </w:rPr>
        <w:tab/>
        <w:t xml:space="preserve">Реалізація </w:t>
      </w:r>
      <w:r w:rsidR="00F32590" w:rsidRPr="008432B0">
        <w:rPr>
          <w:color w:val="000000"/>
          <w:sz w:val="28"/>
          <w:szCs w:val="28"/>
          <w:lang w:val="uk-UA"/>
        </w:rPr>
        <w:t>п</w:t>
      </w:r>
      <w:r w:rsidRPr="008432B0">
        <w:rPr>
          <w:color w:val="000000"/>
          <w:sz w:val="28"/>
          <w:szCs w:val="28"/>
          <w:lang w:val="uk-UA"/>
        </w:rPr>
        <w:t xml:space="preserve">роекту </w:t>
      </w:r>
      <w:r w:rsidR="00F32590" w:rsidRPr="008432B0">
        <w:rPr>
          <w:color w:val="000000"/>
          <w:sz w:val="28"/>
          <w:szCs w:val="28"/>
          <w:lang w:val="uk-UA"/>
        </w:rPr>
        <w:t xml:space="preserve">Постанови </w:t>
      </w:r>
      <w:r w:rsidRPr="008432B0">
        <w:rPr>
          <w:color w:val="000000"/>
          <w:sz w:val="28"/>
          <w:szCs w:val="28"/>
          <w:lang w:val="uk-UA"/>
        </w:rPr>
        <w:t>не потребує додаткових видатків у 2021 році.</w:t>
      </w:r>
    </w:p>
    <w:p w14:paraId="16C7286D" w14:textId="77777777" w:rsidR="00D15A4F" w:rsidRPr="008432B0" w:rsidRDefault="00D15A4F" w:rsidP="00D15A4F">
      <w:pPr>
        <w:widowControl w:val="0"/>
        <w:autoSpaceDE w:val="0"/>
        <w:autoSpaceDN w:val="0"/>
        <w:adjustRightInd w:val="0"/>
        <w:ind w:firstLine="330"/>
        <w:jc w:val="both"/>
        <w:rPr>
          <w:color w:val="000000"/>
          <w:sz w:val="28"/>
          <w:szCs w:val="28"/>
          <w:lang w:val="uk-UA"/>
        </w:rPr>
      </w:pPr>
      <w:r w:rsidRPr="008432B0">
        <w:rPr>
          <w:color w:val="000000"/>
          <w:sz w:val="28"/>
          <w:szCs w:val="28"/>
          <w:lang w:val="uk-UA"/>
        </w:rPr>
        <w:tab/>
        <w:t xml:space="preserve">За прогнозними розрахунками додаткові видатки на реалізацію проекту Постанови можуть скласти у середньому за місяць у 2022 році близько </w:t>
      </w:r>
      <w:r w:rsidR="00653D18" w:rsidRPr="008432B0">
        <w:rPr>
          <w:color w:val="000000"/>
          <w:sz w:val="28"/>
          <w:szCs w:val="28"/>
          <w:lang w:val="uk-UA"/>
        </w:rPr>
        <w:t>4969,1</w:t>
      </w:r>
      <w:r w:rsidR="008E6456" w:rsidRPr="008432B0">
        <w:rPr>
          <w:color w:val="000000"/>
          <w:sz w:val="28"/>
          <w:szCs w:val="28"/>
          <w:lang w:val="uk-UA"/>
        </w:rPr>
        <w:t xml:space="preserve"> млн. </w:t>
      </w:r>
      <w:r w:rsidRPr="008432B0">
        <w:rPr>
          <w:color w:val="000000"/>
          <w:sz w:val="28"/>
          <w:szCs w:val="28"/>
          <w:lang w:val="uk-UA"/>
        </w:rPr>
        <w:t>грн. (</w:t>
      </w:r>
      <w:r w:rsidR="00653D18" w:rsidRPr="008432B0">
        <w:rPr>
          <w:color w:val="000000"/>
          <w:sz w:val="28"/>
          <w:szCs w:val="28"/>
          <w:lang w:val="uk-UA"/>
        </w:rPr>
        <w:t>7</w:t>
      </w:r>
      <w:r w:rsidR="008E6456" w:rsidRPr="008432B0">
        <w:rPr>
          <w:color w:val="000000"/>
          <w:sz w:val="28"/>
          <w:szCs w:val="28"/>
          <w:lang w:val="uk-UA"/>
        </w:rPr>
        <w:t>97102</w:t>
      </w:r>
      <w:r w:rsidRPr="008432B0">
        <w:rPr>
          <w:color w:val="000000"/>
          <w:sz w:val="28"/>
          <w:szCs w:val="28"/>
          <w:lang w:val="uk-UA"/>
        </w:rPr>
        <w:t xml:space="preserve"> осіб*</w:t>
      </w:r>
      <w:r w:rsidR="008E6456" w:rsidRPr="008432B0">
        <w:rPr>
          <w:color w:val="000000"/>
          <w:sz w:val="28"/>
          <w:szCs w:val="28"/>
          <w:lang w:val="uk-UA"/>
        </w:rPr>
        <w:t>6234</w:t>
      </w:r>
      <w:r w:rsidRPr="008432B0">
        <w:rPr>
          <w:color w:val="000000"/>
          <w:sz w:val="28"/>
          <w:szCs w:val="28"/>
          <w:lang w:val="uk-UA"/>
        </w:rPr>
        <w:t xml:space="preserve"> грн</w:t>
      </w:r>
      <w:r w:rsidR="008E6456" w:rsidRPr="008432B0">
        <w:rPr>
          <w:color w:val="000000"/>
          <w:sz w:val="28"/>
          <w:szCs w:val="28"/>
          <w:lang w:val="uk-UA"/>
        </w:rPr>
        <w:t>.)</w:t>
      </w:r>
      <w:r w:rsidRPr="008432B0">
        <w:rPr>
          <w:color w:val="000000"/>
          <w:sz w:val="28"/>
          <w:szCs w:val="28"/>
          <w:lang w:val="uk-UA"/>
        </w:rPr>
        <w:t>, які можуть бути профінансовані за рахунок додаткових надходжень від легалізації економіки та неформальної зайнятості, а також недопущення укриття податків і зборів в офшорних зонах.</w:t>
      </w:r>
    </w:p>
    <w:p w14:paraId="71668AC7" w14:textId="355A8283" w:rsidR="00D15A4F" w:rsidRPr="008432B0" w:rsidRDefault="00D15A4F" w:rsidP="00D15A4F">
      <w:pPr>
        <w:widowControl w:val="0"/>
        <w:autoSpaceDE w:val="0"/>
        <w:autoSpaceDN w:val="0"/>
        <w:adjustRightInd w:val="0"/>
        <w:ind w:firstLine="330"/>
        <w:jc w:val="both"/>
        <w:rPr>
          <w:iCs/>
          <w:color w:val="000000"/>
          <w:sz w:val="28"/>
          <w:szCs w:val="28"/>
          <w:lang w:val="uk-UA"/>
        </w:rPr>
      </w:pPr>
      <w:r w:rsidRPr="008432B0">
        <w:rPr>
          <w:color w:val="000000"/>
          <w:sz w:val="28"/>
          <w:szCs w:val="28"/>
          <w:lang w:val="uk-UA"/>
        </w:rPr>
        <w:tab/>
      </w:r>
      <w:r w:rsidRPr="008432B0">
        <w:rPr>
          <w:iCs/>
          <w:color w:val="000000"/>
          <w:sz w:val="28"/>
          <w:szCs w:val="28"/>
          <w:lang w:val="uk-UA"/>
        </w:rPr>
        <w:t>За оцінками експертів тіньовий сектор економіки складає понад 40 відсотків від ВВП. Із цього слідує, що при очікуваному ВВП у 2022 році понад 5368,7 млрд. грн. тіньовий сектор економіки може скласти у сумі понад 2147,5</w:t>
      </w:r>
      <w:r w:rsidR="00A6705E">
        <w:rPr>
          <w:iCs/>
          <w:color w:val="000000"/>
          <w:sz w:val="28"/>
          <w:szCs w:val="28"/>
          <w:lang w:val="uk-UA"/>
        </w:rPr>
        <w:t xml:space="preserve"> </w:t>
      </w:r>
      <w:r w:rsidRPr="008432B0">
        <w:rPr>
          <w:iCs/>
          <w:color w:val="000000"/>
          <w:sz w:val="28"/>
          <w:szCs w:val="28"/>
          <w:lang w:val="uk-UA"/>
        </w:rPr>
        <w:t>млрд.  гривень.</w:t>
      </w:r>
    </w:p>
    <w:p w14:paraId="05E6E271" w14:textId="44A86BFB" w:rsidR="00D15A4F" w:rsidRPr="008432B0" w:rsidRDefault="00D15A4F" w:rsidP="00D15A4F">
      <w:pPr>
        <w:ind w:firstLine="567"/>
        <w:jc w:val="both"/>
        <w:rPr>
          <w:iCs/>
          <w:color w:val="000000"/>
          <w:sz w:val="28"/>
          <w:szCs w:val="28"/>
          <w:lang w:val="uk-UA"/>
        </w:rPr>
      </w:pPr>
      <w:r w:rsidRPr="008432B0">
        <w:rPr>
          <w:iCs/>
          <w:color w:val="000000"/>
          <w:sz w:val="28"/>
          <w:szCs w:val="28"/>
          <w:lang w:val="uk-UA"/>
        </w:rPr>
        <w:tab/>
        <w:t>При вжитті необхідних заходів щодо недопущення укриття податків і зборів у тіньовому секторі економіки можливо н</w:t>
      </w:r>
      <w:r w:rsidR="00A3362A">
        <w:rPr>
          <w:iCs/>
          <w:color w:val="000000"/>
          <w:sz w:val="28"/>
          <w:szCs w:val="28"/>
          <w:lang w:val="uk-UA"/>
        </w:rPr>
        <w:t>а</w:t>
      </w:r>
      <w:r w:rsidRPr="008432B0">
        <w:rPr>
          <w:iCs/>
          <w:color w:val="000000"/>
          <w:sz w:val="28"/>
          <w:szCs w:val="28"/>
          <w:lang w:val="uk-UA"/>
        </w:rPr>
        <w:t xml:space="preserve"> першому етапі збільшити додаткові надходження до зведеного бюджету та бюджетів фондів загальнообов’язкового державного соціального страхування у 2022 році мінімально на суму понад 500 млрд. гривень.</w:t>
      </w:r>
    </w:p>
    <w:p w14:paraId="0589BD21" w14:textId="77777777" w:rsidR="00D15A4F" w:rsidRPr="008432B0" w:rsidRDefault="00D15A4F" w:rsidP="00653D18">
      <w:pPr>
        <w:pStyle w:val="StyleZakonu"/>
        <w:spacing w:after="0" w:line="240" w:lineRule="auto"/>
        <w:ind w:firstLine="330"/>
        <w:rPr>
          <w:b/>
          <w:bCs/>
          <w:color w:val="000000"/>
          <w:sz w:val="28"/>
          <w:szCs w:val="28"/>
        </w:rPr>
      </w:pPr>
      <w:r w:rsidRPr="008432B0">
        <w:rPr>
          <w:color w:val="000000"/>
          <w:sz w:val="28"/>
          <w:szCs w:val="28"/>
        </w:rPr>
        <w:tab/>
      </w:r>
      <w:r w:rsidRPr="008432B0">
        <w:rPr>
          <w:b/>
          <w:bCs/>
          <w:color w:val="000000"/>
          <w:sz w:val="28"/>
          <w:szCs w:val="28"/>
        </w:rPr>
        <w:t>6.Прогноз соціально-економічних наслідків прийняття Закону.</w:t>
      </w:r>
    </w:p>
    <w:p w14:paraId="102957AF" w14:textId="77777777" w:rsidR="00D15A4F" w:rsidRPr="008432B0" w:rsidRDefault="00D15A4F" w:rsidP="00D15A4F">
      <w:pPr>
        <w:widowControl w:val="0"/>
        <w:autoSpaceDE w:val="0"/>
        <w:autoSpaceDN w:val="0"/>
        <w:adjustRightInd w:val="0"/>
        <w:ind w:firstLine="330"/>
        <w:jc w:val="both"/>
        <w:rPr>
          <w:bCs/>
          <w:color w:val="000000"/>
          <w:sz w:val="28"/>
          <w:szCs w:val="28"/>
          <w:shd w:val="clear" w:color="auto" w:fill="FFFFFF"/>
          <w:lang w:val="uk-UA"/>
        </w:rPr>
      </w:pPr>
      <w:r w:rsidRPr="008432B0">
        <w:rPr>
          <w:color w:val="000000"/>
          <w:sz w:val="28"/>
          <w:szCs w:val="28"/>
          <w:lang w:val="uk-UA"/>
        </w:rPr>
        <w:tab/>
        <w:t xml:space="preserve">Прийняття даного законопроекту сприятиме </w:t>
      </w:r>
      <w:r w:rsidR="002223A6" w:rsidRPr="008432B0">
        <w:rPr>
          <w:color w:val="000000"/>
          <w:sz w:val="28"/>
          <w:szCs w:val="28"/>
          <w:lang w:val="uk-UA"/>
        </w:rPr>
        <w:t xml:space="preserve">підвищенню соціального захисту педагогічних працівників та </w:t>
      </w:r>
      <w:r w:rsidRPr="008432B0">
        <w:rPr>
          <w:color w:val="000000"/>
          <w:sz w:val="28"/>
          <w:szCs w:val="28"/>
          <w:lang w:val="uk-UA"/>
        </w:rPr>
        <w:t xml:space="preserve">підвищення рівня </w:t>
      </w:r>
      <w:r w:rsidR="002223A6" w:rsidRPr="008432B0">
        <w:rPr>
          <w:color w:val="000000"/>
          <w:sz w:val="28"/>
          <w:szCs w:val="28"/>
          <w:lang w:val="uk-UA"/>
        </w:rPr>
        <w:t>освіти в</w:t>
      </w:r>
      <w:r w:rsidRPr="008432B0">
        <w:rPr>
          <w:color w:val="000000"/>
          <w:sz w:val="28"/>
          <w:szCs w:val="28"/>
          <w:lang w:val="uk-UA"/>
        </w:rPr>
        <w:t xml:space="preserve"> Україн</w:t>
      </w:r>
      <w:r w:rsidR="002223A6" w:rsidRPr="008432B0">
        <w:rPr>
          <w:color w:val="000000"/>
          <w:sz w:val="28"/>
          <w:szCs w:val="28"/>
          <w:lang w:val="uk-UA"/>
        </w:rPr>
        <w:t>і</w:t>
      </w:r>
      <w:r w:rsidRPr="008432B0">
        <w:rPr>
          <w:bCs/>
          <w:color w:val="000000"/>
          <w:sz w:val="28"/>
          <w:szCs w:val="28"/>
          <w:shd w:val="clear" w:color="auto" w:fill="FFFFFF"/>
          <w:lang w:val="uk-UA"/>
        </w:rPr>
        <w:t>.</w:t>
      </w:r>
    </w:p>
    <w:p w14:paraId="1D158CFF" w14:textId="77777777" w:rsidR="00D15A4F" w:rsidRPr="008432B0" w:rsidRDefault="00D15A4F" w:rsidP="00833224">
      <w:pPr>
        <w:jc w:val="both"/>
        <w:rPr>
          <w:sz w:val="28"/>
          <w:szCs w:val="28"/>
          <w:lang w:val="uk-UA"/>
        </w:rPr>
      </w:pPr>
    </w:p>
    <w:p w14:paraId="5ECEE3DC" w14:textId="77777777" w:rsidR="007B7E25" w:rsidRPr="008432B0" w:rsidRDefault="007B7E25" w:rsidP="00EF36D9">
      <w:pPr>
        <w:pStyle w:val="31"/>
        <w:spacing w:after="0"/>
        <w:ind w:left="0" w:firstLine="708"/>
        <w:jc w:val="both"/>
        <w:rPr>
          <w:color w:val="000000"/>
          <w:sz w:val="28"/>
          <w:szCs w:val="28"/>
          <w:lang w:val="uk-UA"/>
        </w:rPr>
      </w:pPr>
    </w:p>
    <w:p w14:paraId="420844DD" w14:textId="77777777" w:rsidR="007B7E25" w:rsidRPr="00D15A4F" w:rsidRDefault="007B7E25" w:rsidP="00EF36D9">
      <w:pPr>
        <w:pStyle w:val="31"/>
        <w:spacing w:after="0"/>
        <w:ind w:left="0" w:firstLine="708"/>
        <w:jc w:val="both"/>
        <w:rPr>
          <w:b/>
          <w:bCs/>
          <w:color w:val="000000"/>
          <w:sz w:val="28"/>
          <w:szCs w:val="28"/>
        </w:rPr>
      </w:pPr>
      <w:r w:rsidRPr="008432B0">
        <w:rPr>
          <w:b/>
          <w:color w:val="000000"/>
          <w:sz w:val="28"/>
          <w:szCs w:val="28"/>
          <w:lang w:val="uk-UA"/>
        </w:rPr>
        <w:t>Н</w:t>
      </w:r>
      <w:r w:rsidRPr="008432B0">
        <w:rPr>
          <w:b/>
          <w:bCs/>
          <w:color w:val="000000"/>
          <w:sz w:val="28"/>
          <w:szCs w:val="28"/>
          <w:lang w:val="uk-UA"/>
        </w:rPr>
        <w:t>ародні депутати України</w:t>
      </w:r>
      <w:r w:rsidRPr="00D15A4F">
        <w:rPr>
          <w:b/>
          <w:bCs/>
          <w:color w:val="000000"/>
          <w:sz w:val="28"/>
          <w:szCs w:val="28"/>
        </w:rPr>
        <w:tab/>
      </w:r>
      <w:r w:rsidRPr="00D15A4F">
        <w:rPr>
          <w:b/>
          <w:bCs/>
          <w:color w:val="000000"/>
          <w:sz w:val="28"/>
          <w:szCs w:val="28"/>
        </w:rPr>
        <w:tab/>
      </w:r>
      <w:r w:rsidRPr="00D15A4F">
        <w:rPr>
          <w:b/>
          <w:bCs/>
          <w:color w:val="000000"/>
          <w:sz w:val="28"/>
          <w:szCs w:val="28"/>
        </w:rPr>
        <w:tab/>
      </w:r>
      <w:r w:rsidRPr="00D15A4F">
        <w:rPr>
          <w:b/>
          <w:bCs/>
          <w:color w:val="000000"/>
          <w:sz w:val="28"/>
          <w:szCs w:val="28"/>
        </w:rPr>
        <w:tab/>
      </w:r>
      <w:r w:rsidRPr="00D15A4F">
        <w:rPr>
          <w:b/>
          <w:bCs/>
          <w:color w:val="000000"/>
          <w:sz w:val="28"/>
          <w:szCs w:val="28"/>
        </w:rPr>
        <w:tab/>
      </w:r>
      <w:r w:rsidRPr="00D15A4F">
        <w:rPr>
          <w:b/>
          <w:bCs/>
          <w:color w:val="000000"/>
          <w:sz w:val="28"/>
          <w:szCs w:val="28"/>
        </w:rPr>
        <w:tab/>
      </w:r>
    </w:p>
    <w:p w14:paraId="5246B93C" w14:textId="77777777" w:rsidR="007B7E25" w:rsidRPr="00D15A4F" w:rsidRDefault="007B7E25" w:rsidP="00EF36D9">
      <w:pPr>
        <w:jc w:val="right"/>
        <w:rPr>
          <w:b/>
          <w:bCs/>
          <w:color w:val="000000"/>
          <w:sz w:val="28"/>
          <w:szCs w:val="28"/>
        </w:rPr>
      </w:pPr>
    </w:p>
    <w:p w14:paraId="7E3D22A9" w14:textId="77777777" w:rsidR="007B7E25" w:rsidRPr="00D15A4F" w:rsidRDefault="007B7E25" w:rsidP="00EF36D9">
      <w:pPr>
        <w:rPr>
          <w:color w:val="000000"/>
          <w:sz w:val="28"/>
          <w:szCs w:val="28"/>
        </w:rPr>
      </w:pPr>
    </w:p>
    <w:sectPr w:rsidR="007B7E25" w:rsidRPr="00D15A4F" w:rsidSect="00FC1DAF">
      <w:headerReference w:type="even" r:id="rId10"/>
      <w:headerReference w:type="default" r:id="rId11"/>
      <w:pgSz w:w="11906" w:h="16838"/>
      <w:pgMar w:top="851" w:right="624" w:bottom="62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61B76E" w14:textId="77777777" w:rsidR="001305FA" w:rsidRDefault="001305FA">
      <w:r>
        <w:separator/>
      </w:r>
    </w:p>
  </w:endnote>
  <w:endnote w:type="continuationSeparator" w:id="0">
    <w:p w14:paraId="41027A97" w14:textId="77777777" w:rsidR="001305FA" w:rsidRDefault="001305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DD906" w14:textId="77777777" w:rsidR="001305FA" w:rsidRDefault="001305FA">
      <w:r>
        <w:separator/>
      </w:r>
    </w:p>
  </w:footnote>
  <w:footnote w:type="continuationSeparator" w:id="0">
    <w:p w14:paraId="7DD21111" w14:textId="77777777" w:rsidR="001305FA" w:rsidRDefault="001305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C1C0A" w14:textId="77777777" w:rsidR="007B7E25" w:rsidRDefault="00BA324E" w:rsidP="00CD74BE">
    <w:pPr>
      <w:pStyle w:val="a3"/>
      <w:framePr w:wrap="around" w:vAnchor="text" w:hAnchor="margin" w:xAlign="center" w:y="1"/>
      <w:rPr>
        <w:rStyle w:val="a9"/>
      </w:rPr>
    </w:pPr>
    <w:r>
      <w:rPr>
        <w:rStyle w:val="a9"/>
      </w:rPr>
      <w:fldChar w:fldCharType="begin"/>
    </w:r>
    <w:r w:rsidR="007B7E25">
      <w:rPr>
        <w:rStyle w:val="a9"/>
      </w:rPr>
      <w:instrText xml:space="preserve">PAGE  </w:instrText>
    </w:r>
    <w:r>
      <w:rPr>
        <w:rStyle w:val="a9"/>
      </w:rPr>
      <w:fldChar w:fldCharType="end"/>
    </w:r>
  </w:p>
  <w:p w14:paraId="216C6A80" w14:textId="77777777" w:rsidR="007B7E25" w:rsidRDefault="007B7E25">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D5C53E" w14:textId="01CA65E5" w:rsidR="007B7E25" w:rsidRDefault="00BA324E" w:rsidP="00CD74BE">
    <w:pPr>
      <w:pStyle w:val="a3"/>
      <w:framePr w:wrap="around" w:vAnchor="text" w:hAnchor="margin" w:xAlign="center" w:y="1"/>
      <w:rPr>
        <w:rStyle w:val="a9"/>
      </w:rPr>
    </w:pPr>
    <w:r>
      <w:rPr>
        <w:rStyle w:val="a9"/>
      </w:rPr>
      <w:fldChar w:fldCharType="begin"/>
    </w:r>
    <w:r w:rsidR="007B7E25">
      <w:rPr>
        <w:rStyle w:val="a9"/>
      </w:rPr>
      <w:instrText xml:space="preserve">PAGE  </w:instrText>
    </w:r>
    <w:r>
      <w:rPr>
        <w:rStyle w:val="a9"/>
      </w:rPr>
      <w:fldChar w:fldCharType="separate"/>
    </w:r>
    <w:r w:rsidR="007A553B">
      <w:rPr>
        <w:rStyle w:val="a9"/>
        <w:noProof/>
      </w:rPr>
      <w:t>2</w:t>
    </w:r>
    <w:r>
      <w:rPr>
        <w:rStyle w:val="a9"/>
      </w:rPr>
      <w:fldChar w:fldCharType="end"/>
    </w:r>
  </w:p>
  <w:p w14:paraId="50FC95F8" w14:textId="77777777" w:rsidR="007B7E25" w:rsidRDefault="007B7E25">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BDCCAD80"/>
    <w:lvl w:ilvl="0">
      <w:start w:val="1"/>
      <w:numFmt w:val="decimal"/>
      <w:lvlText w:val="%1."/>
      <w:lvlJc w:val="left"/>
      <w:pPr>
        <w:tabs>
          <w:tab w:val="num" w:pos="643"/>
        </w:tabs>
        <w:ind w:left="643" w:hanging="360"/>
      </w:pPr>
      <w:rPr>
        <w:rFonts w:cs="Times New Roman"/>
      </w:rPr>
    </w:lvl>
  </w:abstractNum>
  <w:abstractNum w:abstractNumId="1" w15:restartNumberingAfterBreak="0">
    <w:nsid w:val="18995E7F"/>
    <w:multiLevelType w:val="hybridMultilevel"/>
    <w:tmpl w:val="DCAC4CD6"/>
    <w:lvl w:ilvl="0" w:tplc="1A14C3E0">
      <w:start w:val="1"/>
      <w:numFmt w:val="decimal"/>
      <w:lvlText w:val="%1."/>
      <w:lvlJc w:val="left"/>
      <w:pPr>
        <w:tabs>
          <w:tab w:val="num" w:pos="1080"/>
        </w:tabs>
        <w:ind w:left="1080" w:hanging="360"/>
      </w:pPr>
      <w:rPr>
        <w:rFonts w:cs="Times New Roman" w:hint="default"/>
      </w:rPr>
    </w:lvl>
    <w:lvl w:ilvl="1" w:tplc="04190019">
      <w:start w:val="1"/>
      <w:numFmt w:val="lowerLetter"/>
      <w:lvlText w:val="%2."/>
      <w:lvlJc w:val="left"/>
      <w:pPr>
        <w:tabs>
          <w:tab w:val="num" w:pos="1800"/>
        </w:tabs>
        <w:ind w:left="1800" w:hanging="360"/>
      </w:pPr>
      <w:rPr>
        <w:rFonts w:cs="Times New Roman"/>
      </w:rPr>
    </w:lvl>
    <w:lvl w:ilvl="2" w:tplc="0419001B">
      <w:start w:val="1"/>
      <w:numFmt w:val="lowerRoman"/>
      <w:lvlText w:val="%3."/>
      <w:lvlJc w:val="right"/>
      <w:pPr>
        <w:tabs>
          <w:tab w:val="num" w:pos="2520"/>
        </w:tabs>
        <w:ind w:left="2520" w:hanging="180"/>
      </w:pPr>
      <w:rPr>
        <w:rFonts w:cs="Times New Roman"/>
      </w:rPr>
    </w:lvl>
    <w:lvl w:ilvl="3" w:tplc="0419000F">
      <w:start w:val="1"/>
      <w:numFmt w:val="decimal"/>
      <w:lvlText w:val="%4."/>
      <w:lvlJc w:val="left"/>
      <w:pPr>
        <w:tabs>
          <w:tab w:val="num" w:pos="3240"/>
        </w:tabs>
        <w:ind w:left="3240" w:hanging="360"/>
      </w:pPr>
      <w:rPr>
        <w:rFonts w:cs="Times New Roman"/>
      </w:rPr>
    </w:lvl>
    <w:lvl w:ilvl="4" w:tplc="04190019">
      <w:start w:val="1"/>
      <w:numFmt w:val="lowerLetter"/>
      <w:lvlText w:val="%5."/>
      <w:lvlJc w:val="left"/>
      <w:pPr>
        <w:tabs>
          <w:tab w:val="num" w:pos="3960"/>
        </w:tabs>
        <w:ind w:left="3960" w:hanging="360"/>
      </w:pPr>
      <w:rPr>
        <w:rFonts w:cs="Times New Roman"/>
      </w:rPr>
    </w:lvl>
    <w:lvl w:ilvl="5" w:tplc="0419001B">
      <w:start w:val="1"/>
      <w:numFmt w:val="lowerRoman"/>
      <w:lvlText w:val="%6."/>
      <w:lvlJc w:val="right"/>
      <w:pPr>
        <w:tabs>
          <w:tab w:val="num" w:pos="4680"/>
        </w:tabs>
        <w:ind w:left="4680" w:hanging="180"/>
      </w:pPr>
      <w:rPr>
        <w:rFonts w:cs="Times New Roman"/>
      </w:rPr>
    </w:lvl>
    <w:lvl w:ilvl="6" w:tplc="0419000F">
      <w:start w:val="1"/>
      <w:numFmt w:val="decimal"/>
      <w:lvlText w:val="%7."/>
      <w:lvlJc w:val="left"/>
      <w:pPr>
        <w:tabs>
          <w:tab w:val="num" w:pos="5400"/>
        </w:tabs>
        <w:ind w:left="5400" w:hanging="360"/>
      </w:pPr>
      <w:rPr>
        <w:rFonts w:cs="Times New Roman"/>
      </w:rPr>
    </w:lvl>
    <w:lvl w:ilvl="7" w:tplc="04190019">
      <w:start w:val="1"/>
      <w:numFmt w:val="lowerLetter"/>
      <w:lvlText w:val="%8."/>
      <w:lvlJc w:val="left"/>
      <w:pPr>
        <w:tabs>
          <w:tab w:val="num" w:pos="6120"/>
        </w:tabs>
        <w:ind w:left="6120" w:hanging="360"/>
      </w:pPr>
      <w:rPr>
        <w:rFonts w:cs="Times New Roman"/>
      </w:rPr>
    </w:lvl>
    <w:lvl w:ilvl="8" w:tplc="0419001B">
      <w:start w:val="1"/>
      <w:numFmt w:val="lowerRoman"/>
      <w:lvlText w:val="%9."/>
      <w:lvlJc w:val="right"/>
      <w:pPr>
        <w:tabs>
          <w:tab w:val="num" w:pos="6840"/>
        </w:tabs>
        <w:ind w:left="6840" w:hanging="180"/>
      </w:pPr>
      <w:rPr>
        <w:rFonts w:cs="Times New Roman"/>
      </w:rPr>
    </w:lvl>
  </w:abstractNum>
  <w:abstractNum w:abstractNumId="2" w15:restartNumberingAfterBreak="0">
    <w:nsid w:val="53E001B2"/>
    <w:multiLevelType w:val="hybridMultilevel"/>
    <w:tmpl w:val="82CA04BA"/>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0"/>
  </w:num>
  <w:num w:numId="24">
    <w:abstractNumId w:val="0"/>
  </w:num>
  <w:num w:numId="25">
    <w:abstractNumId w:val="0"/>
  </w:num>
  <w:num w:numId="26">
    <w:abstractNumId w:val="0"/>
  </w:num>
  <w:num w:numId="27">
    <w:abstractNumId w:val="2"/>
  </w:num>
  <w:num w:numId="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62B"/>
    <w:rsid w:val="00002993"/>
    <w:rsid w:val="00003614"/>
    <w:rsid w:val="00003982"/>
    <w:rsid w:val="00003E69"/>
    <w:rsid w:val="0000687F"/>
    <w:rsid w:val="00007C11"/>
    <w:rsid w:val="00011009"/>
    <w:rsid w:val="00011299"/>
    <w:rsid w:val="00013252"/>
    <w:rsid w:val="00014A43"/>
    <w:rsid w:val="0002409B"/>
    <w:rsid w:val="0002756C"/>
    <w:rsid w:val="00033DAE"/>
    <w:rsid w:val="00040B45"/>
    <w:rsid w:val="00041E50"/>
    <w:rsid w:val="00043604"/>
    <w:rsid w:val="00044168"/>
    <w:rsid w:val="00046D17"/>
    <w:rsid w:val="00047828"/>
    <w:rsid w:val="00052632"/>
    <w:rsid w:val="00053088"/>
    <w:rsid w:val="00053AD1"/>
    <w:rsid w:val="00061504"/>
    <w:rsid w:val="00066AB1"/>
    <w:rsid w:val="00067F42"/>
    <w:rsid w:val="00073D3F"/>
    <w:rsid w:val="000779C3"/>
    <w:rsid w:val="00083068"/>
    <w:rsid w:val="00093143"/>
    <w:rsid w:val="00096121"/>
    <w:rsid w:val="000968CE"/>
    <w:rsid w:val="000A06E8"/>
    <w:rsid w:val="000A3D8F"/>
    <w:rsid w:val="000A464A"/>
    <w:rsid w:val="000B0750"/>
    <w:rsid w:val="000B10B8"/>
    <w:rsid w:val="000B112E"/>
    <w:rsid w:val="000B36F7"/>
    <w:rsid w:val="000B60ED"/>
    <w:rsid w:val="000C1804"/>
    <w:rsid w:val="000C26BE"/>
    <w:rsid w:val="000C35EB"/>
    <w:rsid w:val="000C4C8C"/>
    <w:rsid w:val="000C7B9D"/>
    <w:rsid w:val="000E61A7"/>
    <w:rsid w:val="000E68B7"/>
    <w:rsid w:val="000F1944"/>
    <w:rsid w:val="000F5A21"/>
    <w:rsid w:val="00101741"/>
    <w:rsid w:val="00101870"/>
    <w:rsid w:val="00101FCC"/>
    <w:rsid w:val="00104429"/>
    <w:rsid w:val="00112A17"/>
    <w:rsid w:val="001135D5"/>
    <w:rsid w:val="00115028"/>
    <w:rsid w:val="0011682F"/>
    <w:rsid w:val="00117809"/>
    <w:rsid w:val="00121679"/>
    <w:rsid w:val="00121DFA"/>
    <w:rsid w:val="0012420F"/>
    <w:rsid w:val="00124C89"/>
    <w:rsid w:val="0012652F"/>
    <w:rsid w:val="001305FA"/>
    <w:rsid w:val="00132DD2"/>
    <w:rsid w:val="00133B9C"/>
    <w:rsid w:val="00134764"/>
    <w:rsid w:val="00145ABB"/>
    <w:rsid w:val="00147361"/>
    <w:rsid w:val="0015194E"/>
    <w:rsid w:val="00152D80"/>
    <w:rsid w:val="00154897"/>
    <w:rsid w:val="00154B50"/>
    <w:rsid w:val="00154FA7"/>
    <w:rsid w:val="0015606D"/>
    <w:rsid w:val="00156746"/>
    <w:rsid w:val="00156D4C"/>
    <w:rsid w:val="00156D51"/>
    <w:rsid w:val="00161688"/>
    <w:rsid w:val="00166BC9"/>
    <w:rsid w:val="00167898"/>
    <w:rsid w:val="0018087B"/>
    <w:rsid w:val="00183292"/>
    <w:rsid w:val="00195A25"/>
    <w:rsid w:val="001964CC"/>
    <w:rsid w:val="001966B9"/>
    <w:rsid w:val="001A2323"/>
    <w:rsid w:val="001A541D"/>
    <w:rsid w:val="001A5657"/>
    <w:rsid w:val="001A6254"/>
    <w:rsid w:val="001B3499"/>
    <w:rsid w:val="001C326D"/>
    <w:rsid w:val="001C341D"/>
    <w:rsid w:val="001C4EEE"/>
    <w:rsid w:val="001C4F14"/>
    <w:rsid w:val="001C6342"/>
    <w:rsid w:val="001D15E3"/>
    <w:rsid w:val="001D6AEF"/>
    <w:rsid w:val="001E56D0"/>
    <w:rsid w:val="001F189C"/>
    <w:rsid w:val="001F3F82"/>
    <w:rsid w:val="001F7D70"/>
    <w:rsid w:val="001F7D97"/>
    <w:rsid w:val="002027EE"/>
    <w:rsid w:val="002073A3"/>
    <w:rsid w:val="00207AC9"/>
    <w:rsid w:val="0021293F"/>
    <w:rsid w:val="002219F8"/>
    <w:rsid w:val="00221EAF"/>
    <w:rsid w:val="002223A6"/>
    <w:rsid w:val="0022494B"/>
    <w:rsid w:val="00226080"/>
    <w:rsid w:val="00226494"/>
    <w:rsid w:val="00226B8A"/>
    <w:rsid w:val="00232755"/>
    <w:rsid w:val="00232EB3"/>
    <w:rsid w:val="002341B5"/>
    <w:rsid w:val="00234F6F"/>
    <w:rsid w:val="002359B9"/>
    <w:rsid w:val="00236A0C"/>
    <w:rsid w:val="0024056F"/>
    <w:rsid w:val="00241091"/>
    <w:rsid w:val="00242FAE"/>
    <w:rsid w:val="0025534E"/>
    <w:rsid w:val="00256DB1"/>
    <w:rsid w:val="002578D0"/>
    <w:rsid w:val="0026155D"/>
    <w:rsid w:val="002627E2"/>
    <w:rsid w:val="00264200"/>
    <w:rsid w:val="00265AE4"/>
    <w:rsid w:val="002705B0"/>
    <w:rsid w:val="00271844"/>
    <w:rsid w:val="00273DB0"/>
    <w:rsid w:val="002746FD"/>
    <w:rsid w:val="002827C3"/>
    <w:rsid w:val="0028682B"/>
    <w:rsid w:val="002965D2"/>
    <w:rsid w:val="00297311"/>
    <w:rsid w:val="002A15BD"/>
    <w:rsid w:val="002A19DC"/>
    <w:rsid w:val="002A4DA7"/>
    <w:rsid w:val="002B02F9"/>
    <w:rsid w:val="002B2C70"/>
    <w:rsid w:val="002B6373"/>
    <w:rsid w:val="002B7F10"/>
    <w:rsid w:val="002C1E24"/>
    <w:rsid w:val="002C2620"/>
    <w:rsid w:val="002C668D"/>
    <w:rsid w:val="002C7732"/>
    <w:rsid w:val="002C7FBF"/>
    <w:rsid w:val="002D08E1"/>
    <w:rsid w:val="002D1E05"/>
    <w:rsid w:val="002D4110"/>
    <w:rsid w:val="002D47D6"/>
    <w:rsid w:val="002D54CE"/>
    <w:rsid w:val="002E093A"/>
    <w:rsid w:val="002E159B"/>
    <w:rsid w:val="002E4DA7"/>
    <w:rsid w:val="002F06B8"/>
    <w:rsid w:val="002F19FA"/>
    <w:rsid w:val="002F3361"/>
    <w:rsid w:val="002F3DF4"/>
    <w:rsid w:val="002F75E9"/>
    <w:rsid w:val="0030144D"/>
    <w:rsid w:val="003028B9"/>
    <w:rsid w:val="00306554"/>
    <w:rsid w:val="003108BD"/>
    <w:rsid w:val="00310AC6"/>
    <w:rsid w:val="00310B8E"/>
    <w:rsid w:val="00311D15"/>
    <w:rsid w:val="00312E37"/>
    <w:rsid w:val="00315416"/>
    <w:rsid w:val="003201F4"/>
    <w:rsid w:val="00321BD1"/>
    <w:rsid w:val="003310B5"/>
    <w:rsid w:val="00333959"/>
    <w:rsid w:val="00333B3F"/>
    <w:rsid w:val="003342FB"/>
    <w:rsid w:val="00335559"/>
    <w:rsid w:val="00336618"/>
    <w:rsid w:val="00336708"/>
    <w:rsid w:val="003400BC"/>
    <w:rsid w:val="00340B11"/>
    <w:rsid w:val="00342A78"/>
    <w:rsid w:val="00342D81"/>
    <w:rsid w:val="0034431D"/>
    <w:rsid w:val="00344570"/>
    <w:rsid w:val="003465C2"/>
    <w:rsid w:val="00351347"/>
    <w:rsid w:val="0035138F"/>
    <w:rsid w:val="00351E2B"/>
    <w:rsid w:val="00352175"/>
    <w:rsid w:val="0035238C"/>
    <w:rsid w:val="00357625"/>
    <w:rsid w:val="003618AC"/>
    <w:rsid w:val="0038051B"/>
    <w:rsid w:val="00385CE7"/>
    <w:rsid w:val="003930C3"/>
    <w:rsid w:val="00394513"/>
    <w:rsid w:val="003A59F8"/>
    <w:rsid w:val="003A6353"/>
    <w:rsid w:val="003B051B"/>
    <w:rsid w:val="003B1A8C"/>
    <w:rsid w:val="003B56BE"/>
    <w:rsid w:val="003C139C"/>
    <w:rsid w:val="003C2ED5"/>
    <w:rsid w:val="003C5A72"/>
    <w:rsid w:val="003C674F"/>
    <w:rsid w:val="003D1679"/>
    <w:rsid w:val="003D20A8"/>
    <w:rsid w:val="003D36A0"/>
    <w:rsid w:val="003D67EB"/>
    <w:rsid w:val="003D6825"/>
    <w:rsid w:val="003E01E2"/>
    <w:rsid w:val="003E35F1"/>
    <w:rsid w:val="003E621F"/>
    <w:rsid w:val="003F0843"/>
    <w:rsid w:val="003F49F2"/>
    <w:rsid w:val="004005D2"/>
    <w:rsid w:val="00403D05"/>
    <w:rsid w:val="004061B5"/>
    <w:rsid w:val="00406DE5"/>
    <w:rsid w:val="004079D3"/>
    <w:rsid w:val="004108C9"/>
    <w:rsid w:val="004142B9"/>
    <w:rsid w:val="00415412"/>
    <w:rsid w:val="00416F2B"/>
    <w:rsid w:val="00417476"/>
    <w:rsid w:val="00421368"/>
    <w:rsid w:val="004265B5"/>
    <w:rsid w:val="004306F2"/>
    <w:rsid w:val="0043291A"/>
    <w:rsid w:val="004331A4"/>
    <w:rsid w:val="00433293"/>
    <w:rsid w:val="00434405"/>
    <w:rsid w:val="00436060"/>
    <w:rsid w:val="004407F3"/>
    <w:rsid w:val="00441343"/>
    <w:rsid w:val="004415E1"/>
    <w:rsid w:val="00442D2C"/>
    <w:rsid w:val="004439F6"/>
    <w:rsid w:val="00446156"/>
    <w:rsid w:val="004506E4"/>
    <w:rsid w:val="00452E76"/>
    <w:rsid w:val="00453BD5"/>
    <w:rsid w:val="00455CF6"/>
    <w:rsid w:val="00461DC9"/>
    <w:rsid w:val="00464CDC"/>
    <w:rsid w:val="004704C9"/>
    <w:rsid w:val="0047150E"/>
    <w:rsid w:val="00472BD6"/>
    <w:rsid w:val="004770AA"/>
    <w:rsid w:val="004770EE"/>
    <w:rsid w:val="00481195"/>
    <w:rsid w:val="00481604"/>
    <w:rsid w:val="00484433"/>
    <w:rsid w:val="0048533F"/>
    <w:rsid w:val="00491E11"/>
    <w:rsid w:val="00494933"/>
    <w:rsid w:val="004A1FBF"/>
    <w:rsid w:val="004A3BBB"/>
    <w:rsid w:val="004A44A8"/>
    <w:rsid w:val="004A50A8"/>
    <w:rsid w:val="004A51A8"/>
    <w:rsid w:val="004B0FCD"/>
    <w:rsid w:val="004B3F07"/>
    <w:rsid w:val="004B4992"/>
    <w:rsid w:val="004C02D5"/>
    <w:rsid w:val="004C2FA7"/>
    <w:rsid w:val="004C7167"/>
    <w:rsid w:val="004D0ACD"/>
    <w:rsid w:val="004D0EDC"/>
    <w:rsid w:val="004D1BB2"/>
    <w:rsid w:val="004D1F10"/>
    <w:rsid w:val="004D24F7"/>
    <w:rsid w:val="004D5946"/>
    <w:rsid w:val="004E26A4"/>
    <w:rsid w:val="004E3989"/>
    <w:rsid w:val="004E6241"/>
    <w:rsid w:val="004F263C"/>
    <w:rsid w:val="004F410A"/>
    <w:rsid w:val="0050179B"/>
    <w:rsid w:val="0051088F"/>
    <w:rsid w:val="00512DA8"/>
    <w:rsid w:val="00513FDA"/>
    <w:rsid w:val="00514A78"/>
    <w:rsid w:val="00516002"/>
    <w:rsid w:val="00523DC6"/>
    <w:rsid w:val="00526DDE"/>
    <w:rsid w:val="0053052C"/>
    <w:rsid w:val="00533F57"/>
    <w:rsid w:val="00534167"/>
    <w:rsid w:val="005362E4"/>
    <w:rsid w:val="005421CC"/>
    <w:rsid w:val="00544023"/>
    <w:rsid w:val="00544473"/>
    <w:rsid w:val="00550FD6"/>
    <w:rsid w:val="005611FC"/>
    <w:rsid w:val="00564BDF"/>
    <w:rsid w:val="00567C7F"/>
    <w:rsid w:val="005707E4"/>
    <w:rsid w:val="00571093"/>
    <w:rsid w:val="0057187A"/>
    <w:rsid w:val="0057579F"/>
    <w:rsid w:val="00575939"/>
    <w:rsid w:val="00577E57"/>
    <w:rsid w:val="0058191A"/>
    <w:rsid w:val="00581B30"/>
    <w:rsid w:val="00581F31"/>
    <w:rsid w:val="0058454E"/>
    <w:rsid w:val="00587DB3"/>
    <w:rsid w:val="005960FC"/>
    <w:rsid w:val="005A44C6"/>
    <w:rsid w:val="005A7147"/>
    <w:rsid w:val="005A75AF"/>
    <w:rsid w:val="005B033C"/>
    <w:rsid w:val="005B106C"/>
    <w:rsid w:val="005B6021"/>
    <w:rsid w:val="005C0302"/>
    <w:rsid w:val="005C0376"/>
    <w:rsid w:val="005D3459"/>
    <w:rsid w:val="005D7FF4"/>
    <w:rsid w:val="005E25E2"/>
    <w:rsid w:val="005E39E3"/>
    <w:rsid w:val="005E42D4"/>
    <w:rsid w:val="005E54C5"/>
    <w:rsid w:val="005E6365"/>
    <w:rsid w:val="005F199C"/>
    <w:rsid w:val="005F4BB3"/>
    <w:rsid w:val="00602F12"/>
    <w:rsid w:val="006041F3"/>
    <w:rsid w:val="00615B18"/>
    <w:rsid w:val="006166E3"/>
    <w:rsid w:val="0062562B"/>
    <w:rsid w:val="0062730F"/>
    <w:rsid w:val="006306BE"/>
    <w:rsid w:val="00636D03"/>
    <w:rsid w:val="00637548"/>
    <w:rsid w:val="006403F3"/>
    <w:rsid w:val="006418F1"/>
    <w:rsid w:val="00642877"/>
    <w:rsid w:val="006444BF"/>
    <w:rsid w:val="00645BEE"/>
    <w:rsid w:val="00647672"/>
    <w:rsid w:val="0065196C"/>
    <w:rsid w:val="006537BD"/>
    <w:rsid w:val="00653D18"/>
    <w:rsid w:val="0065581B"/>
    <w:rsid w:val="00663D3C"/>
    <w:rsid w:val="00664905"/>
    <w:rsid w:val="00666992"/>
    <w:rsid w:val="006738BD"/>
    <w:rsid w:val="006832C5"/>
    <w:rsid w:val="0068492E"/>
    <w:rsid w:val="00686FEE"/>
    <w:rsid w:val="006904DE"/>
    <w:rsid w:val="00694E43"/>
    <w:rsid w:val="006953B0"/>
    <w:rsid w:val="006A1654"/>
    <w:rsid w:val="006A1BED"/>
    <w:rsid w:val="006A473D"/>
    <w:rsid w:val="006A5BB4"/>
    <w:rsid w:val="006A6212"/>
    <w:rsid w:val="006B31F8"/>
    <w:rsid w:val="006C245C"/>
    <w:rsid w:val="006C436B"/>
    <w:rsid w:val="006C6784"/>
    <w:rsid w:val="006D42DB"/>
    <w:rsid w:val="006D5CDE"/>
    <w:rsid w:val="006E4491"/>
    <w:rsid w:val="006E4B9E"/>
    <w:rsid w:val="006F3331"/>
    <w:rsid w:val="006F3374"/>
    <w:rsid w:val="006F585C"/>
    <w:rsid w:val="006F6558"/>
    <w:rsid w:val="006F7421"/>
    <w:rsid w:val="00703E19"/>
    <w:rsid w:val="00705139"/>
    <w:rsid w:val="007057EF"/>
    <w:rsid w:val="00706995"/>
    <w:rsid w:val="007144B9"/>
    <w:rsid w:val="00715C52"/>
    <w:rsid w:val="00717ADE"/>
    <w:rsid w:val="00720FC0"/>
    <w:rsid w:val="007217D4"/>
    <w:rsid w:val="00722D4F"/>
    <w:rsid w:val="00723561"/>
    <w:rsid w:val="00725B69"/>
    <w:rsid w:val="00727444"/>
    <w:rsid w:val="0073022E"/>
    <w:rsid w:val="00731B4F"/>
    <w:rsid w:val="0073548E"/>
    <w:rsid w:val="007372B0"/>
    <w:rsid w:val="00741F3E"/>
    <w:rsid w:val="007535A4"/>
    <w:rsid w:val="00754ECB"/>
    <w:rsid w:val="0076374B"/>
    <w:rsid w:val="0076559D"/>
    <w:rsid w:val="00766652"/>
    <w:rsid w:val="00766F73"/>
    <w:rsid w:val="007676AB"/>
    <w:rsid w:val="00770064"/>
    <w:rsid w:val="007717D5"/>
    <w:rsid w:val="00776703"/>
    <w:rsid w:val="00776A53"/>
    <w:rsid w:val="00776BEF"/>
    <w:rsid w:val="00776EF3"/>
    <w:rsid w:val="007842D5"/>
    <w:rsid w:val="00784AC8"/>
    <w:rsid w:val="007906C9"/>
    <w:rsid w:val="00790EE2"/>
    <w:rsid w:val="00795A6B"/>
    <w:rsid w:val="00797501"/>
    <w:rsid w:val="007A553B"/>
    <w:rsid w:val="007A5F1E"/>
    <w:rsid w:val="007A63FD"/>
    <w:rsid w:val="007B02D9"/>
    <w:rsid w:val="007B27AE"/>
    <w:rsid w:val="007B67C5"/>
    <w:rsid w:val="007B7680"/>
    <w:rsid w:val="007B7E25"/>
    <w:rsid w:val="007C184D"/>
    <w:rsid w:val="007C7290"/>
    <w:rsid w:val="007D15E0"/>
    <w:rsid w:val="007D24A1"/>
    <w:rsid w:val="007D36B1"/>
    <w:rsid w:val="007E0A6A"/>
    <w:rsid w:val="007E1997"/>
    <w:rsid w:val="007E21B7"/>
    <w:rsid w:val="007E4835"/>
    <w:rsid w:val="007F3E70"/>
    <w:rsid w:val="007F4616"/>
    <w:rsid w:val="007F482A"/>
    <w:rsid w:val="007F5561"/>
    <w:rsid w:val="007F7023"/>
    <w:rsid w:val="008038FD"/>
    <w:rsid w:val="00821DC6"/>
    <w:rsid w:val="00821F5B"/>
    <w:rsid w:val="00823E8F"/>
    <w:rsid w:val="00824BDD"/>
    <w:rsid w:val="008250FC"/>
    <w:rsid w:val="00833224"/>
    <w:rsid w:val="0083617F"/>
    <w:rsid w:val="00836BB6"/>
    <w:rsid w:val="00840723"/>
    <w:rsid w:val="008432B0"/>
    <w:rsid w:val="00843846"/>
    <w:rsid w:val="00853F4D"/>
    <w:rsid w:val="0087022C"/>
    <w:rsid w:val="00871765"/>
    <w:rsid w:val="00877868"/>
    <w:rsid w:val="008819B2"/>
    <w:rsid w:val="00881AEE"/>
    <w:rsid w:val="00885777"/>
    <w:rsid w:val="00885B1E"/>
    <w:rsid w:val="00886A3C"/>
    <w:rsid w:val="008A57E9"/>
    <w:rsid w:val="008A75EB"/>
    <w:rsid w:val="008B65CA"/>
    <w:rsid w:val="008C5CB7"/>
    <w:rsid w:val="008D06AD"/>
    <w:rsid w:val="008D12F1"/>
    <w:rsid w:val="008D43AA"/>
    <w:rsid w:val="008D76FB"/>
    <w:rsid w:val="008E2CA4"/>
    <w:rsid w:val="008E42D7"/>
    <w:rsid w:val="008E46FA"/>
    <w:rsid w:val="008E6456"/>
    <w:rsid w:val="008E680D"/>
    <w:rsid w:val="008F4EE6"/>
    <w:rsid w:val="008F4FC4"/>
    <w:rsid w:val="00901478"/>
    <w:rsid w:val="00902288"/>
    <w:rsid w:val="0090388A"/>
    <w:rsid w:val="00904974"/>
    <w:rsid w:val="00904DCD"/>
    <w:rsid w:val="009058C3"/>
    <w:rsid w:val="009135DD"/>
    <w:rsid w:val="00920E82"/>
    <w:rsid w:val="00921B28"/>
    <w:rsid w:val="0092505C"/>
    <w:rsid w:val="00925D87"/>
    <w:rsid w:val="00936CFC"/>
    <w:rsid w:val="00937E04"/>
    <w:rsid w:val="00940E13"/>
    <w:rsid w:val="009431E7"/>
    <w:rsid w:val="00944FC2"/>
    <w:rsid w:val="0094595B"/>
    <w:rsid w:val="00951D7C"/>
    <w:rsid w:val="0095497D"/>
    <w:rsid w:val="00955748"/>
    <w:rsid w:val="009563E5"/>
    <w:rsid w:val="009575E3"/>
    <w:rsid w:val="00957997"/>
    <w:rsid w:val="009627B1"/>
    <w:rsid w:val="0096317B"/>
    <w:rsid w:val="00972E1E"/>
    <w:rsid w:val="00974729"/>
    <w:rsid w:val="00974AAB"/>
    <w:rsid w:val="00976397"/>
    <w:rsid w:val="00980165"/>
    <w:rsid w:val="00985244"/>
    <w:rsid w:val="009911DF"/>
    <w:rsid w:val="0099240C"/>
    <w:rsid w:val="00992B71"/>
    <w:rsid w:val="00992FCE"/>
    <w:rsid w:val="00995020"/>
    <w:rsid w:val="009A052A"/>
    <w:rsid w:val="009A057B"/>
    <w:rsid w:val="009A1790"/>
    <w:rsid w:val="009A548F"/>
    <w:rsid w:val="009B22B6"/>
    <w:rsid w:val="009B30E1"/>
    <w:rsid w:val="009B3170"/>
    <w:rsid w:val="009B5F94"/>
    <w:rsid w:val="009C05D5"/>
    <w:rsid w:val="009C411F"/>
    <w:rsid w:val="009D0477"/>
    <w:rsid w:val="009D16CF"/>
    <w:rsid w:val="009D1DB6"/>
    <w:rsid w:val="009D244A"/>
    <w:rsid w:val="009D2566"/>
    <w:rsid w:val="009D2C10"/>
    <w:rsid w:val="009D337D"/>
    <w:rsid w:val="009D4237"/>
    <w:rsid w:val="009D60ED"/>
    <w:rsid w:val="009D6E2D"/>
    <w:rsid w:val="009D7844"/>
    <w:rsid w:val="009E3969"/>
    <w:rsid w:val="009F0AD7"/>
    <w:rsid w:val="00A02C6A"/>
    <w:rsid w:val="00A03B88"/>
    <w:rsid w:val="00A1020C"/>
    <w:rsid w:val="00A171CC"/>
    <w:rsid w:val="00A177F0"/>
    <w:rsid w:val="00A25457"/>
    <w:rsid w:val="00A26707"/>
    <w:rsid w:val="00A26A9F"/>
    <w:rsid w:val="00A27498"/>
    <w:rsid w:val="00A32280"/>
    <w:rsid w:val="00A3362A"/>
    <w:rsid w:val="00A33978"/>
    <w:rsid w:val="00A345C2"/>
    <w:rsid w:val="00A40A43"/>
    <w:rsid w:val="00A4168A"/>
    <w:rsid w:val="00A419D3"/>
    <w:rsid w:val="00A41E7D"/>
    <w:rsid w:val="00A432E4"/>
    <w:rsid w:val="00A438F6"/>
    <w:rsid w:val="00A44EA5"/>
    <w:rsid w:val="00A45B7A"/>
    <w:rsid w:val="00A475BF"/>
    <w:rsid w:val="00A558C1"/>
    <w:rsid w:val="00A55E9F"/>
    <w:rsid w:val="00A57F4A"/>
    <w:rsid w:val="00A57F66"/>
    <w:rsid w:val="00A61A0B"/>
    <w:rsid w:val="00A624AC"/>
    <w:rsid w:val="00A631AA"/>
    <w:rsid w:val="00A6705E"/>
    <w:rsid w:val="00A675E6"/>
    <w:rsid w:val="00A67B37"/>
    <w:rsid w:val="00A70F49"/>
    <w:rsid w:val="00A719AF"/>
    <w:rsid w:val="00A72B0A"/>
    <w:rsid w:val="00A816FB"/>
    <w:rsid w:val="00A84123"/>
    <w:rsid w:val="00A84E5A"/>
    <w:rsid w:val="00A84F99"/>
    <w:rsid w:val="00A85F02"/>
    <w:rsid w:val="00A93FE8"/>
    <w:rsid w:val="00A96D9B"/>
    <w:rsid w:val="00A97C2E"/>
    <w:rsid w:val="00AA0725"/>
    <w:rsid w:val="00AA0D69"/>
    <w:rsid w:val="00AA1853"/>
    <w:rsid w:val="00AA1EF5"/>
    <w:rsid w:val="00AA5612"/>
    <w:rsid w:val="00AA5A05"/>
    <w:rsid w:val="00AA743E"/>
    <w:rsid w:val="00AB563D"/>
    <w:rsid w:val="00AC3AA1"/>
    <w:rsid w:val="00AC744E"/>
    <w:rsid w:val="00AD27C5"/>
    <w:rsid w:val="00AD394A"/>
    <w:rsid w:val="00AD6974"/>
    <w:rsid w:val="00AE4036"/>
    <w:rsid w:val="00AE6D52"/>
    <w:rsid w:val="00AF33CD"/>
    <w:rsid w:val="00AF7818"/>
    <w:rsid w:val="00B01270"/>
    <w:rsid w:val="00B0268A"/>
    <w:rsid w:val="00B02F2A"/>
    <w:rsid w:val="00B047B0"/>
    <w:rsid w:val="00B06AE3"/>
    <w:rsid w:val="00B20C9C"/>
    <w:rsid w:val="00B23D6A"/>
    <w:rsid w:val="00B25025"/>
    <w:rsid w:val="00B2580E"/>
    <w:rsid w:val="00B310EB"/>
    <w:rsid w:val="00B34FF4"/>
    <w:rsid w:val="00B47390"/>
    <w:rsid w:val="00B5106D"/>
    <w:rsid w:val="00B54F48"/>
    <w:rsid w:val="00B561E5"/>
    <w:rsid w:val="00B615E0"/>
    <w:rsid w:val="00B62495"/>
    <w:rsid w:val="00B636ED"/>
    <w:rsid w:val="00B674E8"/>
    <w:rsid w:val="00B7204B"/>
    <w:rsid w:val="00B73FAB"/>
    <w:rsid w:val="00B74A83"/>
    <w:rsid w:val="00B766F8"/>
    <w:rsid w:val="00B81D50"/>
    <w:rsid w:val="00B839F7"/>
    <w:rsid w:val="00B83F6C"/>
    <w:rsid w:val="00B84814"/>
    <w:rsid w:val="00B87080"/>
    <w:rsid w:val="00B91106"/>
    <w:rsid w:val="00B92AE6"/>
    <w:rsid w:val="00B9773D"/>
    <w:rsid w:val="00BA20D1"/>
    <w:rsid w:val="00BA266B"/>
    <w:rsid w:val="00BA324E"/>
    <w:rsid w:val="00BA422C"/>
    <w:rsid w:val="00BA6C92"/>
    <w:rsid w:val="00BA7B5F"/>
    <w:rsid w:val="00BB51C7"/>
    <w:rsid w:val="00BB551E"/>
    <w:rsid w:val="00BC52F1"/>
    <w:rsid w:val="00BC5552"/>
    <w:rsid w:val="00BD28F4"/>
    <w:rsid w:val="00BD64A0"/>
    <w:rsid w:val="00BE230B"/>
    <w:rsid w:val="00BE2E37"/>
    <w:rsid w:val="00BE6995"/>
    <w:rsid w:val="00BE78AB"/>
    <w:rsid w:val="00BF1ED8"/>
    <w:rsid w:val="00BF23C2"/>
    <w:rsid w:val="00BF3140"/>
    <w:rsid w:val="00BF4C05"/>
    <w:rsid w:val="00BF5700"/>
    <w:rsid w:val="00BF6E89"/>
    <w:rsid w:val="00BF7D42"/>
    <w:rsid w:val="00C075E3"/>
    <w:rsid w:val="00C12104"/>
    <w:rsid w:val="00C12C05"/>
    <w:rsid w:val="00C12EB2"/>
    <w:rsid w:val="00C1606F"/>
    <w:rsid w:val="00C32901"/>
    <w:rsid w:val="00C37D43"/>
    <w:rsid w:val="00C400DA"/>
    <w:rsid w:val="00C51464"/>
    <w:rsid w:val="00C51752"/>
    <w:rsid w:val="00C51A12"/>
    <w:rsid w:val="00C51E43"/>
    <w:rsid w:val="00C61785"/>
    <w:rsid w:val="00C625AD"/>
    <w:rsid w:val="00C70668"/>
    <w:rsid w:val="00C71895"/>
    <w:rsid w:val="00C72340"/>
    <w:rsid w:val="00C778E9"/>
    <w:rsid w:val="00C77D9C"/>
    <w:rsid w:val="00C8692C"/>
    <w:rsid w:val="00C871C4"/>
    <w:rsid w:val="00C95DB2"/>
    <w:rsid w:val="00C96A2B"/>
    <w:rsid w:val="00CA79E2"/>
    <w:rsid w:val="00CB25CC"/>
    <w:rsid w:val="00CB4B9C"/>
    <w:rsid w:val="00CB5F35"/>
    <w:rsid w:val="00CB629E"/>
    <w:rsid w:val="00CC3A3F"/>
    <w:rsid w:val="00CC5999"/>
    <w:rsid w:val="00CC616D"/>
    <w:rsid w:val="00CD0C52"/>
    <w:rsid w:val="00CD1852"/>
    <w:rsid w:val="00CD74BE"/>
    <w:rsid w:val="00CD7AF4"/>
    <w:rsid w:val="00CE15F8"/>
    <w:rsid w:val="00CE263B"/>
    <w:rsid w:val="00CE6287"/>
    <w:rsid w:val="00CF2D73"/>
    <w:rsid w:val="00CF348A"/>
    <w:rsid w:val="00CF34B1"/>
    <w:rsid w:val="00D00893"/>
    <w:rsid w:val="00D03104"/>
    <w:rsid w:val="00D04C4B"/>
    <w:rsid w:val="00D06262"/>
    <w:rsid w:val="00D0661B"/>
    <w:rsid w:val="00D13744"/>
    <w:rsid w:val="00D14247"/>
    <w:rsid w:val="00D15A4F"/>
    <w:rsid w:val="00D31B8B"/>
    <w:rsid w:val="00D40AB0"/>
    <w:rsid w:val="00D417A5"/>
    <w:rsid w:val="00D438E6"/>
    <w:rsid w:val="00D5080A"/>
    <w:rsid w:val="00D52C64"/>
    <w:rsid w:val="00D61F44"/>
    <w:rsid w:val="00D71EF1"/>
    <w:rsid w:val="00D73245"/>
    <w:rsid w:val="00D75B3E"/>
    <w:rsid w:val="00D805C1"/>
    <w:rsid w:val="00D81757"/>
    <w:rsid w:val="00D844E3"/>
    <w:rsid w:val="00D873E5"/>
    <w:rsid w:val="00D90152"/>
    <w:rsid w:val="00DA09F1"/>
    <w:rsid w:val="00DA43C8"/>
    <w:rsid w:val="00DA5147"/>
    <w:rsid w:val="00DA58F9"/>
    <w:rsid w:val="00DB02E9"/>
    <w:rsid w:val="00DB088E"/>
    <w:rsid w:val="00DB139A"/>
    <w:rsid w:val="00DB1927"/>
    <w:rsid w:val="00DB1FC0"/>
    <w:rsid w:val="00DB5EF6"/>
    <w:rsid w:val="00DB78FA"/>
    <w:rsid w:val="00DC4F5F"/>
    <w:rsid w:val="00DC53E9"/>
    <w:rsid w:val="00DC6DA8"/>
    <w:rsid w:val="00DC72C2"/>
    <w:rsid w:val="00DC7682"/>
    <w:rsid w:val="00DD362B"/>
    <w:rsid w:val="00DD4618"/>
    <w:rsid w:val="00DD5ECC"/>
    <w:rsid w:val="00DF02FC"/>
    <w:rsid w:val="00DF2B97"/>
    <w:rsid w:val="00DF2E9D"/>
    <w:rsid w:val="00E0462F"/>
    <w:rsid w:val="00E05745"/>
    <w:rsid w:val="00E06598"/>
    <w:rsid w:val="00E10837"/>
    <w:rsid w:val="00E13DCB"/>
    <w:rsid w:val="00E1572D"/>
    <w:rsid w:val="00E17917"/>
    <w:rsid w:val="00E20B7E"/>
    <w:rsid w:val="00E24801"/>
    <w:rsid w:val="00E27F36"/>
    <w:rsid w:val="00E3269D"/>
    <w:rsid w:val="00E32E77"/>
    <w:rsid w:val="00E3607D"/>
    <w:rsid w:val="00E37C8F"/>
    <w:rsid w:val="00E41724"/>
    <w:rsid w:val="00E43729"/>
    <w:rsid w:val="00E453F0"/>
    <w:rsid w:val="00E46898"/>
    <w:rsid w:val="00E50F7C"/>
    <w:rsid w:val="00E54DAC"/>
    <w:rsid w:val="00E57206"/>
    <w:rsid w:val="00E57DD8"/>
    <w:rsid w:val="00E6098A"/>
    <w:rsid w:val="00E64FD4"/>
    <w:rsid w:val="00E6550A"/>
    <w:rsid w:val="00E66BD1"/>
    <w:rsid w:val="00E674CE"/>
    <w:rsid w:val="00E679A9"/>
    <w:rsid w:val="00E72574"/>
    <w:rsid w:val="00E874D0"/>
    <w:rsid w:val="00E91ED8"/>
    <w:rsid w:val="00EB090C"/>
    <w:rsid w:val="00EB1279"/>
    <w:rsid w:val="00EB2784"/>
    <w:rsid w:val="00EB4823"/>
    <w:rsid w:val="00EB4A10"/>
    <w:rsid w:val="00EB6417"/>
    <w:rsid w:val="00EB7648"/>
    <w:rsid w:val="00EC0EC0"/>
    <w:rsid w:val="00EC7728"/>
    <w:rsid w:val="00ED0BAF"/>
    <w:rsid w:val="00EE214A"/>
    <w:rsid w:val="00EE5E94"/>
    <w:rsid w:val="00EF2776"/>
    <w:rsid w:val="00EF36D9"/>
    <w:rsid w:val="00F00501"/>
    <w:rsid w:val="00F017C3"/>
    <w:rsid w:val="00F05FF8"/>
    <w:rsid w:val="00F130FA"/>
    <w:rsid w:val="00F143CC"/>
    <w:rsid w:val="00F14C04"/>
    <w:rsid w:val="00F2068C"/>
    <w:rsid w:val="00F207BD"/>
    <w:rsid w:val="00F23F1A"/>
    <w:rsid w:val="00F25F2C"/>
    <w:rsid w:val="00F26715"/>
    <w:rsid w:val="00F269E4"/>
    <w:rsid w:val="00F277A2"/>
    <w:rsid w:val="00F27EB6"/>
    <w:rsid w:val="00F32590"/>
    <w:rsid w:val="00F326BE"/>
    <w:rsid w:val="00F35C93"/>
    <w:rsid w:val="00F36629"/>
    <w:rsid w:val="00F51632"/>
    <w:rsid w:val="00F5267D"/>
    <w:rsid w:val="00F55BFF"/>
    <w:rsid w:val="00F569BE"/>
    <w:rsid w:val="00F62246"/>
    <w:rsid w:val="00F657E9"/>
    <w:rsid w:val="00F7063E"/>
    <w:rsid w:val="00F71DA7"/>
    <w:rsid w:val="00F75659"/>
    <w:rsid w:val="00F81F52"/>
    <w:rsid w:val="00F8228C"/>
    <w:rsid w:val="00F82C87"/>
    <w:rsid w:val="00F834D0"/>
    <w:rsid w:val="00F84621"/>
    <w:rsid w:val="00F84A78"/>
    <w:rsid w:val="00F87077"/>
    <w:rsid w:val="00F908AC"/>
    <w:rsid w:val="00F90DC0"/>
    <w:rsid w:val="00F90FFF"/>
    <w:rsid w:val="00F910CA"/>
    <w:rsid w:val="00F911CE"/>
    <w:rsid w:val="00F917F6"/>
    <w:rsid w:val="00F91BB2"/>
    <w:rsid w:val="00F9577A"/>
    <w:rsid w:val="00F96329"/>
    <w:rsid w:val="00FA071B"/>
    <w:rsid w:val="00FA22C9"/>
    <w:rsid w:val="00FA3880"/>
    <w:rsid w:val="00FA4817"/>
    <w:rsid w:val="00FB43F4"/>
    <w:rsid w:val="00FB5F44"/>
    <w:rsid w:val="00FB661C"/>
    <w:rsid w:val="00FC1DAF"/>
    <w:rsid w:val="00FC2954"/>
    <w:rsid w:val="00FC4171"/>
    <w:rsid w:val="00FC477B"/>
    <w:rsid w:val="00FC4DF0"/>
    <w:rsid w:val="00FD514F"/>
    <w:rsid w:val="00FD5AFB"/>
    <w:rsid w:val="00FD6BC5"/>
    <w:rsid w:val="00FE48E6"/>
    <w:rsid w:val="00FE6CD7"/>
    <w:rsid w:val="00FE72E7"/>
    <w:rsid w:val="00FF2A8D"/>
    <w:rsid w:val="00FF49F1"/>
    <w:rsid w:val="00FF4BC2"/>
    <w:rsid w:val="00FF64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7C4B04"/>
  <w15:docId w15:val="{A1C4C75C-A692-4B3E-9D81-0FB7738F2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2E37"/>
    <w:rPr>
      <w:rFonts w:ascii="Times New Roman" w:hAnsi="Times New Roman" w:cs="Times New Roman"/>
      <w:sz w:val="24"/>
      <w:szCs w:val="24"/>
      <w:lang w:val="ru-RU" w:eastAsia="ru-RU"/>
    </w:rPr>
  </w:style>
  <w:style w:type="paragraph" w:styleId="1">
    <w:name w:val="heading 1"/>
    <w:basedOn w:val="a"/>
    <w:next w:val="a"/>
    <w:link w:val="10"/>
    <w:uiPriority w:val="99"/>
    <w:qFormat/>
    <w:rsid w:val="00EB090C"/>
    <w:pPr>
      <w:keepNext/>
      <w:spacing w:before="240" w:after="60"/>
      <w:outlineLvl w:val="0"/>
    </w:pPr>
    <w:rPr>
      <w:rFonts w:ascii="Cambria" w:hAnsi="Cambria"/>
      <w:b/>
      <w:bCs/>
      <w:kern w:val="32"/>
      <w:sz w:val="32"/>
      <w:szCs w:val="32"/>
    </w:rPr>
  </w:style>
  <w:style w:type="paragraph" w:styleId="2">
    <w:name w:val="heading 2"/>
    <w:basedOn w:val="a"/>
    <w:link w:val="20"/>
    <w:uiPriority w:val="99"/>
    <w:qFormat/>
    <w:rsid w:val="00DD362B"/>
    <w:pPr>
      <w:spacing w:before="100" w:beforeAutospacing="1" w:after="100" w:afterAutospacing="1"/>
      <w:outlineLvl w:val="1"/>
    </w:pPr>
    <w:rPr>
      <w:b/>
      <w:bCs/>
      <w:sz w:val="36"/>
      <w:szCs w:val="36"/>
    </w:rPr>
  </w:style>
  <w:style w:type="paragraph" w:styleId="3">
    <w:name w:val="heading 3"/>
    <w:basedOn w:val="a"/>
    <w:next w:val="a"/>
    <w:link w:val="30"/>
    <w:uiPriority w:val="99"/>
    <w:qFormat/>
    <w:rsid w:val="00DD362B"/>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sid w:val="00ED4196"/>
    <w:rPr>
      <w:rFonts w:asciiTheme="majorHAnsi" w:eastAsiaTheme="majorEastAsia" w:hAnsiTheme="majorHAnsi" w:cstheme="majorBidi"/>
      <w:b/>
      <w:bCs/>
      <w:kern w:val="32"/>
      <w:sz w:val="32"/>
      <w:szCs w:val="32"/>
      <w:lang w:val="ru-RU" w:eastAsia="ru-RU"/>
    </w:rPr>
  </w:style>
  <w:style w:type="character" w:customStyle="1" w:styleId="Heading2Char">
    <w:name w:val="Heading 2 Char"/>
    <w:basedOn w:val="a0"/>
    <w:uiPriority w:val="9"/>
    <w:semiHidden/>
    <w:rsid w:val="00ED4196"/>
    <w:rPr>
      <w:rFonts w:asciiTheme="majorHAnsi" w:eastAsiaTheme="majorEastAsia" w:hAnsiTheme="majorHAnsi" w:cstheme="majorBidi"/>
      <w:b/>
      <w:bCs/>
      <w:i/>
      <w:iCs/>
      <w:sz w:val="28"/>
      <w:szCs w:val="28"/>
      <w:lang w:val="ru-RU" w:eastAsia="ru-RU"/>
    </w:rPr>
  </w:style>
  <w:style w:type="character" w:customStyle="1" w:styleId="Heading3Char">
    <w:name w:val="Heading 3 Char"/>
    <w:basedOn w:val="a0"/>
    <w:uiPriority w:val="9"/>
    <w:semiHidden/>
    <w:rsid w:val="00ED4196"/>
    <w:rPr>
      <w:rFonts w:asciiTheme="majorHAnsi" w:eastAsiaTheme="majorEastAsia" w:hAnsiTheme="majorHAnsi" w:cstheme="majorBidi"/>
      <w:b/>
      <w:bCs/>
      <w:sz w:val="26"/>
      <w:szCs w:val="26"/>
      <w:lang w:val="ru-RU" w:eastAsia="ru-RU"/>
    </w:rPr>
  </w:style>
  <w:style w:type="character" w:customStyle="1" w:styleId="10">
    <w:name w:val="Заголовок 1 Знак"/>
    <w:basedOn w:val="a0"/>
    <w:link w:val="1"/>
    <w:uiPriority w:val="99"/>
    <w:locked/>
    <w:rsid w:val="00EB090C"/>
    <w:rPr>
      <w:rFonts w:ascii="Cambria" w:hAnsi="Cambria" w:cs="Times New Roman"/>
      <w:b/>
      <w:bCs/>
      <w:kern w:val="32"/>
      <w:sz w:val="32"/>
      <w:szCs w:val="32"/>
      <w:lang w:val="ru-RU" w:eastAsia="ru-RU"/>
    </w:rPr>
  </w:style>
  <w:style w:type="character" w:customStyle="1" w:styleId="20">
    <w:name w:val="Заголовок 2 Знак"/>
    <w:basedOn w:val="a0"/>
    <w:link w:val="2"/>
    <w:uiPriority w:val="99"/>
    <w:locked/>
    <w:rsid w:val="00DD362B"/>
    <w:rPr>
      <w:rFonts w:ascii="Times New Roman" w:hAnsi="Times New Roman" w:cs="Times New Roman"/>
      <w:b/>
      <w:bCs/>
      <w:sz w:val="36"/>
      <w:szCs w:val="36"/>
      <w:lang w:eastAsia="ru-RU"/>
    </w:rPr>
  </w:style>
  <w:style w:type="character" w:customStyle="1" w:styleId="30">
    <w:name w:val="Заголовок 3 Знак"/>
    <w:basedOn w:val="a0"/>
    <w:link w:val="3"/>
    <w:uiPriority w:val="99"/>
    <w:locked/>
    <w:rsid w:val="00DD362B"/>
    <w:rPr>
      <w:rFonts w:ascii="Cambria" w:hAnsi="Cambria" w:cs="Times New Roman"/>
      <w:b/>
      <w:bCs/>
      <w:sz w:val="26"/>
      <w:szCs w:val="26"/>
      <w:lang w:eastAsia="ru-RU"/>
    </w:rPr>
  </w:style>
  <w:style w:type="paragraph" w:styleId="a3">
    <w:name w:val="header"/>
    <w:basedOn w:val="a"/>
    <w:link w:val="a4"/>
    <w:uiPriority w:val="99"/>
    <w:rsid w:val="002965D2"/>
    <w:pPr>
      <w:tabs>
        <w:tab w:val="center" w:pos="4677"/>
        <w:tab w:val="right" w:pos="9355"/>
      </w:tabs>
    </w:pPr>
  </w:style>
  <w:style w:type="character" w:customStyle="1" w:styleId="HeaderChar">
    <w:name w:val="Header Char"/>
    <w:basedOn w:val="a0"/>
    <w:uiPriority w:val="99"/>
    <w:semiHidden/>
    <w:rsid w:val="00ED4196"/>
    <w:rPr>
      <w:rFonts w:ascii="Times New Roman" w:hAnsi="Times New Roman" w:cs="Times New Roman"/>
      <w:sz w:val="24"/>
      <w:szCs w:val="24"/>
      <w:lang w:val="ru-RU" w:eastAsia="ru-RU"/>
    </w:rPr>
  </w:style>
  <w:style w:type="character" w:customStyle="1" w:styleId="a4">
    <w:name w:val="Верхній колонтитул Знак"/>
    <w:basedOn w:val="a0"/>
    <w:link w:val="a3"/>
    <w:uiPriority w:val="99"/>
    <w:semiHidden/>
    <w:locked/>
    <w:rsid w:val="008F4EE6"/>
    <w:rPr>
      <w:rFonts w:ascii="Times New Roman" w:hAnsi="Times New Roman" w:cs="Times New Roman"/>
      <w:sz w:val="24"/>
      <w:szCs w:val="24"/>
    </w:rPr>
  </w:style>
  <w:style w:type="character" w:customStyle="1" w:styleId="atitle">
    <w:name w:val="atitle"/>
    <w:basedOn w:val="a0"/>
    <w:uiPriority w:val="99"/>
    <w:rsid w:val="00C51464"/>
    <w:rPr>
      <w:rFonts w:cs="Times New Roman"/>
    </w:rPr>
  </w:style>
  <w:style w:type="paragraph" w:styleId="a5">
    <w:name w:val="Normal (Web)"/>
    <w:basedOn w:val="a"/>
    <w:uiPriority w:val="99"/>
    <w:rsid w:val="00DD362B"/>
    <w:pPr>
      <w:spacing w:before="100" w:beforeAutospacing="1" w:after="100" w:afterAutospacing="1"/>
    </w:pPr>
  </w:style>
  <w:style w:type="character" w:styleId="a6">
    <w:name w:val="Hyperlink"/>
    <w:basedOn w:val="a0"/>
    <w:uiPriority w:val="99"/>
    <w:rsid w:val="00C51464"/>
    <w:rPr>
      <w:rFonts w:cs="Times New Roman"/>
      <w:color w:val="0000FF"/>
      <w:u w:val="single"/>
    </w:rPr>
  </w:style>
  <w:style w:type="paragraph" w:styleId="HTML">
    <w:name w:val="HTML Preformatted"/>
    <w:basedOn w:val="a"/>
    <w:link w:val="HTML0"/>
    <w:uiPriority w:val="99"/>
    <w:semiHidden/>
    <w:rsid w:val="00D142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PreformattedChar">
    <w:name w:val="HTML Preformatted Char"/>
    <w:basedOn w:val="a0"/>
    <w:uiPriority w:val="99"/>
    <w:semiHidden/>
    <w:rsid w:val="00ED4196"/>
    <w:rPr>
      <w:rFonts w:ascii="Courier New" w:hAnsi="Courier New" w:cs="Courier New"/>
      <w:sz w:val="20"/>
      <w:szCs w:val="20"/>
      <w:lang w:val="ru-RU" w:eastAsia="ru-RU"/>
    </w:rPr>
  </w:style>
  <w:style w:type="character" w:customStyle="1" w:styleId="HTML0">
    <w:name w:val="Стандартний HTML Знак"/>
    <w:basedOn w:val="a0"/>
    <w:link w:val="HTML"/>
    <w:uiPriority w:val="99"/>
    <w:semiHidden/>
    <w:locked/>
    <w:rsid w:val="00D14247"/>
    <w:rPr>
      <w:rFonts w:ascii="Courier New" w:hAnsi="Courier New" w:cs="Courier New"/>
    </w:rPr>
  </w:style>
  <w:style w:type="character" w:styleId="a7">
    <w:name w:val="Emphasis"/>
    <w:basedOn w:val="a0"/>
    <w:uiPriority w:val="99"/>
    <w:qFormat/>
    <w:rsid w:val="00D14247"/>
    <w:rPr>
      <w:rFonts w:cs="Times New Roman"/>
      <w:i/>
      <w:iCs/>
    </w:rPr>
  </w:style>
  <w:style w:type="character" w:styleId="a8">
    <w:name w:val="Strong"/>
    <w:basedOn w:val="a0"/>
    <w:uiPriority w:val="99"/>
    <w:qFormat/>
    <w:rsid w:val="00D14247"/>
    <w:rPr>
      <w:rFonts w:cs="Times New Roman"/>
      <w:b/>
      <w:bCs/>
    </w:rPr>
  </w:style>
  <w:style w:type="character" w:styleId="a9">
    <w:name w:val="page number"/>
    <w:basedOn w:val="a0"/>
    <w:uiPriority w:val="99"/>
    <w:rsid w:val="002965D2"/>
    <w:rPr>
      <w:rFonts w:cs="Times New Roman"/>
    </w:rPr>
  </w:style>
  <w:style w:type="paragraph" w:styleId="aa">
    <w:name w:val="footer"/>
    <w:basedOn w:val="a"/>
    <w:link w:val="ab"/>
    <w:uiPriority w:val="99"/>
    <w:rsid w:val="00121DFA"/>
    <w:pPr>
      <w:tabs>
        <w:tab w:val="center" w:pos="4677"/>
        <w:tab w:val="right" w:pos="9355"/>
      </w:tabs>
    </w:pPr>
  </w:style>
  <w:style w:type="character" w:customStyle="1" w:styleId="FooterChar">
    <w:name w:val="Footer Char"/>
    <w:basedOn w:val="a0"/>
    <w:uiPriority w:val="99"/>
    <w:semiHidden/>
    <w:rsid w:val="00ED4196"/>
    <w:rPr>
      <w:rFonts w:ascii="Times New Roman" w:hAnsi="Times New Roman" w:cs="Times New Roman"/>
      <w:sz w:val="24"/>
      <w:szCs w:val="24"/>
      <w:lang w:val="ru-RU" w:eastAsia="ru-RU"/>
    </w:rPr>
  </w:style>
  <w:style w:type="character" w:customStyle="1" w:styleId="ab">
    <w:name w:val="Нижній колонтитул Знак"/>
    <w:basedOn w:val="a0"/>
    <w:link w:val="aa"/>
    <w:uiPriority w:val="99"/>
    <w:semiHidden/>
    <w:locked/>
    <w:rsid w:val="008F4EE6"/>
    <w:rPr>
      <w:rFonts w:ascii="Times New Roman" w:hAnsi="Times New Roman" w:cs="Times New Roman"/>
      <w:sz w:val="24"/>
      <w:szCs w:val="24"/>
    </w:rPr>
  </w:style>
  <w:style w:type="paragraph" w:styleId="ac">
    <w:name w:val="Block Text"/>
    <w:basedOn w:val="a"/>
    <w:uiPriority w:val="99"/>
    <w:rsid w:val="00901478"/>
    <w:pPr>
      <w:ind w:left="280" w:right="367"/>
      <w:jc w:val="center"/>
    </w:pPr>
    <w:rPr>
      <w:b/>
      <w:bCs/>
      <w:sz w:val="28"/>
      <w:szCs w:val="28"/>
      <w:lang w:val="uk-UA"/>
    </w:rPr>
  </w:style>
  <w:style w:type="paragraph" w:customStyle="1" w:styleId="CharCharCharChar">
    <w:name w:val="Char Знак Знак Char Знак Знак Char Знак Знак Char Знак Знак Знак Знак"/>
    <w:basedOn w:val="a"/>
    <w:uiPriority w:val="99"/>
    <w:rsid w:val="00A44EA5"/>
    <w:rPr>
      <w:rFonts w:ascii="Verdana" w:hAnsi="Verdana" w:cs="Verdana"/>
      <w:sz w:val="20"/>
      <w:szCs w:val="20"/>
      <w:lang w:val="en-US" w:eastAsia="en-US"/>
    </w:rPr>
  </w:style>
  <w:style w:type="paragraph" w:customStyle="1" w:styleId="ad">
    <w:name w:val="Знак"/>
    <w:basedOn w:val="a"/>
    <w:uiPriority w:val="99"/>
    <w:rsid w:val="004A3BBB"/>
    <w:rPr>
      <w:rFonts w:ascii="Verdana" w:hAnsi="Verdana" w:cs="Verdana"/>
      <w:lang w:val="en-US" w:eastAsia="en-US"/>
    </w:rPr>
  </w:style>
  <w:style w:type="paragraph" w:customStyle="1" w:styleId="ae">
    <w:name w:val="Нормальний текст"/>
    <w:basedOn w:val="a"/>
    <w:uiPriority w:val="99"/>
    <w:rsid w:val="00513FDA"/>
    <w:pPr>
      <w:autoSpaceDE w:val="0"/>
      <w:autoSpaceDN w:val="0"/>
      <w:spacing w:before="120"/>
      <w:ind w:firstLine="567"/>
    </w:pPr>
    <w:rPr>
      <w:rFonts w:ascii="Antiqua" w:hAnsi="Antiqua" w:cs="Antiqua"/>
      <w:sz w:val="26"/>
      <w:szCs w:val="26"/>
      <w:lang w:val="uk-UA"/>
    </w:rPr>
  </w:style>
  <w:style w:type="paragraph" w:styleId="af">
    <w:name w:val="Balloon Text"/>
    <w:basedOn w:val="a"/>
    <w:link w:val="af0"/>
    <w:uiPriority w:val="99"/>
    <w:semiHidden/>
    <w:rsid w:val="00F911CE"/>
    <w:rPr>
      <w:rFonts w:ascii="Tahoma" w:hAnsi="Tahoma" w:cs="Tahoma"/>
      <w:sz w:val="16"/>
      <w:szCs w:val="16"/>
    </w:rPr>
  </w:style>
  <w:style w:type="character" w:customStyle="1" w:styleId="BalloonTextChar">
    <w:name w:val="Balloon Text Char"/>
    <w:basedOn w:val="a0"/>
    <w:uiPriority w:val="99"/>
    <w:semiHidden/>
    <w:rsid w:val="00ED4196"/>
    <w:rPr>
      <w:rFonts w:ascii="Times New Roman" w:hAnsi="Times New Roman" w:cs="Times New Roman"/>
      <w:sz w:val="0"/>
      <w:szCs w:val="0"/>
      <w:lang w:val="ru-RU" w:eastAsia="ru-RU"/>
    </w:rPr>
  </w:style>
  <w:style w:type="character" w:customStyle="1" w:styleId="af0">
    <w:name w:val="Текст у виносці Знак"/>
    <w:basedOn w:val="a0"/>
    <w:link w:val="af"/>
    <w:uiPriority w:val="99"/>
    <w:semiHidden/>
    <w:locked/>
    <w:rsid w:val="008F4EE6"/>
    <w:rPr>
      <w:rFonts w:ascii="Tahoma" w:hAnsi="Tahoma" w:cs="Tahoma"/>
      <w:sz w:val="16"/>
      <w:szCs w:val="16"/>
    </w:rPr>
  </w:style>
  <w:style w:type="character" w:customStyle="1" w:styleId="rvts23">
    <w:name w:val="rvts23"/>
    <w:basedOn w:val="a0"/>
    <w:uiPriority w:val="99"/>
    <w:rsid w:val="00575939"/>
    <w:rPr>
      <w:rFonts w:ascii="Times New Roman" w:hAnsi="Times New Roman" w:cs="Times New Roman"/>
    </w:rPr>
  </w:style>
  <w:style w:type="table" w:styleId="af1">
    <w:name w:val="Table Grid"/>
    <w:basedOn w:val="a1"/>
    <w:uiPriority w:val="99"/>
    <w:rsid w:val="00011009"/>
    <w:rPr>
      <w:rFonts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1">
    <w:name w:val="List Number 2"/>
    <w:basedOn w:val="a"/>
    <w:uiPriority w:val="99"/>
    <w:rsid w:val="00575939"/>
    <w:pPr>
      <w:tabs>
        <w:tab w:val="num" w:pos="643"/>
        <w:tab w:val="num" w:pos="1080"/>
      </w:tabs>
      <w:spacing w:before="120"/>
      <w:ind w:left="1080" w:hanging="360"/>
      <w:jc w:val="both"/>
    </w:pPr>
    <w:rPr>
      <w:sz w:val="26"/>
      <w:szCs w:val="26"/>
      <w:lang w:val="uk-UA"/>
    </w:rPr>
  </w:style>
  <w:style w:type="paragraph" w:styleId="af2">
    <w:name w:val="Title"/>
    <w:basedOn w:val="a"/>
    <w:link w:val="af3"/>
    <w:uiPriority w:val="99"/>
    <w:qFormat/>
    <w:rsid w:val="00575939"/>
    <w:pPr>
      <w:tabs>
        <w:tab w:val="left" w:pos="2625"/>
        <w:tab w:val="center" w:pos="5088"/>
      </w:tabs>
      <w:jc w:val="center"/>
    </w:pPr>
    <w:rPr>
      <w:b/>
      <w:bCs/>
      <w:sz w:val="28"/>
      <w:szCs w:val="28"/>
      <w:lang w:val="uk-UA"/>
    </w:rPr>
  </w:style>
  <w:style w:type="character" w:customStyle="1" w:styleId="TitleChar">
    <w:name w:val="Title Char"/>
    <w:basedOn w:val="a0"/>
    <w:uiPriority w:val="10"/>
    <w:rsid w:val="00ED4196"/>
    <w:rPr>
      <w:rFonts w:asciiTheme="majorHAnsi" w:eastAsiaTheme="majorEastAsia" w:hAnsiTheme="majorHAnsi" w:cstheme="majorBidi"/>
      <w:b/>
      <w:bCs/>
      <w:kern w:val="28"/>
      <w:sz w:val="32"/>
      <w:szCs w:val="32"/>
      <w:lang w:val="ru-RU" w:eastAsia="ru-RU"/>
    </w:rPr>
  </w:style>
  <w:style w:type="character" w:customStyle="1" w:styleId="af3">
    <w:name w:val="Назва Знак"/>
    <w:basedOn w:val="a0"/>
    <w:link w:val="af2"/>
    <w:uiPriority w:val="99"/>
    <w:locked/>
    <w:rsid w:val="00575939"/>
    <w:rPr>
      <w:rFonts w:cs="Times New Roman"/>
      <w:b/>
      <w:bCs/>
      <w:sz w:val="28"/>
      <w:szCs w:val="28"/>
      <w:lang w:val="uk-UA" w:eastAsia="ru-RU" w:bidi="ar-SA"/>
    </w:rPr>
  </w:style>
  <w:style w:type="character" w:customStyle="1" w:styleId="90pt">
    <w:name w:val="Основной текст (9) + Интервал 0 pt"/>
    <w:basedOn w:val="a0"/>
    <w:uiPriority w:val="99"/>
    <w:rsid w:val="00575939"/>
    <w:rPr>
      <w:rFonts w:ascii="Times New Roman" w:hAnsi="Times New Roman" w:cs="Times New Roman"/>
      <w:b/>
      <w:bCs/>
      <w:color w:val="000000"/>
      <w:spacing w:val="7"/>
      <w:w w:val="100"/>
      <w:position w:val="0"/>
      <w:sz w:val="25"/>
      <w:szCs w:val="25"/>
      <w:lang w:val="uk-UA"/>
    </w:rPr>
  </w:style>
  <w:style w:type="character" w:customStyle="1" w:styleId="0pt">
    <w:name w:val="Основной текст + Интервал 0 pt"/>
    <w:basedOn w:val="a0"/>
    <w:uiPriority w:val="99"/>
    <w:rsid w:val="00575939"/>
    <w:rPr>
      <w:rFonts w:ascii="Times New Roman" w:hAnsi="Times New Roman" w:cs="Times New Roman"/>
      <w:color w:val="000000"/>
      <w:spacing w:val="6"/>
      <w:w w:val="100"/>
      <w:position w:val="0"/>
      <w:sz w:val="25"/>
      <w:szCs w:val="25"/>
      <w:lang w:val="uk-UA"/>
    </w:rPr>
  </w:style>
  <w:style w:type="paragraph" w:styleId="31">
    <w:name w:val="Body Text Indent 3"/>
    <w:basedOn w:val="a"/>
    <w:link w:val="32"/>
    <w:uiPriority w:val="99"/>
    <w:rsid w:val="00575939"/>
    <w:pPr>
      <w:spacing w:after="120"/>
      <w:ind w:left="283"/>
    </w:pPr>
    <w:rPr>
      <w:sz w:val="16"/>
      <w:szCs w:val="16"/>
    </w:rPr>
  </w:style>
  <w:style w:type="character" w:customStyle="1" w:styleId="BodyTextIndent3Char">
    <w:name w:val="Body Text Indent 3 Char"/>
    <w:basedOn w:val="a0"/>
    <w:uiPriority w:val="99"/>
    <w:semiHidden/>
    <w:rsid w:val="00ED4196"/>
    <w:rPr>
      <w:rFonts w:ascii="Times New Roman" w:hAnsi="Times New Roman" w:cs="Times New Roman"/>
      <w:sz w:val="16"/>
      <w:szCs w:val="16"/>
      <w:lang w:val="ru-RU" w:eastAsia="ru-RU"/>
    </w:rPr>
  </w:style>
  <w:style w:type="character" w:customStyle="1" w:styleId="32">
    <w:name w:val="Основний текст з відступом 3 Знак"/>
    <w:basedOn w:val="a0"/>
    <w:link w:val="31"/>
    <w:uiPriority w:val="99"/>
    <w:semiHidden/>
    <w:locked/>
    <w:rsid w:val="00575939"/>
    <w:rPr>
      <w:rFonts w:cs="Times New Roman"/>
      <w:sz w:val="16"/>
      <w:szCs w:val="16"/>
      <w:lang w:val="ru-RU" w:eastAsia="ru-RU" w:bidi="ar-SA"/>
    </w:rPr>
  </w:style>
  <w:style w:type="character" w:customStyle="1" w:styleId="rvts37">
    <w:name w:val="rvts37"/>
    <w:basedOn w:val="a0"/>
    <w:uiPriority w:val="99"/>
    <w:rsid w:val="004E3989"/>
    <w:rPr>
      <w:rFonts w:cs="Times New Roman"/>
    </w:rPr>
  </w:style>
  <w:style w:type="character" w:customStyle="1" w:styleId="rvts0">
    <w:name w:val="rvts0"/>
    <w:basedOn w:val="a0"/>
    <w:uiPriority w:val="99"/>
    <w:rsid w:val="004E3989"/>
    <w:rPr>
      <w:rFonts w:cs="Times New Roman"/>
    </w:rPr>
  </w:style>
  <w:style w:type="paragraph" w:customStyle="1" w:styleId="rvps2">
    <w:name w:val="rvps2"/>
    <w:basedOn w:val="a"/>
    <w:rsid w:val="007D36B1"/>
    <w:pPr>
      <w:spacing w:before="100" w:beforeAutospacing="1" w:after="100" w:afterAutospacing="1"/>
    </w:pPr>
  </w:style>
  <w:style w:type="paragraph" w:customStyle="1" w:styleId="9">
    <w:name w:val="Основной текст (9)"/>
    <w:basedOn w:val="a"/>
    <w:uiPriority w:val="99"/>
    <w:rsid w:val="00132DD2"/>
    <w:pPr>
      <w:widowControl w:val="0"/>
      <w:shd w:val="clear" w:color="auto" w:fill="FFFFFF"/>
      <w:spacing w:before="2340" w:line="643" w:lineRule="exact"/>
      <w:jc w:val="center"/>
    </w:pPr>
    <w:rPr>
      <w:b/>
      <w:bCs/>
      <w:noProof/>
      <w:spacing w:val="2"/>
      <w:sz w:val="25"/>
      <w:szCs w:val="25"/>
      <w:lang w:val="uk-UA" w:eastAsia="uk-UA"/>
    </w:rPr>
  </w:style>
  <w:style w:type="paragraph" w:customStyle="1" w:styleId="StyleZakonu">
    <w:name w:val="StyleZakonu"/>
    <w:basedOn w:val="a"/>
    <w:uiPriority w:val="99"/>
    <w:rsid w:val="006418F1"/>
    <w:pPr>
      <w:spacing w:after="60" w:line="220" w:lineRule="exact"/>
      <w:ind w:firstLine="284"/>
      <w:jc w:val="both"/>
    </w:pPr>
    <w:rPr>
      <w:sz w:val="20"/>
      <w:szCs w:val="20"/>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7096581">
      <w:marLeft w:val="0"/>
      <w:marRight w:val="0"/>
      <w:marTop w:val="0"/>
      <w:marBottom w:val="0"/>
      <w:divBdr>
        <w:top w:val="none" w:sz="0" w:space="0" w:color="auto"/>
        <w:left w:val="none" w:sz="0" w:space="0" w:color="auto"/>
        <w:bottom w:val="none" w:sz="0" w:space="0" w:color="auto"/>
        <w:right w:val="none" w:sz="0" w:space="0" w:color="auto"/>
      </w:divBdr>
    </w:div>
    <w:div w:id="417096582">
      <w:marLeft w:val="0"/>
      <w:marRight w:val="0"/>
      <w:marTop w:val="0"/>
      <w:marBottom w:val="0"/>
      <w:divBdr>
        <w:top w:val="none" w:sz="0" w:space="0" w:color="auto"/>
        <w:left w:val="none" w:sz="0" w:space="0" w:color="auto"/>
        <w:bottom w:val="none" w:sz="0" w:space="0" w:color="auto"/>
        <w:right w:val="none" w:sz="0" w:space="0" w:color="auto"/>
      </w:divBdr>
    </w:div>
    <w:div w:id="417096583">
      <w:marLeft w:val="0"/>
      <w:marRight w:val="0"/>
      <w:marTop w:val="0"/>
      <w:marBottom w:val="0"/>
      <w:divBdr>
        <w:top w:val="none" w:sz="0" w:space="0" w:color="auto"/>
        <w:left w:val="none" w:sz="0" w:space="0" w:color="auto"/>
        <w:bottom w:val="none" w:sz="0" w:space="0" w:color="auto"/>
        <w:right w:val="none" w:sz="0" w:space="0" w:color="auto"/>
      </w:divBdr>
    </w:div>
    <w:div w:id="417096584">
      <w:marLeft w:val="0"/>
      <w:marRight w:val="0"/>
      <w:marTop w:val="0"/>
      <w:marBottom w:val="0"/>
      <w:divBdr>
        <w:top w:val="none" w:sz="0" w:space="0" w:color="auto"/>
        <w:left w:val="none" w:sz="0" w:space="0" w:color="auto"/>
        <w:bottom w:val="none" w:sz="0" w:space="0" w:color="auto"/>
        <w:right w:val="none" w:sz="0" w:space="0" w:color="auto"/>
      </w:divBdr>
    </w:div>
    <w:div w:id="417096585">
      <w:marLeft w:val="0"/>
      <w:marRight w:val="0"/>
      <w:marTop w:val="0"/>
      <w:marBottom w:val="0"/>
      <w:divBdr>
        <w:top w:val="none" w:sz="0" w:space="0" w:color="auto"/>
        <w:left w:val="none" w:sz="0" w:space="0" w:color="auto"/>
        <w:bottom w:val="none" w:sz="0" w:space="0" w:color="auto"/>
        <w:right w:val="none" w:sz="0" w:space="0" w:color="auto"/>
      </w:divBdr>
    </w:div>
    <w:div w:id="417096586">
      <w:marLeft w:val="0"/>
      <w:marRight w:val="0"/>
      <w:marTop w:val="0"/>
      <w:marBottom w:val="0"/>
      <w:divBdr>
        <w:top w:val="none" w:sz="0" w:space="0" w:color="auto"/>
        <w:left w:val="none" w:sz="0" w:space="0" w:color="auto"/>
        <w:bottom w:val="none" w:sz="0" w:space="0" w:color="auto"/>
        <w:right w:val="none" w:sz="0" w:space="0" w:color="auto"/>
      </w:divBdr>
    </w:div>
    <w:div w:id="417096587">
      <w:marLeft w:val="0"/>
      <w:marRight w:val="0"/>
      <w:marTop w:val="0"/>
      <w:marBottom w:val="0"/>
      <w:divBdr>
        <w:top w:val="none" w:sz="0" w:space="0" w:color="auto"/>
        <w:left w:val="none" w:sz="0" w:space="0" w:color="auto"/>
        <w:bottom w:val="none" w:sz="0" w:space="0" w:color="auto"/>
        <w:right w:val="none" w:sz="0" w:space="0" w:color="auto"/>
      </w:divBdr>
    </w:div>
    <w:div w:id="417096588">
      <w:marLeft w:val="0"/>
      <w:marRight w:val="0"/>
      <w:marTop w:val="0"/>
      <w:marBottom w:val="0"/>
      <w:divBdr>
        <w:top w:val="none" w:sz="0" w:space="0" w:color="auto"/>
        <w:left w:val="none" w:sz="0" w:space="0" w:color="auto"/>
        <w:bottom w:val="none" w:sz="0" w:space="0" w:color="auto"/>
        <w:right w:val="none" w:sz="0" w:space="0" w:color="auto"/>
      </w:divBdr>
    </w:div>
    <w:div w:id="417096589">
      <w:marLeft w:val="0"/>
      <w:marRight w:val="0"/>
      <w:marTop w:val="0"/>
      <w:marBottom w:val="0"/>
      <w:divBdr>
        <w:top w:val="none" w:sz="0" w:space="0" w:color="auto"/>
        <w:left w:val="none" w:sz="0" w:space="0" w:color="auto"/>
        <w:bottom w:val="none" w:sz="0" w:space="0" w:color="auto"/>
        <w:right w:val="none" w:sz="0" w:space="0" w:color="auto"/>
      </w:divBdr>
    </w:div>
    <w:div w:id="417096590">
      <w:marLeft w:val="0"/>
      <w:marRight w:val="0"/>
      <w:marTop w:val="0"/>
      <w:marBottom w:val="0"/>
      <w:divBdr>
        <w:top w:val="none" w:sz="0" w:space="0" w:color="auto"/>
        <w:left w:val="none" w:sz="0" w:space="0" w:color="auto"/>
        <w:bottom w:val="none" w:sz="0" w:space="0" w:color="auto"/>
        <w:right w:val="none" w:sz="0" w:space="0" w:color="auto"/>
      </w:divBdr>
    </w:div>
    <w:div w:id="417096591">
      <w:marLeft w:val="0"/>
      <w:marRight w:val="0"/>
      <w:marTop w:val="0"/>
      <w:marBottom w:val="0"/>
      <w:divBdr>
        <w:top w:val="none" w:sz="0" w:space="0" w:color="auto"/>
        <w:left w:val="none" w:sz="0" w:space="0" w:color="auto"/>
        <w:bottom w:val="none" w:sz="0" w:space="0" w:color="auto"/>
        <w:right w:val="none" w:sz="0" w:space="0" w:color="auto"/>
      </w:divBdr>
    </w:div>
    <w:div w:id="417096592">
      <w:marLeft w:val="0"/>
      <w:marRight w:val="0"/>
      <w:marTop w:val="0"/>
      <w:marBottom w:val="0"/>
      <w:divBdr>
        <w:top w:val="none" w:sz="0" w:space="0" w:color="auto"/>
        <w:left w:val="none" w:sz="0" w:space="0" w:color="auto"/>
        <w:bottom w:val="none" w:sz="0" w:space="0" w:color="auto"/>
        <w:right w:val="none" w:sz="0" w:space="0" w:color="auto"/>
      </w:divBdr>
    </w:div>
    <w:div w:id="417096593">
      <w:marLeft w:val="0"/>
      <w:marRight w:val="0"/>
      <w:marTop w:val="0"/>
      <w:marBottom w:val="0"/>
      <w:divBdr>
        <w:top w:val="none" w:sz="0" w:space="0" w:color="auto"/>
        <w:left w:val="none" w:sz="0" w:space="0" w:color="auto"/>
        <w:bottom w:val="none" w:sz="0" w:space="0" w:color="auto"/>
        <w:right w:val="none" w:sz="0" w:space="0" w:color="auto"/>
      </w:divBdr>
    </w:div>
    <w:div w:id="417096594">
      <w:marLeft w:val="0"/>
      <w:marRight w:val="0"/>
      <w:marTop w:val="0"/>
      <w:marBottom w:val="0"/>
      <w:divBdr>
        <w:top w:val="none" w:sz="0" w:space="0" w:color="auto"/>
        <w:left w:val="none" w:sz="0" w:space="0" w:color="auto"/>
        <w:bottom w:val="none" w:sz="0" w:space="0" w:color="auto"/>
        <w:right w:val="none" w:sz="0" w:space="0" w:color="auto"/>
      </w:divBdr>
    </w:div>
    <w:div w:id="417096595">
      <w:marLeft w:val="0"/>
      <w:marRight w:val="0"/>
      <w:marTop w:val="0"/>
      <w:marBottom w:val="0"/>
      <w:divBdr>
        <w:top w:val="none" w:sz="0" w:space="0" w:color="auto"/>
        <w:left w:val="none" w:sz="0" w:space="0" w:color="auto"/>
        <w:bottom w:val="none" w:sz="0" w:space="0" w:color="auto"/>
        <w:right w:val="none" w:sz="0" w:space="0" w:color="auto"/>
      </w:divBdr>
    </w:div>
    <w:div w:id="417096596">
      <w:marLeft w:val="0"/>
      <w:marRight w:val="0"/>
      <w:marTop w:val="0"/>
      <w:marBottom w:val="0"/>
      <w:divBdr>
        <w:top w:val="none" w:sz="0" w:space="0" w:color="auto"/>
        <w:left w:val="none" w:sz="0" w:space="0" w:color="auto"/>
        <w:bottom w:val="none" w:sz="0" w:space="0" w:color="auto"/>
        <w:right w:val="none" w:sz="0" w:space="0" w:color="auto"/>
      </w:divBdr>
    </w:div>
    <w:div w:id="417096597">
      <w:marLeft w:val="0"/>
      <w:marRight w:val="0"/>
      <w:marTop w:val="0"/>
      <w:marBottom w:val="0"/>
      <w:divBdr>
        <w:top w:val="none" w:sz="0" w:space="0" w:color="auto"/>
        <w:left w:val="none" w:sz="0" w:space="0" w:color="auto"/>
        <w:bottom w:val="none" w:sz="0" w:space="0" w:color="auto"/>
        <w:right w:val="none" w:sz="0" w:space="0" w:color="auto"/>
      </w:divBdr>
    </w:div>
    <w:div w:id="417096598">
      <w:marLeft w:val="0"/>
      <w:marRight w:val="0"/>
      <w:marTop w:val="0"/>
      <w:marBottom w:val="0"/>
      <w:divBdr>
        <w:top w:val="none" w:sz="0" w:space="0" w:color="auto"/>
        <w:left w:val="none" w:sz="0" w:space="0" w:color="auto"/>
        <w:bottom w:val="none" w:sz="0" w:space="0" w:color="auto"/>
        <w:right w:val="none" w:sz="0" w:space="0" w:color="auto"/>
      </w:divBdr>
    </w:div>
    <w:div w:id="417096599">
      <w:marLeft w:val="0"/>
      <w:marRight w:val="0"/>
      <w:marTop w:val="0"/>
      <w:marBottom w:val="0"/>
      <w:divBdr>
        <w:top w:val="none" w:sz="0" w:space="0" w:color="auto"/>
        <w:left w:val="none" w:sz="0" w:space="0" w:color="auto"/>
        <w:bottom w:val="none" w:sz="0" w:space="0" w:color="auto"/>
        <w:right w:val="none" w:sz="0" w:space="0" w:color="auto"/>
      </w:divBdr>
    </w:div>
    <w:div w:id="417096600">
      <w:marLeft w:val="0"/>
      <w:marRight w:val="0"/>
      <w:marTop w:val="0"/>
      <w:marBottom w:val="0"/>
      <w:divBdr>
        <w:top w:val="none" w:sz="0" w:space="0" w:color="auto"/>
        <w:left w:val="none" w:sz="0" w:space="0" w:color="auto"/>
        <w:bottom w:val="none" w:sz="0" w:space="0" w:color="auto"/>
        <w:right w:val="none" w:sz="0" w:space="0" w:color="auto"/>
      </w:divBdr>
    </w:div>
    <w:div w:id="417096601">
      <w:marLeft w:val="0"/>
      <w:marRight w:val="0"/>
      <w:marTop w:val="0"/>
      <w:marBottom w:val="0"/>
      <w:divBdr>
        <w:top w:val="none" w:sz="0" w:space="0" w:color="auto"/>
        <w:left w:val="none" w:sz="0" w:space="0" w:color="auto"/>
        <w:bottom w:val="none" w:sz="0" w:space="0" w:color="auto"/>
        <w:right w:val="none" w:sz="0" w:space="0" w:color="auto"/>
      </w:divBdr>
    </w:div>
    <w:div w:id="417096602">
      <w:marLeft w:val="0"/>
      <w:marRight w:val="0"/>
      <w:marTop w:val="0"/>
      <w:marBottom w:val="0"/>
      <w:divBdr>
        <w:top w:val="none" w:sz="0" w:space="0" w:color="auto"/>
        <w:left w:val="none" w:sz="0" w:space="0" w:color="auto"/>
        <w:bottom w:val="none" w:sz="0" w:space="0" w:color="auto"/>
        <w:right w:val="none" w:sz="0" w:space="0" w:color="auto"/>
      </w:divBdr>
    </w:div>
    <w:div w:id="417096603">
      <w:marLeft w:val="0"/>
      <w:marRight w:val="0"/>
      <w:marTop w:val="0"/>
      <w:marBottom w:val="0"/>
      <w:divBdr>
        <w:top w:val="none" w:sz="0" w:space="0" w:color="auto"/>
        <w:left w:val="none" w:sz="0" w:space="0" w:color="auto"/>
        <w:bottom w:val="none" w:sz="0" w:space="0" w:color="auto"/>
        <w:right w:val="none" w:sz="0" w:space="0" w:color="auto"/>
      </w:divBdr>
    </w:div>
    <w:div w:id="417096604">
      <w:marLeft w:val="0"/>
      <w:marRight w:val="0"/>
      <w:marTop w:val="0"/>
      <w:marBottom w:val="0"/>
      <w:divBdr>
        <w:top w:val="none" w:sz="0" w:space="0" w:color="auto"/>
        <w:left w:val="none" w:sz="0" w:space="0" w:color="auto"/>
        <w:bottom w:val="none" w:sz="0" w:space="0" w:color="auto"/>
        <w:right w:val="none" w:sz="0" w:space="0" w:color="auto"/>
      </w:divBdr>
    </w:div>
    <w:div w:id="417096605">
      <w:marLeft w:val="0"/>
      <w:marRight w:val="0"/>
      <w:marTop w:val="0"/>
      <w:marBottom w:val="0"/>
      <w:divBdr>
        <w:top w:val="none" w:sz="0" w:space="0" w:color="auto"/>
        <w:left w:val="none" w:sz="0" w:space="0" w:color="auto"/>
        <w:bottom w:val="none" w:sz="0" w:space="0" w:color="auto"/>
        <w:right w:val="none" w:sz="0" w:space="0" w:color="auto"/>
      </w:divBdr>
    </w:div>
    <w:div w:id="417096606">
      <w:marLeft w:val="0"/>
      <w:marRight w:val="0"/>
      <w:marTop w:val="0"/>
      <w:marBottom w:val="0"/>
      <w:divBdr>
        <w:top w:val="none" w:sz="0" w:space="0" w:color="auto"/>
        <w:left w:val="none" w:sz="0" w:space="0" w:color="auto"/>
        <w:bottom w:val="none" w:sz="0" w:space="0" w:color="auto"/>
        <w:right w:val="none" w:sz="0" w:space="0" w:color="auto"/>
      </w:divBdr>
    </w:div>
    <w:div w:id="417096607">
      <w:marLeft w:val="0"/>
      <w:marRight w:val="0"/>
      <w:marTop w:val="0"/>
      <w:marBottom w:val="0"/>
      <w:divBdr>
        <w:top w:val="none" w:sz="0" w:space="0" w:color="auto"/>
        <w:left w:val="none" w:sz="0" w:space="0" w:color="auto"/>
        <w:bottom w:val="none" w:sz="0" w:space="0" w:color="auto"/>
        <w:right w:val="none" w:sz="0" w:space="0" w:color="auto"/>
      </w:divBdr>
    </w:div>
    <w:div w:id="417096608">
      <w:marLeft w:val="0"/>
      <w:marRight w:val="0"/>
      <w:marTop w:val="0"/>
      <w:marBottom w:val="0"/>
      <w:divBdr>
        <w:top w:val="none" w:sz="0" w:space="0" w:color="auto"/>
        <w:left w:val="none" w:sz="0" w:space="0" w:color="auto"/>
        <w:bottom w:val="none" w:sz="0" w:space="0" w:color="auto"/>
        <w:right w:val="none" w:sz="0" w:space="0" w:color="auto"/>
      </w:divBdr>
    </w:div>
    <w:div w:id="661155295">
      <w:bodyDiv w:val="1"/>
      <w:marLeft w:val="0"/>
      <w:marRight w:val="0"/>
      <w:marTop w:val="0"/>
      <w:marBottom w:val="0"/>
      <w:divBdr>
        <w:top w:val="none" w:sz="0" w:space="0" w:color="auto"/>
        <w:left w:val="none" w:sz="0" w:space="0" w:color="auto"/>
        <w:bottom w:val="none" w:sz="0" w:space="0" w:color="auto"/>
        <w:right w:val="none" w:sz="0" w:space="0" w:color="auto"/>
      </w:divBdr>
    </w:div>
    <w:div w:id="778374781">
      <w:bodyDiv w:val="1"/>
      <w:marLeft w:val="0"/>
      <w:marRight w:val="0"/>
      <w:marTop w:val="0"/>
      <w:marBottom w:val="0"/>
      <w:divBdr>
        <w:top w:val="none" w:sz="0" w:space="0" w:color="auto"/>
        <w:left w:val="none" w:sz="0" w:space="0" w:color="auto"/>
        <w:bottom w:val="none" w:sz="0" w:space="0" w:color="auto"/>
        <w:right w:val="none" w:sz="0" w:space="0" w:color="auto"/>
      </w:divBdr>
    </w:div>
    <w:div w:id="910772492">
      <w:bodyDiv w:val="1"/>
      <w:marLeft w:val="0"/>
      <w:marRight w:val="0"/>
      <w:marTop w:val="0"/>
      <w:marBottom w:val="0"/>
      <w:divBdr>
        <w:top w:val="none" w:sz="0" w:space="0" w:color="auto"/>
        <w:left w:val="none" w:sz="0" w:space="0" w:color="auto"/>
        <w:bottom w:val="none" w:sz="0" w:space="0" w:color="auto"/>
        <w:right w:val="none" w:sz="0" w:space="0" w:color="auto"/>
      </w:divBdr>
    </w:div>
    <w:div w:id="1312758808">
      <w:bodyDiv w:val="1"/>
      <w:marLeft w:val="0"/>
      <w:marRight w:val="0"/>
      <w:marTop w:val="0"/>
      <w:marBottom w:val="0"/>
      <w:divBdr>
        <w:top w:val="none" w:sz="0" w:space="0" w:color="auto"/>
        <w:left w:val="none" w:sz="0" w:space="0" w:color="auto"/>
        <w:bottom w:val="none" w:sz="0" w:space="0" w:color="auto"/>
        <w:right w:val="none" w:sz="0" w:space="0" w:color="auto"/>
      </w:divBdr>
    </w:div>
    <w:div w:id="1459949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5E38A10-79C2-42D7-B638-01D0E6662362}">
  <ds:schemaRefs>
    <ds:schemaRef ds:uri="http://schemas.microsoft.com/sharepoint/v3/contenttype/forms"/>
  </ds:schemaRefs>
</ds:datastoreItem>
</file>

<file path=customXml/itemProps2.xml><?xml version="1.0" encoding="utf-8"?>
<ds:datastoreItem xmlns:ds="http://schemas.openxmlformats.org/officeDocument/2006/customXml" ds:itemID="{AD0F7312-CA19-4205-B6AC-2FBE947D48E3}">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945F712-BB93-4E39-8A83-BB62AA989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2462</Words>
  <Characters>1404</Characters>
  <Application>Microsoft Office Word</Application>
  <DocSecurity>0</DocSecurity>
  <Lines>11</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2021-09-10T13:17:00Z</dcterms:created>
  <dcterms:modified xsi:type="dcterms:W3CDTF">2021-09-10T13:17:00Z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