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77A2" w:rsidRPr="008A4B94" w:rsidRDefault="006077A2" w:rsidP="00185F2E">
      <w:pPr>
        <w:spacing w:after="0" w:line="240" w:lineRule="auto"/>
        <w:ind w:left="4395" w:hanging="142"/>
        <w:jc w:val="center"/>
        <w:rPr>
          <w:rFonts w:ascii="Times New Roman" w:hAnsi="Times New Roman"/>
          <w:b/>
          <w:bCs/>
          <w:iCs/>
          <w:sz w:val="28"/>
          <w:szCs w:val="28"/>
          <w:lang w:val="uk-UA" w:eastAsia="ru-RU"/>
        </w:rPr>
      </w:pPr>
      <w:r w:rsidRPr="008A4B94">
        <w:rPr>
          <w:rFonts w:ascii="Times New Roman" w:hAnsi="Times New Roman"/>
          <w:b/>
          <w:bCs/>
          <w:iCs/>
          <w:sz w:val="28"/>
          <w:szCs w:val="28"/>
          <w:lang w:val="uk-UA" w:eastAsia="ru-RU"/>
        </w:rPr>
        <w:t>Комітет Верховної Ради України</w:t>
      </w:r>
    </w:p>
    <w:p w:rsidR="008A4B94" w:rsidRPr="008A4B94" w:rsidRDefault="006077A2" w:rsidP="008A4B94">
      <w:pPr>
        <w:spacing w:after="0" w:line="240" w:lineRule="auto"/>
        <w:ind w:left="4395" w:hanging="142"/>
        <w:jc w:val="center"/>
        <w:rPr>
          <w:rFonts w:ascii="Times New Roman" w:hAnsi="Times New Roman"/>
          <w:b/>
          <w:bCs/>
          <w:iCs/>
          <w:sz w:val="28"/>
          <w:szCs w:val="28"/>
          <w:lang w:val="uk-UA" w:eastAsia="ru-RU"/>
        </w:rPr>
      </w:pPr>
      <w:r w:rsidRPr="008A4B94">
        <w:rPr>
          <w:rFonts w:ascii="Times New Roman" w:hAnsi="Times New Roman"/>
          <w:b/>
          <w:bCs/>
          <w:iCs/>
          <w:sz w:val="28"/>
          <w:szCs w:val="28"/>
          <w:lang w:val="uk-UA" w:eastAsia="ru-RU"/>
        </w:rPr>
        <w:t xml:space="preserve">з </w:t>
      </w:r>
      <w:r w:rsidR="00D85EC8" w:rsidRPr="008A4B94">
        <w:rPr>
          <w:rFonts w:ascii="Times New Roman" w:hAnsi="Times New Roman"/>
          <w:b/>
          <w:bCs/>
          <w:iCs/>
          <w:sz w:val="28"/>
          <w:szCs w:val="28"/>
          <w:lang w:val="uk-UA" w:eastAsia="ru-RU"/>
        </w:rPr>
        <w:t xml:space="preserve">питань </w:t>
      </w:r>
      <w:r w:rsidR="00E20692">
        <w:rPr>
          <w:rFonts w:ascii="Times New Roman" w:hAnsi="Times New Roman"/>
          <w:b/>
          <w:sz w:val="28"/>
          <w:szCs w:val="28"/>
          <w:shd w:val="clear" w:color="auto" w:fill="FFFFFF"/>
          <w:lang w:val="uk-UA"/>
        </w:rPr>
        <w:t>освіти, науки та інновацій</w:t>
      </w:r>
    </w:p>
    <w:p w:rsidR="006077A2" w:rsidRPr="00507067" w:rsidRDefault="00EC4047" w:rsidP="006077A2">
      <w:pPr>
        <w:spacing w:after="0" w:line="240" w:lineRule="auto"/>
        <w:jc w:val="both"/>
        <w:rPr>
          <w:rFonts w:ascii="Times New Roman" w:hAnsi="Times New Roman"/>
          <w:bCs/>
          <w:i/>
          <w:iCs/>
          <w:sz w:val="28"/>
          <w:szCs w:val="28"/>
          <w:lang w:val="uk-UA" w:eastAsia="ru-RU"/>
        </w:rPr>
      </w:pPr>
      <w:r>
        <w:rPr>
          <w:rFonts w:ascii="Times New Roman" w:hAnsi="Times New Roman"/>
          <w:bCs/>
          <w:i/>
          <w:iCs/>
          <w:sz w:val="28"/>
          <w:szCs w:val="28"/>
          <w:lang w:val="uk-UA" w:eastAsia="ru-RU"/>
        </w:rPr>
        <w:t>До</w:t>
      </w:r>
      <w:r w:rsidR="006077A2" w:rsidRPr="00507067">
        <w:rPr>
          <w:rFonts w:ascii="Times New Roman" w:hAnsi="Times New Roman"/>
          <w:bCs/>
          <w:i/>
          <w:iCs/>
          <w:sz w:val="28"/>
          <w:szCs w:val="28"/>
          <w:lang w:val="uk-UA" w:eastAsia="ru-RU"/>
        </w:rPr>
        <w:t xml:space="preserve"> законопроекту</w:t>
      </w:r>
      <w:r w:rsidR="00521D13" w:rsidRPr="00507067">
        <w:rPr>
          <w:rFonts w:ascii="Times New Roman" w:hAnsi="Times New Roman"/>
          <w:i/>
          <w:sz w:val="28"/>
          <w:szCs w:val="28"/>
          <w:lang w:val="uk-UA" w:eastAsia="ru-RU"/>
        </w:rPr>
        <w:t xml:space="preserve"> </w:t>
      </w:r>
      <w:r w:rsidR="00B05D0C" w:rsidRPr="00507067">
        <w:rPr>
          <w:rFonts w:ascii="Times New Roman" w:hAnsi="Times New Roman"/>
          <w:i/>
          <w:sz w:val="28"/>
          <w:szCs w:val="28"/>
          <w:lang w:val="uk-UA" w:eastAsia="ru-RU"/>
        </w:rPr>
        <w:t>за</w:t>
      </w:r>
    </w:p>
    <w:p w:rsidR="004D01F5" w:rsidRPr="003B3535" w:rsidRDefault="001144FF" w:rsidP="00D90297">
      <w:pPr>
        <w:spacing w:after="0" w:line="240" w:lineRule="auto"/>
        <w:ind w:right="5245"/>
        <w:jc w:val="both"/>
        <w:rPr>
          <w:rFonts w:ascii="Times New Roman" w:hAnsi="Times New Roman"/>
          <w:i/>
          <w:sz w:val="28"/>
          <w:szCs w:val="28"/>
          <w:lang w:val="uk-UA" w:eastAsia="ru-RU"/>
        </w:rPr>
      </w:pPr>
      <w:r w:rsidRPr="00507067">
        <w:rPr>
          <w:rFonts w:ascii="Times New Roman" w:hAnsi="Times New Roman"/>
          <w:i/>
          <w:sz w:val="28"/>
          <w:szCs w:val="28"/>
          <w:lang w:val="uk-UA" w:eastAsia="ru-RU"/>
        </w:rPr>
        <w:t>реєстр. № </w:t>
      </w:r>
      <w:r w:rsidR="001E70B8">
        <w:rPr>
          <w:rFonts w:ascii="Times New Roman" w:hAnsi="Times New Roman"/>
          <w:i/>
          <w:sz w:val="28"/>
          <w:szCs w:val="28"/>
          <w:lang w:val="uk-UA" w:eastAsia="ru-RU"/>
        </w:rPr>
        <w:t>6037</w:t>
      </w:r>
    </w:p>
    <w:p w:rsidR="00B05D0C" w:rsidRDefault="00B05D0C" w:rsidP="00634034">
      <w:pPr>
        <w:spacing w:after="0" w:line="240" w:lineRule="auto"/>
        <w:ind w:right="5245"/>
        <w:jc w:val="both"/>
        <w:rPr>
          <w:rFonts w:ascii="Times New Roman" w:hAnsi="Times New Roman"/>
          <w:sz w:val="28"/>
          <w:szCs w:val="28"/>
          <w:shd w:val="clear" w:color="auto" w:fill="FFFFFF"/>
          <w:lang w:val="uk-UA" w:eastAsia="ru-RU"/>
        </w:rPr>
      </w:pPr>
    </w:p>
    <w:p w:rsidR="006077A2" w:rsidRPr="00723B68" w:rsidRDefault="006077A2" w:rsidP="00723B68">
      <w:pPr>
        <w:pStyle w:val="ac"/>
        <w:spacing w:before="0"/>
        <w:jc w:val="both"/>
        <w:rPr>
          <w:rFonts w:ascii="Times New Roman" w:hAnsi="Times New Roman" w:cs="Times New Roman"/>
          <w:bCs/>
          <w:sz w:val="28"/>
          <w:szCs w:val="28"/>
        </w:rPr>
      </w:pPr>
      <w:r w:rsidRPr="00723B68">
        <w:rPr>
          <w:rFonts w:ascii="Times New Roman" w:hAnsi="Times New Roman" w:cs="Times New Roman"/>
          <w:bCs/>
          <w:sz w:val="28"/>
          <w:szCs w:val="28"/>
        </w:rPr>
        <w:t xml:space="preserve">Комітет Верховної Ради України з </w:t>
      </w:r>
      <w:r w:rsidR="00421369" w:rsidRPr="00723B68">
        <w:rPr>
          <w:rFonts w:ascii="Times New Roman" w:hAnsi="Times New Roman" w:cs="Times New Roman"/>
          <w:bCs/>
          <w:sz w:val="28"/>
          <w:szCs w:val="28"/>
        </w:rPr>
        <w:t xml:space="preserve">питань бюджету на засіданні </w:t>
      </w:r>
      <w:r w:rsidR="00946968">
        <w:rPr>
          <w:rFonts w:ascii="Times New Roman" w:hAnsi="Times New Roman" w:cs="Times New Roman"/>
          <w:bCs/>
          <w:sz w:val="28"/>
          <w:szCs w:val="28"/>
        </w:rPr>
        <w:t>1</w:t>
      </w:r>
      <w:r w:rsidR="00C9508C" w:rsidRPr="00723B68">
        <w:rPr>
          <w:rFonts w:ascii="Times New Roman" w:hAnsi="Times New Roman" w:cs="Times New Roman"/>
          <w:bCs/>
          <w:sz w:val="28"/>
          <w:szCs w:val="28"/>
        </w:rPr>
        <w:t xml:space="preserve"> </w:t>
      </w:r>
      <w:r w:rsidR="00946968">
        <w:rPr>
          <w:rFonts w:ascii="Times New Roman" w:hAnsi="Times New Roman" w:cs="Times New Roman"/>
          <w:bCs/>
          <w:sz w:val="28"/>
          <w:szCs w:val="28"/>
        </w:rPr>
        <w:t>грудня</w:t>
      </w:r>
      <w:r w:rsidR="0084358A" w:rsidRPr="00723B68">
        <w:rPr>
          <w:rFonts w:ascii="Times New Roman" w:hAnsi="Times New Roman" w:cs="Times New Roman"/>
          <w:bCs/>
          <w:sz w:val="28"/>
          <w:szCs w:val="28"/>
        </w:rPr>
        <w:t xml:space="preserve"> </w:t>
      </w:r>
      <w:r w:rsidR="00383287" w:rsidRPr="00723B68">
        <w:rPr>
          <w:rFonts w:ascii="Times New Roman" w:hAnsi="Times New Roman" w:cs="Times New Roman"/>
          <w:bCs/>
          <w:sz w:val="28"/>
          <w:szCs w:val="28"/>
        </w:rPr>
        <w:t>202</w:t>
      </w:r>
      <w:r w:rsidR="006D2BF7" w:rsidRPr="00723B68">
        <w:rPr>
          <w:rFonts w:ascii="Times New Roman" w:hAnsi="Times New Roman" w:cs="Times New Roman"/>
          <w:bCs/>
          <w:sz w:val="28"/>
          <w:szCs w:val="28"/>
        </w:rPr>
        <w:t>1</w:t>
      </w:r>
      <w:r w:rsidR="00383287" w:rsidRPr="00723B68">
        <w:rPr>
          <w:rFonts w:ascii="Times New Roman" w:hAnsi="Times New Roman" w:cs="Times New Roman"/>
          <w:bCs/>
          <w:sz w:val="28"/>
          <w:szCs w:val="28"/>
        </w:rPr>
        <w:t> року (протокол № </w:t>
      </w:r>
      <w:r w:rsidR="00081473">
        <w:rPr>
          <w:rFonts w:ascii="Times New Roman" w:hAnsi="Times New Roman" w:cs="Times New Roman"/>
          <w:bCs/>
          <w:sz w:val="28"/>
          <w:szCs w:val="28"/>
        </w:rPr>
        <w:t>108</w:t>
      </w:r>
      <w:bookmarkStart w:id="0" w:name="_GoBack"/>
      <w:bookmarkEnd w:id="0"/>
      <w:r w:rsidRPr="00723B68">
        <w:rPr>
          <w:rFonts w:ascii="Times New Roman" w:hAnsi="Times New Roman" w:cs="Times New Roman"/>
          <w:bCs/>
          <w:sz w:val="28"/>
          <w:szCs w:val="28"/>
        </w:rPr>
        <w:t xml:space="preserve">) відповідно до статей 27 і 109 Бюджетного кодексу України та статті 93 Регламенту Верховної Ради України розглянув </w:t>
      </w:r>
      <w:r w:rsidR="00CF6DC9" w:rsidRPr="00723B68">
        <w:rPr>
          <w:rFonts w:ascii="Times New Roman" w:hAnsi="Times New Roman" w:cs="Times New Roman"/>
          <w:bCs/>
          <w:sz w:val="28"/>
          <w:szCs w:val="28"/>
        </w:rPr>
        <w:t xml:space="preserve">проект закону </w:t>
      </w:r>
      <w:r w:rsidR="00C21E07" w:rsidRPr="00C21E07">
        <w:rPr>
          <w:rFonts w:ascii="Times New Roman" w:hAnsi="Times New Roman" w:cs="Times New Roman"/>
          <w:bCs/>
          <w:sz w:val="28"/>
          <w:szCs w:val="28"/>
        </w:rPr>
        <w:t>про внесення змін до статті 35 Закону України "Про дошкільну освіту" щодо пільги за харчування дитини</w:t>
      </w:r>
      <w:r w:rsidR="00C21E07" w:rsidRPr="00723B68">
        <w:rPr>
          <w:rFonts w:ascii="Times New Roman" w:hAnsi="Times New Roman" w:cs="Times New Roman"/>
          <w:bCs/>
          <w:sz w:val="28"/>
          <w:szCs w:val="28"/>
        </w:rPr>
        <w:t xml:space="preserve"> </w:t>
      </w:r>
      <w:r w:rsidR="00CF6DC9" w:rsidRPr="00723B68">
        <w:rPr>
          <w:rFonts w:ascii="Times New Roman" w:hAnsi="Times New Roman" w:cs="Times New Roman"/>
          <w:bCs/>
          <w:sz w:val="28"/>
          <w:szCs w:val="28"/>
        </w:rPr>
        <w:t>(реєстр. № </w:t>
      </w:r>
      <w:r w:rsidR="00C21E07" w:rsidRPr="00723B68">
        <w:rPr>
          <w:rFonts w:ascii="Times New Roman" w:hAnsi="Times New Roman" w:cs="Times New Roman"/>
          <w:bCs/>
          <w:sz w:val="28"/>
          <w:szCs w:val="28"/>
        </w:rPr>
        <w:t>6037</w:t>
      </w:r>
      <w:r w:rsidR="00FF0474" w:rsidRPr="00723B68">
        <w:rPr>
          <w:rFonts w:ascii="Times New Roman" w:hAnsi="Times New Roman" w:cs="Times New Roman"/>
          <w:bCs/>
          <w:sz w:val="28"/>
          <w:szCs w:val="28"/>
        </w:rPr>
        <w:t xml:space="preserve"> від </w:t>
      </w:r>
      <w:r w:rsidR="00C21E07" w:rsidRPr="00723B68">
        <w:rPr>
          <w:rFonts w:ascii="Times New Roman" w:hAnsi="Times New Roman" w:cs="Times New Roman"/>
          <w:bCs/>
          <w:sz w:val="28"/>
          <w:szCs w:val="28"/>
        </w:rPr>
        <w:t>10</w:t>
      </w:r>
      <w:r w:rsidR="00CF6DC9" w:rsidRPr="00723B68">
        <w:rPr>
          <w:rFonts w:ascii="Times New Roman" w:hAnsi="Times New Roman" w:cs="Times New Roman"/>
          <w:bCs/>
          <w:sz w:val="28"/>
          <w:szCs w:val="28"/>
        </w:rPr>
        <w:t>.0</w:t>
      </w:r>
      <w:r w:rsidR="005A5C70" w:rsidRPr="00723B68">
        <w:rPr>
          <w:rFonts w:ascii="Times New Roman" w:hAnsi="Times New Roman" w:cs="Times New Roman"/>
          <w:bCs/>
          <w:sz w:val="28"/>
          <w:szCs w:val="28"/>
        </w:rPr>
        <w:t>9</w:t>
      </w:r>
      <w:r w:rsidR="00CF6DC9" w:rsidRPr="00723B68">
        <w:rPr>
          <w:rFonts w:ascii="Times New Roman" w:hAnsi="Times New Roman" w:cs="Times New Roman"/>
          <w:bCs/>
          <w:sz w:val="28"/>
          <w:szCs w:val="28"/>
        </w:rPr>
        <w:t xml:space="preserve">.2021), поданий </w:t>
      </w:r>
      <w:r w:rsidR="003B3535" w:rsidRPr="00723B68">
        <w:rPr>
          <w:rFonts w:ascii="Times New Roman" w:hAnsi="Times New Roman" w:cs="Times New Roman"/>
          <w:bCs/>
          <w:sz w:val="28"/>
          <w:szCs w:val="28"/>
        </w:rPr>
        <w:t>народними депутатами України</w:t>
      </w:r>
      <w:r w:rsidR="00FF0474" w:rsidRPr="00723B68">
        <w:rPr>
          <w:rFonts w:ascii="Times New Roman" w:hAnsi="Times New Roman" w:cs="Times New Roman"/>
          <w:bCs/>
          <w:sz w:val="28"/>
          <w:szCs w:val="28"/>
        </w:rPr>
        <w:t xml:space="preserve"> </w:t>
      </w:r>
      <w:r w:rsidR="00233164" w:rsidRPr="00723B68">
        <w:rPr>
          <w:rFonts w:ascii="Times New Roman" w:hAnsi="Times New Roman" w:cs="Times New Roman"/>
          <w:bCs/>
          <w:sz w:val="28"/>
          <w:szCs w:val="28"/>
        </w:rPr>
        <w:t>Тимошенко Ю.В.</w:t>
      </w:r>
      <w:r w:rsidR="00867A09" w:rsidRPr="00723B68">
        <w:rPr>
          <w:rFonts w:ascii="Times New Roman" w:hAnsi="Times New Roman" w:cs="Times New Roman"/>
          <w:bCs/>
          <w:sz w:val="28"/>
          <w:szCs w:val="28"/>
        </w:rPr>
        <w:t>,</w:t>
      </w:r>
      <w:r w:rsidR="00233164" w:rsidRPr="00723B68">
        <w:rPr>
          <w:rFonts w:ascii="Times New Roman" w:hAnsi="Times New Roman" w:cs="Times New Roman"/>
          <w:bCs/>
          <w:sz w:val="28"/>
          <w:szCs w:val="28"/>
        </w:rPr>
        <w:t xml:space="preserve"> Ц</w:t>
      </w:r>
      <w:r w:rsidR="00A86FFB" w:rsidRPr="00723B68">
        <w:rPr>
          <w:rFonts w:ascii="Times New Roman" w:hAnsi="Times New Roman" w:cs="Times New Roman"/>
          <w:bCs/>
          <w:sz w:val="28"/>
          <w:szCs w:val="28"/>
        </w:rPr>
        <w:t xml:space="preserve">имбалюком М.М. </w:t>
      </w:r>
      <w:r w:rsidR="00FF0474" w:rsidRPr="00723B68">
        <w:rPr>
          <w:rFonts w:ascii="Times New Roman" w:hAnsi="Times New Roman" w:cs="Times New Roman"/>
          <w:bCs/>
          <w:sz w:val="28"/>
          <w:szCs w:val="28"/>
        </w:rPr>
        <w:t>та іншими народними депутатами України</w:t>
      </w:r>
      <w:r w:rsidR="008F22A5" w:rsidRPr="00723B68">
        <w:rPr>
          <w:rFonts w:ascii="Times New Roman" w:hAnsi="Times New Roman" w:cs="Times New Roman"/>
          <w:bCs/>
          <w:sz w:val="28"/>
          <w:szCs w:val="28"/>
        </w:rPr>
        <w:t>,</w:t>
      </w:r>
      <w:r w:rsidRPr="00723B68">
        <w:rPr>
          <w:rFonts w:ascii="Times New Roman" w:hAnsi="Times New Roman" w:cs="Times New Roman"/>
          <w:bCs/>
          <w:sz w:val="28"/>
          <w:szCs w:val="28"/>
        </w:rPr>
        <w:t xml:space="preserve"> і повідомляє </w:t>
      </w:r>
      <w:r w:rsidR="00A256A8">
        <w:rPr>
          <w:rFonts w:ascii="Times New Roman" w:hAnsi="Times New Roman" w:cs="Times New Roman"/>
          <w:bCs/>
          <w:sz w:val="28"/>
          <w:szCs w:val="28"/>
        </w:rPr>
        <w:t>про таке</w:t>
      </w:r>
      <w:r w:rsidRPr="00723B68">
        <w:rPr>
          <w:rFonts w:ascii="Times New Roman" w:hAnsi="Times New Roman" w:cs="Times New Roman"/>
          <w:bCs/>
          <w:sz w:val="28"/>
          <w:szCs w:val="28"/>
        </w:rPr>
        <w:t>.</w:t>
      </w:r>
      <w:r w:rsidR="009073D9" w:rsidRPr="00723B68">
        <w:rPr>
          <w:rFonts w:ascii="Times New Roman" w:hAnsi="Times New Roman" w:cs="Times New Roman"/>
          <w:bCs/>
          <w:sz w:val="28"/>
          <w:szCs w:val="28"/>
        </w:rPr>
        <w:t xml:space="preserve"> </w:t>
      </w:r>
    </w:p>
    <w:p w:rsidR="00FA2859" w:rsidRDefault="0031450C" w:rsidP="00F02AE6">
      <w:pPr>
        <w:tabs>
          <w:tab w:val="left" w:pos="983"/>
        </w:tabs>
        <w:spacing w:after="0" w:line="240" w:lineRule="auto"/>
        <w:ind w:firstLine="567"/>
        <w:contextualSpacing/>
        <w:jc w:val="both"/>
        <w:rPr>
          <w:rFonts w:ascii="Times New Roman" w:hAnsi="Times New Roman"/>
          <w:sz w:val="28"/>
          <w:szCs w:val="28"/>
          <w:lang w:val="uk-UA" w:eastAsia="uk-UA"/>
        </w:rPr>
      </w:pPr>
      <w:r w:rsidRPr="00FA2859">
        <w:rPr>
          <w:rFonts w:ascii="Times New Roman" w:hAnsi="Times New Roman"/>
          <w:sz w:val="28"/>
          <w:szCs w:val="28"/>
          <w:lang w:val="uk-UA"/>
        </w:rPr>
        <w:t xml:space="preserve">У </w:t>
      </w:r>
      <w:r w:rsidR="00A256A8">
        <w:rPr>
          <w:rFonts w:ascii="Times New Roman" w:hAnsi="Times New Roman"/>
          <w:sz w:val="28"/>
          <w:szCs w:val="28"/>
          <w:lang w:val="uk-UA"/>
        </w:rPr>
        <w:t>з</w:t>
      </w:r>
      <w:r w:rsidRPr="00FA2859">
        <w:rPr>
          <w:rFonts w:ascii="Times New Roman" w:hAnsi="Times New Roman"/>
          <w:sz w:val="28"/>
          <w:szCs w:val="28"/>
          <w:lang w:val="uk-UA"/>
        </w:rPr>
        <w:t xml:space="preserve">аконопроекті </w:t>
      </w:r>
      <w:r w:rsidR="00DC06A1">
        <w:rPr>
          <w:rFonts w:ascii="Times New Roman" w:hAnsi="Times New Roman"/>
          <w:sz w:val="28"/>
          <w:szCs w:val="28"/>
          <w:lang w:val="uk-UA" w:eastAsia="uk-UA"/>
        </w:rPr>
        <w:t>пропонується</w:t>
      </w:r>
      <w:r w:rsidR="0063403C" w:rsidRPr="00FA2859">
        <w:rPr>
          <w:rFonts w:ascii="Times New Roman" w:hAnsi="Times New Roman"/>
          <w:sz w:val="28"/>
          <w:szCs w:val="28"/>
          <w:lang w:val="uk-UA" w:eastAsia="uk-UA"/>
        </w:rPr>
        <w:t xml:space="preserve"> </w:t>
      </w:r>
      <w:r w:rsidR="00BE19F7" w:rsidRPr="00BE19F7">
        <w:rPr>
          <w:rFonts w:ascii="Times New Roman" w:hAnsi="Times New Roman"/>
          <w:sz w:val="28"/>
          <w:lang w:val="uk-UA" w:eastAsia="uk-UA"/>
        </w:rPr>
        <w:t>з 1 січня 2022 року</w:t>
      </w:r>
      <w:r w:rsidR="00BE19F7">
        <w:rPr>
          <w:rFonts w:ascii="Times New Roman" w:hAnsi="Times New Roman"/>
          <w:sz w:val="28"/>
          <w:lang w:val="uk-UA" w:eastAsia="uk-UA"/>
        </w:rPr>
        <w:t xml:space="preserve"> </w:t>
      </w:r>
      <w:r w:rsidR="00FA2859" w:rsidRPr="00FA2859">
        <w:rPr>
          <w:rFonts w:ascii="Times New Roman" w:hAnsi="Times New Roman"/>
          <w:sz w:val="28"/>
          <w:szCs w:val="28"/>
          <w:lang w:val="uk-UA" w:eastAsia="uk-UA"/>
        </w:rPr>
        <w:t>звільн</w:t>
      </w:r>
      <w:r w:rsidR="00F732E3">
        <w:rPr>
          <w:rFonts w:ascii="Times New Roman" w:hAnsi="Times New Roman"/>
          <w:sz w:val="28"/>
          <w:szCs w:val="28"/>
          <w:lang w:val="uk-UA" w:eastAsia="uk-UA"/>
        </w:rPr>
        <w:t xml:space="preserve">ити </w:t>
      </w:r>
      <w:r w:rsidR="00FA2859" w:rsidRPr="00FA2859">
        <w:rPr>
          <w:rFonts w:ascii="Times New Roman" w:hAnsi="Times New Roman"/>
          <w:sz w:val="28"/>
          <w:szCs w:val="28"/>
          <w:lang w:val="uk-UA" w:eastAsia="uk-UA"/>
        </w:rPr>
        <w:t xml:space="preserve">від плати за харчування дитини </w:t>
      </w:r>
      <w:r w:rsidR="00BE19F7">
        <w:rPr>
          <w:rFonts w:ascii="Times New Roman" w:hAnsi="Times New Roman"/>
          <w:sz w:val="28"/>
          <w:szCs w:val="28"/>
          <w:lang w:val="uk-UA" w:eastAsia="uk-UA"/>
        </w:rPr>
        <w:t xml:space="preserve">у закладі дошкільної освіти </w:t>
      </w:r>
      <w:r w:rsidR="00FA2859" w:rsidRPr="00FA2859">
        <w:rPr>
          <w:rFonts w:ascii="Times New Roman" w:hAnsi="Times New Roman"/>
          <w:sz w:val="28"/>
          <w:szCs w:val="28"/>
          <w:lang w:val="uk-UA" w:eastAsia="uk-UA"/>
        </w:rPr>
        <w:t xml:space="preserve">батьків або осіб, які їх замінюють, у сім’ях, у яких сукупний дохід на кожного члена сім’ї за попередній квартал не перевищував </w:t>
      </w:r>
      <w:r w:rsidR="00FA2859" w:rsidRPr="00F732E3">
        <w:rPr>
          <w:rFonts w:ascii="Times New Roman" w:hAnsi="Times New Roman"/>
          <w:sz w:val="28"/>
          <w:szCs w:val="28"/>
          <w:lang w:val="uk-UA" w:eastAsia="uk-UA"/>
        </w:rPr>
        <w:t>двократного прожиткового мінімуму</w:t>
      </w:r>
      <w:r w:rsidR="00FA2859" w:rsidRPr="00FA2859">
        <w:rPr>
          <w:rFonts w:ascii="Times New Roman" w:hAnsi="Times New Roman"/>
          <w:sz w:val="28"/>
          <w:szCs w:val="28"/>
          <w:lang w:val="uk-UA" w:eastAsia="uk-UA"/>
        </w:rPr>
        <w:t>, який щороку встановлюється законом про Державний бюджет України для визначення права на звільнення від плати за харчування дитини у державних і комуналь</w:t>
      </w:r>
      <w:r w:rsidR="00F02AE6">
        <w:rPr>
          <w:rFonts w:ascii="Times New Roman" w:hAnsi="Times New Roman"/>
          <w:sz w:val="28"/>
          <w:szCs w:val="28"/>
          <w:lang w:val="uk-UA" w:eastAsia="uk-UA"/>
        </w:rPr>
        <w:t>них закладах дошкільної освіти</w:t>
      </w:r>
      <w:r w:rsidR="00A256A8">
        <w:rPr>
          <w:rFonts w:ascii="Times New Roman" w:hAnsi="Times New Roman"/>
          <w:sz w:val="28"/>
          <w:szCs w:val="28"/>
          <w:lang w:val="uk-UA" w:eastAsia="uk-UA"/>
        </w:rPr>
        <w:t xml:space="preserve"> /</w:t>
      </w:r>
      <w:r w:rsidR="00A256A8" w:rsidRPr="00F732E3">
        <w:rPr>
          <w:rFonts w:ascii="Times New Roman" w:hAnsi="Times New Roman"/>
          <w:i/>
          <w:sz w:val="28"/>
          <w:szCs w:val="28"/>
          <w:lang w:val="uk-UA" w:eastAsia="uk-UA"/>
        </w:rPr>
        <w:t>чинна норма – рівня забезпечення прожиткового мінімуму (гарантованого мінімуму)</w:t>
      </w:r>
      <w:r w:rsidR="00A256A8">
        <w:rPr>
          <w:rFonts w:ascii="Times New Roman" w:hAnsi="Times New Roman"/>
          <w:i/>
          <w:sz w:val="28"/>
          <w:szCs w:val="28"/>
          <w:lang w:val="uk-UA" w:eastAsia="uk-UA"/>
        </w:rPr>
        <w:t>/</w:t>
      </w:r>
      <w:r w:rsidR="00F02AE6">
        <w:rPr>
          <w:rFonts w:ascii="Times New Roman" w:hAnsi="Times New Roman"/>
          <w:sz w:val="28"/>
          <w:szCs w:val="28"/>
          <w:lang w:val="uk-UA" w:eastAsia="uk-UA"/>
        </w:rPr>
        <w:t>.</w:t>
      </w:r>
    </w:p>
    <w:p w:rsidR="00BB3ABC" w:rsidRPr="00BB3ABC" w:rsidRDefault="00A256A8" w:rsidP="00BB3ABC">
      <w:pPr>
        <w:widowControl w:val="0"/>
        <w:autoSpaceDE w:val="0"/>
        <w:autoSpaceDN w:val="0"/>
        <w:adjustRightInd w:val="0"/>
        <w:spacing w:after="0" w:line="240" w:lineRule="auto"/>
        <w:ind w:firstLine="540"/>
        <w:jc w:val="both"/>
        <w:rPr>
          <w:rFonts w:ascii="Times New Roman" w:hAnsi="Times New Roman"/>
          <w:color w:val="000000"/>
          <w:sz w:val="28"/>
          <w:szCs w:val="28"/>
          <w:lang w:val="uk-UA"/>
        </w:rPr>
      </w:pPr>
      <w:r w:rsidRPr="00C62735">
        <w:rPr>
          <w:rFonts w:ascii="Times New Roman" w:hAnsi="Times New Roman"/>
          <w:sz w:val="28"/>
          <w:szCs w:val="28"/>
          <w:lang w:val="uk-UA"/>
        </w:rPr>
        <w:t>За прогнозними розрахунками</w:t>
      </w:r>
      <w:r>
        <w:rPr>
          <w:rFonts w:ascii="Times New Roman" w:hAnsi="Times New Roman"/>
          <w:sz w:val="28"/>
          <w:szCs w:val="28"/>
          <w:lang w:val="uk-UA"/>
        </w:rPr>
        <w:t>, як зазначається у</w:t>
      </w:r>
      <w:r w:rsidR="008C2C97" w:rsidRPr="00C62735">
        <w:rPr>
          <w:rFonts w:ascii="Times New Roman" w:hAnsi="Times New Roman"/>
          <w:sz w:val="28"/>
          <w:szCs w:val="28"/>
          <w:lang w:val="uk-UA"/>
        </w:rPr>
        <w:t xml:space="preserve"> пояснювальн</w:t>
      </w:r>
      <w:r>
        <w:rPr>
          <w:rFonts w:ascii="Times New Roman" w:hAnsi="Times New Roman"/>
          <w:sz w:val="28"/>
          <w:szCs w:val="28"/>
          <w:lang w:val="uk-UA"/>
        </w:rPr>
        <w:t>ій</w:t>
      </w:r>
      <w:r w:rsidR="008C2C97" w:rsidRPr="00C62735">
        <w:rPr>
          <w:rFonts w:ascii="Times New Roman" w:hAnsi="Times New Roman"/>
          <w:sz w:val="28"/>
          <w:szCs w:val="28"/>
          <w:lang w:val="uk-UA"/>
        </w:rPr>
        <w:t xml:space="preserve"> запис</w:t>
      </w:r>
      <w:r>
        <w:rPr>
          <w:rFonts w:ascii="Times New Roman" w:hAnsi="Times New Roman"/>
          <w:sz w:val="28"/>
          <w:szCs w:val="28"/>
          <w:lang w:val="uk-UA"/>
        </w:rPr>
        <w:t>ці</w:t>
      </w:r>
      <w:r w:rsidR="008C2C97" w:rsidRPr="00C62735">
        <w:rPr>
          <w:rFonts w:ascii="Times New Roman" w:hAnsi="Times New Roman"/>
          <w:sz w:val="28"/>
          <w:szCs w:val="28"/>
          <w:lang w:val="uk-UA"/>
        </w:rPr>
        <w:t xml:space="preserve"> до законопроекту</w:t>
      </w:r>
      <w:r>
        <w:rPr>
          <w:rFonts w:ascii="Times New Roman" w:hAnsi="Times New Roman"/>
          <w:sz w:val="28"/>
          <w:szCs w:val="28"/>
          <w:lang w:val="uk-UA"/>
        </w:rPr>
        <w:t>,</w:t>
      </w:r>
      <w:r w:rsidR="008C2C97" w:rsidRPr="00C62735">
        <w:rPr>
          <w:rFonts w:ascii="Times New Roman" w:hAnsi="Times New Roman"/>
          <w:sz w:val="28"/>
          <w:szCs w:val="28"/>
          <w:lang w:val="uk-UA"/>
        </w:rPr>
        <w:t xml:space="preserve"> </w:t>
      </w:r>
      <w:r w:rsidR="00C62735" w:rsidRPr="00C62735">
        <w:rPr>
          <w:rFonts w:ascii="Times New Roman" w:hAnsi="Times New Roman"/>
          <w:sz w:val="28"/>
          <w:szCs w:val="28"/>
          <w:lang w:val="uk-UA"/>
        </w:rPr>
        <w:t xml:space="preserve">додаткові видатки на реалізацію законопроекту у 2022 році складуть </w:t>
      </w:r>
      <w:r w:rsidR="00C62735">
        <w:rPr>
          <w:rFonts w:ascii="Times New Roman" w:hAnsi="Times New Roman"/>
          <w:sz w:val="28"/>
          <w:szCs w:val="28"/>
          <w:lang w:val="uk-UA"/>
        </w:rPr>
        <w:t xml:space="preserve">у середньому за місяць близько </w:t>
      </w:r>
      <w:r w:rsidR="00C62735" w:rsidRPr="00C62735">
        <w:rPr>
          <w:rFonts w:ascii="Times New Roman" w:hAnsi="Times New Roman"/>
          <w:sz w:val="28"/>
          <w:szCs w:val="28"/>
          <w:lang w:val="uk-UA"/>
        </w:rPr>
        <w:t>19,8</w:t>
      </w:r>
      <w:r w:rsidR="00C62735">
        <w:rPr>
          <w:rFonts w:ascii="Times New Roman" w:hAnsi="Times New Roman"/>
          <w:sz w:val="28"/>
          <w:szCs w:val="28"/>
          <w:lang w:val="uk-UA"/>
        </w:rPr>
        <w:t xml:space="preserve"> </w:t>
      </w:r>
      <w:r w:rsidR="00255ECE">
        <w:rPr>
          <w:rFonts w:ascii="Times New Roman" w:hAnsi="Times New Roman"/>
          <w:sz w:val="28"/>
          <w:szCs w:val="28"/>
          <w:lang w:val="uk-UA"/>
        </w:rPr>
        <w:t>млн. грн</w:t>
      </w:r>
      <w:r w:rsidR="00C62735" w:rsidRPr="00C62735">
        <w:rPr>
          <w:rFonts w:ascii="Times New Roman" w:hAnsi="Times New Roman"/>
          <w:sz w:val="28"/>
          <w:szCs w:val="28"/>
          <w:lang w:val="uk-UA"/>
        </w:rPr>
        <w:t xml:space="preserve">, які можуть </w:t>
      </w:r>
      <w:r w:rsidR="00C62735" w:rsidRPr="00C62735">
        <w:rPr>
          <w:rFonts w:ascii="Times New Roman" w:hAnsi="Times New Roman"/>
          <w:color w:val="000000"/>
          <w:sz w:val="28"/>
          <w:szCs w:val="28"/>
          <w:lang w:val="uk-UA"/>
        </w:rPr>
        <w:t>бути профінансовані за рахунок додаткових надходжень внаслідок легалізації тіньового сектору економіки та неформальної зайнятості, а також недопущення укриття податків і зборів в офшорних зонах.</w:t>
      </w:r>
      <w:r w:rsidR="00BB3ABC">
        <w:rPr>
          <w:rFonts w:ascii="Times New Roman" w:hAnsi="Times New Roman"/>
          <w:color w:val="000000"/>
          <w:sz w:val="28"/>
          <w:szCs w:val="28"/>
          <w:lang w:val="uk-UA"/>
        </w:rPr>
        <w:t xml:space="preserve"> </w:t>
      </w:r>
      <w:r w:rsidR="00BB3ABC" w:rsidRPr="00BB3ABC">
        <w:rPr>
          <w:rFonts w:ascii="Times New Roman" w:hAnsi="Times New Roman"/>
          <w:color w:val="000000"/>
          <w:sz w:val="28"/>
          <w:szCs w:val="28"/>
          <w:lang w:val="uk-UA"/>
        </w:rPr>
        <w:t xml:space="preserve">З цією метою у </w:t>
      </w:r>
      <w:r w:rsidR="00BB3ABC">
        <w:rPr>
          <w:rFonts w:ascii="Times New Roman" w:hAnsi="Times New Roman"/>
          <w:color w:val="000000"/>
          <w:sz w:val="28"/>
          <w:szCs w:val="28"/>
          <w:lang w:val="uk-UA"/>
        </w:rPr>
        <w:t>пункті</w:t>
      </w:r>
      <w:r w:rsidR="00BB3ABC" w:rsidRPr="00BB3ABC">
        <w:rPr>
          <w:rFonts w:ascii="Times New Roman" w:hAnsi="Times New Roman"/>
          <w:color w:val="000000"/>
          <w:sz w:val="28"/>
          <w:szCs w:val="28"/>
          <w:lang w:val="en-US"/>
        </w:rPr>
        <w:t> </w:t>
      </w:r>
      <w:r w:rsidR="00BB3ABC" w:rsidRPr="00BB3ABC">
        <w:rPr>
          <w:rFonts w:ascii="Times New Roman" w:hAnsi="Times New Roman"/>
          <w:color w:val="000000"/>
          <w:sz w:val="28"/>
          <w:szCs w:val="28"/>
          <w:lang w:val="uk-UA"/>
        </w:rPr>
        <w:t xml:space="preserve">2 розділу ІІ </w:t>
      </w:r>
      <w:r w:rsidR="00BB3ABC">
        <w:rPr>
          <w:rFonts w:ascii="Times New Roman" w:hAnsi="Times New Roman"/>
          <w:color w:val="000000"/>
          <w:sz w:val="28"/>
          <w:szCs w:val="28"/>
          <w:lang w:val="uk-UA"/>
        </w:rPr>
        <w:t xml:space="preserve">законопроекту </w:t>
      </w:r>
      <w:r w:rsidR="00BB3ABC" w:rsidRPr="00BB3ABC">
        <w:rPr>
          <w:rFonts w:ascii="Times New Roman" w:hAnsi="Times New Roman"/>
          <w:color w:val="000000"/>
          <w:sz w:val="28"/>
          <w:szCs w:val="28"/>
          <w:lang w:val="uk-UA"/>
        </w:rPr>
        <w:t xml:space="preserve">Кабінету Міністрів України доручається «невідкладно затвердити план заходів щодо недопущення укриття податків і зборів у тіньовому секторі економіки та в офшорних зонах», </w:t>
      </w:r>
      <w:r w:rsidR="00255ECE">
        <w:rPr>
          <w:rFonts w:ascii="Times New Roman" w:hAnsi="Times New Roman"/>
          <w:color w:val="000000"/>
          <w:sz w:val="28"/>
          <w:szCs w:val="28"/>
          <w:lang w:val="uk-UA"/>
        </w:rPr>
        <w:t>що</w:t>
      </w:r>
      <w:r w:rsidR="00BB3ABC" w:rsidRPr="00BB3ABC">
        <w:rPr>
          <w:rFonts w:ascii="Times New Roman" w:hAnsi="Times New Roman"/>
          <w:color w:val="000000"/>
          <w:sz w:val="28"/>
          <w:szCs w:val="28"/>
          <w:lang w:val="uk-UA"/>
        </w:rPr>
        <w:t xml:space="preserve"> </w:t>
      </w:r>
      <w:r w:rsidR="00BB3ABC">
        <w:rPr>
          <w:rFonts w:ascii="Times New Roman" w:hAnsi="Times New Roman"/>
          <w:color w:val="000000"/>
          <w:sz w:val="28"/>
          <w:szCs w:val="28"/>
          <w:lang w:val="uk-UA"/>
        </w:rPr>
        <w:t>згідно з висновком Головного науково-експертного управління Апарату Верховної Ради України</w:t>
      </w:r>
      <w:r w:rsidR="00BB3ABC" w:rsidRPr="00BB3ABC">
        <w:rPr>
          <w:rFonts w:ascii="Times New Roman" w:hAnsi="Times New Roman"/>
          <w:color w:val="000000"/>
          <w:sz w:val="28"/>
          <w:szCs w:val="28"/>
          <w:lang w:val="uk-UA"/>
        </w:rPr>
        <w:t xml:space="preserve"> за своїм змістом безпосередньо не впливає на збільшення доходів бюджету, необхідних для фінансування вказаних заходів.  </w:t>
      </w:r>
    </w:p>
    <w:p w:rsidR="007E15D8" w:rsidRDefault="008C2C97" w:rsidP="008C360D">
      <w:pPr>
        <w:pStyle w:val="ac"/>
        <w:spacing w:before="0"/>
        <w:jc w:val="both"/>
        <w:rPr>
          <w:rFonts w:ascii="Times New Roman" w:hAnsi="Times New Roman"/>
          <w:sz w:val="28"/>
          <w:szCs w:val="28"/>
        </w:rPr>
      </w:pPr>
      <w:r>
        <w:rPr>
          <w:rFonts w:ascii="Times New Roman" w:hAnsi="Times New Roman"/>
          <w:sz w:val="28"/>
          <w:szCs w:val="28"/>
        </w:rPr>
        <w:t>Міністерство фінан</w:t>
      </w:r>
      <w:r w:rsidR="007E15D8">
        <w:rPr>
          <w:rFonts w:ascii="Times New Roman" w:hAnsi="Times New Roman"/>
          <w:sz w:val="28"/>
          <w:szCs w:val="28"/>
        </w:rPr>
        <w:t xml:space="preserve">сів України у </w:t>
      </w:r>
      <w:r w:rsidR="008C360D">
        <w:rPr>
          <w:rFonts w:ascii="Times New Roman" w:hAnsi="Times New Roman"/>
          <w:sz w:val="28"/>
          <w:szCs w:val="28"/>
        </w:rPr>
        <w:t>експертному</w:t>
      </w:r>
      <w:r w:rsidR="007E15D8">
        <w:rPr>
          <w:rFonts w:ascii="Times New Roman" w:hAnsi="Times New Roman"/>
          <w:sz w:val="28"/>
          <w:szCs w:val="28"/>
        </w:rPr>
        <w:t xml:space="preserve"> висновку до законопроекту</w:t>
      </w:r>
      <w:r w:rsidR="008C360D">
        <w:rPr>
          <w:rFonts w:ascii="Times New Roman" w:hAnsi="Times New Roman"/>
          <w:sz w:val="28"/>
          <w:szCs w:val="28"/>
        </w:rPr>
        <w:t xml:space="preserve"> </w:t>
      </w:r>
      <w:r w:rsidR="00BB3ABC">
        <w:rPr>
          <w:rFonts w:ascii="Times New Roman" w:hAnsi="Times New Roman"/>
          <w:sz w:val="28"/>
          <w:szCs w:val="28"/>
        </w:rPr>
        <w:t>відмічає про</w:t>
      </w:r>
      <w:r w:rsidR="00083075">
        <w:rPr>
          <w:rFonts w:ascii="Times New Roman" w:hAnsi="Times New Roman"/>
          <w:sz w:val="28"/>
          <w:szCs w:val="28"/>
        </w:rPr>
        <w:t xml:space="preserve"> його вплив</w:t>
      </w:r>
      <w:r w:rsidR="008C360D">
        <w:rPr>
          <w:rFonts w:ascii="Times New Roman" w:hAnsi="Times New Roman"/>
          <w:sz w:val="28"/>
          <w:szCs w:val="28"/>
        </w:rPr>
        <w:t xml:space="preserve"> на видаткову частину місцевих бюджетів у 2022 році</w:t>
      </w:r>
      <w:r w:rsidR="00BB3ABC">
        <w:rPr>
          <w:rFonts w:ascii="Times New Roman" w:hAnsi="Times New Roman"/>
          <w:sz w:val="28"/>
          <w:szCs w:val="28"/>
        </w:rPr>
        <w:t xml:space="preserve"> </w:t>
      </w:r>
      <w:r w:rsidR="00BB3ABC" w:rsidRPr="00BB3ABC">
        <w:rPr>
          <w:rFonts w:ascii="Times New Roman" w:hAnsi="Times New Roman"/>
          <w:i/>
          <w:sz w:val="28"/>
          <w:szCs w:val="28"/>
        </w:rPr>
        <w:t>(з огляду на розрахунок авторів законопроекту обсяг додаткових видатків з місцевих бюджетів у 2022 році</w:t>
      </w:r>
      <w:r w:rsidR="00713879">
        <w:rPr>
          <w:rFonts w:ascii="Times New Roman" w:hAnsi="Times New Roman"/>
          <w:i/>
          <w:sz w:val="28"/>
          <w:szCs w:val="28"/>
        </w:rPr>
        <w:t xml:space="preserve"> на реалізацію запропонованої мети</w:t>
      </w:r>
      <w:r w:rsidR="00BB3ABC" w:rsidRPr="00BB3ABC">
        <w:rPr>
          <w:rFonts w:ascii="Times New Roman" w:hAnsi="Times New Roman"/>
          <w:i/>
          <w:sz w:val="28"/>
          <w:szCs w:val="28"/>
        </w:rPr>
        <w:t xml:space="preserve"> становитиме 237,6 млн грн)</w:t>
      </w:r>
      <w:r w:rsidR="00BB3ABC">
        <w:rPr>
          <w:rFonts w:ascii="Times New Roman" w:hAnsi="Times New Roman"/>
          <w:sz w:val="28"/>
          <w:szCs w:val="28"/>
        </w:rPr>
        <w:t xml:space="preserve">, зауважуючи, що </w:t>
      </w:r>
      <w:r w:rsidR="008C360D">
        <w:rPr>
          <w:rFonts w:ascii="Times New Roman" w:hAnsi="Times New Roman"/>
          <w:sz w:val="28"/>
          <w:szCs w:val="28"/>
        </w:rPr>
        <w:t xml:space="preserve">у разі збільшення до двох прожиткових мінімумів сукупного доходу на кожного члена сім’ї за попередній </w:t>
      </w:r>
      <w:r w:rsidR="008C360D">
        <w:rPr>
          <w:rFonts w:ascii="Times New Roman" w:hAnsi="Times New Roman"/>
          <w:sz w:val="28"/>
          <w:szCs w:val="28"/>
        </w:rPr>
        <w:lastRenderedPageBreak/>
        <w:t>квартал, який враховується під час звільнення від плати за харчування дитини, збільшиться кількість дітей, батьки яких будуть з</w:t>
      </w:r>
      <w:r w:rsidR="00BB3ABC">
        <w:rPr>
          <w:rFonts w:ascii="Times New Roman" w:hAnsi="Times New Roman"/>
          <w:sz w:val="28"/>
          <w:szCs w:val="28"/>
        </w:rPr>
        <w:t>вільнені від батьківської плати</w:t>
      </w:r>
      <w:r w:rsidR="008C360D">
        <w:rPr>
          <w:rFonts w:ascii="Times New Roman" w:hAnsi="Times New Roman"/>
          <w:sz w:val="28"/>
          <w:szCs w:val="28"/>
        </w:rPr>
        <w:t xml:space="preserve"> </w:t>
      </w:r>
      <w:r w:rsidR="00BB3ABC" w:rsidRPr="00713879">
        <w:rPr>
          <w:rFonts w:ascii="Times New Roman" w:hAnsi="Times New Roman"/>
          <w:i/>
          <w:sz w:val="28"/>
          <w:szCs w:val="28"/>
        </w:rPr>
        <w:t>(</w:t>
      </w:r>
      <w:r w:rsidR="007E15D8" w:rsidRPr="00713879">
        <w:rPr>
          <w:rFonts w:ascii="Times New Roman" w:hAnsi="Times New Roman"/>
          <w:i/>
          <w:sz w:val="28"/>
          <w:szCs w:val="28"/>
        </w:rPr>
        <w:t xml:space="preserve">у 2021 році кількість дітей, батьки </w:t>
      </w:r>
      <w:r w:rsidR="008C360D" w:rsidRPr="00713879">
        <w:rPr>
          <w:rFonts w:ascii="Times New Roman" w:hAnsi="Times New Roman"/>
          <w:i/>
          <w:sz w:val="28"/>
          <w:szCs w:val="28"/>
        </w:rPr>
        <w:t>яких звільнені від плати за харчування у закладах дошкільної освіти, становить 170,8 тис. осіб</w:t>
      </w:r>
      <w:r w:rsidR="00BB3ABC" w:rsidRPr="00713879">
        <w:rPr>
          <w:rFonts w:ascii="Times New Roman" w:hAnsi="Times New Roman"/>
          <w:i/>
          <w:sz w:val="28"/>
          <w:szCs w:val="28"/>
        </w:rPr>
        <w:t>)</w:t>
      </w:r>
      <w:r w:rsidR="00713879">
        <w:rPr>
          <w:rFonts w:ascii="Times New Roman" w:hAnsi="Times New Roman"/>
          <w:i/>
          <w:sz w:val="28"/>
          <w:szCs w:val="28"/>
        </w:rPr>
        <w:t>.</w:t>
      </w:r>
      <w:r w:rsidR="008C360D">
        <w:rPr>
          <w:rFonts w:ascii="Times New Roman" w:hAnsi="Times New Roman"/>
          <w:sz w:val="28"/>
          <w:szCs w:val="28"/>
        </w:rPr>
        <w:t xml:space="preserve"> </w:t>
      </w:r>
      <w:r w:rsidR="00255ECE">
        <w:rPr>
          <w:rFonts w:ascii="Times New Roman" w:hAnsi="Times New Roman"/>
          <w:spacing w:val="1"/>
          <w:sz w:val="28"/>
          <w:szCs w:val="28"/>
        </w:rPr>
        <w:t xml:space="preserve">При цьому Міністерство фінансів звертає увагу, що </w:t>
      </w:r>
      <w:r w:rsidR="00255ECE" w:rsidRPr="0075379F">
        <w:rPr>
          <w:rFonts w:ascii="Times New Roman" w:eastAsia="Times New Roman" w:hAnsi="Times New Roman"/>
          <w:sz w:val="28"/>
          <w:szCs w:val="28"/>
        </w:rPr>
        <w:t xml:space="preserve">суб’єктом права законодавчої ініціативи до законопроекту не надано </w:t>
      </w:r>
      <w:r w:rsidR="00255ECE">
        <w:rPr>
          <w:rFonts w:ascii="Times New Roman" w:eastAsia="Times New Roman" w:hAnsi="Times New Roman"/>
          <w:sz w:val="28"/>
          <w:szCs w:val="28"/>
        </w:rPr>
        <w:t>реальних джерел покриття додаткових видатків.</w:t>
      </w:r>
    </w:p>
    <w:p w:rsidR="00901B8A" w:rsidRPr="00C121AA" w:rsidRDefault="00255ECE" w:rsidP="00C121AA">
      <w:pPr>
        <w:tabs>
          <w:tab w:val="left" w:pos="-2537"/>
        </w:tabs>
        <w:suppressAutoHyphens/>
        <w:spacing w:after="0" w:line="240" w:lineRule="auto"/>
        <w:ind w:firstLine="567"/>
        <w:jc w:val="both"/>
        <w:rPr>
          <w:rFonts w:ascii="Times New Roman" w:hAnsi="Times New Roman"/>
          <w:iCs/>
          <w:sz w:val="28"/>
          <w:szCs w:val="28"/>
          <w:shd w:val="clear" w:color="auto" w:fill="FFFFFF"/>
          <w:lang w:val="uk-UA"/>
        </w:rPr>
      </w:pPr>
      <w:r>
        <w:rPr>
          <w:rFonts w:ascii="Times New Roman" w:hAnsi="Times New Roman"/>
          <w:spacing w:val="1"/>
          <w:sz w:val="28"/>
          <w:szCs w:val="28"/>
          <w:lang w:val="uk-UA"/>
        </w:rPr>
        <w:t xml:space="preserve">Тому, відсутність </w:t>
      </w:r>
      <w:r w:rsidR="00CD7B75" w:rsidRPr="0075379F">
        <w:rPr>
          <w:rFonts w:ascii="Times New Roman" w:eastAsia="Times New Roman" w:hAnsi="Times New Roman"/>
          <w:sz w:val="28"/>
          <w:szCs w:val="28"/>
          <w:lang w:val="uk-UA" w:eastAsia="ru-RU"/>
        </w:rPr>
        <w:t xml:space="preserve">належного фінансово-економічного обґрунтування </w:t>
      </w:r>
      <w:r>
        <w:rPr>
          <w:rFonts w:ascii="Times New Roman" w:eastAsia="Times New Roman" w:hAnsi="Times New Roman"/>
          <w:sz w:val="28"/>
          <w:szCs w:val="28"/>
          <w:lang w:val="uk-UA" w:eastAsia="ru-RU"/>
        </w:rPr>
        <w:t xml:space="preserve">та </w:t>
      </w:r>
      <w:r w:rsidR="00113934" w:rsidRPr="0075379F">
        <w:rPr>
          <w:rFonts w:ascii="Times New Roman" w:eastAsia="Times New Roman" w:hAnsi="Times New Roman"/>
          <w:sz w:val="28"/>
          <w:szCs w:val="28"/>
          <w:lang w:val="uk-UA" w:eastAsia="ru-RU"/>
        </w:rPr>
        <w:t>пропозицій змін до законодавчих актів щодо скорочення витрат бюджету та/або джерел додаткових надходжень бюджету для досягнення збалансованості бюджету</w:t>
      </w:r>
      <w:r w:rsidRPr="00255ECE">
        <w:rPr>
          <w:rFonts w:ascii="Times New Roman" w:eastAsia="Times New Roman" w:hAnsi="Times New Roman"/>
          <w:sz w:val="28"/>
          <w:szCs w:val="28"/>
          <w:lang w:val="uk-UA" w:eastAsia="ru-RU"/>
        </w:rPr>
        <w:t xml:space="preserve"> </w:t>
      </w:r>
      <w:r w:rsidRPr="0075379F">
        <w:rPr>
          <w:rFonts w:ascii="Times New Roman" w:eastAsia="Times New Roman" w:hAnsi="Times New Roman"/>
          <w:sz w:val="28"/>
          <w:szCs w:val="28"/>
          <w:lang w:val="uk-UA" w:eastAsia="ru-RU"/>
        </w:rPr>
        <w:t>супереч</w:t>
      </w:r>
      <w:r>
        <w:rPr>
          <w:rFonts w:ascii="Times New Roman" w:eastAsia="Times New Roman" w:hAnsi="Times New Roman"/>
          <w:sz w:val="28"/>
          <w:szCs w:val="28"/>
          <w:lang w:val="uk-UA" w:eastAsia="ru-RU"/>
        </w:rPr>
        <w:t>ить</w:t>
      </w:r>
      <w:r w:rsidRPr="0075379F">
        <w:rPr>
          <w:rFonts w:ascii="Times New Roman" w:eastAsia="Times New Roman" w:hAnsi="Times New Roman"/>
          <w:sz w:val="28"/>
          <w:szCs w:val="28"/>
          <w:lang w:val="uk-UA" w:eastAsia="ru-RU"/>
        </w:rPr>
        <w:t xml:space="preserve"> вимогам частини третьої статті 91 Регламенту Верховної Ради України та частини першої статті 27 Бюджетного кодексу України</w:t>
      </w:r>
      <w:r w:rsidR="00113934" w:rsidRPr="0075379F">
        <w:rPr>
          <w:rFonts w:ascii="Times New Roman" w:eastAsia="Times New Roman" w:hAnsi="Times New Roman"/>
          <w:sz w:val="28"/>
          <w:szCs w:val="28"/>
          <w:lang w:val="uk-UA" w:eastAsia="ru-RU"/>
        </w:rPr>
        <w:t>.</w:t>
      </w:r>
      <w:r w:rsidR="00901B8A" w:rsidRPr="00FF0474">
        <w:rPr>
          <w:rFonts w:ascii="Times New Roman" w:eastAsia="Times New Roman" w:hAnsi="Times New Roman"/>
          <w:sz w:val="28"/>
          <w:szCs w:val="28"/>
          <w:lang w:val="uk-UA" w:eastAsia="ru-RU"/>
        </w:rPr>
        <w:t> </w:t>
      </w:r>
    </w:p>
    <w:p w:rsidR="00CD7B75" w:rsidRPr="002D78CD" w:rsidRDefault="00CD7B75" w:rsidP="00255ECE">
      <w:pPr>
        <w:spacing w:after="0" w:line="240" w:lineRule="auto"/>
        <w:ind w:firstLine="567"/>
        <w:jc w:val="both"/>
        <w:rPr>
          <w:rFonts w:ascii="Times New Roman" w:hAnsi="Times New Roman"/>
          <w:sz w:val="28"/>
          <w:lang w:val="uk-UA"/>
        </w:rPr>
      </w:pPr>
      <w:r>
        <w:rPr>
          <w:rFonts w:ascii="Times New Roman" w:hAnsi="Times New Roman"/>
          <w:sz w:val="28"/>
          <w:lang w:val="uk-UA"/>
        </w:rPr>
        <w:t>За таких умов т</w:t>
      </w:r>
      <w:r w:rsidRPr="00A30680">
        <w:rPr>
          <w:rFonts w:ascii="Times New Roman" w:hAnsi="Times New Roman"/>
          <w:sz w:val="28"/>
          <w:lang w:val="uk-UA"/>
        </w:rPr>
        <w:t>ермін набрання чинності законом, визначений у законопроекті,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w:t>
      </w:r>
      <w:r>
        <w:rPr>
          <w:rFonts w:ascii="Times New Roman" w:hAnsi="Times New Roman"/>
          <w:sz w:val="28"/>
          <w:lang w:val="uk-UA"/>
        </w:rPr>
        <w:t xml:space="preserve">або збільшують витрати бюджету). </w:t>
      </w:r>
    </w:p>
    <w:p w:rsidR="00711DDE" w:rsidRPr="006D5791" w:rsidRDefault="00805CFC" w:rsidP="00255ECE">
      <w:pPr>
        <w:spacing w:line="240" w:lineRule="auto"/>
        <w:ind w:firstLine="567"/>
        <w:jc w:val="both"/>
        <w:rPr>
          <w:rFonts w:ascii="Times New Roman" w:hAnsi="Times New Roman"/>
          <w:sz w:val="28"/>
          <w:szCs w:val="28"/>
          <w:lang w:val="uk-UA"/>
        </w:rPr>
      </w:pPr>
      <w:r w:rsidRPr="00FF0474">
        <w:rPr>
          <w:rFonts w:ascii="Times New Roman" w:eastAsia="MS Mincho" w:hAnsi="Times New Roman"/>
          <w:sz w:val="28"/>
          <w:szCs w:val="28"/>
          <w:lang w:val="uk-UA" w:eastAsia="ja-JP"/>
        </w:rPr>
        <w:t xml:space="preserve">За результатами розгляду Комітет ухвалив рішення, що </w:t>
      </w:r>
      <w:r w:rsidR="008D2373" w:rsidRPr="00723B68">
        <w:rPr>
          <w:rFonts w:ascii="Times New Roman" w:eastAsia="MS ??" w:hAnsi="Times New Roman"/>
          <w:bCs/>
          <w:sz w:val="28"/>
          <w:szCs w:val="28"/>
          <w:lang w:val="uk-UA" w:eastAsia="ru-RU"/>
        </w:rPr>
        <w:t xml:space="preserve">проект закону </w:t>
      </w:r>
      <w:r w:rsidR="008D2373" w:rsidRPr="00C21E07">
        <w:rPr>
          <w:rFonts w:ascii="Times New Roman" w:eastAsia="MS ??" w:hAnsi="Times New Roman"/>
          <w:bCs/>
          <w:sz w:val="28"/>
          <w:szCs w:val="28"/>
          <w:lang w:val="uk-UA" w:eastAsia="ru-RU"/>
        </w:rPr>
        <w:t>про внесення зм</w:t>
      </w:r>
      <w:r w:rsidR="008D2373">
        <w:rPr>
          <w:rFonts w:ascii="Times New Roman" w:eastAsia="MS ??" w:hAnsi="Times New Roman"/>
          <w:bCs/>
          <w:sz w:val="28"/>
          <w:szCs w:val="28"/>
          <w:lang w:val="uk-UA" w:eastAsia="ru-RU"/>
        </w:rPr>
        <w:t>ін до статті 35 Закону України «Про дошкільну освіту»</w:t>
      </w:r>
      <w:r w:rsidR="008D2373" w:rsidRPr="00C21E07">
        <w:rPr>
          <w:rFonts w:ascii="Times New Roman" w:eastAsia="MS ??" w:hAnsi="Times New Roman"/>
          <w:bCs/>
          <w:sz w:val="28"/>
          <w:szCs w:val="28"/>
          <w:lang w:val="uk-UA" w:eastAsia="ru-RU"/>
        </w:rPr>
        <w:t xml:space="preserve"> щодо пільги за харчування дитини</w:t>
      </w:r>
      <w:r w:rsidR="008D2373" w:rsidRPr="00723B68">
        <w:rPr>
          <w:rFonts w:ascii="Times New Roman" w:eastAsia="MS ??" w:hAnsi="Times New Roman"/>
          <w:bCs/>
          <w:sz w:val="28"/>
          <w:szCs w:val="28"/>
          <w:lang w:val="uk-UA" w:eastAsia="ru-RU"/>
        </w:rPr>
        <w:t xml:space="preserve"> (реєстр. № 6037 від 10.09.2021), поданий народними депутатами України Тимошенко Ю.В., Цимбалюком М.М. та іншими народними депутатами України</w:t>
      </w:r>
      <w:r w:rsidR="00D84558" w:rsidRPr="00FF0474">
        <w:rPr>
          <w:rFonts w:ascii="Times New Roman" w:eastAsia="MS Mincho" w:hAnsi="Times New Roman"/>
          <w:sz w:val="28"/>
          <w:szCs w:val="28"/>
          <w:lang w:val="uk-UA" w:eastAsia="ja-JP"/>
        </w:rPr>
        <w:t xml:space="preserve">, має вплив </w:t>
      </w:r>
      <w:r w:rsidR="00711DDE">
        <w:rPr>
          <w:rFonts w:ascii="Times New Roman" w:eastAsia="MS Mincho" w:hAnsi="Times New Roman"/>
          <w:sz w:val="28"/>
          <w:szCs w:val="28"/>
          <w:lang w:val="uk-UA" w:eastAsia="ja-JP"/>
        </w:rPr>
        <w:t>на показники</w:t>
      </w:r>
      <w:r w:rsidR="00711DDE" w:rsidRPr="00FF0474">
        <w:rPr>
          <w:rFonts w:ascii="Times New Roman" w:eastAsia="MS Mincho" w:hAnsi="Times New Roman"/>
          <w:sz w:val="28"/>
          <w:szCs w:val="28"/>
          <w:lang w:val="uk-UA" w:eastAsia="ja-JP"/>
        </w:rPr>
        <w:t xml:space="preserve"> місцевих бюджетів (</w:t>
      </w:r>
      <w:r w:rsidR="00711DDE">
        <w:rPr>
          <w:rFonts w:ascii="Times New Roman" w:eastAsia="MS Mincho" w:hAnsi="Times New Roman"/>
          <w:sz w:val="28"/>
          <w:szCs w:val="28"/>
          <w:lang w:val="uk-UA" w:eastAsia="ja-JP"/>
        </w:rPr>
        <w:t xml:space="preserve">призведе до </w:t>
      </w:r>
      <w:r w:rsidR="00916EBF">
        <w:rPr>
          <w:rFonts w:ascii="Times New Roman" w:eastAsia="MS Mincho" w:hAnsi="Times New Roman"/>
          <w:sz w:val="28"/>
          <w:szCs w:val="28"/>
          <w:lang w:val="uk-UA" w:eastAsia="ja-JP"/>
        </w:rPr>
        <w:t xml:space="preserve">збільшення </w:t>
      </w:r>
      <w:r w:rsidR="0075038C">
        <w:rPr>
          <w:rFonts w:ascii="Times New Roman" w:eastAsia="MS Mincho" w:hAnsi="Times New Roman"/>
          <w:sz w:val="28"/>
          <w:szCs w:val="28"/>
          <w:lang w:val="uk-UA" w:eastAsia="ja-JP"/>
        </w:rPr>
        <w:t xml:space="preserve">їх </w:t>
      </w:r>
      <w:r w:rsidR="00711DDE">
        <w:rPr>
          <w:rFonts w:ascii="Times New Roman" w:eastAsia="MS Mincho" w:hAnsi="Times New Roman"/>
          <w:sz w:val="28"/>
          <w:szCs w:val="28"/>
          <w:lang w:val="uk-UA" w:eastAsia="ja-JP"/>
        </w:rPr>
        <w:t>видатків</w:t>
      </w:r>
      <w:r w:rsidR="00711DDE" w:rsidRPr="006D5791">
        <w:rPr>
          <w:rFonts w:ascii="Times New Roman" w:eastAsia="MS Mincho" w:hAnsi="Times New Roman"/>
          <w:sz w:val="28"/>
          <w:szCs w:val="28"/>
          <w:lang w:val="uk-UA" w:eastAsia="ja-JP"/>
        </w:rPr>
        <w:t xml:space="preserve">). </w:t>
      </w:r>
      <w:r w:rsidR="00711DDE" w:rsidRPr="006D5791">
        <w:rPr>
          <w:rFonts w:ascii="Times New Roman" w:hAnsi="Times New Roman"/>
          <w:color w:val="000000"/>
          <w:sz w:val="28"/>
          <w:szCs w:val="28"/>
          <w:lang w:val="uk-UA"/>
        </w:rPr>
        <w:t>У разі прийняття відпо</w:t>
      </w:r>
      <w:r w:rsidR="009938AF">
        <w:rPr>
          <w:rFonts w:ascii="Times New Roman" w:hAnsi="Times New Roman"/>
          <w:color w:val="000000"/>
          <w:sz w:val="28"/>
          <w:szCs w:val="28"/>
          <w:lang w:val="uk-UA"/>
        </w:rPr>
        <w:t>відного закону до 15 липня 2022 </w:t>
      </w:r>
      <w:r w:rsidR="00711DDE" w:rsidRPr="006D5791">
        <w:rPr>
          <w:rFonts w:ascii="Times New Roman" w:hAnsi="Times New Roman"/>
          <w:color w:val="000000"/>
          <w:sz w:val="28"/>
          <w:szCs w:val="28"/>
          <w:lang w:val="uk-UA"/>
        </w:rPr>
        <w:t>року він має вводитись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F2694F" w:rsidRPr="000F56D8" w:rsidRDefault="00F2694F" w:rsidP="006077A2">
      <w:pPr>
        <w:spacing w:after="0" w:line="240" w:lineRule="auto"/>
        <w:jc w:val="both"/>
        <w:rPr>
          <w:rFonts w:ascii="Times New Roman" w:hAnsi="Times New Roman"/>
          <w:b/>
          <w:sz w:val="28"/>
          <w:szCs w:val="28"/>
          <w:lang w:eastAsia="ru-RU"/>
        </w:rPr>
      </w:pPr>
    </w:p>
    <w:p w:rsidR="006077A2" w:rsidRPr="009E11BF" w:rsidRDefault="00AE2C58" w:rsidP="006077A2">
      <w:pPr>
        <w:spacing w:after="0" w:line="240" w:lineRule="auto"/>
        <w:jc w:val="both"/>
        <w:rPr>
          <w:rFonts w:ascii="Times New Roman" w:hAnsi="Times New Roman"/>
          <w:b/>
          <w:sz w:val="28"/>
          <w:szCs w:val="28"/>
          <w:lang w:val="uk-UA" w:eastAsia="ru-RU"/>
        </w:rPr>
      </w:pPr>
      <w:r>
        <w:rPr>
          <w:rFonts w:ascii="Times New Roman" w:hAnsi="Times New Roman"/>
          <w:b/>
          <w:sz w:val="28"/>
          <w:szCs w:val="28"/>
          <w:lang w:val="uk-UA" w:eastAsia="ru-RU"/>
        </w:rPr>
        <w:br/>
        <w:t>Голова</w:t>
      </w:r>
      <w:r w:rsidR="00711DDE">
        <w:rPr>
          <w:rFonts w:ascii="Times New Roman" w:hAnsi="Times New Roman"/>
          <w:b/>
          <w:sz w:val="28"/>
          <w:szCs w:val="28"/>
          <w:lang w:val="uk-UA" w:eastAsia="ru-RU"/>
        </w:rPr>
        <w:t xml:space="preserve"> Комітету</w:t>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r>
      <w:r w:rsidR="00711DDE">
        <w:rPr>
          <w:rFonts w:ascii="Times New Roman" w:hAnsi="Times New Roman"/>
          <w:b/>
          <w:sz w:val="28"/>
          <w:szCs w:val="28"/>
          <w:lang w:val="uk-UA" w:eastAsia="ru-RU"/>
        </w:rPr>
        <w:tab/>
        <w:t xml:space="preserve">Ю. </w:t>
      </w:r>
      <w:r>
        <w:rPr>
          <w:rFonts w:ascii="Times New Roman" w:hAnsi="Times New Roman"/>
          <w:b/>
          <w:sz w:val="28"/>
          <w:szCs w:val="28"/>
          <w:lang w:val="uk-UA" w:eastAsia="ru-RU"/>
        </w:rPr>
        <w:t>Ю.</w:t>
      </w:r>
      <w:r w:rsidR="009E11BF">
        <w:rPr>
          <w:rFonts w:ascii="Times New Roman" w:hAnsi="Times New Roman"/>
          <w:b/>
          <w:sz w:val="28"/>
          <w:szCs w:val="28"/>
          <w:lang w:val="uk-UA" w:eastAsia="ru-RU"/>
        </w:rPr>
        <w:t xml:space="preserve"> АРІСТОВ</w:t>
      </w:r>
    </w:p>
    <w:sectPr w:rsidR="006077A2" w:rsidRPr="009E11BF" w:rsidSect="008B6EA8">
      <w:headerReference w:type="default" r:id="rId8"/>
      <w:headerReference w:type="first" r:id="rId9"/>
      <w:footerReference w:type="first" r:id="rId10"/>
      <w:pgSz w:w="11906" w:h="16838"/>
      <w:pgMar w:top="0" w:right="707" w:bottom="1135"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4CF" w:rsidRDefault="005F04CF" w:rsidP="005E306B">
      <w:pPr>
        <w:spacing w:after="0" w:line="240" w:lineRule="auto"/>
      </w:pPr>
      <w:r>
        <w:separator/>
      </w:r>
    </w:p>
  </w:endnote>
  <w:endnote w:type="continuationSeparator" w:id="0">
    <w:p w:rsidR="005F04CF" w:rsidRDefault="005F04CF"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ntiqua">
    <w:altName w:val="Bahnschrift Light"/>
    <w:charset w:val="00"/>
    <w:family w:val="swiss"/>
    <w:pitch w:val="variable"/>
    <w:sig w:usb0="00000203" w:usb1="00000000" w:usb2="00000000" w:usb3="00000000" w:csb0="00000005" w:csb1="00000000"/>
  </w:font>
  <w:font w:name="MS ??">
    <w:altName w:val="MS Gothic"/>
    <w:panose1 w:val="00000000000000000000"/>
    <w:charset w:val="80"/>
    <w:family w:val="auto"/>
    <w:notTrueType/>
    <w:pitch w:val="variable"/>
    <w:sig w:usb0="00000000" w:usb1="08070000" w:usb2="00000010" w:usb3="00000000" w:csb0="00020000"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5F04CF">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4CF" w:rsidRDefault="005F04CF" w:rsidP="005E306B">
      <w:pPr>
        <w:spacing w:after="0" w:line="240" w:lineRule="auto"/>
      </w:pPr>
      <w:r>
        <w:separator/>
      </w:r>
    </w:p>
  </w:footnote>
  <w:footnote w:type="continuationSeparator" w:id="0">
    <w:p w:rsidR="005F04CF" w:rsidRDefault="005F04CF"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3088"/>
      <w:docPartObj>
        <w:docPartGallery w:val="Page Numbers (Top of Page)"/>
        <w:docPartUnique/>
      </w:docPartObj>
    </w:sdtPr>
    <w:sdtEndPr/>
    <w:sdtContent>
      <w:p w:rsidR="009F3B94" w:rsidRDefault="009F3B94">
        <w:pPr>
          <w:pStyle w:val="a3"/>
          <w:jc w:val="center"/>
        </w:pPr>
        <w:r>
          <w:fldChar w:fldCharType="begin"/>
        </w:r>
        <w:r>
          <w:instrText>PAGE   \* MERGEFORMAT</w:instrText>
        </w:r>
        <w:r>
          <w:fldChar w:fldCharType="separate"/>
        </w:r>
        <w:r w:rsidR="00081473" w:rsidRPr="00081473">
          <w:rPr>
            <w:noProof/>
            <w:lang w:val="uk-UA"/>
          </w:rPr>
          <w:t>2</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13B7E"/>
    <w:multiLevelType w:val="hybridMultilevel"/>
    <w:tmpl w:val="38BCD212"/>
    <w:lvl w:ilvl="0" w:tplc="4F2A7210">
      <w:start w:val="3"/>
      <w:numFmt w:val="bullet"/>
      <w:lvlText w:val="-"/>
      <w:lvlJc w:val="left"/>
      <w:pPr>
        <w:ind w:left="1070" w:hanging="360"/>
      </w:pPr>
      <w:rPr>
        <w:rFonts w:ascii="Times New Roman" w:eastAsia="Times New Roman" w:hAnsi="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cs="Wingdings" w:hint="default"/>
      </w:rPr>
    </w:lvl>
    <w:lvl w:ilvl="3" w:tplc="04190001">
      <w:start w:val="1"/>
      <w:numFmt w:val="bullet"/>
      <w:lvlText w:val=""/>
      <w:lvlJc w:val="left"/>
      <w:pPr>
        <w:ind w:left="3087" w:hanging="360"/>
      </w:pPr>
      <w:rPr>
        <w:rFonts w:ascii="Symbol" w:hAnsi="Symbol" w:cs="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cs="Wingdings" w:hint="default"/>
      </w:rPr>
    </w:lvl>
    <w:lvl w:ilvl="6" w:tplc="04190001">
      <w:start w:val="1"/>
      <w:numFmt w:val="bullet"/>
      <w:lvlText w:val=""/>
      <w:lvlJc w:val="left"/>
      <w:pPr>
        <w:ind w:left="5247" w:hanging="360"/>
      </w:pPr>
      <w:rPr>
        <w:rFonts w:ascii="Symbol" w:hAnsi="Symbol" w:cs="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cs="Wingdings" w:hint="default"/>
      </w:rPr>
    </w:lvl>
  </w:abstractNum>
  <w:abstractNum w:abstractNumId="1" w15:restartNumberingAfterBreak="0">
    <w:nsid w:val="4E182FC0"/>
    <w:multiLevelType w:val="hybridMultilevel"/>
    <w:tmpl w:val="67BE3C14"/>
    <w:lvl w:ilvl="0" w:tplc="FA7617DA">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51D04FCF"/>
    <w:multiLevelType w:val="hybridMultilevel"/>
    <w:tmpl w:val="A47CCD96"/>
    <w:lvl w:ilvl="0" w:tplc="CD606FC0">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06E"/>
    <w:rsid w:val="00010951"/>
    <w:rsid w:val="00015532"/>
    <w:rsid w:val="000163C3"/>
    <w:rsid w:val="00021C0A"/>
    <w:rsid w:val="00033E3C"/>
    <w:rsid w:val="0004046F"/>
    <w:rsid w:val="0004683F"/>
    <w:rsid w:val="00051093"/>
    <w:rsid w:val="0005362A"/>
    <w:rsid w:val="00065B16"/>
    <w:rsid w:val="00071E16"/>
    <w:rsid w:val="00076033"/>
    <w:rsid w:val="00077351"/>
    <w:rsid w:val="00077505"/>
    <w:rsid w:val="00081473"/>
    <w:rsid w:val="00082885"/>
    <w:rsid w:val="00083075"/>
    <w:rsid w:val="00097FAD"/>
    <w:rsid w:val="000B753D"/>
    <w:rsid w:val="000C536A"/>
    <w:rsid w:val="000C7745"/>
    <w:rsid w:val="000E096D"/>
    <w:rsid w:val="000E1163"/>
    <w:rsid w:val="000E1A6B"/>
    <w:rsid w:val="000E5322"/>
    <w:rsid w:val="000F1586"/>
    <w:rsid w:val="000F56D8"/>
    <w:rsid w:val="00113934"/>
    <w:rsid w:val="001144FF"/>
    <w:rsid w:val="001226D4"/>
    <w:rsid w:val="001337C8"/>
    <w:rsid w:val="00141617"/>
    <w:rsid w:val="00142E55"/>
    <w:rsid w:val="00160A10"/>
    <w:rsid w:val="00163A86"/>
    <w:rsid w:val="00185DE9"/>
    <w:rsid w:val="00185F2E"/>
    <w:rsid w:val="0019108F"/>
    <w:rsid w:val="00191799"/>
    <w:rsid w:val="0019225B"/>
    <w:rsid w:val="0019231B"/>
    <w:rsid w:val="001966F0"/>
    <w:rsid w:val="00197E59"/>
    <w:rsid w:val="001A1DBB"/>
    <w:rsid w:val="001C6B3A"/>
    <w:rsid w:val="001D3C24"/>
    <w:rsid w:val="001D589E"/>
    <w:rsid w:val="001D6B3F"/>
    <w:rsid w:val="001E70B8"/>
    <w:rsid w:val="0021032F"/>
    <w:rsid w:val="00212B7C"/>
    <w:rsid w:val="002170D9"/>
    <w:rsid w:val="00233164"/>
    <w:rsid w:val="00235CD7"/>
    <w:rsid w:val="00251F4D"/>
    <w:rsid w:val="00255ECE"/>
    <w:rsid w:val="002567D3"/>
    <w:rsid w:val="002577BC"/>
    <w:rsid w:val="00263C1E"/>
    <w:rsid w:val="00277F3C"/>
    <w:rsid w:val="0028390B"/>
    <w:rsid w:val="002A19B7"/>
    <w:rsid w:val="002A5D4C"/>
    <w:rsid w:val="002A61C8"/>
    <w:rsid w:val="002B1BC8"/>
    <w:rsid w:val="002B5FC1"/>
    <w:rsid w:val="002B62B9"/>
    <w:rsid w:val="002D0561"/>
    <w:rsid w:val="002D78CD"/>
    <w:rsid w:val="002E0A18"/>
    <w:rsid w:val="002E0A4C"/>
    <w:rsid w:val="002E31BF"/>
    <w:rsid w:val="002E44DA"/>
    <w:rsid w:val="00300B3F"/>
    <w:rsid w:val="00313EC5"/>
    <w:rsid w:val="0031450C"/>
    <w:rsid w:val="0035496A"/>
    <w:rsid w:val="003667FE"/>
    <w:rsid w:val="003674B8"/>
    <w:rsid w:val="00367BBB"/>
    <w:rsid w:val="00380C77"/>
    <w:rsid w:val="00383287"/>
    <w:rsid w:val="00386043"/>
    <w:rsid w:val="00395B31"/>
    <w:rsid w:val="003A1F29"/>
    <w:rsid w:val="003B2272"/>
    <w:rsid w:val="003B3535"/>
    <w:rsid w:val="003B3BCD"/>
    <w:rsid w:val="003D0996"/>
    <w:rsid w:val="003D1CBA"/>
    <w:rsid w:val="003E105C"/>
    <w:rsid w:val="003E2A5B"/>
    <w:rsid w:val="003E5CF3"/>
    <w:rsid w:val="003F6686"/>
    <w:rsid w:val="00410EB0"/>
    <w:rsid w:val="00414F2A"/>
    <w:rsid w:val="00421369"/>
    <w:rsid w:val="0042231C"/>
    <w:rsid w:val="004233E6"/>
    <w:rsid w:val="0043401D"/>
    <w:rsid w:val="00450015"/>
    <w:rsid w:val="00450FD1"/>
    <w:rsid w:val="0045135E"/>
    <w:rsid w:val="00451750"/>
    <w:rsid w:val="00455104"/>
    <w:rsid w:val="004556A4"/>
    <w:rsid w:val="004717F5"/>
    <w:rsid w:val="004736ED"/>
    <w:rsid w:val="004852FA"/>
    <w:rsid w:val="00485B47"/>
    <w:rsid w:val="00490360"/>
    <w:rsid w:val="00492C47"/>
    <w:rsid w:val="004A44ED"/>
    <w:rsid w:val="004C335B"/>
    <w:rsid w:val="004C53C1"/>
    <w:rsid w:val="004C6363"/>
    <w:rsid w:val="004C6B22"/>
    <w:rsid w:val="004D01F5"/>
    <w:rsid w:val="004D5A35"/>
    <w:rsid w:val="004E3DE4"/>
    <w:rsid w:val="004E4F5C"/>
    <w:rsid w:val="004F7B8A"/>
    <w:rsid w:val="005004DA"/>
    <w:rsid w:val="00500CE7"/>
    <w:rsid w:val="005054EB"/>
    <w:rsid w:val="0050620F"/>
    <w:rsid w:val="00507067"/>
    <w:rsid w:val="005122A0"/>
    <w:rsid w:val="00517511"/>
    <w:rsid w:val="00521D13"/>
    <w:rsid w:val="00532FDE"/>
    <w:rsid w:val="00545919"/>
    <w:rsid w:val="0055005A"/>
    <w:rsid w:val="0056039F"/>
    <w:rsid w:val="0056240B"/>
    <w:rsid w:val="0056352F"/>
    <w:rsid w:val="00564A23"/>
    <w:rsid w:val="00566831"/>
    <w:rsid w:val="00576E65"/>
    <w:rsid w:val="00592C72"/>
    <w:rsid w:val="005A2148"/>
    <w:rsid w:val="005A404B"/>
    <w:rsid w:val="005A4728"/>
    <w:rsid w:val="005A5C70"/>
    <w:rsid w:val="005A7B96"/>
    <w:rsid w:val="005B0098"/>
    <w:rsid w:val="005B71F5"/>
    <w:rsid w:val="005C54EB"/>
    <w:rsid w:val="005C674D"/>
    <w:rsid w:val="005C6B21"/>
    <w:rsid w:val="005D1259"/>
    <w:rsid w:val="005E306B"/>
    <w:rsid w:val="005E5FED"/>
    <w:rsid w:val="005F04CF"/>
    <w:rsid w:val="005F20B5"/>
    <w:rsid w:val="005F210B"/>
    <w:rsid w:val="005F472A"/>
    <w:rsid w:val="005F6145"/>
    <w:rsid w:val="006077A2"/>
    <w:rsid w:val="006107CE"/>
    <w:rsid w:val="00611CEA"/>
    <w:rsid w:val="006129CA"/>
    <w:rsid w:val="00617968"/>
    <w:rsid w:val="00623EAD"/>
    <w:rsid w:val="00626A3E"/>
    <w:rsid w:val="00634034"/>
    <w:rsid w:val="0063403C"/>
    <w:rsid w:val="00636A1A"/>
    <w:rsid w:val="00643700"/>
    <w:rsid w:val="006500DF"/>
    <w:rsid w:val="00660B13"/>
    <w:rsid w:val="0066623D"/>
    <w:rsid w:val="006673E3"/>
    <w:rsid w:val="00671AF8"/>
    <w:rsid w:val="00691B5C"/>
    <w:rsid w:val="006A4741"/>
    <w:rsid w:val="006A7E16"/>
    <w:rsid w:val="006C10CC"/>
    <w:rsid w:val="006C39E9"/>
    <w:rsid w:val="006D2BF7"/>
    <w:rsid w:val="006D2D9A"/>
    <w:rsid w:val="006D46E9"/>
    <w:rsid w:val="006D5791"/>
    <w:rsid w:val="006E59F8"/>
    <w:rsid w:val="006F10E8"/>
    <w:rsid w:val="00711DDE"/>
    <w:rsid w:val="00713879"/>
    <w:rsid w:val="00713E93"/>
    <w:rsid w:val="00723B68"/>
    <w:rsid w:val="0073224C"/>
    <w:rsid w:val="00735A51"/>
    <w:rsid w:val="0073743E"/>
    <w:rsid w:val="00747852"/>
    <w:rsid w:val="0075038C"/>
    <w:rsid w:val="0075379F"/>
    <w:rsid w:val="00772D0F"/>
    <w:rsid w:val="007809D5"/>
    <w:rsid w:val="007976F6"/>
    <w:rsid w:val="007A0252"/>
    <w:rsid w:val="007A30CE"/>
    <w:rsid w:val="007A331C"/>
    <w:rsid w:val="007B31A3"/>
    <w:rsid w:val="007D2B6C"/>
    <w:rsid w:val="007D448A"/>
    <w:rsid w:val="007D615B"/>
    <w:rsid w:val="007E15D8"/>
    <w:rsid w:val="007E5039"/>
    <w:rsid w:val="007F5ADB"/>
    <w:rsid w:val="007F5D91"/>
    <w:rsid w:val="007F5FEE"/>
    <w:rsid w:val="00801946"/>
    <w:rsid w:val="00802837"/>
    <w:rsid w:val="0080545D"/>
    <w:rsid w:val="00805CFC"/>
    <w:rsid w:val="00807C50"/>
    <w:rsid w:val="00811821"/>
    <w:rsid w:val="00815273"/>
    <w:rsid w:val="00815779"/>
    <w:rsid w:val="00826F90"/>
    <w:rsid w:val="00826FB2"/>
    <w:rsid w:val="008273D7"/>
    <w:rsid w:val="00832857"/>
    <w:rsid w:val="0084269F"/>
    <w:rsid w:val="00842AC2"/>
    <w:rsid w:val="0084358A"/>
    <w:rsid w:val="008510F9"/>
    <w:rsid w:val="00860D27"/>
    <w:rsid w:val="00860F79"/>
    <w:rsid w:val="00861307"/>
    <w:rsid w:val="00866EA2"/>
    <w:rsid w:val="00867A09"/>
    <w:rsid w:val="008808B1"/>
    <w:rsid w:val="00883470"/>
    <w:rsid w:val="00883FDC"/>
    <w:rsid w:val="008926C4"/>
    <w:rsid w:val="008936DB"/>
    <w:rsid w:val="0089476E"/>
    <w:rsid w:val="00894B7B"/>
    <w:rsid w:val="00896646"/>
    <w:rsid w:val="008A1B89"/>
    <w:rsid w:val="008A4B94"/>
    <w:rsid w:val="008A61A5"/>
    <w:rsid w:val="008A7CF0"/>
    <w:rsid w:val="008B6EA8"/>
    <w:rsid w:val="008C2C97"/>
    <w:rsid w:val="008C360D"/>
    <w:rsid w:val="008D0011"/>
    <w:rsid w:val="008D2373"/>
    <w:rsid w:val="008D758B"/>
    <w:rsid w:val="008D7BBE"/>
    <w:rsid w:val="008E50B2"/>
    <w:rsid w:val="008E7A15"/>
    <w:rsid w:val="008E7A8F"/>
    <w:rsid w:val="008E7BFC"/>
    <w:rsid w:val="008F22A5"/>
    <w:rsid w:val="00901B8A"/>
    <w:rsid w:val="009073D9"/>
    <w:rsid w:val="009115CC"/>
    <w:rsid w:val="00916EBF"/>
    <w:rsid w:val="00923395"/>
    <w:rsid w:val="00945B68"/>
    <w:rsid w:val="00946968"/>
    <w:rsid w:val="00952E39"/>
    <w:rsid w:val="00957D31"/>
    <w:rsid w:val="00972232"/>
    <w:rsid w:val="0097770F"/>
    <w:rsid w:val="009865B3"/>
    <w:rsid w:val="009865D4"/>
    <w:rsid w:val="009938AF"/>
    <w:rsid w:val="009A54A1"/>
    <w:rsid w:val="009A720A"/>
    <w:rsid w:val="009B2258"/>
    <w:rsid w:val="009C70DC"/>
    <w:rsid w:val="009D0442"/>
    <w:rsid w:val="009E11BF"/>
    <w:rsid w:val="009E6E92"/>
    <w:rsid w:val="009F3B94"/>
    <w:rsid w:val="00A00059"/>
    <w:rsid w:val="00A01E67"/>
    <w:rsid w:val="00A16EA3"/>
    <w:rsid w:val="00A256A8"/>
    <w:rsid w:val="00A4604D"/>
    <w:rsid w:val="00A461F6"/>
    <w:rsid w:val="00A54F77"/>
    <w:rsid w:val="00A60747"/>
    <w:rsid w:val="00A7635E"/>
    <w:rsid w:val="00A76A60"/>
    <w:rsid w:val="00A8140D"/>
    <w:rsid w:val="00A833C8"/>
    <w:rsid w:val="00A86FFB"/>
    <w:rsid w:val="00A94691"/>
    <w:rsid w:val="00AA003E"/>
    <w:rsid w:val="00AA25FA"/>
    <w:rsid w:val="00AB0F75"/>
    <w:rsid w:val="00AD6E12"/>
    <w:rsid w:val="00AD7F82"/>
    <w:rsid w:val="00AE2C58"/>
    <w:rsid w:val="00B05D0C"/>
    <w:rsid w:val="00B15721"/>
    <w:rsid w:val="00B311E8"/>
    <w:rsid w:val="00B41537"/>
    <w:rsid w:val="00B4249E"/>
    <w:rsid w:val="00B5641B"/>
    <w:rsid w:val="00B65579"/>
    <w:rsid w:val="00B65CAD"/>
    <w:rsid w:val="00B86388"/>
    <w:rsid w:val="00B8727C"/>
    <w:rsid w:val="00B90EBC"/>
    <w:rsid w:val="00BA62CD"/>
    <w:rsid w:val="00BB053C"/>
    <w:rsid w:val="00BB3ABC"/>
    <w:rsid w:val="00BB6557"/>
    <w:rsid w:val="00BB717A"/>
    <w:rsid w:val="00BD0801"/>
    <w:rsid w:val="00BD411F"/>
    <w:rsid w:val="00BD6E12"/>
    <w:rsid w:val="00BE19F7"/>
    <w:rsid w:val="00BE1B03"/>
    <w:rsid w:val="00BF1E95"/>
    <w:rsid w:val="00BF4E07"/>
    <w:rsid w:val="00C11FB6"/>
    <w:rsid w:val="00C121AA"/>
    <w:rsid w:val="00C14367"/>
    <w:rsid w:val="00C21E07"/>
    <w:rsid w:val="00C27AE9"/>
    <w:rsid w:val="00C30E39"/>
    <w:rsid w:val="00C34269"/>
    <w:rsid w:val="00C35CE0"/>
    <w:rsid w:val="00C420A0"/>
    <w:rsid w:val="00C434B6"/>
    <w:rsid w:val="00C46BAF"/>
    <w:rsid w:val="00C55CBE"/>
    <w:rsid w:val="00C62735"/>
    <w:rsid w:val="00C65C0D"/>
    <w:rsid w:val="00C86266"/>
    <w:rsid w:val="00C92F3D"/>
    <w:rsid w:val="00C9508C"/>
    <w:rsid w:val="00C95D77"/>
    <w:rsid w:val="00CA0670"/>
    <w:rsid w:val="00CA0D44"/>
    <w:rsid w:val="00CA7044"/>
    <w:rsid w:val="00CB471D"/>
    <w:rsid w:val="00CB5F53"/>
    <w:rsid w:val="00CC39A1"/>
    <w:rsid w:val="00CD4A38"/>
    <w:rsid w:val="00CD7B75"/>
    <w:rsid w:val="00CE1D6E"/>
    <w:rsid w:val="00CE3E1B"/>
    <w:rsid w:val="00CE6A4B"/>
    <w:rsid w:val="00CF1362"/>
    <w:rsid w:val="00CF6DC9"/>
    <w:rsid w:val="00D16CE2"/>
    <w:rsid w:val="00D22048"/>
    <w:rsid w:val="00D242C2"/>
    <w:rsid w:val="00D2595F"/>
    <w:rsid w:val="00D37FA2"/>
    <w:rsid w:val="00D445B8"/>
    <w:rsid w:val="00D524B2"/>
    <w:rsid w:val="00D52549"/>
    <w:rsid w:val="00D57A3E"/>
    <w:rsid w:val="00D57E1B"/>
    <w:rsid w:val="00D633EF"/>
    <w:rsid w:val="00D63DA2"/>
    <w:rsid w:val="00D7231A"/>
    <w:rsid w:val="00D75E6C"/>
    <w:rsid w:val="00D82B2E"/>
    <w:rsid w:val="00D84558"/>
    <w:rsid w:val="00D84B4D"/>
    <w:rsid w:val="00D85EC8"/>
    <w:rsid w:val="00D90297"/>
    <w:rsid w:val="00D92399"/>
    <w:rsid w:val="00D92BAD"/>
    <w:rsid w:val="00DA2BA6"/>
    <w:rsid w:val="00DA42F4"/>
    <w:rsid w:val="00DB09BD"/>
    <w:rsid w:val="00DC06A1"/>
    <w:rsid w:val="00DC0AE9"/>
    <w:rsid w:val="00DD52C1"/>
    <w:rsid w:val="00DD6B71"/>
    <w:rsid w:val="00DF0115"/>
    <w:rsid w:val="00E15762"/>
    <w:rsid w:val="00E16D3B"/>
    <w:rsid w:val="00E20692"/>
    <w:rsid w:val="00E309AF"/>
    <w:rsid w:val="00E34C54"/>
    <w:rsid w:val="00E423A6"/>
    <w:rsid w:val="00E43FC5"/>
    <w:rsid w:val="00E5518D"/>
    <w:rsid w:val="00E56EE6"/>
    <w:rsid w:val="00E65485"/>
    <w:rsid w:val="00E72DFA"/>
    <w:rsid w:val="00E77C86"/>
    <w:rsid w:val="00E90829"/>
    <w:rsid w:val="00E92E25"/>
    <w:rsid w:val="00EA6912"/>
    <w:rsid w:val="00EB2EBD"/>
    <w:rsid w:val="00EC4047"/>
    <w:rsid w:val="00EE0090"/>
    <w:rsid w:val="00F02AE6"/>
    <w:rsid w:val="00F05B1D"/>
    <w:rsid w:val="00F206BD"/>
    <w:rsid w:val="00F21CC7"/>
    <w:rsid w:val="00F22F3E"/>
    <w:rsid w:val="00F2619A"/>
    <w:rsid w:val="00F2694F"/>
    <w:rsid w:val="00F32991"/>
    <w:rsid w:val="00F460AA"/>
    <w:rsid w:val="00F55423"/>
    <w:rsid w:val="00F55876"/>
    <w:rsid w:val="00F60057"/>
    <w:rsid w:val="00F66457"/>
    <w:rsid w:val="00F732E3"/>
    <w:rsid w:val="00F82125"/>
    <w:rsid w:val="00F843F6"/>
    <w:rsid w:val="00F84A86"/>
    <w:rsid w:val="00F91DD3"/>
    <w:rsid w:val="00FA2859"/>
    <w:rsid w:val="00FB6B83"/>
    <w:rsid w:val="00FC3DF4"/>
    <w:rsid w:val="00FC696B"/>
    <w:rsid w:val="00FE01BC"/>
    <w:rsid w:val="00FE650A"/>
    <w:rsid w:val="00FF0474"/>
    <w:rsid w:val="00FF3963"/>
    <w:rsid w:val="00FF3E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D2A06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uiPriority w:val="9"/>
    <w:unhideWhenUsed/>
    <w:qFormat/>
    <w:locked/>
    <w:rsid w:val="00B05D0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19225B"/>
    <w:pPr>
      <w:ind w:left="720"/>
      <w:contextualSpacing/>
    </w:p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unhideWhenUsed/>
    <w:rsid w:val="00D90297"/>
    <w:pPr>
      <w:spacing w:after="0" w:line="240" w:lineRule="auto"/>
    </w:pPr>
    <w:rPr>
      <w:rFonts w:ascii="Consolas" w:hAnsi="Consolas"/>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D90297"/>
    <w:rPr>
      <w:rFonts w:ascii="Consolas" w:hAnsi="Consolas"/>
      <w:sz w:val="20"/>
      <w:szCs w:val="20"/>
      <w:lang w:val="ru-RU"/>
    </w:rPr>
  </w:style>
  <w:style w:type="paragraph" w:customStyle="1" w:styleId="StyleZakonu">
    <w:name w:val="StyleZakonu"/>
    <w:basedOn w:val="a"/>
    <w:uiPriority w:val="99"/>
    <w:rsid w:val="00421369"/>
    <w:pPr>
      <w:spacing w:after="60" w:line="220" w:lineRule="exact"/>
      <w:ind w:firstLine="284"/>
      <w:jc w:val="both"/>
    </w:pPr>
    <w:rPr>
      <w:rFonts w:ascii="Times New Roman" w:eastAsia="Times New Roman" w:hAnsi="Times New Roman"/>
      <w:sz w:val="20"/>
      <w:szCs w:val="20"/>
      <w:lang w:val="uk-UA" w:eastAsia="ru-RU"/>
    </w:rPr>
  </w:style>
  <w:style w:type="character" w:customStyle="1" w:styleId="30">
    <w:name w:val="Заголовок 3 Знак"/>
    <w:basedOn w:val="a0"/>
    <w:link w:val="3"/>
    <w:uiPriority w:val="9"/>
    <w:rsid w:val="00B05D0C"/>
    <w:rPr>
      <w:rFonts w:asciiTheme="majorHAnsi" w:eastAsiaTheme="majorEastAsia" w:hAnsiTheme="majorHAnsi" w:cstheme="majorBidi"/>
      <w:color w:val="243F60" w:themeColor="accent1" w:themeShade="7F"/>
      <w:sz w:val="24"/>
      <w:szCs w:val="24"/>
      <w:lang w:val="ru-RU"/>
    </w:rPr>
  </w:style>
  <w:style w:type="paragraph" w:customStyle="1" w:styleId="ac">
    <w:name w:val="_о___іїР__ ¾¬Ð"/>
    <w:basedOn w:val="a"/>
    <w:uiPriority w:val="99"/>
    <w:rsid w:val="00826FB2"/>
    <w:pPr>
      <w:autoSpaceDE w:val="0"/>
      <w:autoSpaceDN w:val="0"/>
      <w:spacing w:before="120" w:after="0" w:line="240" w:lineRule="auto"/>
      <w:ind w:firstLine="567"/>
    </w:pPr>
    <w:rPr>
      <w:rFonts w:ascii="Antiqua" w:eastAsia="MS ??" w:hAnsi="Antiqua" w:cs="Antiqua"/>
      <w:sz w:val="26"/>
      <w:szCs w:val="26"/>
      <w:lang w:val="uk-UA" w:eastAsia="ru-RU"/>
    </w:rPr>
  </w:style>
  <w:style w:type="paragraph" w:customStyle="1" w:styleId="ad">
    <w:name w:val="Нормальний текст"/>
    <w:basedOn w:val="a"/>
    <w:link w:val="ae"/>
    <w:uiPriority w:val="99"/>
    <w:rsid w:val="00F66457"/>
    <w:pPr>
      <w:autoSpaceDE w:val="0"/>
      <w:autoSpaceDN w:val="0"/>
      <w:spacing w:before="120" w:after="0" w:line="240" w:lineRule="auto"/>
      <w:ind w:firstLine="567"/>
    </w:pPr>
    <w:rPr>
      <w:rFonts w:ascii="Antiqua" w:hAnsi="Antiqua"/>
      <w:sz w:val="26"/>
      <w:szCs w:val="26"/>
      <w:lang w:val="uk-UA" w:eastAsia="ru-RU"/>
    </w:rPr>
  </w:style>
  <w:style w:type="character" w:customStyle="1" w:styleId="ae">
    <w:name w:val="Нормальний текст Знак"/>
    <w:link w:val="ad"/>
    <w:locked/>
    <w:rsid w:val="00F66457"/>
    <w:rPr>
      <w:rFonts w:ascii="Antiqua" w:hAnsi="Antiqua"/>
      <w:sz w:val="26"/>
      <w:szCs w:val="26"/>
      <w:lang w:val="uk-UA" w:eastAsia="ru-RU"/>
    </w:rPr>
  </w:style>
  <w:style w:type="character" w:customStyle="1" w:styleId="rvts0">
    <w:name w:val="rvts0"/>
    <w:basedOn w:val="a0"/>
    <w:rsid w:val="00F6645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98507">
      <w:bodyDiv w:val="1"/>
      <w:marLeft w:val="0"/>
      <w:marRight w:val="0"/>
      <w:marTop w:val="0"/>
      <w:marBottom w:val="0"/>
      <w:divBdr>
        <w:top w:val="none" w:sz="0" w:space="0" w:color="auto"/>
        <w:left w:val="none" w:sz="0" w:space="0" w:color="auto"/>
        <w:bottom w:val="none" w:sz="0" w:space="0" w:color="auto"/>
        <w:right w:val="none" w:sz="0" w:space="0" w:color="auto"/>
      </w:divBdr>
    </w:div>
    <w:div w:id="518472996">
      <w:bodyDiv w:val="1"/>
      <w:marLeft w:val="0"/>
      <w:marRight w:val="0"/>
      <w:marTop w:val="0"/>
      <w:marBottom w:val="0"/>
      <w:divBdr>
        <w:top w:val="none" w:sz="0" w:space="0" w:color="auto"/>
        <w:left w:val="none" w:sz="0" w:space="0" w:color="auto"/>
        <w:bottom w:val="none" w:sz="0" w:space="0" w:color="auto"/>
        <w:right w:val="none" w:sz="0" w:space="0" w:color="auto"/>
      </w:divBdr>
    </w:div>
    <w:div w:id="637027904">
      <w:bodyDiv w:val="1"/>
      <w:marLeft w:val="0"/>
      <w:marRight w:val="0"/>
      <w:marTop w:val="0"/>
      <w:marBottom w:val="0"/>
      <w:divBdr>
        <w:top w:val="none" w:sz="0" w:space="0" w:color="auto"/>
        <w:left w:val="none" w:sz="0" w:space="0" w:color="auto"/>
        <w:bottom w:val="none" w:sz="0" w:space="0" w:color="auto"/>
        <w:right w:val="none" w:sz="0" w:space="0" w:color="auto"/>
      </w:divBdr>
    </w:div>
    <w:div w:id="1257792378">
      <w:bodyDiv w:val="1"/>
      <w:marLeft w:val="0"/>
      <w:marRight w:val="0"/>
      <w:marTop w:val="0"/>
      <w:marBottom w:val="0"/>
      <w:divBdr>
        <w:top w:val="none" w:sz="0" w:space="0" w:color="auto"/>
        <w:left w:val="none" w:sz="0" w:space="0" w:color="auto"/>
        <w:bottom w:val="none" w:sz="0" w:space="0" w:color="auto"/>
        <w:right w:val="none" w:sz="0" w:space="0" w:color="auto"/>
      </w:divBdr>
    </w:div>
    <w:div w:id="1857303347">
      <w:bodyDiv w:val="1"/>
      <w:marLeft w:val="0"/>
      <w:marRight w:val="0"/>
      <w:marTop w:val="0"/>
      <w:marBottom w:val="0"/>
      <w:divBdr>
        <w:top w:val="none" w:sz="0" w:space="0" w:color="auto"/>
        <w:left w:val="none" w:sz="0" w:space="0" w:color="auto"/>
        <w:bottom w:val="none" w:sz="0" w:space="0" w:color="auto"/>
        <w:right w:val="none" w:sz="0" w:space="0" w:color="auto"/>
      </w:divBdr>
    </w:div>
    <w:div w:id="211373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5FBDD-12A5-4E3C-B03B-0CE31119C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2688</Words>
  <Characters>1533</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67</cp:revision>
  <cp:lastPrinted>2021-11-09T14:40:00Z</cp:lastPrinted>
  <dcterms:created xsi:type="dcterms:W3CDTF">2021-11-09T14:08:00Z</dcterms:created>
  <dcterms:modified xsi:type="dcterms:W3CDTF">2021-12-01T23:05:00Z</dcterms:modified>
</cp:coreProperties>
</file>