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40E" w:rsidRPr="00410935" w:rsidRDefault="007B7975" w:rsidP="007B7975">
      <w:pPr>
        <w:spacing w:after="0"/>
        <w:rPr>
          <w:bCs/>
          <w:i/>
          <w:szCs w:val="28"/>
        </w:rPr>
      </w:pPr>
      <w:bookmarkStart w:id="0" w:name="_GoBack"/>
      <w:bookmarkEnd w:id="0"/>
      <w:r>
        <w:rPr>
          <w:bCs/>
          <w:i/>
          <w:szCs w:val="28"/>
        </w:rPr>
        <w:t xml:space="preserve">                                                     </w:t>
      </w:r>
      <w:r w:rsidR="00532478">
        <w:rPr>
          <w:bCs/>
          <w:i/>
          <w:szCs w:val="28"/>
        </w:rPr>
        <w:t xml:space="preserve">         </w:t>
      </w:r>
      <w:r w:rsidR="0088340E" w:rsidRPr="00410935">
        <w:rPr>
          <w:bCs/>
          <w:i/>
          <w:szCs w:val="28"/>
        </w:rPr>
        <w:t xml:space="preserve">Проект </w:t>
      </w:r>
    </w:p>
    <w:p w:rsidR="0088340E" w:rsidRPr="00410935" w:rsidRDefault="007B7975" w:rsidP="007B7975">
      <w:pPr>
        <w:spacing w:after="0"/>
      </w:pPr>
      <w:r>
        <w:rPr>
          <w:bCs/>
          <w:i/>
          <w:szCs w:val="28"/>
        </w:rPr>
        <w:t xml:space="preserve">                                                     </w:t>
      </w:r>
      <w:r w:rsidR="00532478">
        <w:rPr>
          <w:bCs/>
          <w:i/>
          <w:szCs w:val="28"/>
        </w:rPr>
        <w:t xml:space="preserve">        </w:t>
      </w:r>
      <w:r>
        <w:rPr>
          <w:bCs/>
          <w:i/>
          <w:szCs w:val="28"/>
        </w:rPr>
        <w:t xml:space="preserve"> </w:t>
      </w:r>
      <w:r w:rsidR="0088340E" w:rsidRPr="00410935">
        <w:rPr>
          <w:bCs/>
          <w:i/>
          <w:szCs w:val="28"/>
        </w:rPr>
        <w:t>вноситься народними депутатами України</w:t>
      </w:r>
    </w:p>
    <w:p w:rsidR="0088340E" w:rsidRPr="007B7975" w:rsidRDefault="007B7975" w:rsidP="007B7975">
      <w:pPr>
        <w:jc w:val="center"/>
        <w:rPr>
          <w:rStyle w:val="rvts70"/>
          <w:b/>
          <w:bCs/>
          <w:i/>
          <w:iCs/>
          <w:szCs w:val="28"/>
        </w:rPr>
      </w:pPr>
      <w:r>
        <w:rPr>
          <w:rStyle w:val="rvts70"/>
          <w:b/>
          <w:bCs/>
          <w:i/>
          <w:iCs/>
          <w:szCs w:val="28"/>
        </w:rPr>
        <w:t xml:space="preserve">                     </w:t>
      </w:r>
      <w:r w:rsidR="00532478">
        <w:rPr>
          <w:rStyle w:val="rvts70"/>
          <w:b/>
          <w:bCs/>
          <w:i/>
          <w:iCs/>
          <w:szCs w:val="28"/>
        </w:rPr>
        <w:t xml:space="preserve">                    </w:t>
      </w:r>
      <w:r>
        <w:rPr>
          <w:rStyle w:val="rvts70"/>
          <w:b/>
          <w:bCs/>
          <w:i/>
          <w:iCs/>
          <w:szCs w:val="28"/>
        </w:rPr>
        <w:t>Торохтієм</w:t>
      </w:r>
      <w:r w:rsidRPr="007B7975">
        <w:rPr>
          <w:rStyle w:val="rvts70"/>
          <w:b/>
          <w:bCs/>
          <w:i/>
          <w:iCs/>
          <w:szCs w:val="28"/>
        </w:rPr>
        <w:t xml:space="preserve"> Б</w:t>
      </w:r>
      <w:r w:rsidR="00532478">
        <w:rPr>
          <w:rStyle w:val="rvts70"/>
          <w:b/>
          <w:bCs/>
          <w:i/>
          <w:iCs/>
          <w:szCs w:val="28"/>
        </w:rPr>
        <w:t>.</w:t>
      </w:r>
      <w:r w:rsidRPr="007B7975">
        <w:rPr>
          <w:rStyle w:val="rvts70"/>
          <w:b/>
          <w:bCs/>
          <w:i/>
          <w:iCs/>
          <w:szCs w:val="28"/>
        </w:rPr>
        <w:t>Г</w:t>
      </w:r>
      <w:r w:rsidR="00532478">
        <w:rPr>
          <w:rStyle w:val="rvts70"/>
          <w:b/>
          <w:bCs/>
          <w:i/>
          <w:iCs/>
          <w:szCs w:val="28"/>
        </w:rPr>
        <w:t>., Горобцем</w:t>
      </w:r>
      <w:r w:rsidR="00532478" w:rsidRPr="00532478">
        <w:rPr>
          <w:rStyle w:val="rvts70"/>
          <w:b/>
          <w:bCs/>
          <w:i/>
          <w:iCs/>
          <w:szCs w:val="28"/>
        </w:rPr>
        <w:t xml:space="preserve"> О</w:t>
      </w:r>
      <w:r w:rsidR="00532478">
        <w:rPr>
          <w:rStyle w:val="rvts70"/>
          <w:b/>
          <w:bCs/>
          <w:i/>
          <w:iCs/>
          <w:szCs w:val="28"/>
        </w:rPr>
        <w:t>.</w:t>
      </w:r>
      <w:r w:rsidR="00532478" w:rsidRPr="00532478">
        <w:rPr>
          <w:rStyle w:val="rvts70"/>
          <w:b/>
          <w:bCs/>
          <w:i/>
          <w:iCs/>
          <w:szCs w:val="28"/>
        </w:rPr>
        <w:t>С</w:t>
      </w:r>
      <w:r w:rsidR="00532478">
        <w:rPr>
          <w:rStyle w:val="rvts70"/>
          <w:b/>
          <w:bCs/>
          <w:i/>
          <w:iCs/>
          <w:szCs w:val="28"/>
        </w:rPr>
        <w:t>.</w:t>
      </w:r>
    </w:p>
    <w:p w:rsidR="0088340E" w:rsidRPr="00410935" w:rsidRDefault="0088340E" w:rsidP="0088340E">
      <w:pPr>
        <w:jc w:val="center"/>
        <w:rPr>
          <w:rStyle w:val="rvts70"/>
          <w:b/>
          <w:bCs/>
          <w:i/>
          <w:iCs/>
          <w:sz w:val="36"/>
          <w:szCs w:val="36"/>
        </w:rPr>
      </w:pPr>
    </w:p>
    <w:p w:rsidR="0088340E" w:rsidRPr="00410935" w:rsidRDefault="0088340E" w:rsidP="0088340E">
      <w:pPr>
        <w:jc w:val="center"/>
        <w:rPr>
          <w:rStyle w:val="rvts70"/>
          <w:b/>
          <w:bCs/>
          <w:i/>
          <w:iCs/>
          <w:sz w:val="36"/>
          <w:szCs w:val="36"/>
        </w:rPr>
      </w:pPr>
    </w:p>
    <w:p w:rsidR="0088340E" w:rsidRPr="00410935" w:rsidRDefault="0088340E" w:rsidP="0088340E">
      <w:pPr>
        <w:jc w:val="center"/>
        <w:rPr>
          <w:rStyle w:val="rvts70"/>
          <w:b/>
          <w:bCs/>
          <w:i/>
          <w:iCs/>
          <w:sz w:val="36"/>
          <w:szCs w:val="36"/>
        </w:rPr>
      </w:pPr>
    </w:p>
    <w:p w:rsidR="0088340E" w:rsidRPr="00410935" w:rsidRDefault="0088340E" w:rsidP="0088340E">
      <w:pPr>
        <w:jc w:val="center"/>
      </w:pPr>
      <w:r w:rsidRPr="00410935">
        <w:rPr>
          <w:rStyle w:val="rvts70"/>
          <w:b/>
          <w:bCs/>
          <w:i/>
          <w:iCs/>
          <w:sz w:val="36"/>
          <w:szCs w:val="36"/>
        </w:rPr>
        <w:t>ПОСТАНОВА</w:t>
      </w:r>
      <w:r w:rsidRPr="00410935">
        <w:rPr>
          <w:b/>
          <w:bCs/>
          <w:i/>
          <w:iCs/>
          <w:sz w:val="36"/>
          <w:szCs w:val="36"/>
        </w:rPr>
        <w:t xml:space="preserve"> </w:t>
      </w:r>
      <w:r w:rsidRPr="00410935">
        <w:rPr>
          <w:b/>
          <w:bCs/>
          <w:sz w:val="36"/>
          <w:szCs w:val="36"/>
        </w:rPr>
        <w:br/>
      </w:r>
      <w:r w:rsidRPr="00410935">
        <w:rPr>
          <w:rStyle w:val="rvts66"/>
          <w:b/>
          <w:bCs/>
          <w:i/>
          <w:iCs/>
          <w:sz w:val="36"/>
          <w:szCs w:val="36"/>
        </w:rPr>
        <w:t>Верховної Ради України</w:t>
      </w:r>
    </w:p>
    <w:p w:rsidR="0088340E" w:rsidRPr="00410935" w:rsidRDefault="0088340E"/>
    <w:p w:rsidR="007947E8" w:rsidRPr="00410935" w:rsidRDefault="0088340E" w:rsidP="0088340E">
      <w:pPr>
        <w:jc w:val="center"/>
        <w:rPr>
          <w:b/>
          <w:shd w:val="clear" w:color="auto" w:fill="FFFFFF"/>
        </w:rPr>
      </w:pPr>
      <w:r w:rsidRPr="00410935">
        <w:rPr>
          <w:b/>
        </w:rPr>
        <w:t xml:space="preserve">Про утворення Тимчасової слідчої комісії Верховної Ради України з питань розслідування </w:t>
      </w:r>
      <w:r w:rsidR="00227A03" w:rsidRPr="00410935">
        <w:rPr>
          <w:b/>
        </w:rPr>
        <w:t>ймовірних</w:t>
      </w:r>
      <w:r w:rsidRPr="00410935">
        <w:rPr>
          <w:b/>
        </w:rPr>
        <w:t xml:space="preserve"> фактів порушення законодавства України</w:t>
      </w:r>
      <w:r w:rsidR="00A8071B" w:rsidRPr="00410935">
        <w:rPr>
          <w:b/>
        </w:rPr>
        <w:t xml:space="preserve"> та зловживань</w:t>
      </w:r>
      <w:r w:rsidRPr="00410935">
        <w:rPr>
          <w:b/>
        </w:rPr>
        <w:t xml:space="preserve"> </w:t>
      </w:r>
      <w:r w:rsidR="007947E8" w:rsidRPr="00410935">
        <w:rPr>
          <w:b/>
        </w:rPr>
        <w:t xml:space="preserve">при реалізації </w:t>
      </w:r>
      <w:r w:rsidR="007947E8" w:rsidRPr="00410935">
        <w:rPr>
          <w:b/>
          <w:shd w:val="clear" w:color="auto" w:fill="FFFFFF"/>
        </w:rPr>
        <w:t>державної політики щодо стимулювання виробництва сільськогосподарської продукції та розвитку аграрного ринку шляхом використання коштів за</w:t>
      </w:r>
      <w:r w:rsidR="00141C63" w:rsidRPr="00410935">
        <w:rPr>
          <w:b/>
          <w:shd w:val="clear" w:color="auto" w:fill="FFFFFF"/>
        </w:rPr>
        <w:t xml:space="preserve"> бюджетними</w:t>
      </w:r>
      <w:r w:rsidR="007947E8" w:rsidRPr="00410935">
        <w:rPr>
          <w:b/>
          <w:shd w:val="clear" w:color="auto" w:fill="FFFFFF"/>
        </w:rPr>
        <w:t xml:space="preserve"> </w:t>
      </w:r>
      <w:r w:rsidR="00141C63" w:rsidRPr="00410935">
        <w:rPr>
          <w:b/>
          <w:shd w:val="clear" w:color="auto" w:fill="FFFFFF"/>
        </w:rPr>
        <w:t>програмами державної</w:t>
      </w:r>
      <w:r w:rsidR="007947E8" w:rsidRPr="00410935">
        <w:rPr>
          <w:b/>
          <w:shd w:val="clear" w:color="auto" w:fill="FFFFFF"/>
        </w:rPr>
        <w:t xml:space="preserve"> під</w:t>
      </w:r>
      <w:r w:rsidR="00141C63" w:rsidRPr="00410935">
        <w:rPr>
          <w:b/>
          <w:shd w:val="clear" w:color="auto" w:fill="FFFFFF"/>
        </w:rPr>
        <w:t>тримки</w:t>
      </w:r>
      <w:r w:rsidR="007947E8" w:rsidRPr="00410935">
        <w:rPr>
          <w:b/>
          <w:shd w:val="clear" w:color="auto" w:fill="FFFFFF"/>
        </w:rPr>
        <w:t xml:space="preserve"> </w:t>
      </w:r>
      <w:r w:rsidR="00141C63" w:rsidRPr="00410935">
        <w:rPr>
          <w:b/>
          <w:shd w:val="clear" w:color="auto" w:fill="FFFFFF"/>
        </w:rPr>
        <w:t xml:space="preserve">сільського господарства </w:t>
      </w:r>
      <w:r w:rsidR="007947E8" w:rsidRPr="00410935">
        <w:rPr>
          <w:b/>
          <w:shd w:val="clear" w:color="auto" w:fill="FFFFFF"/>
        </w:rPr>
        <w:t>протягом 2005 – 2020 років</w:t>
      </w:r>
    </w:p>
    <w:p w:rsidR="00A8071B" w:rsidRPr="00410935" w:rsidRDefault="00A8071B" w:rsidP="0088340E">
      <w:pPr>
        <w:jc w:val="center"/>
        <w:rPr>
          <w:b/>
        </w:rPr>
      </w:pPr>
    </w:p>
    <w:p w:rsidR="007947E8" w:rsidRPr="00410935" w:rsidRDefault="00A8071B" w:rsidP="00A8071B">
      <w:pPr>
        <w:ind w:firstLine="708"/>
        <w:jc w:val="both"/>
        <w:rPr>
          <w:shd w:val="clear" w:color="auto" w:fill="FFFFFF"/>
        </w:rPr>
      </w:pPr>
      <w:r w:rsidRPr="00410935">
        <w:rPr>
          <w:shd w:val="clear" w:color="auto" w:fill="FFFFFF"/>
        </w:rPr>
        <w:t>Відповідно до частини третьої статті 89 Конституції України, статті 87 Регламенту Верховної Ради України Верховна Рада України постановляє:</w:t>
      </w:r>
    </w:p>
    <w:p w:rsidR="00A8071B" w:rsidRPr="00410935" w:rsidRDefault="00A8071B" w:rsidP="00141C63">
      <w:pPr>
        <w:pStyle w:val="a3"/>
        <w:numPr>
          <w:ilvl w:val="0"/>
          <w:numId w:val="1"/>
        </w:numPr>
        <w:ind w:left="0" w:firstLine="708"/>
        <w:jc w:val="both"/>
        <w:rPr>
          <w:shd w:val="clear" w:color="auto" w:fill="FFFFFF"/>
        </w:rPr>
      </w:pPr>
      <w:r w:rsidRPr="00410935">
        <w:rPr>
          <w:shd w:val="clear" w:color="auto" w:fill="FFFFFF"/>
        </w:rPr>
        <w:t xml:space="preserve">Утворити Тимчасову слідчу комісію Верховної Ради України </w:t>
      </w:r>
      <w:r w:rsidR="00141C63" w:rsidRPr="00410935">
        <w:rPr>
          <w:shd w:val="clear" w:color="auto" w:fill="FFFFFF"/>
        </w:rPr>
        <w:t>з питань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r w:rsidRPr="00410935">
        <w:rPr>
          <w:shd w:val="clear" w:color="auto" w:fill="FFFFFF"/>
        </w:rPr>
        <w:t xml:space="preserve"> (далі </w:t>
      </w:r>
      <w:r w:rsidR="00B519F9" w:rsidRPr="00410935">
        <w:rPr>
          <w:shd w:val="clear" w:color="auto" w:fill="FFFFFF"/>
        </w:rPr>
        <w:t>–</w:t>
      </w:r>
      <w:r w:rsidRPr="00410935">
        <w:rPr>
          <w:shd w:val="clear" w:color="auto" w:fill="FFFFFF"/>
        </w:rPr>
        <w:t xml:space="preserve"> Тимчасова слідча комісія).</w:t>
      </w:r>
    </w:p>
    <w:p w:rsidR="00A8071B" w:rsidRPr="00410935" w:rsidRDefault="00C44D63" w:rsidP="00A8071B">
      <w:pPr>
        <w:pStyle w:val="a3"/>
        <w:numPr>
          <w:ilvl w:val="0"/>
          <w:numId w:val="1"/>
        </w:numPr>
        <w:ind w:left="0" w:firstLine="708"/>
        <w:jc w:val="both"/>
        <w:rPr>
          <w:shd w:val="clear" w:color="auto" w:fill="FFFFFF"/>
        </w:rPr>
      </w:pPr>
      <w:r w:rsidRPr="00410935">
        <w:rPr>
          <w:szCs w:val="28"/>
        </w:rPr>
        <w:t>Визначити основними завданнями Тимчасової слідчої комісії:</w:t>
      </w:r>
    </w:p>
    <w:p w:rsidR="00C44D63" w:rsidRPr="00410935" w:rsidRDefault="005C0055" w:rsidP="00C44D63">
      <w:pPr>
        <w:pStyle w:val="a3"/>
        <w:numPr>
          <w:ilvl w:val="0"/>
          <w:numId w:val="2"/>
        </w:numPr>
        <w:ind w:left="0" w:firstLine="633"/>
        <w:jc w:val="both"/>
        <w:rPr>
          <w:shd w:val="clear" w:color="auto" w:fill="FFFFFF"/>
        </w:rPr>
      </w:pPr>
      <w:r w:rsidRPr="00410935">
        <w:rPr>
          <w:shd w:val="clear" w:color="auto" w:fill="FFFFFF"/>
        </w:rPr>
        <w:t>п</w:t>
      </w:r>
      <w:r w:rsidR="00C44D63" w:rsidRPr="00410935">
        <w:rPr>
          <w:shd w:val="clear" w:color="auto" w:fill="FFFFFF"/>
        </w:rPr>
        <w:t xml:space="preserve">еревірка дотримання вимог законодавства України при розподілі </w:t>
      </w:r>
      <w:r w:rsidR="00CA133F" w:rsidRPr="00410935">
        <w:rPr>
          <w:shd w:val="clear" w:color="auto" w:fill="FFFFFF"/>
        </w:rPr>
        <w:t xml:space="preserve">та використанні </w:t>
      </w:r>
      <w:r w:rsidR="00C44D63" w:rsidRPr="00410935">
        <w:rPr>
          <w:shd w:val="clear" w:color="auto" w:fill="FFFFFF"/>
        </w:rPr>
        <w:t>коштів за бюджетними програмами державної підтримки сільського господарства протягом 2005 – 2020 років</w:t>
      </w:r>
      <w:r w:rsidRPr="00410935">
        <w:rPr>
          <w:shd w:val="clear" w:color="auto" w:fill="FFFFFF"/>
        </w:rPr>
        <w:t>;</w:t>
      </w:r>
    </w:p>
    <w:p w:rsidR="005C0055" w:rsidRPr="00410935" w:rsidRDefault="005C0055" w:rsidP="005C0055">
      <w:pPr>
        <w:pStyle w:val="a3"/>
        <w:numPr>
          <w:ilvl w:val="0"/>
          <w:numId w:val="2"/>
        </w:numPr>
        <w:ind w:left="0" w:firstLine="708"/>
        <w:jc w:val="both"/>
        <w:rPr>
          <w:shd w:val="clear" w:color="auto" w:fill="FFFFFF"/>
        </w:rPr>
      </w:pPr>
      <w:r w:rsidRPr="00410935">
        <w:rPr>
          <w:shd w:val="clear" w:color="auto" w:fill="FFFFFF"/>
        </w:rPr>
        <w:t>перевірка відповідності розподілу коштів за бюджетними програмами державної підтримки сільського господарства</w:t>
      </w:r>
      <w:r w:rsidR="00311C94" w:rsidRPr="00410935">
        <w:rPr>
          <w:shd w:val="clear" w:color="auto" w:fill="FFFFFF"/>
        </w:rPr>
        <w:t xml:space="preserve"> протягом 2005 – 2020 років</w:t>
      </w:r>
      <w:r w:rsidRPr="00410935">
        <w:rPr>
          <w:shd w:val="clear" w:color="auto" w:fill="FFFFFF"/>
        </w:rPr>
        <w:t xml:space="preserve"> принципу справедливості, який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p>
    <w:p w:rsidR="005C0055" w:rsidRPr="00410935" w:rsidRDefault="005C0055" w:rsidP="00311C94">
      <w:pPr>
        <w:pStyle w:val="a3"/>
        <w:numPr>
          <w:ilvl w:val="0"/>
          <w:numId w:val="2"/>
        </w:numPr>
        <w:ind w:left="0" w:firstLine="708"/>
        <w:jc w:val="both"/>
        <w:rPr>
          <w:shd w:val="clear" w:color="auto" w:fill="FFFFFF"/>
        </w:rPr>
      </w:pPr>
      <w:r w:rsidRPr="00410935">
        <w:rPr>
          <w:shd w:val="clear" w:color="auto" w:fill="FFFFFF"/>
        </w:rPr>
        <w:t xml:space="preserve">перевірка наявності ознак пов’язаності осіб між </w:t>
      </w:r>
      <w:r w:rsidR="00765906" w:rsidRPr="00410935">
        <w:rPr>
          <w:shd w:val="clear" w:color="auto" w:fill="FFFFFF"/>
        </w:rPr>
        <w:t>суб’єктами господарювання</w:t>
      </w:r>
      <w:r w:rsidR="00C25DF6" w:rsidRPr="00410935">
        <w:rPr>
          <w:shd w:val="clear" w:color="auto" w:fill="FFFFFF"/>
        </w:rPr>
        <w:t xml:space="preserve"> –</w:t>
      </w:r>
      <w:r w:rsidR="00765906" w:rsidRPr="00410935">
        <w:rPr>
          <w:shd w:val="clear" w:color="auto" w:fill="FFFFFF"/>
        </w:rPr>
        <w:t xml:space="preserve"> </w:t>
      </w:r>
      <w:r w:rsidR="00311C94" w:rsidRPr="00410935">
        <w:rPr>
          <w:shd w:val="clear" w:color="auto" w:fill="FFFFFF"/>
        </w:rPr>
        <w:t>отримувачами коштів</w:t>
      </w:r>
      <w:r w:rsidR="00C25DF6" w:rsidRPr="00410935">
        <w:rPr>
          <w:shd w:val="clear" w:color="auto" w:fill="FFFFFF"/>
        </w:rPr>
        <w:t xml:space="preserve"> </w:t>
      </w:r>
      <w:r w:rsidR="00311C94" w:rsidRPr="00410935">
        <w:rPr>
          <w:shd w:val="clear" w:color="auto" w:fill="FFFFFF"/>
        </w:rPr>
        <w:t>за бюджетними програмами державної підтримки сільського господарства протягом 2005 – 2020 років;</w:t>
      </w:r>
    </w:p>
    <w:p w:rsidR="00311C94" w:rsidRPr="00410935" w:rsidRDefault="00311C94" w:rsidP="00311C94">
      <w:pPr>
        <w:pStyle w:val="a3"/>
        <w:numPr>
          <w:ilvl w:val="0"/>
          <w:numId w:val="2"/>
        </w:numPr>
        <w:ind w:left="0" w:firstLine="708"/>
        <w:jc w:val="both"/>
        <w:rPr>
          <w:shd w:val="clear" w:color="auto" w:fill="FFFFFF"/>
        </w:rPr>
      </w:pPr>
      <w:r w:rsidRPr="00410935">
        <w:rPr>
          <w:shd w:val="clear" w:color="auto" w:fill="FFFFFF"/>
        </w:rPr>
        <w:lastRenderedPageBreak/>
        <w:t xml:space="preserve">встановлення причин нерівномірності розподілу коштів за бюджетними програмами державної підтримки сільського господарства протягом 2005 – 2020 років між </w:t>
      </w:r>
      <w:r w:rsidR="00C25DF6" w:rsidRPr="00410935">
        <w:rPr>
          <w:shd w:val="clear" w:color="auto" w:fill="FFFFFF"/>
        </w:rPr>
        <w:t>регіонами</w:t>
      </w:r>
      <w:r w:rsidRPr="00410935">
        <w:rPr>
          <w:shd w:val="clear" w:color="auto" w:fill="FFFFFF"/>
        </w:rPr>
        <w:t xml:space="preserve"> України та перевірка їх на предмет наявності корупційних складових;</w:t>
      </w:r>
    </w:p>
    <w:p w:rsidR="00803DE1" w:rsidRPr="00410935" w:rsidRDefault="00C25DF6" w:rsidP="009E2D60">
      <w:pPr>
        <w:pStyle w:val="a3"/>
        <w:numPr>
          <w:ilvl w:val="0"/>
          <w:numId w:val="2"/>
        </w:numPr>
        <w:ind w:left="0" w:firstLine="708"/>
        <w:jc w:val="both"/>
        <w:rPr>
          <w:shd w:val="clear" w:color="auto" w:fill="FFFFFF"/>
        </w:rPr>
      </w:pPr>
      <w:r w:rsidRPr="00410935">
        <w:rPr>
          <w:shd w:val="clear" w:color="auto" w:fill="FFFFFF"/>
        </w:rPr>
        <w:t>встановлення, збір інформації та отримання пояснень від фізичних та юридичних осіб, центральних та місцевих органів виконавчої влади, органів місцевого самоврядування та їх посадових осіб, залучених до розподілу та використання коштів за бюджетними програмами державної підтримки сільського господарства протягом 2005 – 2020 років</w:t>
      </w:r>
      <w:r w:rsidR="00803DE1" w:rsidRPr="00410935">
        <w:rPr>
          <w:shd w:val="clear" w:color="auto" w:fill="FFFFFF"/>
        </w:rPr>
        <w:t>;</w:t>
      </w:r>
    </w:p>
    <w:p w:rsidR="00A8071B" w:rsidRPr="00410935" w:rsidRDefault="00803DE1" w:rsidP="009E2D60">
      <w:pPr>
        <w:pStyle w:val="a3"/>
        <w:numPr>
          <w:ilvl w:val="0"/>
          <w:numId w:val="2"/>
        </w:numPr>
        <w:ind w:left="0" w:firstLine="708"/>
        <w:jc w:val="both"/>
        <w:rPr>
          <w:shd w:val="clear" w:color="auto" w:fill="FFFFFF"/>
        </w:rPr>
      </w:pPr>
      <w:r w:rsidRPr="00410935">
        <w:rPr>
          <w:shd w:val="clear" w:color="auto" w:fill="FFFFFF"/>
        </w:rPr>
        <w:t>ініціювання питання про притягнення винних у вчиненні корупційних або пов’язаних з корупцією правопорушень осіб до відповідальності, передбаченої чинним законодавством України.</w:t>
      </w:r>
    </w:p>
    <w:p w:rsidR="00803DE1" w:rsidRPr="00410935" w:rsidRDefault="00803DE1" w:rsidP="00803DE1">
      <w:pPr>
        <w:pStyle w:val="a3"/>
        <w:widowControl w:val="0"/>
        <w:numPr>
          <w:ilvl w:val="0"/>
          <w:numId w:val="1"/>
        </w:numPr>
        <w:autoSpaceDE w:val="0"/>
        <w:autoSpaceDN w:val="0"/>
        <w:adjustRightInd w:val="0"/>
        <w:ind w:left="0" w:right="-2" w:firstLine="708"/>
        <w:jc w:val="both"/>
        <w:rPr>
          <w:szCs w:val="28"/>
        </w:rPr>
      </w:pPr>
      <w:r w:rsidRPr="00410935">
        <w:rPr>
          <w:szCs w:val="28"/>
        </w:rPr>
        <w:t xml:space="preserve">Визначити, що кількісний склад Тимчасової слідчої комісії становить </w:t>
      </w:r>
      <w:r w:rsidR="005F30FC">
        <w:rPr>
          <w:szCs w:val="28"/>
        </w:rPr>
        <w:t>10</w:t>
      </w:r>
      <w:r w:rsidRPr="00410935">
        <w:rPr>
          <w:szCs w:val="28"/>
        </w:rPr>
        <w:t xml:space="preserve"> народних депутатів України.</w:t>
      </w:r>
    </w:p>
    <w:p w:rsidR="00803DE1" w:rsidRPr="00410935" w:rsidRDefault="00803DE1" w:rsidP="00803DE1">
      <w:pPr>
        <w:pStyle w:val="a3"/>
        <w:widowControl w:val="0"/>
        <w:numPr>
          <w:ilvl w:val="0"/>
          <w:numId w:val="1"/>
        </w:numPr>
        <w:autoSpaceDE w:val="0"/>
        <w:autoSpaceDN w:val="0"/>
        <w:adjustRightInd w:val="0"/>
        <w:ind w:left="0" w:right="-2" w:firstLine="708"/>
        <w:jc w:val="both"/>
        <w:rPr>
          <w:szCs w:val="28"/>
        </w:rPr>
      </w:pPr>
      <w:r w:rsidRPr="00410935">
        <w:rPr>
          <w:shd w:val="clear" w:color="auto" w:fill="FFFFFF"/>
        </w:rPr>
        <w:t>Обрати:</w:t>
      </w:r>
    </w:p>
    <w:p w:rsidR="00803DE1" w:rsidRPr="00410935" w:rsidRDefault="00803DE1" w:rsidP="00803DE1">
      <w:pPr>
        <w:pStyle w:val="a3"/>
        <w:widowControl w:val="0"/>
        <w:autoSpaceDE w:val="0"/>
        <w:autoSpaceDN w:val="0"/>
        <w:adjustRightInd w:val="0"/>
        <w:ind w:left="0" w:right="-2" w:firstLine="708"/>
        <w:jc w:val="both"/>
        <w:rPr>
          <w:szCs w:val="28"/>
        </w:rPr>
      </w:pPr>
      <w:r w:rsidRPr="00410935">
        <w:rPr>
          <w:shd w:val="clear" w:color="auto" w:fill="FFFFFF"/>
        </w:rPr>
        <w:t xml:space="preserve">1) головою Тимчасової слідчої комісії народного депутата України </w:t>
      </w:r>
      <w:r w:rsidR="003A3AC2" w:rsidRPr="003A3AC2">
        <w:rPr>
          <w:szCs w:val="28"/>
        </w:rPr>
        <w:t>Торохтія Богдана Григоровича</w:t>
      </w:r>
      <w:r w:rsidR="003A3AC2" w:rsidRPr="003A3AC2">
        <w:rPr>
          <w:shd w:val="clear" w:color="auto" w:fill="FFFFFF"/>
        </w:rPr>
        <w:t xml:space="preserve"> </w:t>
      </w:r>
      <w:r w:rsidRPr="00410935">
        <w:rPr>
          <w:shd w:val="clear" w:color="auto" w:fill="FFFFFF"/>
        </w:rPr>
        <w:t>(депутатська фракція ПОЛІТИЧНОЇ ПАРТІЇ «СЛУГА НАРОДУ»);</w:t>
      </w:r>
    </w:p>
    <w:p w:rsidR="00803DE1" w:rsidRPr="00410935" w:rsidRDefault="00803DE1" w:rsidP="00803DE1">
      <w:pPr>
        <w:pStyle w:val="a3"/>
        <w:widowControl w:val="0"/>
        <w:autoSpaceDE w:val="0"/>
        <w:autoSpaceDN w:val="0"/>
        <w:adjustRightInd w:val="0"/>
        <w:ind w:left="0" w:right="-2" w:firstLine="708"/>
        <w:jc w:val="both"/>
        <w:rPr>
          <w:szCs w:val="28"/>
          <w:bdr w:val="none" w:sz="0" w:space="0" w:color="auto" w:frame="1"/>
          <w:lang w:val="ru-RU"/>
        </w:rPr>
      </w:pPr>
      <w:r w:rsidRPr="00410935">
        <w:rPr>
          <w:szCs w:val="28"/>
        </w:rPr>
        <w:t xml:space="preserve">2) заступником голови Тимчасової слідчої комісії – народного депутата України </w:t>
      </w:r>
      <w:r w:rsidR="00F46413">
        <w:rPr>
          <w:szCs w:val="28"/>
        </w:rPr>
        <w:t xml:space="preserve">Гнатенка </w:t>
      </w:r>
      <w:r w:rsidR="00F46413" w:rsidRPr="00F46413">
        <w:rPr>
          <w:szCs w:val="28"/>
        </w:rPr>
        <w:t>Валері</w:t>
      </w:r>
      <w:r w:rsidR="00F46413">
        <w:rPr>
          <w:szCs w:val="28"/>
        </w:rPr>
        <w:t>я</w:t>
      </w:r>
      <w:r w:rsidR="00F46413" w:rsidRPr="00F46413">
        <w:rPr>
          <w:szCs w:val="28"/>
        </w:rPr>
        <w:t xml:space="preserve"> Сергійович</w:t>
      </w:r>
      <w:r w:rsidR="00F46413">
        <w:rPr>
          <w:szCs w:val="28"/>
        </w:rPr>
        <w:t>а</w:t>
      </w:r>
      <w:r w:rsidR="00F46413" w:rsidRPr="00F46413">
        <w:rPr>
          <w:szCs w:val="28"/>
        </w:rPr>
        <w:t xml:space="preserve"> </w:t>
      </w:r>
      <w:r w:rsidRPr="00410935">
        <w:rPr>
          <w:szCs w:val="28"/>
          <w:lang w:val="ru-RU"/>
        </w:rPr>
        <w:t>(</w:t>
      </w:r>
      <w:r w:rsidRPr="00410935">
        <w:rPr>
          <w:szCs w:val="28"/>
          <w:bdr w:val="none" w:sz="0" w:space="0" w:color="auto" w:frame="1"/>
        </w:rPr>
        <w:t>депутатська фракція</w:t>
      </w:r>
      <w:r w:rsidR="00F46413">
        <w:rPr>
          <w:caps/>
          <w:szCs w:val="28"/>
          <w:bdr w:val="none" w:sz="0" w:space="0" w:color="auto" w:frame="1"/>
        </w:rPr>
        <w:t xml:space="preserve"> </w:t>
      </w:r>
      <w:r w:rsidR="00F46413" w:rsidRPr="00F46413">
        <w:rPr>
          <w:caps/>
          <w:szCs w:val="28"/>
          <w:bdr w:val="none" w:sz="0" w:space="0" w:color="auto" w:frame="1"/>
        </w:rPr>
        <w:t>Політичної партії "ОПОЗИЦІЙНА ПЛАТФОРМА - ЗА ЖИТТЯ"</w:t>
      </w:r>
      <w:r w:rsidRPr="00410935">
        <w:rPr>
          <w:szCs w:val="28"/>
          <w:bdr w:val="none" w:sz="0" w:space="0" w:color="auto" w:frame="1"/>
          <w:lang w:val="ru-RU"/>
        </w:rPr>
        <w:t>)</w:t>
      </w:r>
      <w:r w:rsidR="00F46413">
        <w:rPr>
          <w:szCs w:val="28"/>
          <w:bdr w:val="none" w:sz="0" w:space="0" w:color="auto" w:frame="1"/>
          <w:lang w:val="ru-RU"/>
        </w:rPr>
        <w:t>.</w:t>
      </w:r>
    </w:p>
    <w:p w:rsidR="00803DE1" w:rsidRPr="00410935" w:rsidRDefault="00803DE1" w:rsidP="00803DE1">
      <w:pPr>
        <w:widowControl w:val="0"/>
        <w:autoSpaceDE w:val="0"/>
        <w:autoSpaceDN w:val="0"/>
        <w:adjustRightInd w:val="0"/>
        <w:ind w:right="-2" w:firstLine="709"/>
        <w:jc w:val="both"/>
        <w:rPr>
          <w:kern w:val="1"/>
          <w:szCs w:val="28"/>
        </w:rPr>
      </w:pPr>
      <w:r w:rsidRPr="00410935">
        <w:rPr>
          <w:szCs w:val="28"/>
          <w:bdr w:val="none" w:sz="0" w:space="0" w:color="auto" w:frame="1"/>
          <w:lang w:val="ru-RU"/>
        </w:rPr>
        <w:t xml:space="preserve">5. </w:t>
      </w:r>
      <w:r w:rsidRPr="00410935">
        <w:rPr>
          <w:kern w:val="1"/>
          <w:szCs w:val="28"/>
        </w:rPr>
        <w:t>Обрати до складу Тимчасової слідчої комісії таких народних депутатів України:</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526"/>
      </w:tblGrid>
      <w:tr w:rsidR="00410935" w:rsidRPr="00410935" w:rsidTr="003C5E5D">
        <w:trPr>
          <w:trHeight w:val="441"/>
        </w:trPr>
        <w:tc>
          <w:tcPr>
            <w:tcW w:w="5103" w:type="dxa"/>
          </w:tcPr>
          <w:p w:rsidR="00803DE1" w:rsidRPr="00410935" w:rsidRDefault="004D7653" w:rsidP="00803DE1">
            <w:pPr>
              <w:pStyle w:val="a3"/>
              <w:widowControl w:val="0"/>
              <w:autoSpaceDE w:val="0"/>
              <w:autoSpaceDN w:val="0"/>
              <w:adjustRightInd w:val="0"/>
              <w:ind w:left="0" w:right="-2"/>
              <w:jc w:val="both"/>
              <w:rPr>
                <w:szCs w:val="28"/>
              </w:rPr>
            </w:pPr>
            <w:r>
              <w:rPr>
                <w:szCs w:val="28"/>
              </w:rPr>
              <w:t>Торохтія Богдана Григоровича</w:t>
            </w:r>
          </w:p>
        </w:tc>
        <w:tc>
          <w:tcPr>
            <w:tcW w:w="4526" w:type="dxa"/>
          </w:tcPr>
          <w:p w:rsidR="00803DE1" w:rsidRPr="00410935" w:rsidRDefault="00803DE1" w:rsidP="004D7653">
            <w:pPr>
              <w:pStyle w:val="a3"/>
              <w:widowControl w:val="0"/>
              <w:autoSpaceDE w:val="0"/>
              <w:autoSpaceDN w:val="0"/>
              <w:adjustRightInd w:val="0"/>
              <w:ind w:left="0" w:right="-2"/>
              <w:jc w:val="both"/>
              <w:rPr>
                <w:szCs w:val="28"/>
              </w:rPr>
            </w:pPr>
            <w:r w:rsidRPr="00410935">
              <w:rPr>
                <w:shd w:val="clear" w:color="auto" w:fill="FFFFFF"/>
              </w:rPr>
              <w:t>депутатська фракція</w:t>
            </w:r>
            <w:r w:rsidR="005F30FC" w:rsidRPr="00410935">
              <w:rPr>
                <w:shd w:val="clear" w:color="auto" w:fill="FFFFFF"/>
              </w:rPr>
              <w:t xml:space="preserve"> ПОЛІТИЧНОЇ ПАРТІЇ</w:t>
            </w:r>
            <w:r w:rsidRPr="00410935">
              <w:rPr>
                <w:shd w:val="clear" w:color="auto" w:fill="FFFFFF"/>
              </w:rPr>
              <w:t xml:space="preserve"> </w:t>
            </w:r>
            <w:r w:rsidR="004D7653" w:rsidRPr="004D7653">
              <w:rPr>
                <w:shd w:val="clear" w:color="auto" w:fill="FFFFFF"/>
              </w:rPr>
              <w:t>«СЛУГА НАР</w:t>
            </w:r>
            <w:r w:rsidR="004D7653">
              <w:rPr>
                <w:shd w:val="clear" w:color="auto" w:fill="FFFFFF"/>
              </w:rPr>
              <w:t>ОДУ»</w:t>
            </w:r>
            <w:r w:rsidR="004D7653" w:rsidRPr="004D7653">
              <w:rPr>
                <w:shd w:val="clear" w:color="auto" w:fill="FFFFFF"/>
              </w:rPr>
              <w:t>;</w:t>
            </w:r>
          </w:p>
        </w:tc>
      </w:tr>
      <w:tr w:rsidR="00410935" w:rsidRPr="00410935" w:rsidTr="003C5E5D">
        <w:trPr>
          <w:trHeight w:val="673"/>
        </w:trPr>
        <w:tc>
          <w:tcPr>
            <w:tcW w:w="5103" w:type="dxa"/>
          </w:tcPr>
          <w:p w:rsidR="00803DE1" w:rsidRPr="00410935" w:rsidRDefault="00615078" w:rsidP="003C5E5D">
            <w:pPr>
              <w:pStyle w:val="a3"/>
              <w:widowControl w:val="0"/>
              <w:autoSpaceDE w:val="0"/>
              <w:autoSpaceDN w:val="0"/>
              <w:adjustRightInd w:val="0"/>
              <w:ind w:left="0" w:right="-2"/>
              <w:jc w:val="both"/>
              <w:rPr>
                <w:szCs w:val="28"/>
              </w:rPr>
            </w:pPr>
            <w:r>
              <w:rPr>
                <w:szCs w:val="28"/>
              </w:rPr>
              <w:t>Бунін</w:t>
            </w:r>
            <w:r w:rsidR="003C5E5D">
              <w:rPr>
                <w:szCs w:val="28"/>
              </w:rPr>
              <w:t>а</w:t>
            </w:r>
            <w:r>
              <w:rPr>
                <w:szCs w:val="28"/>
              </w:rPr>
              <w:t xml:space="preserve"> </w:t>
            </w:r>
            <w:r w:rsidRPr="00615078">
              <w:rPr>
                <w:szCs w:val="28"/>
              </w:rPr>
              <w:t>Сергі</w:t>
            </w:r>
            <w:r w:rsidR="003C5E5D">
              <w:rPr>
                <w:szCs w:val="28"/>
              </w:rPr>
              <w:t>я</w:t>
            </w:r>
            <w:r w:rsidRPr="00615078">
              <w:rPr>
                <w:szCs w:val="28"/>
              </w:rPr>
              <w:t xml:space="preserve"> Валерійович</w:t>
            </w:r>
            <w:r w:rsidR="003C5E5D">
              <w:rPr>
                <w:szCs w:val="28"/>
              </w:rPr>
              <w:t>а</w:t>
            </w:r>
          </w:p>
        </w:tc>
        <w:tc>
          <w:tcPr>
            <w:tcW w:w="4526" w:type="dxa"/>
          </w:tcPr>
          <w:p w:rsidR="00803DE1" w:rsidRPr="00410935" w:rsidRDefault="00803DE1" w:rsidP="005F30FC">
            <w:pPr>
              <w:pStyle w:val="a3"/>
              <w:widowControl w:val="0"/>
              <w:autoSpaceDE w:val="0"/>
              <w:autoSpaceDN w:val="0"/>
              <w:adjustRightInd w:val="0"/>
              <w:ind w:left="0" w:right="-2"/>
              <w:jc w:val="both"/>
              <w:rPr>
                <w:szCs w:val="28"/>
              </w:rPr>
            </w:pPr>
            <w:r w:rsidRPr="00410935">
              <w:rPr>
                <w:shd w:val="clear" w:color="auto" w:fill="FFFFFF"/>
              </w:rPr>
              <w:t>депутатська фракція</w:t>
            </w:r>
            <w:r w:rsidR="005F30FC" w:rsidRPr="00410935">
              <w:rPr>
                <w:shd w:val="clear" w:color="auto" w:fill="FFFFFF"/>
              </w:rPr>
              <w:t xml:space="preserve"> ПОЛІТИЧНОЇ ПАРТІЇ </w:t>
            </w:r>
            <w:r w:rsidR="005F30FC" w:rsidRPr="004D7653">
              <w:rPr>
                <w:shd w:val="clear" w:color="auto" w:fill="FFFFFF"/>
              </w:rPr>
              <w:t>«СЛУГА НАР</w:t>
            </w:r>
            <w:r w:rsidR="005F30FC">
              <w:rPr>
                <w:shd w:val="clear" w:color="auto" w:fill="FFFFFF"/>
              </w:rPr>
              <w:t>ОДУ»</w:t>
            </w:r>
            <w:r w:rsidRPr="00410935">
              <w:rPr>
                <w:shd w:val="clear" w:color="auto" w:fill="FFFFFF"/>
              </w:rPr>
              <w:t xml:space="preserve"> </w:t>
            </w:r>
          </w:p>
        </w:tc>
      </w:tr>
      <w:tr w:rsidR="00410935" w:rsidRPr="00410935" w:rsidTr="003C5E5D">
        <w:trPr>
          <w:trHeight w:val="599"/>
        </w:trPr>
        <w:tc>
          <w:tcPr>
            <w:tcW w:w="5103" w:type="dxa"/>
          </w:tcPr>
          <w:p w:rsidR="00803DE1" w:rsidRPr="00410935" w:rsidRDefault="0074630C" w:rsidP="003C5E5D">
            <w:pPr>
              <w:pStyle w:val="a3"/>
              <w:widowControl w:val="0"/>
              <w:autoSpaceDE w:val="0"/>
              <w:autoSpaceDN w:val="0"/>
              <w:adjustRightInd w:val="0"/>
              <w:ind w:left="0" w:right="-2"/>
              <w:jc w:val="both"/>
              <w:rPr>
                <w:szCs w:val="28"/>
              </w:rPr>
            </w:pPr>
            <w:r>
              <w:rPr>
                <w:szCs w:val="28"/>
              </w:rPr>
              <w:t>Нікітіну Марину Вікторівну</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410935">
              <w:rPr>
                <w:shd w:val="clear" w:color="auto" w:fill="FFFFFF"/>
              </w:rPr>
              <w:t xml:space="preserve">ПОЛІТИЧНОЇ ПАРТІЇ </w:t>
            </w:r>
            <w:r w:rsidR="005F30FC" w:rsidRPr="004D7653">
              <w:rPr>
                <w:shd w:val="clear" w:color="auto" w:fill="FFFFFF"/>
              </w:rPr>
              <w:t>«СЛУГА НАР</w:t>
            </w:r>
            <w:r w:rsidR="005F30FC">
              <w:rPr>
                <w:shd w:val="clear" w:color="auto" w:fill="FFFFFF"/>
              </w:rPr>
              <w:t>ОДУ»</w:t>
            </w:r>
          </w:p>
        </w:tc>
      </w:tr>
      <w:tr w:rsidR="00410935" w:rsidRPr="00410935" w:rsidTr="003C5E5D">
        <w:trPr>
          <w:trHeight w:val="552"/>
        </w:trPr>
        <w:tc>
          <w:tcPr>
            <w:tcW w:w="5103" w:type="dxa"/>
          </w:tcPr>
          <w:p w:rsidR="00803DE1" w:rsidRPr="00410935" w:rsidRDefault="005F30FC" w:rsidP="00803DE1">
            <w:pPr>
              <w:pStyle w:val="a3"/>
              <w:widowControl w:val="0"/>
              <w:autoSpaceDE w:val="0"/>
              <w:autoSpaceDN w:val="0"/>
              <w:adjustRightInd w:val="0"/>
              <w:ind w:left="0" w:right="-2"/>
              <w:jc w:val="both"/>
              <w:rPr>
                <w:szCs w:val="28"/>
              </w:rPr>
            </w:pPr>
            <w:r>
              <w:rPr>
                <w:szCs w:val="28"/>
              </w:rPr>
              <w:t>Гороб</w:t>
            </w:r>
            <w:r w:rsidR="003C5E5D">
              <w:rPr>
                <w:szCs w:val="28"/>
              </w:rPr>
              <w:t>ця</w:t>
            </w:r>
            <w:r w:rsidR="00615078" w:rsidRPr="00615078">
              <w:rPr>
                <w:szCs w:val="28"/>
              </w:rPr>
              <w:t xml:space="preserve"> Олександр</w:t>
            </w:r>
            <w:r w:rsidR="003C5E5D">
              <w:rPr>
                <w:szCs w:val="28"/>
              </w:rPr>
              <w:t>а</w:t>
            </w:r>
            <w:r w:rsidR="00615078" w:rsidRPr="00615078">
              <w:rPr>
                <w:szCs w:val="28"/>
              </w:rPr>
              <w:t xml:space="preserve"> Сергійович</w:t>
            </w:r>
            <w:r w:rsidR="003C5E5D">
              <w:rPr>
                <w:szCs w:val="28"/>
              </w:rPr>
              <w:t>а</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5F30FC">
              <w:rPr>
                <w:shd w:val="clear" w:color="auto" w:fill="FFFFFF"/>
              </w:rPr>
              <w:t>ПОЛІТИЧНОЇ ПАРТІЇ «СЛУГА НАРОДУ»</w:t>
            </w:r>
          </w:p>
        </w:tc>
      </w:tr>
      <w:tr w:rsidR="00410935" w:rsidRPr="00410935" w:rsidTr="003C5E5D">
        <w:trPr>
          <w:trHeight w:val="560"/>
        </w:trPr>
        <w:tc>
          <w:tcPr>
            <w:tcW w:w="5103" w:type="dxa"/>
          </w:tcPr>
          <w:p w:rsidR="00803DE1" w:rsidRPr="00410935" w:rsidRDefault="00615078" w:rsidP="00803DE1">
            <w:pPr>
              <w:pStyle w:val="a3"/>
              <w:widowControl w:val="0"/>
              <w:autoSpaceDE w:val="0"/>
              <w:autoSpaceDN w:val="0"/>
              <w:adjustRightInd w:val="0"/>
              <w:ind w:left="0" w:right="-2"/>
              <w:jc w:val="both"/>
              <w:rPr>
                <w:szCs w:val="28"/>
              </w:rPr>
            </w:pPr>
            <w:proofErr w:type="spellStart"/>
            <w:r w:rsidRPr="00615078">
              <w:rPr>
                <w:szCs w:val="28"/>
              </w:rPr>
              <w:t>Тимофійчук</w:t>
            </w:r>
            <w:r w:rsidR="003C5E5D">
              <w:rPr>
                <w:szCs w:val="28"/>
              </w:rPr>
              <w:t>а</w:t>
            </w:r>
            <w:proofErr w:type="spellEnd"/>
            <w:r w:rsidRPr="00615078">
              <w:rPr>
                <w:szCs w:val="28"/>
              </w:rPr>
              <w:t xml:space="preserve"> Володимир</w:t>
            </w:r>
            <w:r w:rsidR="003C5E5D">
              <w:rPr>
                <w:szCs w:val="28"/>
              </w:rPr>
              <w:t>а</w:t>
            </w:r>
            <w:r w:rsidRPr="00615078">
              <w:rPr>
                <w:szCs w:val="28"/>
              </w:rPr>
              <w:t xml:space="preserve"> Ярославович</w:t>
            </w:r>
            <w:r w:rsidR="003C5E5D">
              <w:rPr>
                <w:szCs w:val="28"/>
              </w:rPr>
              <w:t>а</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5F30FC">
              <w:rPr>
                <w:shd w:val="clear" w:color="auto" w:fill="FFFFFF"/>
              </w:rPr>
              <w:t>ПОЛІТИЧНОЇ ПАРТІЇ «СЛУГА НАРОДУ»</w:t>
            </w:r>
          </w:p>
        </w:tc>
      </w:tr>
      <w:tr w:rsidR="00410935" w:rsidRPr="00410935" w:rsidTr="003C5E5D">
        <w:trPr>
          <w:trHeight w:val="540"/>
        </w:trPr>
        <w:tc>
          <w:tcPr>
            <w:tcW w:w="5103" w:type="dxa"/>
          </w:tcPr>
          <w:p w:rsidR="00803DE1" w:rsidRPr="00410935" w:rsidRDefault="00532478" w:rsidP="003C5E5D">
            <w:pPr>
              <w:pStyle w:val="a3"/>
              <w:widowControl w:val="0"/>
              <w:autoSpaceDE w:val="0"/>
              <w:autoSpaceDN w:val="0"/>
              <w:adjustRightInd w:val="0"/>
              <w:ind w:left="0" w:right="-2"/>
              <w:jc w:val="both"/>
              <w:rPr>
                <w:szCs w:val="28"/>
              </w:rPr>
            </w:pPr>
            <w:r>
              <w:rPr>
                <w:szCs w:val="28"/>
              </w:rPr>
              <w:t>Галушка</w:t>
            </w:r>
            <w:r w:rsidR="0074630C">
              <w:rPr>
                <w:szCs w:val="28"/>
              </w:rPr>
              <w:t xml:space="preserve"> Миколу Леонідовича</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5F30FC">
              <w:rPr>
                <w:shd w:val="clear" w:color="auto" w:fill="FFFFFF"/>
              </w:rPr>
              <w:t>ПОЛІТИЧНОЇ ПАРТІЇ «СЛУГА НАРОДУ»</w:t>
            </w:r>
          </w:p>
        </w:tc>
      </w:tr>
      <w:tr w:rsidR="00410935" w:rsidRPr="00410935" w:rsidTr="003C5E5D">
        <w:trPr>
          <w:trHeight w:val="575"/>
        </w:trPr>
        <w:tc>
          <w:tcPr>
            <w:tcW w:w="5103" w:type="dxa"/>
          </w:tcPr>
          <w:p w:rsidR="00803DE1" w:rsidRPr="00410935" w:rsidRDefault="00615078" w:rsidP="003C5E5D">
            <w:pPr>
              <w:pStyle w:val="a3"/>
              <w:widowControl w:val="0"/>
              <w:autoSpaceDE w:val="0"/>
              <w:autoSpaceDN w:val="0"/>
              <w:adjustRightInd w:val="0"/>
              <w:ind w:left="0" w:right="-2"/>
              <w:jc w:val="both"/>
              <w:rPr>
                <w:szCs w:val="28"/>
              </w:rPr>
            </w:pPr>
            <w:proofErr w:type="spellStart"/>
            <w:r w:rsidRPr="00615078">
              <w:rPr>
                <w:szCs w:val="28"/>
              </w:rPr>
              <w:t>Шол</w:t>
            </w:r>
            <w:proofErr w:type="spellEnd"/>
            <w:r w:rsidRPr="00615078">
              <w:rPr>
                <w:szCs w:val="28"/>
              </w:rPr>
              <w:t xml:space="preserve"> Маргарит</w:t>
            </w:r>
            <w:r w:rsidR="003C5E5D">
              <w:rPr>
                <w:szCs w:val="28"/>
              </w:rPr>
              <w:t>у</w:t>
            </w:r>
            <w:r w:rsidRPr="00615078">
              <w:rPr>
                <w:szCs w:val="28"/>
              </w:rPr>
              <w:t xml:space="preserve"> Віталіївн</w:t>
            </w:r>
            <w:r w:rsidR="003C5E5D">
              <w:rPr>
                <w:szCs w:val="28"/>
              </w:rPr>
              <w:t>у</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410935">
              <w:rPr>
                <w:shd w:val="clear" w:color="auto" w:fill="FFFFFF"/>
              </w:rPr>
              <w:t xml:space="preserve">ПОЛІТИЧНОЇ ПАРТІЇ </w:t>
            </w:r>
            <w:r w:rsidR="005F30FC" w:rsidRPr="004D7653">
              <w:rPr>
                <w:shd w:val="clear" w:color="auto" w:fill="FFFFFF"/>
              </w:rPr>
              <w:t>«СЛУГА НАР</w:t>
            </w:r>
            <w:r w:rsidR="005F30FC">
              <w:rPr>
                <w:shd w:val="clear" w:color="auto" w:fill="FFFFFF"/>
              </w:rPr>
              <w:t>ОДУ»</w:t>
            </w:r>
          </w:p>
        </w:tc>
      </w:tr>
      <w:tr w:rsidR="00410935" w:rsidRPr="00410935" w:rsidTr="003C5E5D">
        <w:trPr>
          <w:trHeight w:val="556"/>
        </w:trPr>
        <w:tc>
          <w:tcPr>
            <w:tcW w:w="5103" w:type="dxa"/>
          </w:tcPr>
          <w:p w:rsidR="00803DE1" w:rsidRPr="0074630C" w:rsidRDefault="00615078" w:rsidP="00803DE1">
            <w:pPr>
              <w:pStyle w:val="a3"/>
              <w:widowControl w:val="0"/>
              <w:autoSpaceDE w:val="0"/>
              <w:autoSpaceDN w:val="0"/>
              <w:adjustRightInd w:val="0"/>
              <w:ind w:left="0" w:right="-2"/>
              <w:jc w:val="both"/>
              <w:rPr>
                <w:szCs w:val="28"/>
                <w:lang w:val="en-US"/>
              </w:rPr>
            </w:pPr>
            <w:r w:rsidRPr="00615078">
              <w:rPr>
                <w:szCs w:val="28"/>
              </w:rPr>
              <w:t>Васильєв</w:t>
            </w:r>
            <w:r w:rsidR="003C5E5D">
              <w:rPr>
                <w:szCs w:val="28"/>
              </w:rPr>
              <w:t>а</w:t>
            </w:r>
            <w:r w:rsidRPr="00615078">
              <w:rPr>
                <w:szCs w:val="28"/>
              </w:rPr>
              <w:t xml:space="preserve"> Ігор</w:t>
            </w:r>
            <w:r w:rsidR="003C5E5D">
              <w:rPr>
                <w:szCs w:val="28"/>
              </w:rPr>
              <w:t>я</w:t>
            </w:r>
            <w:r w:rsidRPr="00615078">
              <w:rPr>
                <w:szCs w:val="28"/>
              </w:rPr>
              <w:t xml:space="preserve"> Сергійович</w:t>
            </w:r>
            <w:r w:rsidR="003C5E5D">
              <w:rPr>
                <w:szCs w:val="28"/>
              </w:rPr>
              <w:t>а</w:t>
            </w:r>
          </w:p>
        </w:tc>
        <w:tc>
          <w:tcPr>
            <w:tcW w:w="4526" w:type="dxa"/>
          </w:tcPr>
          <w:p w:rsidR="00803DE1" w:rsidRPr="00410935" w:rsidRDefault="00803DE1" w:rsidP="00803DE1">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5F30FC" w:rsidRPr="00410935">
              <w:rPr>
                <w:shd w:val="clear" w:color="auto" w:fill="FFFFFF"/>
              </w:rPr>
              <w:t xml:space="preserve">ПОЛІТИЧНОЇ ПАРТІЇ </w:t>
            </w:r>
            <w:r w:rsidR="005F30FC" w:rsidRPr="004D7653">
              <w:rPr>
                <w:shd w:val="clear" w:color="auto" w:fill="FFFFFF"/>
              </w:rPr>
              <w:t>«СЛУГА НАР</w:t>
            </w:r>
            <w:r w:rsidR="005F30FC">
              <w:rPr>
                <w:shd w:val="clear" w:color="auto" w:fill="FFFFFF"/>
              </w:rPr>
              <w:t>ОДУ»</w:t>
            </w:r>
          </w:p>
        </w:tc>
      </w:tr>
      <w:tr w:rsidR="00410935" w:rsidRPr="00410935" w:rsidTr="003C5E5D">
        <w:trPr>
          <w:trHeight w:val="556"/>
        </w:trPr>
        <w:tc>
          <w:tcPr>
            <w:tcW w:w="5103" w:type="dxa"/>
          </w:tcPr>
          <w:p w:rsidR="00CA133F" w:rsidRPr="00410935" w:rsidRDefault="00615078" w:rsidP="00CA133F">
            <w:pPr>
              <w:pStyle w:val="a3"/>
              <w:widowControl w:val="0"/>
              <w:autoSpaceDE w:val="0"/>
              <w:autoSpaceDN w:val="0"/>
              <w:adjustRightInd w:val="0"/>
              <w:ind w:left="0" w:right="-2"/>
              <w:jc w:val="both"/>
              <w:rPr>
                <w:szCs w:val="28"/>
              </w:rPr>
            </w:pPr>
            <w:r>
              <w:rPr>
                <w:szCs w:val="28"/>
              </w:rPr>
              <w:t xml:space="preserve">Гнатенка </w:t>
            </w:r>
            <w:r w:rsidRPr="00F46413">
              <w:rPr>
                <w:szCs w:val="28"/>
              </w:rPr>
              <w:t>Валері</w:t>
            </w:r>
            <w:r>
              <w:rPr>
                <w:szCs w:val="28"/>
              </w:rPr>
              <w:t>я</w:t>
            </w:r>
            <w:r w:rsidRPr="00F46413">
              <w:rPr>
                <w:szCs w:val="28"/>
              </w:rPr>
              <w:t xml:space="preserve"> Сергійович</w:t>
            </w:r>
            <w:r>
              <w:rPr>
                <w:szCs w:val="28"/>
              </w:rPr>
              <w:t>а</w:t>
            </w:r>
          </w:p>
        </w:tc>
        <w:tc>
          <w:tcPr>
            <w:tcW w:w="4526" w:type="dxa"/>
          </w:tcPr>
          <w:p w:rsidR="00CA133F" w:rsidRPr="00410935" w:rsidRDefault="00CA133F" w:rsidP="00CA133F">
            <w:pPr>
              <w:pStyle w:val="a3"/>
              <w:widowControl w:val="0"/>
              <w:autoSpaceDE w:val="0"/>
              <w:autoSpaceDN w:val="0"/>
              <w:adjustRightInd w:val="0"/>
              <w:ind w:left="0" w:right="-2"/>
              <w:jc w:val="both"/>
              <w:rPr>
                <w:szCs w:val="28"/>
              </w:rPr>
            </w:pPr>
            <w:r w:rsidRPr="00410935">
              <w:rPr>
                <w:shd w:val="clear" w:color="auto" w:fill="FFFFFF"/>
              </w:rPr>
              <w:t xml:space="preserve">депутатська фракція </w:t>
            </w:r>
            <w:r w:rsidR="00A164A0" w:rsidRPr="00F46413">
              <w:rPr>
                <w:caps/>
                <w:szCs w:val="28"/>
                <w:bdr w:val="none" w:sz="0" w:space="0" w:color="auto" w:frame="1"/>
              </w:rPr>
              <w:t>Політичної партії</w:t>
            </w:r>
            <w:r w:rsidR="00A164A0">
              <w:rPr>
                <w:caps/>
                <w:szCs w:val="28"/>
                <w:bdr w:val="none" w:sz="0" w:space="0" w:color="auto" w:frame="1"/>
              </w:rPr>
              <w:t xml:space="preserve"> </w:t>
            </w:r>
            <w:r w:rsidR="00A164A0" w:rsidRPr="00F46413">
              <w:rPr>
                <w:caps/>
                <w:szCs w:val="28"/>
                <w:bdr w:val="none" w:sz="0" w:space="0" w:color="auto" w:frame="1"/>
              </w:rPr>
              <w:t>"ОПОЗИЦІЙНА ПЛАТФОРМА - ЗА ЖИТТЯ"</w:t>
            </w:r>
          </w:p>
        </w:tc>
      </w:tr>
      <w:tr w:rsidR="00410935" w:rsidRPr="00410935" w:rsidTr="003C5E5D">
        <w:trPr>
          <w:trHeight w:val="556"/>
        </w:trPr>
        <w:tc>
          <w:tcPr>
            <w:tcW w:w="5103" w:type="dxa"/>
          </w:tcPr>
          <w:p w:rsidR="00CA133F" w:rsidRPr="00410935" w:rsidRDefault="00615078" w:rsidP="00CA133F">
            <w:pPr>
              <w:pStyle w:val="a3"/>
              <w:widowControl w:val="0"/>
              <w:autoSpaceDE w:val="0"/>
              <w:autoSpaceDN w:val="0"/>
              <w:adjustRightInd w:val="0"/>
              <w:ind w:left="0" w:right="-2"/>
              <w:jc w:val="both"/>
              <w:rPr>
                <w:szCs w:val="28"/>
              </w:rPr>
            </w:pPr>
            <w:r>
              <w:rPr>
                <w:szCs w:val="28"/>
              </w:rPr>
              <w:t>Приходька Бориса Вікторовича</w:t>
            </w:r>
          </w:p>
        </w:tc>
        <w:tc>
          <w:tcPr>
            <w:tcW w:w="4526" w:type="dxa"/>
          </w:tcPr>
          <w:p w:rsidR="00CA133F" w:rsidRPr="00410935" w:rsidRDefault="00515AE2" w:rsidP="00515AE2">
            <w:pPr>
              <w:pStyle w:val="a3"/>
              <w:widowControl w:val="0"/>
              <w:autoSpaceDE w:val="0"/>
              <w:autoSpaceDN w:val="0"/>
              <w:adjustRightInd w:val="0"/>
              <w:ind w:left="0" w:right="-2"/>
              <w:jc w:val="both"/>
              <w:rPr>
                <w:szCs w:val="28"/>
              </w:rPr>
            </w:pPr>
            <w:r>
              <w:rPr>
                <w:shd w:val="clear" w:color="auto" w:fill="FFFFFF"/>
              </w:rPr>
              <w:t>депутатська група «ДОВІРА»</w:t>
            </w:r>
          </w:p>
        </w:tc>
      </w:tr>
    </w:tbl>
    <w:p w:rsidR="00803DE1" w:rsidRPr="00410935" w:rsidRDefault="00803DE1" w:rsidP="00803DE1">
      <w:pPr>
        <w:pStyle w:val="a3"/>
        <w:ind w:left="708"/>
        <w:jc w:val="both"/>
        <w:rPr>
          <w:shd w:val="clear" w:color="auto" w:fill="FFFFFF"/>
        </w:rPr>
      </w:pPr>
    </w:p>
    <w:p w:rsidR="00B519F9" w:rsidRPr="00410935" w:rsidRDefault="00B519F9" w:rsidP="00B519F9">
      <w:pPr>
        <w:pStyle w:val="a3"/>
        <w:numPr>
          <w:ilvl w:val="0"/>
          <w:numId w:val="3"/>
        </w:numPr>
        <w:ind w:left="0" w:firstLine="708"/>
        <w:jc w:val="both"/>
        <w:rPr>
          <w:shd w:val="clear" w:color="auto" w:fill="FFFFFF"/>
        </w:rPr>
      </w:pPr>
      <w:r w:rsidRPr="00410935">
        <w:rPr>
          <w:shd w:val="clear" w:color="auto" w:fill="FFFFFF"/>
        </w:rPr>
        <w:t xml:space="preserve">Визначити термін діяльності Тимчасової слідчої комісії </w:t>
      </w:r>
      <w:r w:rsidR="00C0423D" w:rsidRPr="00410935">
        <w:rPr>
          <w:shd w:val="clear" w:color="auto" w:fill="FFFFFF"/>
        </w:rPr>
        <w:t>–</w:t>
      </w:r>
      <w:r w:rsidRPr="00410935">
        <w:rPr>
          <w:shd w:val="clear" w:color="auto" w:fill="FFFFFF"/>
        </w:rPr>
        <w:t xml:space="preserve"> один рік з дня її утворення.</w:t>
      </w:r>
    </w:p>
    <w:p w:rsidR="00B519F9" w:rsidRPr="00410935" w:rsidRDefault="00B519F9" w:rsidP="00B519F9">
      <w:pPr>
        <w:pStyle w:val="a3"/>
        <w:numPr>
          <w:ilvl w:val="0"/>
          <w:numId w:val="3"/>
        </w:numPr>
        <w:ind w:left="0" w:firstLine="708"/>
        <w:jc w:val="both"/>
        <w:rPr>
          <w:shd w:val="clear" w:color="auto" w:fill="FFFFFF"/>
        </w:rPr>
      </w:pPr>
      <w:r w:rsidRPr="00410935">
        <w:rPr>
          <w:shd w:val="clear" w:color="auto" w:fill="FFFFFF"/>
        </w:rPr>
        <w:t xml:space="preserve">Кабінету Міністрів України, </w:t>
      </w:r>
      <w:r w:rsidRPr="00410935">
        <w:rPr>
          <w:szCs w:val="28"/>
        </w:rPr>
        <w:t>Службі безпеки України, Офісу Генерального прокурора, іншим органам влади, установам та організаціям, незалежно від форм власності, сприяти діяльності Тимчасової слідчої комісії та забезпечити додержання законів України «Про статус народного депутата України» та «Про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rsidR="00B519F9" w:rsidRPr="00410935" w:rsidRDefault="00B519F9" w:rsidP="00B519F9">
      <w:pPr>
        <w:pStyle w:val="rvps2"/>
        <w:numPr>
          <w:ilvl w:val="0"/>
          <w:numId w:val="3"/>
        </w:numPr>
        <w:shd w:val="clear" w:color="auto" w:fill="FFFFFF"/>
        <w:spacing w:before="0" w:beforeAutospacing="0" w:after="0" w:afterAutospacing="0"/>
        <w:ind w:left="0" w:firstLine="708"/>
        <w:jc w:val="both"/>
        <w:rPr>
          <w:sz w:val="28"/>
          <w:szCs w:val="28"/>
          <w:lang w:val="uk-UA"/>
        </w:rPr>
      </w:pPr>
      <w:r w:rsidRPr="00410935">
        <w:rPr>
          <w:sz w:val="28"/>
          <w:szCs w:val="28"/>
          <w:lang w:val="uk-UA"/>
        </w:rPr>
        <w:t xml:space="preserve">Звіт Тимчасової слідчої комісії про виконану роботу заслухати на пленарному засіданні Верховної Ради України не пізніше </w:t>
      </w:r>
      <w:r w:rsidRPr="00410935">
        <w:rPr>
          <w:kern w:val="1"/>
          <w:sz w:val="28"/>
          <w:szCs w:val="28"/>
          <w:lang w:val="uk-UA"/>
        </w:rPr>
        <w:t xml:space="preserve">шестимісячного терміну </w:t>
      </w:r>
      <w:r w:rsidRPr="00410935">
        <w:rPr>
          <w:sz w:val="28"/>
          <w:szCs w:val="28"/>
          <w:shd w:val="clear" w:color="auto" w:fill="FFFFFF"/>
          <w:lang w:val="uk-UA"/>
        </w:rPr>
        <w:t>з дня її утворення.</w:t>
      </w:r>
    </w:p>
    <w:p w:rsidR="00B519F9" w:rsidRPr="00410935" w:rsidRDefault="00B519F9" w:rsidP="00B519F9">
      <w:pPr>
        <w:pStyle w:val="a3"/>
        <w:numPr>
          <w:ilvl w:val="0"/>
          <w:numId w:val="3"/>
        </w:numPr>
        <w:ind w:left="0" w:firstLine="708"/>
        <w:jc w:val="both"/>
        <w:rPr>
          <w:shd w:val="clear" w:color="auto" w:fill="FFFFFF"/>
        </w:rPr>
      </w:pPr>
      <w:r w:rsidRPr="00410935">
        <w:rPr>
          <w:shd w:val="clear" w:color="auto" w:fill="FFFFFF"/>
        </w:rPr>
        <w:t>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B519F9" w:rsidRPr="00410935" w:rsidRDefault="00B519F9" w:rsidP="00B519F9">
      <w:pPr>
        <w:pStyle w:val="a3"/>
        <w:numPr>
          <w:ilvl w:val="0"/>
          <w:numId w:val="3"/>
        </w:numPr>
        <w:ind w:left="0" w:firstLine="708"/>
        <w:jc w:val="both"/>
        <w:rPr>
          <w:shd w:val="clear" w:color="auto" w:fill="FFFFFF"/>
        </w:rPr>
      </w:pPr>
      <w:r w:rsidRPr="00410935">
        <w:rPr>
          <w:shd w:val="clear" w:color="auto" w:fill="FFFFFF"/>
        </w:rPr>
        <w:t>Ця Постанова набирає чинності з дня її прийняття.</w:t>
      </w:r>
    </w:p>
    <w:p w:rsidR="00A8071B" w:rsidRPr="00410935" w:rsidRDefault="00A8071B" w:rsidP="007947E8">
      <w:pPr>
        <w:jc w:val="both"/>
        <w:rPr>
          <w:shd w:val="clear" w:color="auto" w:fill="FFFFFF"/>
        </w:rPr>
      </w:pPr>
    </w:p>
    <w:p w:rsidR="00B519F9" w:rsidRPr="00410935" w:rsidRDefault="00B519F9" w:rsidP="007947E8">
      <w:pPr>
        <w:jc w:val="both"/>
        <w:rPr>
          <w:shd w:val="clear" w:color="auto" w:fill="FFFFFF"/>
        </w:rPr>
      </w:pPr>
    </w:p>
    <w:p w:rsidR="00A8071B" w:rsidRPr="00410935" w:rsidRDefault="00A8071B" w:rsidP="007947E8">
      <w:pPr>
        <w:jc w:val="both"/>
        <w:rPr>
          <w:shd w:val="clear" w:color="auto" w:fill="FFFFFF"/>
        </w:rPr>
      </w:pPr>
    </w:p>
    <w:p w:rsidR="00B519F9" w:rsidRPr="00410935" w:rsidRDefault="00B519F9" w:rsidP="00B519F9">
      <w:pPr>
        <w:widowControl w:val="0"/>
        <w:autoSpaceDE w:val="0"/>
        <w:autoSpaceDN w:val="0"/>
        <w:adjustRightInd w:val="0"/>
        <w:ind w:right="-2"/>
        <w:rPr>
          <w:rFonts w:ascii="TimesNewRomanPSMT" w:hAnsi="TimesNewRomanPSMT" w:cs="TimesNewRomanPSMT"/>
          <w:b/>
          <w:bCs/>
          <w:kern w:val="1"/>
          <w:szCs w:val="28"/>
        </w:rPr>
      </w:pPr>
      <w:r w:rsidRPr="00410935">
        <w:rPr>
          <w:rFonts w:ascii="TimesNewRomanPSMT" w:hAnsi="TimesNewRomanPSMT" w:cs="TimesNewRomanPSMT"/>
          <w:b/>
          <w:bCs/>
          <w:kern w:val="1"/>
          <w:szCs w:val="28"/>
        </w:rPr>
        <w:t>Голова Верховної Ради</w:t>
      </w:r>
    </w:p>
    <w:p w:rsidR="00B519F9" w:rsidRPr="00410935" w:rsidRDefault="00B519F9" w:rsidP="00B519F9">
      <w:pPr>
        <w:jc w:val="both"/>
        <w:rPr>
          <w:shd w:val="clear" w:color="auto" w:fill="FFFFFF"/>
        </w:rPr>
      </w:pPr>
      <w:r w:rsidRPr="00410935">
        <w:rPr>
          <w:rFonts w:ascii="TimesNewRomanPSMT" w:hAnsi="TimesNewRomanPSMT" w:cs="TimesNewRomanPSMT"/>
          <w:b/>
          <w:bCs/>
          <w:kern w:val="1"/>
          <w:szCs w:val="28"/>
        </w:rPr>
        <w:t xml:space="preserve">     України</w:t>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Pr="00410935">
        <w:rPr>
          <w:rFonts w:ascii="TimesNewRomanPSMT" w:hAnsi="TimesNewRomanPSMT" w:cs="TimesNewRomanPSMT"/>
          <w:b/>
          <w:bCs/>
          <w:kern w:val="1"/>
          <w:szCs w:val="28"/>
        </w:rPr>
        <w:tab/>
      </w:r>
      <w:r w:rsidR="0040026A">
        <w:rPr>
          <w:rFonts w:ascii="TimesNewRomanPSMT" w:hAnsi="TimesNewRomanPSMT" w:cs="TimesNewRomanPSMT"/>
          <w:b/>
          <w:bCs/>
          <w:kern w:val="1"/>
          <w:szCs w:val="28"/>
        </w:rPr>
        <w:t xml:space="preserve">         </w:t>
      </w:r>
      <w:r w:rsidRPr="00410935">
        <w:rPr>
          <w:rFonts w:ascii="TimesNewRomanPSMT" w:hAnsi="TimesNewRomanPSMT" w:cs="TimesNewRomanPSMT"/>
          <w:b/>
          <w:bCs/>
          <w:kern w:val="1"/>
          <w:szCs w:val="28"/>
        </w:rPr>
        <w:t>Д.О.</w:t>
      </w:r>
      <w:r w:rsidR="00B7188D">
        <w:rPr>
          <w:rFonts w:ascii="TimesNewRomanPSMT" w:hAnsi="TimesNewRomanPSMT" w:cs="TimesNewRomanPSMT"/>
          <w:b/>
          <w:bCs/>
          <w:kern w:val="1"/>
          <w:szCs w:val="28"/>
        </w:rPr>
        <w:t xml:space="preserve"> </w:t>
      </w:r>
      <w:r w:rsidRPr="00410935">
        <w:rPr>
          <w:rFonts w:ascii="TimesNewRomanPSMT" w:hAnsi="TimesNewRomanPSMT" w:cs="TimesNewRomanPSMT"/>
          <w:b/>
          <w:bCs/>
          <w:kern w:val="1"/>
          <w:szCs w:val="28"/>
        </w:rPr>
        <w:t>Разумков</w:t>
      </w:r>
    </w:p>
    <w:p w:rsidR="00227A03" w:rsidRPr="00410935" w:rsidRDefault="00227A03" w:rsidP="007947E8">
      <w:pPr>
        <w:jc w:val="both"/>
      </w:pPr>
    </w:p>
    <w:sectPr w:rsidR="00227A03" w:rsidRPr="004109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048"/>
    <w:multiLevelType w:val="hybridMultilevel"/>
    <w:tmpl w:val="255205CE"/>
    <w:lvl w:ilvl="0" w:tplc="BAFA8844">
      <w:start w:val="6"/>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637D7453"/>
    <w:multiLevelType w:val="hybridMultilevel"/>
    <w:tmpl w:val="1DAE0F8A"/>
    <w:lvl w:ilvl="0" w:tplc="2FE829B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6ED36069"/>
    <w:multiLevelType w:val="hybridMultilevel"/>
    <w:tmpl w:val="7F124568"/>
    <w:lvl w:ilvl="0" w:tplc="FDB00B5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40E"/>
    <w:rsid w:val="000A4006"/>
    <w:rsid w:val="00141C63"/>
    <w:rsid w:val="001A65C1"/>
    <w:rsid w:val="00227A03"/>
    <w:rsid w:val="00301DDB"/>
    <w:rsid w:val="00311C94"/>
    <w:rsid w:val="0033143E"/>
    <w:rsid w:val="003750D5"/>
    <w:rsid w:val="003A3AC2"/>
    <w:rsid w:val="003C5E5D"/>
    <w:rsid w:val="0040026A"/>
    <w:rsid w:val="00410935"/>
    <w:rsid w:val="004D7653"/>
    <w:rsid w:val="00515AE2"/>
    <w:rsid w:val="00532478"/>
    <w:rsid w:val="005C0055"/>
    <w:rsid w:val="005F30FC"/>
    <w:rsid w:val="00615078"/>
    <w:rsid w:val="0074630C"/>
    <w:rsid w:val="007523DB"/>
    <w:rsid w:val="00765906"/>
    <w:rsid w:val="007947E8"/>
    <w:rsid w:val="007B7975"/>
    <w:rsid w:val="00803DE1"/>
    <w:rsid w:val="0088340E"/>
    <w:rsid w:val="00991784"/>
    <w:rsid w:val="00A164A0"/>
    <w:rsid w:val="00A8071B"/>
    <w:rsid w:val="00AE19FC"/>
    <w:rsid w:val="00B279E9"/>
    <w:rsid w:val="00B519F9"/>
    <w:rsid w:val="00B7188D"/>
    <w:rsid w:val="00C0423D"/>
    <w:rsid w:val="00C25DF6"/>
    <w:rsid w:val="00C44D63"/>
    <w:rsid w:val="00CA133F"/>
    <w:rsid w:val="00E017F8"/>
    <w:rsid w:val="00F46413"/>
    <w:rsid w:val="00FE64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A55BAC-0ADC-4FC5-95C5-3DCC9A936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70">
    <w:name w:val="rvts70"/>
    <w:uiPriority w:val="99"/>
    <w:rsid w:val="0088340E"/>
  </w:style>
  <w:style w:type="character" w:customStyle="1" w:styleId="rvts66">
    <w:name w:val="rvts66"/>
    <w:uiPriority w:val="99"/>
    <w:rsid w:val="0088340E"/>
  </w:style>
  <w:style w:type="paragraph" w:styleId="a3">
    <w:name w:val="List Paragraph"/>
    <w:basedOn w:val="a"/>
    <w:uiPriority w:val="34"/>
    <w:qFormat/>
    <w:rsid w:val="00A8071B"/>
    <w:pPr>
      <w:ind w:left="720"/>
      <w:contextualSpacing/>
    </w:pPr>
  </w:style>
  <w:style w:type="table" w:styleId="a4">
    <w:name w:val="Table Grid"/>
    <w:basedOn w:val="a1"/>
    <w:uiPriority w:val="39"/>
    <w:rsid w:val="00803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B519F9"/>
    <w:rPr>
      <w:color w:val="0000FF"/>
      <w:u w:val="single"/>
    </w:rPr>
  </w:style>
  <w:style w:type="paragraph" w:customStyle="1" w:styleId="rvps2">
    <w:name w:val="rvps2"/>
    <w:basedOn w:val="a"/>
    <w:uiPriority w:val="99"/>
    <w:rsid w:val="00B519F9"/>
    <w:pPr>
      <w:spacing w:before="100" w:beforeAutospacing="1" w:after="100" w:afterAutospacing="1" w:line="240" w:lineRule="auto"/>
    </w:pPr>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375">
      <w:bodyDiv w:val="1"/>
      <w:marLeft w:val="0"/>
      <w:marRight w:val="0"/>
      <w:marTop w:val="0"/>
      <w:marBottom w:val="0"/>
      <w:divBdr>
        <w:top w:val="none" w:sz="0" w:space="0" w:color="auto"/>
        <w:left w:val="none" w:sz="0" w:space="0" w:color="auto"/>
        <w:bottom w:val="none" w:sz="0" w:space="0" w:color="auto"/>
        <w:right w:val="none" w:sz="0" w:space="0" w:color="auto"/>
      </w:divBdr>
    </w:div>
    <w:div w:id="47464337">
      <w:bodyDiv w:val="1"/>
      <w:marLeft w:val="0"/>
      <w:marRight w:val="0"/>
      <w:marTop w:val="0"/>
      <w:marBottom w:val="0"/>
      <w:divBdr>
        <w:top w:val="none" w:sz="0" w:space="0" w:color="auto"/>
        <w:left w:val="none" w:sz="0" w:space="0" w:color="auto"/>
        <w:bottom w:val="none" w:sz="0" w:space="0" w:color="auto"/>
        <w:right w:val="none" w:sz="0" w:space="0" w:color="auto"/>
      </w:divBdr>
    </w:div>
    <w:div w:id="237447787">
      <w:bodyDiv w:val="1"/>
      <w:marLeft w:val="0"/>
      <w:marRight w:val="0"/>
      <w:marTop w:val="0"/>
      <w:marBottom w:val="0"/>
      <w:divBdr>
        <w:top w:val="none" w:sz="0" w:space="0" w:color="auto"/>
        <w:left w:val="none" w:sz="0" w:space="0" w:color="auto"/>
        <w:bottom w:val="none" w:sz="0" w:space="0" w:color="auto"/>
        <w:right w:val="none" w:sz="0" w:space="0" w:color="auto"/>
      </w:divBdr>
    </w:div>
    <w:div w:id="357971184">
      <w:bodyDiv w:val="1"/>
      <w:marLeft w:val="0"/>
      <w:marRight w:val="0"/>
      <w:marTop w:val="0"/>
      <w:marBottom w:val="0"/>
      <w:divBdr>
        <w:top w:val="none" w:sz="0" w:space="0" w:color="auto"/>
        <w:left w:val="none" w:sz="0" w:space="0" w:color="auto"/>
        <w:bottom w:val="none" w:sz="0" w:space="0" w:color="auto"/>
        <w:right w:val="none" w:sz="0" w:space="0" w:color="auto"/>
      </w:divBdr>
    </w:div>
    <w:div w:id="515314495">
      <w:bodyDiv w:val="1"/>
      <w:marLeft w:val="0"/>
      <w:marRight w:val="0"/>
      <w:marTop w:val="0"/>
      <w:marBottom w:val="0"/>
      <w:divBdr>
        <w:top w:val="none" w:sz="0" w:space="0" w:color="auto"/>
        <w:left w:val="none" w:sz="0" w:space="0" w:color="auto"/>
        <w:bottom w:val="none" w:sz="0" w:space="0" w:color="auto"/>
        <w:right w:val="none" w:sz="0" w:space="0" w:color="auto"/>
      </w:divBdr>
    </w:div>
    <w:div w:id="723597723">
      <w:bodyDiv w:val="1"/>
      <w:marLeft w:val="0"/>
      <w:marRight w:val="0"/>
      <w:marTop w:val="0"/>
      <w:marBottom w:val="0"/>
      <w:divBdr>
        <w:top w:val="none" w:sz="0" w:space="0" w:color="auto"/>
        <w:left w:val="none" w:sz="0" w:space="0" w:color="auto"/>
        <w:bottom w:val="none" w:sz="0" w:space="0" w:color="auto"/>
        <w:right w:val="none" w:sz="0" w:space="0" w:color="auto"/>
      </w:divBdr>
    </w:div>
    <w:div w:id="795298851">
      <w:bodyDiv w:val="1"/>
      <w:marLeft w:val="0"/>
      <w:marRight w:val="0"/>
      <w:marTop w:val="0"/>
      <w:marBottom w:val="0"/>
      <w:divBdr>
        <w:top w:val="none" w:sz="0" w:space="0" w:color="auto"/>
        <w:left w:val="none" w:sz="0" w:space="0" w:color="auto"/>
        <w:bottom w:val="none" w:sz="0" w:space="0" w:color="auto"/>
        <w:right w:val="none" w:sz="0" w:space="0" w:color="auto"/>
      </w:divBdr>
    </w:div>
    <w:div w:id="978613669">
      <w:bodyDiv w:val="1"/>
      <w:marLeft w:val="0"/>
      <w:marRight w:val="0"/>
      <w:marTop w:val="0"/>
      <w:marBottom w:val="0"/>
      <w:divBdr>
        <w:top w:val="none" w:sz="0" w:space="0" w:color="auto"/>
        <w:left w:val="none" w:sz="0" w:space="0" w:color="auto"/>
        <w:bottom w:val="none" w:sz="0" w:space="0" w:color="auto"/>
        <w:right w:val="none" w:sz="0" w:space="0" w:color="auto"/>
      </w:divBdr>
    </w:div>
    <w:div w:id="1299841710">
      <w:bodyDiv w:val="1"/>
      <w:marLeft w:val="0"/>
      <w:marRight w:val="0"/>
      <w:marTop w:val="0"/>
      <w:marBottom w:val="0"/>
      <w:divBdr>
        <w:top w:val="none" w:sz="0" w:space="0" w:color="auto"/>
        <w:left w:val="none" w:sz="0" w:space="0" w:color="auto"/>
        <w:bottom w:val="none" w:sz="0" w:space="0" w:color="auto"/>
        <w:right w:val="none" w:sz="0" w:space="0" w:color="auto"/>
      </w:divBdr>
    </w:div>
    <w:div w:id="1682388696">
      <w:bodyDiv w:val="1"/>
      <w:marLeft w:val="0"/>
      <w:marRight w:val="0"/>
      <w:marTop w:val="0"/>
      <w:marBottom w:val="0"/>
      <w:divBdr>
        <w:top w:val="none" w:sz="0" w:space="0" w:color="auto"/>
        <w:left w:val="none" w:sz="0" w:space="0" w:color="auto"/>
        <w:bottom w:val="none" w:sz="0" w:space="0" w:color="auto"/>
        <w:right w:val="none" w:sz="0" w:space="0" w:color="auto"/>
      </w:divBdr>
    </w:div>
    <w:div w:id="204479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9F090-5887-460A-8D62-4DE83E93D7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008F39-E445-4095-82E7-38A7D11FD557}">
  <ds:schemaRefs>
    <ds:schemaRef ds:uri="http://schemas.microsoft.com/sharepoint/v3/contenttype/forms"/>
  </ds:schemaRefs>
</ds:datastoreItem>
</file>

<file path=customXml/itemProps3.xml><?xml version="1.0" encoding="utf-8"?>
<ds:datastoreItem xmlns:ds="http://schemas.openxmlformats.org/officeDocument/2006/customXml" ds:itemID="{AEB698FB-6EEE-4AA8-96EF-72FE6F8C4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3235</Words>
  <Characters>1845</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2021-09-10T14:07:00Z</dcterms:created>
  <dcterms:modified xsi:type="dcterms:W3CDTF">2021-09-10T14:07:00Z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