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A60" w:rsidRPr="0019098D" w:rsidRDefault="00670A60" w:rsidP="00C57981">
      <w:pPr>
        <w:spacing w:after="0" w:line="240" w:lineRule="auto"/>
        <w:ind w:left="142"/>
        <w:rPr>
          <w:rFonts w:cs="Times New Roman"/>
          <w:bCs/>
          <w:color w:val="000000" w:themeColor="text1"/>
          <w:szCs w:val="28"/>
        </w:rPr>
      </w:pPr>
      <w:bookmarkStart w:id="0" w:name="_GoBack"/>
      <w:bookmarkEnd w:id="0"/>
      <w:r w:rsidRPr="003817F8">
        <w:rPr>
          <w:rFonts w:cs="Times New Roman"/>
          <w:bCs/>
          <w:color w:val="000000" w:themeColor="text1"/>
          <w:szCs w:val="28"/>
        </w:rPr>
        <w:t xml:space="preserve">                                                              Проект </w:t>
      </w:r>
      <w:r w:rsidR="0019098D" w:rsidRPr="00FC3E60">
        <w:rPr>
          <w:bCs/>
          <w:szCs w:val="28"/>
        </w:rPr>
        <w:t>(доопрацьований</w:t>
      </w:r>
      <w:r w:rsidR="0016669D" w:rsidRPr="0016669D">
        <w:rPr>
          <w:bCs/>
          <w:szCs w:val="28"/>
          <w:lang w:val="ru-RU"/>
        </w:rPr>
        <w:t xml:space="preserve"> </w:t>
      </w:r>
      <w:r w:rsidR="0016669D">
        <w:rPr>
          <w:bCs/>
          <w:szCs w:val="28"/>
        </w:rPr>
        <w:t>реєстр. № 6042</w:t>
      </w:r>
      <w:r w:rsidR="00CF19BE" w:rsidRPr="00FC3E60">
        <w:rPr>
          <w:bCs/>
          <w:szCs w:val="28"/>
        </w:rPr>
        <w:t>)</w:t>
      </w:r>
    </w:p>
    <w:p w:rsidR="00670A60" w:rsidRPr="003817F8" w:rsidRDefault="00670A60" w:rsidP="00C57981">
      <w:pPr>
        <w:spacing w:after="0" w:line="240" w:lineRule="auto"/>
        <w:ind w:left="142"/>
        <w:rPr>
          <w:rFonts w:cs="Times New Roman"/>
          <w:color w:val="000000" w:themeColor="text1"/>
          <w:szCs w:val="28"/>
        </w:rPr>
      </w:pPr>
      <w:r w:rsidRPr="003817F8">
        <w:rPr>
          <w:rFonts w:cs="Times New Roman"/>
          <w:bCs/>
          <w:color w:val="000000" w:themeColor="text1"/>
          <w:szCs w:val="28"/>
        </w:rPr>
        <w:t xml:space="preserve">                                                              вноситься народними депутатами України</w:t>
      </w:r>
    </w:p>
    <w:p w:rsidR="00670A60" w:rsidRPr="003817F8" w:rsidRDefault="00670A60" w:rsidP="00C57981">
      <w:pPr>
        <w:spacing w:after="0" w:line="240" w:lineRule="auto"/>
        <w:ind w:left="142"/>
        <w:jc w:val="center"/>
        <w:rPr>
          <w:rStyle w:val="rvts70"/>
          <w:rFonts w:cs="Times New Roman"/>
          <w:bCs/>
          <w:iCs/>
          <w:color w:val="000000" w:themeColor="text1"/>
          <w:szCs w:val="28"/>
        </w:rPr>
      </w:pPr>
      <w:r w:rsidRPr="003817F8">
        <w:rPr>
          <w:rStyle w:val="rvts70"/>
          <w:rFonts w:cs="Times New Roman"/>
          <w:iCs/>
          <w:color w:val="000000" w:themeColor="text1"/>
          <w:szCs w:val="28"/>
        </w:rPr>
        <w:t xml:space="preserve">                                     </w:t>
      </w:r>
      <w:r w:rsidR="003101AA" w:rsidRPr="003817F8">
        <w:rPr>
          <w:rStyle w:val="rvts70"/>
          <w:rFonts w:cs="Times New Roman"/>
          <w:iCs/>
          <w:color w:val="000000" w:themeColor="text1"/>
          <w:szCs w:val="28"/>
        </w:rPr>
        <w:t xml:space="preserve">  </w:t>
      </w:r>
      <w:r w:rsidRPr="003817F8">
        <w:rPr>
          <w:rStyle w:val="rvts70"/>
          <w:rFonts w:cs="Times New Roman"/>
          <w:iCs/>
          <w:color w:val="000000" w:themeColor="text1"/>
          <w:szCs w:val="28"/>
        </w:rPr>
        <w:t xml:space="preserve">  Торохтієм Б.Г., Горобцем О.С.</w:t>
      </w:r>
    </w:p>
    <w:p w:rsidR="00670A60" w:rsidRPr="003817F8" w:rsidRDefault="00670A60" w:rsidP="00C57981">
      <w:pPr>
        <w:spacing w:after="0" w:line="240" w:lineRule="auto"/>
        <w:jc w:val="center"/>
        <w:rPr>
          <w:rStyle w:val="rvts70"/>
          <w:rFonts w:cs="Times New Roman"/>
          <w:bCs/>
          <w:iCs/>
          <w:color w:val="000000" w:themeColor="text1"/>
          <w:szCs w:val="28"/>
        </w:rPr>
      </w:pPr>
    </w:p>
    <w:p w:rsidR="00670A60" w:rsidRPr="003817F8" w:rsidRDefault="00670A60" w:rsidP="00C57981">
      <w:pPr>
        <w:spacing w:after="0" w:line="240" w:lineRule="auto"/>
        <w:rPr>
          <w:rStyle w:val="rvts70"/>
          <w:rFonts w:cs="Times New Roman"/>
          <w:bCs/>
          <w:iCs/>
          <w:color w:val="000000" w:themeColor="text1"/>
          <w:szCs w:val="28"/>
        </w:rPr>
      </w:pPr>
    </w:p>
    <w:p w:rsidR="00E23073" w:rsidRPr="003817F8" w:rsidRDefault="00E23073" w:rsidP="00C57981">
      <w:pPr>
        <w:spacing w:after="0" w:line="240" w:lineRule="auto"/>
        <w:rPr>
          <w:rStyle w:val="rvts70"/>
          <w:rFonts w:cs="Times New Roman"/>
          <w:bCs/>
          <w:iCs/>
          <w:color w:val="000000" w:themeColor="text1"/>
          <w:szCs w:val="28"/>
        </w:rPr>
      </w:pPr>
    </w:p>
    <w:p w:rsidR="00E23073" w:rsidRPr="003817F8" w:rsidRDefault="00E23073" w:rsidP="00C57981">
      <w:pPr>
        <w:spacing w:after="0" w:line="240" w:lineRule="auto"/>
        <w:rPr>
          <w:rStyle w:val="rvts70"/>
          <w:rFonts w:cs="Times New Roman"/>
          <w:bCs/>
          <w:iCs/>
          <w:color w:val="000000" w:themeColor="text1"/>
          <w:szCs w:val="28"/>
        </w:rPr>
      </w:pPr>
    </w:p>
    <w:p w:rsidR="00670A60" w:rsidRPr="003817F8" w:rsidRDefault="00670A60" w:rsidP="00C57981">
      <w:pPr>
        <w:spacing w:after="0" w:line="240" w:lineRule="auto"/>
        <w:jc w:val="center"/>
        <w:rPr>
          <w:rStyle w:val="rvts66"/>
          <w:rFonts w:cs="Times New Roman"/>
          <w:bCs/>
          <w:iCs/>
          <w:color w:val="000000" w:themeColor="text1"/>
          <w:szCs w:val="28"/>
        </w:rPr>
      </w:pPr>
      <w:r w:rsidRPr="003817F8">
        <w:rPr>
          <w:rStyle w:val="rvts70"/>
          <w:rFonts w:cs="Times New Roman"/>
          <w:iCs/>
          <w:color w:val="000000" w:themeColor="text1"/>
          <w:szCs w:val="28"/>
        </w:rPr>
        <w:t>ПОСТАНОВА</w:t>
      </w:r>
      <w:r w:rsidRPr="003817F8">
        <w:rPr>
          <w:rFonts w:cs="Times New Roman"/>
          <w:bCs/>
          <w:iCs/>
          <w:color w:val="000000" w:themeColor="text1"/>
          <w:szCs w:val="28"/>
        </w:rPr>
        <w:t xml:space="preserve"> </w:t>
      </w:r>
      <w:r w:rsidRPr="003817F8">
        <w:rPr>
          <w:rFonts w:cs="Times New Roman"/>
          <w:bCs/>
          <w:color w:val="000000" w:themeColor="text1"/>
          <w:szCs w:val="28"/>
        </w:rPr>
        <w:br/>
      </w:r>
      <w:r w:rsidRPr="003817F8">
        <w:rPr>
          <w:rStyle w:val="rvts66"/>
          <w:rFonts w:cs="Times New Roman"/>
          <w:bCs/>
          <w:iCs/>
          <w:color w:val="000000" w:themeColor="text1"/>
          <w:szCs w:val="28"/>
        </w:rPr>
        <w:t>Верховної Ради України</w:t>
      </w:r>
    </w:p>
    <w:p w:rsidR="00670A60" w:rsidRPr="003817F8" w:rsidRDefault="00670A60" w:rsidP="00C57981">
      <w:pPr>
        <w:spacing w:after="0" w:line="240" w:lineRule="auto"/>
        <w:jc w:val="center"/>
        <w:rPr>
          <w:rFonts w:cs="Times New Roman"/>
          <w:color w:val="000000" w:themeColor="text1"/>
          <w:szCs w:val="28"/>
        </w:rPr>
      </w:pPr>
    </w:p>
    <w:p w:rsidR="00670A60" w:rsidRDefault="00670A60" w:rsidP="00C57981">
      <w:pPr>
        <w:spacing w:after="0" w:line="240" w:lineRule="auto"/>
        <w:jc w:val="center"/>
        <w:rPr>
          <w:rFonts w:cs="Times New Roman"/>
          <w:color w:val="000000" w:themeColor="text1"/>
          <w:szCs w:val="28"/>
          <w:shd w:val="clear" w:color="auto" w:fill="FFFFFF"/>
        </w:rPr>
      </w:pPr>
      <w:r w:rsidRPr="003817F8">
        <w:rPr>
          <w:rFonts w:cs="Times New Roman"/>
          <w:color w:val="000000" w:themeColor="text1"/>
          <w:szCs w:val="28"/>
        </w:rPr>
        <w:t xml:space="preserve">Про утворення Тимчасової слідчої комісії Верховної Ради України з питань розслідування можливих фактів порушення законодавства України та зловживань під час реалізації </w:t>
      </w:r>
      <w:r w:rsidRPr="003817F8">
        <w:rPr>
          <w:rFonts w:cs="Times New Roman"/>
          <w:color w:val="000000" w:themeColor="text1"/>
          <w:szCs w:val="28"/>
          <w:shd w:val="clear" w:color="auto" w:fill="FFFFFF"/>
        </w:rPr>
        <w:t xml:space="preserve">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w:t>
      </w:r>
    </w:p>
    <w:p w:rsidR="009F2DB2" w:rsidRPr="003817F8" w:rsidRDefault="009F2DB2" w:rsidP="00C57981">
      <w:pPr>
        <w:spacing w:after="0" w:line="240" w:lineRule="auto"/>
        <w:jc w:val="center"/>
        <w:rPr>
          <w:rFonts w:cs="Times New Roman"/>
          <w:color w:val="000000" w:themeColor="text1"/>
          <w:szCs w:val="28"/>
        </w:rPr>
      </w:pPr>
    </w:p>
    <w:p w:rsidR="00670A60" w:rsidRPr="003817F8" w:rsidRDefault="00670A60" w:rsidP="00C57981">
      <w:pPr>
        <w:pStyle w:val="1"/>
        <w:spacing w:before="0" w:beforeAutospacing="0" w:after="0" w:afterAutospacing="0"/>
        <w:jc w:val="both"/>
        <w:rPr>
          <w:rFonts w:eastAsiaTheme="minorHAnsi"/>
          <w:b w:val="0"/>
          <w:bCs w:val="0"/>
          <w:color w:val="000000" w:themeColor="text1"/>
          <w:kern w:val="0"/>
          <w:sz w:val="28"/>
          <w:szCs w:val="28"/>
          <w:shd w:val="clear" w:color="auto" w:fill="FFFFFF"/>
          <w:lang w:eastAsia="en-US"/>
        </w:rPr>
      </w:pPr>
      <w:r w:rsidRPr="003817F8">
        <w:rPr>
          <w:rFonts w:eastAsiaTheme="minorHAnsi"/>
          <w:b w:val="0"/>
          <w:bCs w:val="0"/>
          <w:color w:val="000000" w:themeColor="text1"/>
          <w:kern w:val="0"/>
          <w:sz w:val="28"/>
          <w:szCs w:val="28"/>
          <w:shd w:val="clear" w:color="auto" w:fill="FFFFFF"/>
          <w:lang w:eastAsia="en-US"/>
        </w:rPr>
        <w:t xml:space="preserve">          Відповідно до частини третьої статті 89 Конституції України, статті 4 Закону України </w:t>
      </w:r>
      <w:r w:rsidR="00E53AB8" w:rsidRPr="003817F8">
        <w:rPr>
          <w:b w:val="0"/>
          <w:caps/>
          <w:color w:val="000000" w:themeColor="text1"/>
          <w:sz w:val="28"/>
          <w:szCs w:val="28"/>
          <w:bdr w:val="none" w:sz="0" w:space="0" w:color="auto" w:frame="1"/>
        </w:rPr>
        <w:t>"</w:t>
      </w:r>
      <w:r w:rsidRPr="003817F8">
        <w:rPr>
          <w:rFonts w:eastAsiaTheme="minorHAnsi"/>
          <w:b w:val="0"/>
          <w:bCs w:val="0"/>
          <w:color w:val="000000" w:themeColor="text1"/>
          <w:kern w:val="0"/>
          <w:sz w:val="28"/>
          <w:szCs w:val="28"/>
          <w:shd w:val="clear" w:color="auto" w:fill="FFFFFF"/>
          <w:lang w:eastAsia="en-US"/>
        </w:rPr>
        <w:t>Про тимчасові слідчі комісії і тимчасові спеціальні комісії Верховної Ради України</w:t>
      </w:r>
      <w:r w:rsidR="00E53AB8" w:rsidRPr="003817F8">
        <w:rPr>
          <w:b w:val="0"/>
          <w:caps/>
          <w:color w:val="000000" w:themeColor="text1"/>
          <w:sz w:val="28"/>
          <w:szCs w:val="28"/>
          <w:bdr w:val="none" w:sz="0" w:space="0" w:color="auto" w:frame="1"/>
        </w:rPr>
        <w:t>",</w:t>
      </w:r>
      <w:r w:rsidRPr="003817F8">
        <w:rPr>
          <w:rFonts w:eastAsiaTheme="minorHAnsi"/>
          <w:b w:val="0"/>
          <w:bCs w:val="0"/>
          <w:color w:val="000000" w:themeColor="text1"/>
          <w:kern w:val="0"/>
          <w:sz w:val="28"/>
          <w:szCs w:val="28"/>
          <w:shd w:val="clear" w:color="auto" w:fill="FFFFFF"/>
          <w:lang w:eastAsia="en-US"/>
        </w:rPr>
        <w:t xml:space="preserve"> статті 87 Регламенту Верховної Ради України Верховна Рада України постановляє:</w:t>
      </w:r>
    </w:p>
    <w:p w:rsidR="00670A60" w:rsidRPr="003817F8" w:rsidRDefault="00670A60" w:rsidP="00C57981">
      <w:pPr>
        <w:pStyle w:val="1"/>
        <w:spacing w:before="0" w:beforeAutospacing="0" w:after="0" w:afterAutospacing="0"/>
        <w:jc w:val="both"/>
        <w:rPr>
          <w:rFonts w:eastAsiaTheme="minorHAnsi"/>
          <w:b w:val="0"/>
          <w:bCs w:val="0"/>
          <w:color w:val="000000" w:themeColor="text1"/>
          <w:kern w:val="0"/>
          <w:sz w:val="28"/>
          <w:szCs w:val="28"/>
          <w:shd w:val="clear" w:color="auto" w:fill="FFFFFF"/>
          <w:lang w:eastAsia="en-US"/>
        </w:rPr>
      </w:pPr>
    </w:p>
    <w:p w:rsidR="00670A60" w:rsidRPr="003817F8" w:rsidRDefault="00670A60" w:rsidP="00C57981">
      <w:pPr>
        <w:pStyle w:val="a3"/>
        <w:numPr>
          <w:ilvl w:val="0"/>
          <w:numId w:val="1"/>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Утворити Тимчасову слідчу комісію Верховної Ради України з питань розслідування можливих фактів порушення законодавства України та зловживань під час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(далі – Тимчасова слідча комісія).</w:t>
      </w:r>
    </w:p>
    <w:p w:rsidR="00670A60" w:rsidRPr="003817F8" w:rsidRDefault="00670A60" w:rsidP="00C57981">
      <w:pPr>
        <w:pStyle w:val="a3"/>
        <w:spacing w:after="0" w:line="240" w:lineRule="auto"/>
        <w:ind w:left="708"/>
        <w:jc w:val="both"/>
        <w:rPr>
          <w:rFonts w:cs="Times New Roman"/>
          <w:color w:val="000000" w:themeColor="text1"/>
          <w:szCs w:val="28"/>
          <w:shd w:val="clear" w:color="auto" w:fill="FFFFFF"/>
        </w:rPr>
      </w:pPr>
    </w:p>
    <w:p w:rsidR="00670A60" w:rsidRPr="003817F8" w:rsidRDefault="00670A60" w:rsidP="00C57981">
      <w:pPr>
        <w:pStyle w:val="a3"/>
        <w:numPr>
          <w:ilvl w:val="0"/>
          <w:numId w:val="1"/>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rPr>
        <w:t>Визначити основними завданнями Тимчасової слідчої комісії:</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633"/>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дотримання вимог законодавства України під час розподілу та використання коштів за бюджетними програмами державної підтримки сільського господарства;</w:t>
      </w:r>
    </w:p>
    <w:p w:rsidR="00670A60" w:rsidRPr="003817F8" w:rsidRDefault="00670A60" w:rsidP="00C57981">
      <w:pPr>
        <w:pStyle w:val="a3"/>
        <w:spacing w:after="0" w:line="240" w:lineRule="auto"/>
        <w:ind w:left="633"/>
        <w:jc w:val="both"/>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відповідності розподілу коштів за бюджетними програмами державної підтримки сільського господарства принципу справедливості, який забезпечується шляхом пропорційності розподілу державної підтримки та обмеження максимального розміру підтримки</w:t>
      </w:r>
      <w:r w:rsidR="00C57981" w:rsidRPr="003817F8">
        <w:rPr>
          <w:rFonts w:cs="Times New Roman"/>
          <w:color w:val="000000" w:themeColor="text1"/>
          <w:szCs w:val="28"/>
          <w:shd w:val="clear" w:color="auto" w:fill="FFFFFF"/>
        </w:rPr>
        <w:t xml:space="preserve"> </w:t>
      </w:r>
      <w:r w:rsidR="00C57981" w:rsidRPr="003817F8">
        <w:rPr>
          <w:color w:val="000000" w:themeColor="text1"/>
          <w:shd w:val="clear" w:color="auto" w:fill="FFFFFF"/>
        </w:rPr>
        <w:t>на одного виробника сільськогосподарської продукції;</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наявності ознак пов’язаності осіб у суб’єктів господарювання – отримувачів коштів за бюджетними програмами державної підтримки сільського господарства;</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встановлення причин нерівномірності розподілу коштів між регіонами України за бюджетними програмами державної підтримки сільського </w:t>
      </w:r>
      <w:r w:rsidRPr="003817F8">
        <w:rPr>
          <w:rFonts w:cs="Times New Roman"/>
          <w:color w:val="000000" w:themeColor="text1"/>
          <w:szCs w:val="28"/>
          <w:shd w:val="clear" w:color="auto" w:fill="FFFFFF"/>
        </w:rPr>
        <w:lastRenderedPageBreak/>
        <w:t xml:space="preserve">господарства та здійснення перевірки  щодо наявності ознак корупції під час здійснення </w:t>
      </w:r>
      <w:r w:rsidR="00D74A2F" w:rsidRPr="003817F8">
        <w:rPr>
          <w:rFonts w:cs="Times New Roman"/>
          <w:color w:val="000000" w:themeColor="text1"/>
          <w:szCs w:val="28"/>
          <w:shd w:val="clear" w:color="auto" w:fill="FFFFFF"/>
        </w:rPr>
        <w:t>такого</w:t>
      </w:r>
      <w:r w:rsidRPr="003817F8">
        <w:rPr>
          <w:rFonts w:cs="Times New Roman"/>
          <w:color w:val="000000" w:themeColor="text1"/>
          <w:szCs w:val="28"/>
          <w:shd w:val="clear" w:color="auto" w:fill="FFFFFF"/>
        </w:rPr>
        <w:t xml:space="preserve"> розподілу. </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widowControl w:val="0"/>
        <w:numPr>
          <w:ilvl w:val="0"/>
          <w:numId w:val="1"/>
        </w:numPr>
        <w:autoSpaceDE w:val="0"/>
        <w:autoSpaceDN w:val="0"/>
        <w:adjustRightInd w:val="0"/>
        <w:spacing w:after="0" w:line="240" w:lineRule="auto"/>
        <w:ind w:left="0" w:right="-2" w:firstLine="708"/>
        <w:jc w:val="both"/>
        <w:rPr>
          <w:rFonts w:cs="Times New Roman"/>
          <w:color w:val="000000" w:themeColor="text1"/>
          <w:szCs w:val="28"/>
        </w:rPr>
      </w:pPr>
      <w:r w:rsidRPr="003817F8">
        <w:rPr>
          <w:rFonts w:cs="Times New Roman"/>
          <w:color w:val="000000" w:themeColor="text1"/>
          <w:szCs w:val="28"/>
        </w:rPr>
        <w:t>Визначити, що кількісний склад Тимчасової слідчої комісії становить 10 народних депутатів України.</w:t>
      </w:r>
    </w:p>
    <w:p w:rsidR="00670A60" w:rsidRPr="003817F8" w:rsidRDefault="00670A60" w:rsidP="00C57981">
      <w:pPr>
        <w:pStyle w:val="a3"/>
        <w:widowControl w:val="0"/>
        <w:autoSpaceDE w:val="0"/>
        <w:autoSpaceDN w:val="0"/>
        <w:adjustRightInd w:val="0"/>
        <w:spacing w:after="0" w:line="240" w:lineRule="auto"/>
        <w:ind w:left="708" w:right="-2"/>
        <w:jc w:val="both"/>
        <w:rPr>
          <w:rFonts w:cs="Times New Roman"/>
          <w:color w:val="000000" w:themeColor="text1"/>
          <w:szCs w:val="28"/>
        </w:rPr>
      </w:pPr>
    </w:p>
    <w:p w:rsidR="00670A60" w:rsidRPr="003817F8" w:rsidRDefault="00670A60" w:rsidP="00C57981">
      <w:pPr>
        <w:pStyle w:val="a3"/>
        <w:widowControl w:val="0"/>
        <w:numPr>
          <w:ilvl w:val="0"/>
          <w:numId w:val="1"/>
        </w:numPr>
        <w:autoSpaceDE w:val="0"/>
        <w:autoSpaceDN w:val="0"/>
        <w:adjustRightInd w:val="0"/>
        <w:spacing w:after="0" w:line="240" w:lineRule="auto"/>
        <w:ind w:left="0" w:right="-2" w:firstLine="708"/>
        <w:jc w:val="both"/>
        <w:rPr>
          <w:rFonts w:cs="Times New Roman"/>
          <w:color w:val="000000" w:themeColor="text1"/>
          <w:szCs w:val="28"/>
        </w:rPr>
      </w:pPr>
      <w:r w:rsidRPr="003817F8">
        <w:rPr>
          <w:rFonts w:cs="Times New Roman"/>
          <w:color w:val="000000" w:themeColor="text1"/>
          <w:szCs w:val="28"/>
          <w:shd w:val="clear" w:color="auto" w:fill="FFFFFF"/>
        </w:rPr>
        <w:t>Обрати:</w:t>
      </w:r>
    </w:p>
    <w:p w:rsidR="00670A60" w:rsidRPr="003817F8" w:rsidRDefault="00670A60" w:rsidP="00C57981">
      <w:pPr>
        <w:pStyle w:val="a3"/>
        <w:spacing w:after="0" w:line="240" w:lineRule="auto"/>
        <w:rPr>
          <w:rFonts w:cs="Times New Roman"/>
          <w:color w:val="000000" w:themeColor="text1"/>
          <w:szCs w:val="28"/>
        </w:rPr>
      </w:pP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1) головою Тимчасової слідчої комісії </w:t>
      </w:r>
      <w:r w:rsidR="00D74A2F" w:rsidRPr="003817F8">
        <w:rPr>
          <w:rFonts w:cs="Times New Roman"/>
          <w:color w:val="000000" w:themeColor="text1"/>
          <w:szCs w:val="28"/>
        </w:rPr>
        <w:t>–</w:t>
      </w:r>
      <w:r w:rsidRPr="003817F8">
        <w:rPr>
          <w:rFonts w:cs="Times New Roman"/>
          <w:color w:val="000000" w:themeColor="text1"/>
          <w:szCs w:val="28"/>
          <w:shd w:val="clear" w:color="auto" w:fill="FFFFFF"/>
        </w:rPr>
        <w:t xml:space="preserve"> народного депутата України </w:t>
      </w:r>
      <w:r w:rsidRPr="003817F8">
        <w:rPr>
          <w:rFonts w:cs="Times New Roman"/>
          <w:color w:val="000000" w:themeColor="text1"/>
          <w:szCs w:val="28"/>
        </w:rPr>
        <w:t>Торохтія Богдана Григоровича</w:t>
      </w:r>
      <w:r w:rsidRPr="003817F8">
        <w:rPr>
          <w:rFonts w:cs="Times New Roman"/>
          <w:color w:val="000000" w:themeColor="text1"/>
          <w:szCs w:val="28"/>
          <w:shd w:val="clear" w:color="auto" w:fill="FFFFFF"/>
        </w:rPr>
        <w:t xml:space="preserve"> (депутатська фракція </w:t>
      </w:r>
      <w:r w:rsidR="00E32A07" w:rsidRPr="003817F8">
        <w:rPr>
          <w:rFonts w:cs="Times New Roman"/>
          <w:color w:val="000000" w:themeColor="text1"/>
          <w:szCs w:val="28"/>
          <w:shd w:val="clear" w:color="auto" w:fill="FFFFFF"/>
        </w:rPr>
        <w:t>ПОЛІТИЧНОЇ ПАРТІЇ</w:t>
      </w:r>
      <w:r w:rsidRPr="003817F8">
        <w:rPr>
          <w:rFonts w:cs="Times New Roman"/>
          <w:color w:val="000000" w:themeColor="text1"/>
          <w:szCs w:val="28"/>
          <w:shd w:val="clear" w:color="auto" w:fill="FFFFFF"/>
        </w:rPr>
        <w:t xml:space="preserve">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w:t>
      </w:r>
      <w:r w:rsidR="00E32A07" w:rsidRPr="003817F8">
        <w:rPr>
          <w:rFonts w:cs="Times New Roman"/>
          <w:color w:val="000000" w:themeColor="text1"/>
          <w:szCs w:val="28"/>
          <w:shd w:val="clear" w:color="auto" w:fill="FFFFFF"/>
        </w:rPr>
        <w:t xml:space="preserve"> </w:t>
      </w: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rPr>
      </w:pP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bdr w:val="none" w:sz="0" w:space="0" w:color="auto" w:frame="1"/>
          <w:lang w:val="ru-RU"/>
        </w:rPr>
      </w:pPr>
      <w:r w:rsidRPr="003817F8">
        <w:rPr>
          <w:rFonts w:cs="Times New Roman"/>
          <w:color w:val="000000" w:themeColor="text1"/>
          <w:szCs w:val="28"/>
        </w:rPr>
        <w:t xml:space="preserve">2) заступником голови Тимчасової слідчої комісії – народного депутата України Гнатенка Валерія Сергійовича </w:t>
      </w:r>
      <w:r w:rsidRPr="003817F8">
        <w:rPr>
          <w:rFonts w:cs="Times New Roman"/>
          <w:color w:val="000000" w:themeColor="text1"/>
          <w:szCs w:val="28"/>
          <w:lang w:val="ru-RU"/>
        </w:rPr>
        <w:t>(</w:t>
      </w:r>
      <w:r w:rsidRPr="003817F8">
        <w:rPr>
          <w:rFonts w:cs="Times New Roman"/>
          <w:color w:val="000000" w:themeColor="text1"/>
          <w:szCs w:val="28"/>
          <w:bdr w:val="none" w:sz="0" w:space="0" w:color="auto" w:frame="1"/>
        </w:rPr>
        <w:t>депутатська фракція</w:t>
      </w:r>
      <w:r w:rsidRPr="003817F8">
        <w:rPr>
          <w:rFonts w:cs="Times New Roman"/>
          <w:caps/>
          <w:color w:val="000000" w:themeColor="text1"/>
          <w:szCs w:val="28"/>
          <w:bdr w:val="none" w:sz="0" w:space="0" w:color="auto" w:frame="1"/>
        </w:rPr>
        <w:t xml:space="preserve"> </w:t>
      </w:r>
      <w:r w:rsidRPr="003817F8">
        <w:rPr>
          <w:rFonts w:cs="Times New Roman"/>
          <w:color w:val="000000" w:themeColor="text1"/>
          <w:szCs w:val="28"/>
          <w:shd w:val="clear" w:color="auto" w:fill="FFFFFF"/>
        </w:rPr>
        <w:t xml:space="preserve">Політичної партії </w:t>
      </w:r>
      <w:r w:rsidRPr="003817F8">
        <w:rPr>
          <w:rFonts w:cs="Times New Roman"/>
          <w:caps/>
          <w:color w:val="000000" w:themeColor="text1"/>
          <w:szCs w:val="28"/>
          <w:bdr w:val="none" w:sz="0" w:space="0" w:color="auto" w:frame="1"/>
        </w:rPr>
        <w:t>"ОПОЗИЦІЙНА ПЛАТФОРМА - ЗА ЖИТТЯ"</w:t>
      </w:r>
      <w:r w:rsidRPr="003817F8">
        <w:rPr>
          <w:rFonts w:cs="Times New Roman"/>
          <w:color w:val="000000" w:themeColor="text1"/>
          <w:szCs w:val="28"/>
          <w:bdr w:val="none" w:sz="0" w:space="0" w:color="auto" w:frame="1"/>
          <w:lang w:val="ru-RU"/>
        </w:rPr>
        <w:t>).</w:t>
      </w: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bdr w:val="none" w:sz="0" w:space="0" w:color="auto" w:frame="1"/>
          <w:lang w:val="ru-RU"/>
        </w:rPr>
      </w:pPr>
    </w:p>
    <w:p w:rsidR="00670A60" w:rsidRPr="003817F8" w:rsidRDefault="00670A60" w:rsidP="00C57981">
      <w:pPr>
        <w:widowControl w:val="0"/>
        <w:autoSpaceDE w:val="0"/>
        <w:autoSpaceDN w:val="0"/>
        <w:adjustRightInd w:val="0"/>
        <w:spacing w:after="0" w:line="240" w:lineRule="auto"/>
        <w:ind w:right="-2" w:firstLine="709"/>
        <w:jc w:val="both"/>
        <w:rPr>
          <w:rFonts w:cs="Times New Roman"/>
          <w:color w:val="000000" w:themeColor="text1"/>
          <w:szCs w:val="28"/>
          <w:shd w:val="clear" w:color="auto" w:fill="FFFFFF"/>
        </w:rPr>
      </w:pPr>
      <w:r w:rsidRPr="003817F8">
        <w:rPr>
          <w:rFonts w:cs="Times New Roman"/>
          <w:color w:val="000000" w:themeColor="text1"/>
          <w:szCs w:val="28"/>
          <w:bdr w:val="none" w:sz="0" w:space="0" w:color="auto" w:frame="1"/>
          <w:lang w:val="ru-RU"/>
        </w:rPr>
        <w:t xml:space="preserve">5. </w:t>
      </w:r>
      <w:r w:rsidRPr="003817F8">
        <w:rPr>
          <w:rFonts w:cs="Times New Roman"/>
          <w:color w:val="000000" w:themeColor="text1"/>
          <w:kern w:val="2"/>
          <w:szCs w:val="28"/>
        </w:rPr>
        <w:t xml:space="preserve">Обрати до складу Тимчасової слідчої комісії таких народних депутатів </w:t>
      </w:r>
      <w:r w:rsidRPr="003817F8">
        <w:rPr>
          <w:rFonts w:cs="Times New Roman"/>
          <w:color w:val="000000" w:themeColor="text1"/>
          <w:szCs w:val="28"/>
          <w:shd w:val="clear" w:color="auto" w:fill="FFFFFF"/>
        </w:rPr>
        <w:t>України:</w:t>
      </w:r>
    </w:p>
    <w:p w:rsidR="00670A60" w:rsidRPr="003817F8" w:rsidRDefault="00670A60" w:rsidP="00C57981">
      <w:pPr>
        <w:widowControl w:val="0"/>
        <w:autoSpaceDE w:val="0"/>
        <w:autoSpaceDN w:val="0"/>
        <w:adjustRightInd w:val="0"/>
        <w:spacing w:after="0" w:line="240" w:lineRule="auto"/>
        <w:ind w:right="-2" w:firstLine="709"/>
        <w:jc w:val="both"/>
        <w:rPr>
          <w:rFonts w:cs="Times New Roman"/>
          <w:color w:val="000000" w:themeColor="text1"/>
          <w:szCs w:val="28"/>
          <w:shd w:val="clear" w:color="auto" w:fill="FFFFFF"/>
        </w:rPr>
      </w:pPr>
    </w:p>
    <w:tbl>
      <w:tblPr>
        <w:tblStyle w:val="a4"/>
        <w:tblW w:w="906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26"/>
      </w:tblGrid>
      <w:tr w:rsidR="003817F8" w:rsidRPr="003817F8" w:rsidTr="00570C10">
        <w:trPr>
          <w:trHeight w:val="673"/>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Буніна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Сергія Валерійовича</w:t>
            </w: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 xml:space="preserve"> </w:t>
            </w:r>
          </w:p>
          <w:p w:rsidR="00670A60" w:rsidRPr="003817F8" w:rsidRDefault="00670A60"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r w:rsidR="003817F8" w:rsidRPr="003817F8" w:rsidTr="00570C10">
        <w:trPr>
          <w:trHeight w:val="673"/>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Васильєва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Ігоря Сергійовича</w:t>
            </w: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p w:rsidR="00670A60" w:rsidRPr="003817F8" w:rsidRDefault="00670A60"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r w:rsidR="003817F8" w:rsidRPr="003817F8" w:rsidTr="00570C10">
        <w:trPr>
          <w:trHeight w:val="441"/>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Галушка </w:t>
            </w:r>
          </w:p>
          <w:p w:rsidR="000A5ED1"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Миколу Леонідовича</w:t>
            </w:r>
          </w:p>
          <w:p w:rsidR="00670A60" w:rsidRPr="000A5ED1" w:rsidRDefault="00670A60" w:rsidP="000A5ED1">
            <w:pPr>
              <w:tabs>
                <w:tab w:val="left" w:pos="2784"/>
              </w:tabs>
            </w:pPr>
          </w:p>
        </w:tc>
        <w:tc>
          <w:tcPr>
            <w:tcW w:w="4526" w:type="dxa"/>
            <w:hideMark/>
          </w:tcPr>
          <w:p w:rsidR="00670A60" w:rsidRPr="00650307" w:rsidRDefault="008452EB" w:rsidP="00650307">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tc>
      </w:tr>
      <w:tr w:rsidR="003817F8" w:rsidRPr="003817F8" w:rsidTr="00570C10">
        <w:trPr>
          <w:trHeight w:val="673"/>
        </w:trPr>
        <w:tc>
          <w:tcPr>
            <w:tcW w:w="4536" w:type="dxa"/>
          </w:tcPr>
          <w:p w:rsidR="00381383" w:rsidRPr="003817F8" w:rsidRDefault="00670A60" w:rsidP="00C57981">
            <w:pPr>
              <w:spacing w:line="240" w:lineRule="auto"/>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Горобця </w:t>
            </w:r>
          </w:p>
          <w:p w:rsidR="00670A60" w:rsidRPr="003817F8" w:rsidRDefault="00670A60" w:rsidP="00C57981">
            <w:pPr>
              <w:spacing w:line="240" w:lineRule="auto"/>
              <w:rPr>
                <w:rFonts w:cs="Times New Roman"/>
                <w:color w:val="000000" w:themeColor="text1"/>
                <w:szCs w:val="28"/>
                <w:shd w:val="clear" w:color="auto" w:fill="FFFFFF"/>
              </w:rPr>
            </w:pPr>
            <w:r w:rsidRPr="003817F8">
              <w:rPr>
                <w:rFonts w:cs="Times New Roman"/>
                <w:color w:val="000000" w:themeColor="text1"/>
                <w:szCs w:val="28"/>
                <w:shd w:val="clear" w:color="auto" w:fill="FFFFFF"/>
              </w:rPr>
              <w:t>Олександра Сергійовича</w:t>
            </w:r>
          </w:p>
          <w:p w:rsidR="00670A60" w:rsidRPr="003817F8" w:rsidRDefault="00670A60" w:rsidP="00C57981">
            <w:pPr>
              <w:spacing w:line="240" w:lineRule="auto"/>
              <w:rPr>
                <w:rFonts w:cs="Times New Roman"/>
                <w:color w:val="000000" w:themeColor="text1"/>
                <w:szCs w:val="28"/>
                <w:shd w:val="clear" w:color="auto" w:fill="FFFFFF"/>
              </w:rPr>
            </w:pP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tc>
      </w:tr>
      <w:tr w:rsidR="003817F8" w:rsidRPr="003817F8" w:rsidTr="00570C10">
        <w:trPr>
          <w:trHeight w:val="599"/>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Нікітіну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Марину Вікторівну</w:t>
            </w:r>
          </w:p>
        </w:tc>
        <w:tc>
          <w:tcPr>
            <w:tcW w:w="4526" w:type="dxa"/>
            <w:hideMark/>
          </w:tcPr>
          <w:p w:rsidR="00670A60" w:rsidRPr="000A5ED1" w:rsidRDefault="008452EB" w:rsidP="000A5ED1">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tc>
      </w:tr>
      <w:tr w:rsidR="003817F8" w:rsidRPr="003817F8" w:rsidTr="00570C10">
        <w:trPr>
          <w:trHeight w:val="552"/>
        </w:trPr>
        <w:tc>
          <w:tcPr>
            <w:tcW w:w="4536" w:type="dxa"/>
            <w:hideMark/>
          </w:tcPr>
          <w:p w:rsidR="000A5ED1" w:rsidRDefault="000A5ED1" w:rsidP="000F5FFA">
            <w:pPr>
              <w:pStyle w:val="a3"/>
              <w:widowControl w:val="0"/>
              <w:autoSpaceDE w:val="0"/>
              <w:autoSpaceDN w:val="0"/>
              <w:adjustRightInd w:val="0"/>
              <w:spacing w:line="240" w:lineRule="auto"/>
              <w:ind w:left="0" w:right="-2"/>
              <w:rPr>
                <w:color w:val="000000" w:themeColor="text1"/>
                <w:szCs w:val="28"/>
              </w:rPr>
            </w:pPr>
          </w:p>
          <w:p w:rsidR="000A5ED1" w:rsidRPr="003817F8" w:rsidRDefault="000F5FFA" w:rsidP="000F5FFA">
            <w:pPr>
              <w:pStyle w:val="a3"/>
              <w:widowControl w:val="0"/>
              <w:autoSpaceDE w:val="0"/>
              <w:autoSpaceDN w:val="0"/>
              <w:adjustRightInd w:val="0"/>
              <w:spacing w:line="240" w:lineRule="auto"/>
              <w:ind w:left="0" w:right="-2"/>
              <w:rPr>
                <w:color w:val="000000" w:themeColor="text1"/>
                <w:szCs w:val="28"/>
              </w:rPr>
            </w:pPr>
            <w:r w:rsidRPr="003817F8">
              <w:rPr>
                <w:color w:val="000000" w:themeColor="text1"/>
                <w:szCs w:val="28"/>
              </w:rPr>
              <w:t xml:space="preserve">Тимофійчука </w:t>
            </w:r>
          </w:p>
          <w:p w:rsidR="000F5FFA" w:rsidRPr="003817F8" w:rsidRDefault="000F5FFA" w:rsidP="000F5FFA">
            <w:pPr>
              <w:pStyle w:val="a3"/>
              <w:widowControl w:val="0"/>
              <w:autoSpaceDE w:val="0"/>
              <w:autoSpaceDN w:val="0"/>
              <w:adjustRightInd w:val="0"/>
              <w:spacing w:line="240" w:lineRule="auto"/>
              <w:ind w:left="0" w:right="-2"/>
              <w:rPr>
                <w:rFonts w:cs="Times New Roman"/>
                <w:color w:val="000000" w:themeColor="text1"/>
                <w:szCs w:val="28"/>
                <w:shd w:val="clear" w:color="auto" w:fill="FFFFFF"/>
              </w:rPr>
            </w:pPr>
            <w:r w:rsidRPr="003817F8">
              <w:rPr>
                <w:color w:val="000000" w:themeColor="text1"/>
                <w:szCs w:val="28"/>
              </w:rPr>
              <w:t>Володимира Ярославовича</w:t>
            </w:r>
          </w:p>
          <w:p w:rsidR="000F5FFA" w:rsidRPr="003817F8" w:rsidRDefault="000F5FFA"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p>
          <w:p w:rsidR="00381383" w:rsidRPr="003817F8" w:rsidRDefault="00675E07" w:rsidP="00C57981">
            <w:pPr>
              <w:pStyle w:val="a3"/>
              <w:widowControl w:val="0"/>
              <w:autoSpaceDE w:val="0"/>
              <w:autoSpaceDN w:val="0"/>
              <w:adjustRightInd w:val="0"/>
              <w:spacing w:line="240" w:lineRule="auto"/>
              <w:ind w:left="0" w:right="-2"/>
              <w:jc w:val="both"/>
              <w:rPr>
                <w:color w:val="000000" w:themeColor="text1"/>
                <w:szCs w:val="28"/>
              </w:rPr>
            </w:pPr>
            <w:r w:rsidRPr="003817F8">
              <w:rPr>
                <w:color w:val="000000" w:themeColor="text1"/>
                <w:szCs w:val="28"/>
              </w:rPr>
              <w:t xml:space="preserve">Шол </w:t>
            </w:r>
          </w:p>
          <w:p w:rsidR="00670A60" w:rsidRDefault="00675E07"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color w:val="000000" w:themeColor="text1"/>
                <w:szCs w:val="28"/>
              </w:rPr>
              <w:t>Маргариту Віталіївну</w:t>
            </w:r>
            <w:r w:rsidR="00670A60" w:rsidRPr="003817F8">
              <w:rPr>
                <w:rFonts w:cs="Times New Roman"/>
                <w:color w:val="000000" w:themeColor="text1"/>
                <w:szCs w:val="28"/>
                <w:shd w:val="clear" w:color="auto" w:fill="FFFFFF"/>
              </w:rPr>
              <w:t xml:space="preserve"> </w:t>
            </w:r>
          </w:p>
          <w:p w:rsidR="00650307" w:rsidRDefault="00650307" w:rsidP="00C57981">
            <w:pPr>
              <w:pStyle w:val="a3"/>
              <w:widowControl w:val="0"/>
              <w:autoSpaceDE w:val="0"/>
              <w:autoSpaceDN w:val="0"/>
              <w:adjustRightInd w:val="0"/>
              <w:spacing w:line="240" w:lineRule="auto"/>
              <w:ind w:left="0" w:right="-2"/>
              <w:jc w:val="both"/>
            </w:pPr>
          </w:p>
          <w:p w:rsidR="00650307" w:rsidRDefault="00650307" w:rsidP="00C57981">
            <w:pPr>
              <w:pStyle w:val="a3"/>
              <w:widowControl w:val="0"/>
              <w:autoSpaceDE w:val="0"/>
              <w:autoSpaceDN w:val="0"/>
              <w:adjustRightInd w:val="0"/>
              <w:spacing w:line="240" w:lineRule="auto"/>
              <w:ind w:left="0" w:right="-2"/>
              <w:jc w:val="both"/>
            </w:pPr>
            <w:r>
              <w:t xml:space="preserve">Юрченка </w:t>
            </w:r>
          </w:p>
          <w:p w:rsidR="00650307" w:rsidRPr="003817F8" w:rsidRDefault="00650307"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t>Олександра Миколайовича</w:t>
            </w:r>
          </w:p>
        </w:tc>
        <w:tc>
          <w:tcPr>
            <w:tcW w:w="4526" w:type="dxa"/>
            <w:hideMark/>
          </w:tcPr>
          <w:p w:rsidR="00381383" w:rsidRPr="000A5ED1" w:rsidRDefault="00381383" w:rsidP="000A5ED1">
            <w:pPr>
              <w:widowControl w:val="0"/>
              <w:autoSpaceDE w:val="0"/>
              <w:autoSpaceDN w:val="0"/>
              <w:adjustRightInd w:val="0"/>
              <w:spacing w:line="240" w:lineRule="auto"/>
              <w:ind w:right="-2"/>
              <w:jc w:val="both"/>
              <w:rPr>
                <w:rFonts w:cs="Times New Roman"/>
                <w:color w:val="000000" w:themeColor="text1"/>
                <w:szCs w:val="28"/>
                <w:shd w:val="clear" w:color="auto" w:fill="FFFFFF"/>
              </w:rPr>
            </w:pP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фракція ПОЛІТИЧНОЇ ПАРТІЇ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Pr="003817F8">
              <w:rPr>
                <w:rFonts w:cs="Times New Roman"/>
                <w:caps/>
                <w:color w:val="000000" w:themeColor="text1"/>
                <w:szCs w:val="28"/>
                <w:bdr w:val="none" w:sz="0" w:space="0" w:color="auto" w:frame="1"/>
              </w:rPr>
              <w:t>";</w:t>
            </w: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p w:rsidR="00675E07" w:rsidRDefault="00675E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фракція ПОЛІТИЧНОЇ ПАРТІЇ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00650307">
              <w:rPr>
                <w:rFonts w:cs="Times New Roman"/>
                <w:caps/>
                <w:color w:val="000000" w:themeColor="text1"/>
                <w:szCs w:val="28"/>
                <w:bdr w:val="none" w:sz="0" w:space="0" w:color="auto" w:frame="1"/>
              </w:rPr>
              <w:t>";</w:t>
            </w:r>
          </w:p>
          <w:p w:rsidR="00650307" w:rsidRDefault="006503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p>
          <w:p w:rsidR="00650307" w:rsidRDefault="006503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650307">
              <w:rPr>
                <w:rFonts w:cs="Times New Roman"/>
                <w:color w:val="000000" w:themeColor="text1"/>
                <w:szCs w:val="28"/>
                <w:shd w:val="clear" w:color="auto" w:fill="FFFFFF"/>
              </w:rPr>
              <w:t>-   позафракційний.</w:t>
            </w:r>
          </w:p>
          <w:p w:rsidR="00650307" w:rsidRDefault="006503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p>
          <w:p w:rsidR="00650307" w:rsidRPr="003817F8" w:rsidRDefault="006503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bl>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lastRenderedPageBreak/>
        <w:t>Матеріально-технічне, кадрове, інформаційне та організаційне забезпечення діяльності Тимчасової слідчої комісії покласти на Апарат Верховної Ради України.</w:t>
      </w:r>
    </w:p>
    <w:p w:rsidR="00670A60" w:rsidRPr="003817F8" w:rsidRDefault="00670A60" w:rsidP="00C57981">
      <w:pPr>
        <w:pStyle w:val="a3"/>
        <w:spacing w:after="0" w:line="240" w:lineRule="auto"/>
        <w:ind w:left="708"/>
        <w:jc w:val="both"/>
        <w:rPr>
          <w:rFonts w:cs="Times New Roman"/>
          <w:color w:val="000000" w:themeColor="text1"/>
          <w:szCs w:val="28"/>
          <w:shd w:val="clear" w:color="auto" w:fill="FFFFFF"/>
        </w:rPr>
      </w:pPr>
    </w:p>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Визначити строк діяльності Тимчасової слідчої комісії – один рік з дня її утворення.</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rvps2"/>
        <w:numPr>
          <w:ilvl w:val="0"/>
          <w:numId w:val="3"/>
        </w:numPr>
        <w:shd w:val="clear" w:color="auto" w:fill="FFFFFF"/>
        <w:spacing w:before="0" w:beforeAutospacing="0" w:after="0" w:afterAutospacing="0"/>
        <w:ind w:left="0" w:firstLine="708"/>
        <w:jc w:val="both"/>
        <w:rPr>
          <w:color w:val="000000" w:themeColor="text1"/>
          <w:sz w:val="28"/>
          <w:szCs w:val="28"/>
          <w:lang w:val="uk-UA"/>
        </w:rPr>
      </w:pPr>
      <w:r w:rsidRPr="003817F8">
        <w:rPr>
          <w:color w:val="000000" w:themeColor="text1"/>
          <w:sz w:val="28"/>
          <w:szCs w:val="28"/>
          <w:lang w:val="uk-UA"/>
        </w:rPr>
        <w:t xml:space="preserve">Звіт Тимчасової слідчої комісії про виконану роботу заслухати на пленарному засіданні Верховної Ради України не пізніше </w:t>
      </w:r>
      <w:r w:rsidRPr="003817F8">
        <w:rPr>
          <w:color w:val="000000" w:themeColor="text1"/>
          <w:kern w:val="2"/>
          <w:sz w:val="28"/>
          <w:szCs w:val="28"/>
          <w:lang w:val="uk-UA"/>
        </w:rPr>
        <w:t xml:space="preserve">шестимісячного строку </w:t>
      </w:r>
      <w:r w:rsidRPr="003817F8">
        <w:rPr>
          <w:color w:val="000000" w:themeColor="text1"/>
          <w:sz w:val="28"/>
          <w:szCs w:val="28"/>
          <w:shd w:val="clear" w:color="auto" w:fill="FFFFFF"/>
          <w:lang w:val="uk-UA"/>
        </w:rPr>
        <w:t>з дня її утворення.</w:t>
      </w:r>
    </w:p>
    <w:p w:rsidR="00670A60" w:rsidRPr="003817F8" w:rsidRDefault="00670A60" w:rsidP="00C57981">
      <w:pPr>
        <w:pStyle w:val="a3"/>
        <w:spacing w:after="0" w:line="240" w:lineRule="auto"/>
        <w:rPr>
          <w:rFonts w:cs="Times New Roman"/>
          <w:color w:val="000000" w:themeColor="text1"/>
          <w:szCs w:val="28"/>
        </w:rPr>
      </w:pPr>
    </w:p>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Ця Постанова набирає чинності з дня її прийняття.</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widowControl w:val="0"/>
        <w:autoSpaceDE w:val="0"/>
        <w:autoSpaceDN w:val="0"/>
        <w:adjustRightInd w:val="0"/>
        <w:spacing w:after="0" w:line="240" w:lineRule="auto"/>
        <w:ind w:right="-2"/>
        <w:rPr>
          <w:rFonts w:cs="Times New Roman"/>
          <w:bCs/>
          <w:color w:val="000000" w:themeColor="text1"/>
          <w:kern w:val="2"/>
          <w:szCs w:val="28"/>
        </w:rPr>
      </w:pPr>
      <w:r w:rsidRPr="003817F8">
        <w:rPr>
          <w:rFonts w:cs="Times New Roman"/>
          <w:bCs/>
          <w:color w:val="000000" w:themeColor="text1"/>
          <w:kern w:val="2"/>
          <w:szCs w:val="28"/>
        </w:rPr>
        <w:t xml:space="preserve">                                               Голова Верховної Ради</w:t>
      </w:r>
    </w:p>
    <w:p w:rsidR="00670A60" w:rsidRPr="003817F8" w:rsidRDefault="00670A60" w:rsidP="00C57981">
      <w:pPr>
        <w:spacing w:after="0" w:line="240" w:lineRule="auto"/>
        <w:jc w:val="both"/>
        <w:rPr>
          <w:rFonts w:cs="Times New Roman"/>
          <w:color w:val="000000" w:themeColor="text1"/>
          <w:szCs w:val="28"/>
          <w:shd w:val="clear" w:color="auto" w:fill="FFFFFF"/>
        </w:rPr>
      </w:pPr>
      <w:r w:rsidRPr="003817F8">
        <w:rPr>
          <w:rFonts w:cs="Times New Roman"/>
          <w:bCs/>
          <w:color w:val="000000" w:themeColor="text1"/>
          <w:kern w:val="2"/>
          <w:szCs w:val="28"/>
        </w:rPr>
        <w:t xml:space="preserve">                                                            України</w:t>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t xml:space="preserve">         </w:t>
      </w:r>
    </w:p>
    <w:p w:rsidR="00670A60" w:rsidRPr="003817F8" w:rsidRDefault="00670A60" w:rsidP="00C57981">
      <w:pPr>
        <w:spacing w:after="0" w:line="240" w:lineRule="auto"/>
        <w:jc w:val="both"/>
        <w:rPr>
          <w:rFonts w:cs="Times New Roman"/>
          <w:color w:val="000000" w:themeColor="text1"/>
          <w:szCs w:val="28"/>
        </w:rPr>
      </w:pPr>
    </w:p>
    <w:p w:rsidR="00023A17" w:rsidRPr="003817F8" w:rsidRDefault="00023A17" w:rsidP="00C57981">
      <w:pPr>
        <w:spacing w:after="0" w:line="240" w:lineRule="auto"/>
        <w:rPr>
          <w:rFonts w:cs="Times New Roman"/>
          <w:color w:val="000000" w:themeColor="text1"/>
          <w:szCs w:val="28"/>
        </w:rPr>
      </w:pPr>
    </w:p>
    <w:sectPr w:rsidR="00023A17" w:rsidRPr="003817F8" w:rsidSect="00E53AB8">
      <w:head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F75" w:rsidRDefault="00870F75" w:rsidP="00E53AB8">
      <w:pPr>
        <w:spacing w:after="0" w:line="240" w:lineRule="auto"/>
      </w:pPr>
      <w:r>
        <w:separator/>
      </w:r>
    </w:p>
  </w:endnote>
  <w:endnote w:type="continuationSeparator" w:id="0">
    <w:p w:rsidR="00870F75" w:rsidRDefault="00870F75" w:rsidP="00E53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F75" w:rsidRDefault="00870F75" w:rsidP="00E53AB8">
      <w:pPr>
        <w:spacing w:after="0" w:line="240" w:lineRule="auto"/>
      </w:pPr>
      <w:r>
        <w:separator/>
      </w:r>
    </w:p>
  </w:footnote>
  <w:footnote w:type="continuationSeparator" w:id="0">
    <w:p w:rsidR="00870F75" w:rsidRDefault="00870F75" w:rsidP="00E53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3022977"/>
      <w:docPartObj>
        <w:docPartGallery w:val="Page Numbers (Top of Page)"/>
        <w:docPartUnique/>
      </w:docPartObj>
    </w:sdtPr>
    <w:sdtEndPr/>
    <w:sdtContent>
      <w:p w:rsidR="00E53AB8" w:rsidRDefault="00E53AB8">
        <w:pPr>
          <w:pStyle w:val="a5"/>
          <w:jc w:val="center"/>
        </w:pPr>
        <w:r>
          <w:fldChar w:fldCharType="begin"/>
        </w:r>
        <w:r>
          <w:instrText>PAGE   \* MERGEFORMAT</w:instrText>
        </w:r>
        <w:r>
          <w:fldChar w:fldCharType="separate"/>
        </w:r>
        <w:r w:rsidR="00936F19">
          <w:rPr>
            <w:noProof/>
          </w:rPr>
          <w:t>3</w:t>
        </w:r>
        <w:r>
          <w:fldChar w:fldCharType="end"/>
        </w:r>
      </w:p>
    </w:sdtContent>
  </w:sdt>
  <w:p w:rsidR="00E53AB8" w:rsidRDefault="00E53AB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048"/>
    <w:multiLevelType w:val="hybridMultilevel"/>
    <w:tmpl w:val="255205CE"/>
    <w:lvl w:ilvl="0" w:tplc="BAFA8844">
      <w:start w:val="6"/>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 w15:restartNumberingAfterBreak="0">
    <w:nsid w:val="637D7453"/>
    <w:multiLevelType w:val="hybridMultilevel"/>
    <w:tmpl w:val="1DAE0F8A"/>
    <w:lvl w:ilvl="0" w:tplc="2FE829B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 w15:restartNumberingAfterBreak="0">
    <w:nsid w:val="6ED36069"/>
    <w:multiLevelType w:val="hybridMultilevel"/>
    <w:tmpl w:val="7CF2C2CE"/>
    <w:lvl w:ilvl="0" w:tplc="E5FA559E">
      <w:start w:val="1"/>
      <w:numFmt w:val="decimal"/>
      <w:lvlText w:val="%1)"/>
      <w:lvlJc w:val="left"/>
      <w:pPr>
        <w:ind w:left="1068" w:hanging="360"/>
      </w:pPr>
      <w:rPr>
        <w:color w:val="auto"/>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96D"/>
    <w:rsid w:val="00017886"/>
    <w:rsid w:val="00023A17"/>
    <w:rsid w:val="0008735B"/>
    <w:rsid w:val="000A5ED1"/>
    <w:rsid w:val="000F5FFA"/>
    <w:rsid w:val="0016669D"/>
    <w:rsid w:val="0019098D"/>
    <w:rsid w:val="003101AA"/>
    <w:rsid w:val="00357272"/>
    <w:rsid w:val="00381383"/>
    <w:rsid w:val="003817F8"/>
    <w:rsid w:val="003A1D2F"/>
    <w:rsid w:val="004321AC"/>
    <w:rsid w:val="004B5CD5"/>
    <w:rsid w:val="004C2B72"/>
    <w:rsid w:val="00532719"/>
    <w:rsid w:val="00570C10"/>
    <w:rsid w:val="005D07C8"/>
    <w:rsid w:val="005F378B"/>
    <w:rsid w:val="00650307"/>
    <w:rsid w:val="00670A60"/>
    <w:rsid w:val="00675E07"/>
    <w:rsid w:val="00704935"/>
    <w:rsid w:val="0078005E"/>
    <w:rsid w:val="007B0891"/>
    <w:rsid w:val="007E1138"/>
    <w:rsid w:val="008079EA"/>
    <w:rsid w:val="008239FC"/>
    <w:rsid w:val="008403B3"/>
    <w:rsid w:val="008452EB"/>
    <w:rsid w:val="00870F75"/>
    <w:rsid w:val="008E428A"/>
    <w:rsid w:val="00936F19"/>
    <w:rsid w:val="009611A2"/>
    <w:rsid w:val="00975775"/>
    <w:rsid w:val="009F2DB2"/>
    <w:rsid w:val="00A723DB"/>
    <w:rsid w:val="00AC2883"/>
    <w:rsid w:val="00B762CF"/>
    <w:rsid w:val="00BD012C"/>
    <w:rsid w:val="00C02C69"/>
    <w:rsid w:val="00C12B0B"/>
    <w:rsid w:val="00C57981"/>
    <w:rsid w:val="00C9696D"/>
    <w:rsid w:val="00CF19BE"/>
    <w:rsid w:val="00D74A2F"/>
    <w:rsid w:val="00DB0C04"/>
    <w:rsid w:val="00E23073"/>
    <w:rsid w:val="00E30F76"/>
    <w:rsid w:val="00E32A07"/>
    <w:rsid w:val="00E53AB8"/>
    <w:rsid w:val="00EF791F"/>
    <w:rsid w:val="00FA7A47"/>
    <w:rsid w:val="00FC3E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F9A0E-D4F6-45AF-8C37-5CD5F033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A60"/>
    <w:pPr>
      <w:spacing w:line="256" w:lineRule="auto"/>
    </w:pPr>
    <w:rPr>
      <w:rFonts w:ascii="Times New Roman" w:hAnsi="Times New Roman" w:cstheme="minorHAnsi"/>
      <w:sz w:val="28"/>
    </w:rPr>
  </w:style>
  <w:style w:type="paragraph" w:styleId="1">
    <w:name w:val="heading 1"/>
    <w:basedOn w:val="a"/>
    <w:link w:val="10"/>
    <w:uiPriority w:val="9"/>
    <w:qFormat/>
    <w:rsid w:val="00670A60"/>
    <w:pPr>
      <w:spacing w:before="100" w:beforeAutospacing="1" w:after="100" w:afterAutospacing="1" w:line="240" w:lineRule="auto"/>
      <w:outlineLvl w:val="0"/>
    </w:pPr>
    <w:rPr>
      <w:rFonts w:eastAsia="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A60"/>
    <w:rPr>
      <w:rFonts w:ascii="Times New Roman" w:eastAsia="Times New Roman" w:hAnsi="Times New Roman" w:cs="Times New Roman"/>
      <w:b/>
      <w:bCs/>
      <w:kern w:val="36"/>
      <w:sz w:val="48"/>
      <w:szCs w:val="48"/>
      <w:lang w:eastAsia="uk-UA"/>
    </w:rPr>
  </w:style>
  <w:style w:type="paragraph" w:styleId="a3">
    <w:name w:val="List Paragraph"/>
    <w:basedOn w:val="a"/>
    <w:uiPriority w:val="34"/>
    <w:qFormat/>
    <w:rsid w:val="00670A60"/>
    <w:pPr>
      <w:ind w:left="720"/>
      <w:contextualSpacing/>
    </w:pPr>
  </w:style>
  <w:style w:type="paragraph" w:customStyle="1" w:styleId="rvps2">
    <w:name w:val="rvps2"/>
    <w:basedOn w:val="a"/>
    <w:uiPriority w:val="99"/>
    <w:rsid w:val="00670A60"/>
    <w:pPr>
      <w:spacing w:before="100" w:beforeAutospacing="1" w:after="100" w:afterAutospacing="1" w:line="240" w:lineRule="auto"/>
    </w:pPr>
    <w:rPr>
      <w:rFonts w:eastAsia="Times New Roman" w:cs="Times New Roman"/>
      <w:sz w:val="24"/>
      <w:szCs w:val="24"/>
      <w:lang w:val="ru-RU" w:eastAsia="ru-RU"/>
    </w:rPr>
  </w:style>
  <w:style w:type="character" w:customStyle="1" w:styleId="rvts70">
    <w:name w:val="rvts70"/>
    <w:uiPriority w:val="99"/>
    <w:rsid w:val="00670A60"/>
  </w:style>
  <w:style w:type="character" w:customStyle="1" w:styleId="rvts66">
    <w:name w:val="rvts66"/>
    <w:uiPriority w:val="99"/>
    <w:rsid w:val="00670A60"/>
  </w:style>
  <w:style w:type="table" w:styleId="a4">
    <w:name w:val="Table Grid"/>
    <w:basedOn w:val="a1"/>
    <w:uiPriority w:val="39"/>
    <w:rsid w:val="00670A60"/>
    <w:pPr>
      <w:spacing w:after="0" w:line="240" w:lineRule="auto"/>
    </w:pPr>
    <w:rPr>
      <w:rFonts w:ascii="Times New Roman" w:hAnsi="Times New Roman" w:cstheme="minorHAns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53AB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53AB8"/>
    <w:rPr>
      <w:rFonts w:ascii="Times New Roman" w:hAnsi="Times New Roman" w:cstheme="minorHAnsi"/>
      <w:sz w:val="28"/>
    </w:rPr>
  </w:style>
  <w:style w:type="paragraph" w:styleId="a7">
    <w:name w:val="footer"/>
    <w:basedOn w:val="a"/>
    <w:link w:val="a8"/>
    <w:uiPriority w:val="99"/>
    <w:unhideWhenUsed/>
    <w:rsid w:val="00E53AB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53AB8"/>
    <w:rPr>
      <w:rFonts w:ascii="Times New Roman" w:hAnsi="Times New Roman" w:cstheme="minorHAnsi"/>
      <w:sz w:val="28"/>
    </w:rPr>
  </w:style>
  <w:style w:type="paragraph" w:styleId="a9">
    <w:name w:val="Balloon Text"/>
    <w:basedOn w:val="a"/>
    <w:link w:val="aa"/>
    <w:uiPriority w:val="99"/>
    <w:semiHidden/>
    <w:unhideWhenUsed/>
    <w:rsid w:val="009F2DB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9F2DB2"/>
    <w:rPr>
      <w:rFonts w:ascii="Segoe UI" w:hAnsi="Segoe UI" w:cs="Segoe UI"/>
      <w:sz w:val="18"/>
      <w:szCs w:val="18"/>
    </w:rPr>
  </w:style>
  <w:style w:type="character" w:styleId="ab">
    <w:name w:val="annotation reference"/>
    <w:basedOn w:val="a0"/>
    <w:uiPriority w:val="99"/>
    <w:semiHidden/>
    <w:unhideWhenUsed/>
    <w:rsid w:val="0008735B"/>
    <w:rPr>
      <w:sz w:val="16"/>
      <w:szCs w:val="16"/>
    </w:rPr>
  </w:style>
  <w:style w:type="paragraph" w:styleId="ac">
    <w:name w:val="annotation text"/>
    <w:basedOn w:val="a"/>
    <w:link w:val="ad"/>
    <w:uiPriority w:val="99"/>
    <w:semiHidden/>
    <w:unhideWhenUsed/>
    <w:rsid w:val="0008735B"/>
    <w:pPr>
      <w:spacing w:line="240" w:lineRule="auto"/>
    </w:pPr>
    <w:rPr>
      <w:sz w:val="20"/>
      <w:szCs w:val="20"/>
    </w:rPr>
  </w:style>
  <w:style w:type="character" w:customStyle="1" w:styleId="ad">
    <w:name w:val="Текст примітки Знак"/>
    <w:basedOn w:val="a0"/>
    <w:link w:val="ac"/>
    <w:uiPriority w:val="99"/>
    <w:semiHidden/>
    <w:rsid w:val="0008735B"/>
    <w:rPr>
      <w:rFonts w:ascii="Times New Roman" w:hAnsi="Times New Roman" w:cstheme="minorHAnsi"/>
      <w:sz w:val="20"/>
      <w:szCs w:val="20"/>
    </w:rPr>
  </w:style>
  <w:style w:type="paragraph" w:styleId="ae">
    <w:name w:val="annotation subject"/>
    <w:basedOn w:val="ac"/>
    <w:next w:val="ac"/>
    <w:link w:val="af"/>
    <w:uiPriority w:val="99"/>
    <w:semiHidden/>
    <w:unhideWhenUsed/>
    <w:rsid w:val="0008735B"/>
    <w:rPr>
      <w:b/>
      <w:bCs/>
    </w:rPr>
  </w:style>
  <w:style w:type="character" w:customStyle="1" w:styleId="af">
    <w:name w:val="Тема примітки Знак"/>
    <w:basedOn w:val="ad"/>
    <w:link w:val="ae"/>
    <w:uiPriority w:val="99"/>
    <w:semiHidden/>
    <w:rsid w:val="0008735B"/>
    <w:rPr>
      <w:rFonts w:ascii="Times New Roman" w:hAnsi="Times New Roman" w:cs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83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7B9311-EBA4-4790-89DF-C6AE395CF74F}">
  <ds:schemaRefs>
    <ds:schemaRef ds:uri="http://schemas.microsoft.com/sharepoint/v3/contenttype/forms"/>
  </ds:schemaRefs>
</ds:datastoreItem>
</file>

<file path=customXml/itemProps2.xml><?xml version="1.0" encoding="utf-8"?>
<ds:datastoreItem xmlns:ds="http://schemas.openxmlformats.org/officeDocument/2006/customXml" ds:itemID="{28697132-A863-422F-A528-0632E75355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99D619-D81D-4876-8F2C-6E942D085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2553</Words>
  <Characters>1456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2021-11-04T15:44:00Z</dcterms:created>
  <dcterms:modified xsi:type="dcterms:W3CDTF">2021-11-04T15:44:00Z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