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7F4D18" w:rsidRPr="00B33646" w:rsidTr="00BD7A88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7F4D18" w:rsidRPr="00B33646" w:rsidRDefault="007F4D18" w:rsidP="00CE259A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9C8EA1A" wp14:editId="3BC9D238">
                  <wp:simplePos x="0" y="0"/>
                  <wp:positionH relativeFrom="margin">
                    <wp:posOffset>2826385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4D18" w:rsidRPr="00B33646" w:rsidRDefault="007F4D18" w:rsidP="00CE259A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7F4D18" w:rsidRPr="00B33646" w:rsidRDefault="007F4D18" w:rsidP="00CE259A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7F4D18" w:rsidRPr="00B33646" w:rsidRDefault="007F4D18" w:rsidP="00CE259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7F4D18" w:rsidRPr="00B33646" w:rsidRDefault="007F4D18" w:rsidP="00CE259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7F4D18" w:rsidRPr="00B33646" w:rsidRDefault="007F4D18" w:rsidP="00CE259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4"/>
        <w:gridCol w:w="9547"/>
        <w:gridCol w:w="1086"/>
      </w:tblGrid>
      <w:tr w:rsidR="007F4D18" w:rsidRPr="00B33646" w:rsidTr="00CE259A">
        <w:tc>
          <w:tcPr>
            <w:tcW w:w="1254" w:type="dxa"/>
            <w:tcBorders>
              <w:top w:val="nil"/>
            </w:tcBorders>
          </w:tcPr>
          <w:p w:rsidR="007F4D18" w:rsidRPr="00B33646" w:rsidRDefault="007F4D18" w:rsidP="00CE259A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547" w:type="dxa"/>
          </w:tcPr>
          <w:p w:rsidR="007F4D18" w:rsidRPr="00B33646" w:rsidRDefault="007F4D18" w:rsidP="00CE259A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7F4D18" w:rsidRPr="00B33646" w:rsidRDefault="007F4D18" w:rsidP="00CE259A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7F4D18" w:rsidRPr="00972F0C" w:rsidRDefault="007F4D18" w:rsidP="00B53063">
      <w:pPr>
        <w:spacing w:before="240"/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національної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безпеки</w:t>
      </w:r>
      <w:proofErr w:type="spellEnd"/>
      <w:r w:rsidRPr="00972F0C">
        <w:rPr>
          <w:b/>
          <w:sz w:val="28"/>
          <w:szCs w:val="28"/>
        </w:rPr>
        <w:t xml:space="preserve">, оборони та </w:t>
      </w:r>
      <w:proofErr w:type="spellStart"/>
      <w:r w:rsidRPr="00972F0C">
        <w:rPr>
          <w:b/>
          <w:sz w:val="28"/>
          <w:szCs w:val="28"/>
        </w:rPr>
        <w:t>розвідки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0568F1" w:rsidRPr="004A000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7F4D18" w:rsidRPr="00103910" w:rsidRDefault="007F4D18" w:rsidP="007F4D18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>
        <w:rPr>
          <w:i/>
          <w:sz w:val="22"/>
          <w:szCs w:val="22"/>
          <w:lang w:val="uk-UA"/>
        </w:rPr>
        <w:t>6048</w:t>
      </w:r>
      <w:r w:rsidRPr="00B33646">
        <w:rPr>
          <w:i/>
          <w:sz w:val="22"/>
          <w:szCs w:val="22"/>
          <w:lang w:val="uk-UA"/>
        </w:rPr>
        <w:t xml:space="preserve"> від </w:t>
      </w:r>
      <w:r>
        <w:rPr>
          <w:i/>
          <w:sz w:val="22"/>
          <w:szCs w:val="22"/>
          <w:lang w:val="uk-UA"/>
        </w:rPr>
        <w:t>13</w:t>
      </w:r>
      <w:r w:rsidRPr="00B33646">
        <w:rPr>
          <w:i/>
          <w:sz w:val="22"/>
          <w:szCs w:val="22"/>
          <w:lang w:val="uk-UA"/>
        </w:rPr>
        <w:t>.0</w:t>
      </w:r>
      <w:r>
        <w:rPr>
          <w:i/>
          <w:sz w:val="22"/>
          <w:szCs w:val="22"/>
          <w:lang w:val="uk-UA"/>
        </w:rPr>
        <w:t>9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21</w:t>
      </w:r>
    </w:p>
    <w:p w:rsidR="000568F1" w:rsidRPr="00BD7A88" w:rsidRDefault="000568F1" w:rsidP="000568F1">
      <w:pPr>
        <w:pStyle w:val="21"/>
        <w:spacing w:after="0" w:line="240" w:lineRule="auto"/>
        <w:ind w:left="0" w:firstLine="709"/>
        <w:jc w:val="both"/>
        <w:rPr>
          <w:sz w:val="10"/>
          <w:szCs w:val="10"/>
          <w:lang w:val="uk-UA"/>
        </w:rPr>
      </w:pPr>
    </w:p>
    <w:p w:rsidR="00957FD4" w:rsidRPr="00FC2813" w:rsidRDefault="000568F1" w:rsidP="00FC2813">
      <w:pPr>
        <w:ind w:firstLine="708"/>
        <w:jc w:val="both"/>
        <w:rPr>
          <w:bCs/>
          <w:sz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4B2B00" w:rsidRPr="004B2B00">
        <w:rPr>
          <w:sz w:val="28"/>
          <w:szCs w:val="28"/>
          <w:lang w:val="uk-UA"/>
        </w:rPr>
        <w:t>17 листопада 2021 року (протокол № 106)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7F4D18" w:rsidRPr="007F4D18">
        <w:rPr>
          <w:sz w:val="28"/>
          <w:szCs w:val="28"/>
          <w:lang w:val="uk-UA"/>
        </w:rPr>
        <w:t>внесення змін до статті 7 Закону України «Про статус ветеранів військової служби, ветеранів органів внутрішніх справ, ветеранів Національної поліції і деяких інших осіб та їх соціальний захист» щодо відновлення прав та соціального захисту ветеранів військової служби, органів внутрішніх справ, Національної поліції, податкової міліції, державної пожежної охорони, Державної кримінально-виконавчої служби, служби цивільного захисту, Державної служби спеціального зв’язку та захисту інформації</w:t>
      </w:r>
      <w:r w:rsidR="000C4409" w:rsidRPr="000C4409">
        <w:rPr>
          <w:sz w:val="28"/>
          <w:szCs w:val="28"/>
          <w:lang w:val="uk-UA"/>
        </w:rPr>
        <w:t xml:space="preserve"> (реєстр.</w:t>
      </w:r>
      <w:r w:rsidR="00BD7A88">
        <w:rPr>
          <w:sz w:val="28"/>
          <w:szCs w:val="28"/>
          <w:lang w:val="uk-UA"/>
        </w:rPr>
        <w:t> </w:t>
      </w:r>
      <w:r w:rsidR="000C4409" w:rsidRPr="000C4409">
        <w:rPr>
          <w:sz w:val="28"/>
          <w:szCs w:val="28"/>
          <w:lang w:val="uk-UA"/>
        </w:rPr>
        <w:t>№</w:t>
      </w:r>
      <w:r w:rsidR="007F4D18">
        <w:rPr>
          <w:sz w:val="28"/>
          <w:szCs w:val="28"/>
          <w:lang w:val="uk-UA"/>
        </w:rPr>
        <w:t>6048</w:t>
      </w:r>
      <w:r w:rsidR="000C4409" w:rsidRPr="000C4409">
        <w:rPr>
          <w:sz w:val="28"/>
          <w:szCs w:val="28"/>
          <w:lang w:val="uk-UA"/>
        </w:rPr>
        <w:t xml:space="preserve"> від 1</w:t>
      </w:r>
      <w:r w:rsidR="007F4D18">
        <w:rPr>
          <w:sz w:val="28"/>
          <w:szCs w:val="28"/>
          <w:lang w:val="uk-UA"/>
        </w:rPr>
        <w:t>3</w:t>
      </w:r>
      <w:r w:rsidR="000C4409" w:rsidRPr="000C4409">
        <w:rPr>
          <w:sz w:val="28"/>
          <w:szCs w:val="28"/>
          <w:lang w:val="uk-UA"/>
        </w:rPr>
        <w:t>.0</w:t>
      </w:r>
      <w:r w:rsidR="007F4D18">
        <w:rPr>
          <w:sz w:val="28"/>
          <w:szCs w:val="28"/>
          <w:lang w:val="uk-UA"/>
        </w:rPr>
        <w:t>9</w:t>
      </w:r>
      <w:r w:rsidR="000C4409" w:rsidRPr="000C4409">
        <w:rPr>
          <w:sz w:val="28"/>
          <w:szCs w:val="28"/>
          <w:lang w:val="uk-UA"/>
        </w:rPr>
        <w:t>.20</w:t>
      </w:r>
      <w:r w:rsidR="007F4D18">
        <w:rPr>
          <w:sz w:val="28"/>
          <w:szCs w:val="28"/>
          <w:lang w:val="uk-UA"/>
        </w:rPr>
        <w:t>2</w:t>
      </w:r>
      <w:r w:rsidR="000C4409" w:rsidRPr="000C4409">
        <w:rPr>
          <w:sz w:val="28"/>
          <w:szCs w:val="28"/>
          <w:lang w:val="uk-UA"/>
        </w:rPr>
        <w:t>1), поданий народним</w:t>
      </w:r>
      <w:r w:rsidR="007F4D18">
        <w:rPr>
          <w:sz w:val="28"/>
          <w:szCs w:val="28"/>
          <w:lang w:val="uk-UA"/>
        </w:rPr>
        <w:t>и</w:t>
      </w:r>
      <w:r w:rsidR="000C4409" w:rsidRPr="000C4409">
        <w:rPr>
          <w:sz w:val="28"/>
          <w:szCs w:val="28"/>
          <w:lang w:val="uk-UA"/>
        </w:rPr>
        <w:t xml:space="preserve"> депутат</w:t>
      </w:r>
      <w:r w:rsidR="007F4D18">
        <w:rPr>
          <w:sz w:val="28"/>
          <w:szCs w:val="28"/>
          <w:lang w:val="uk-UA"/>
        </w:rPr>
        <w:t>ами</w:t>
      </w:r>
      <w:r w:rsidR="000C4409" w:rsidRPr="000C4409">
        <w:rPr>
          <w:sz w:val="28"/>
          <w:szCs w:val="28"/>
          <w:lang w:val="uk-UA"/>
        </w:rPr>
        <w:t xml:space="preserve"> України </w:t>
      </w:r>
      <w:proofErr w:type="spellStart"/>
      <w:r w:rsidR="007F4D18">
        <w:rPr>
          <w:sz w:val="28"/>
          <w:szCs w:val="28"/>
          <w:lang w:val="uk-UA"/>
        </w:rPr>
        <w:t>Бакумовим</w:t>
      </w:r>
      <w:proofErr w:type="spellEnd"/>
      <w:r w:rsidR="007F4D18">
        <w:rPr>
          <w:sz w:val="28"/>
          <w:szCs w:val="28"/>
          <w:lang w:val="uk-UA"/>
        </w:rPr>
        <w:t xml:space="preserve"> О</w:t>
      </w:r>
      <w:r w:rsidR="000C4409" w:rsidRPr="000C4409">
        <w:rPr>
          <w:sz w:val="28"/>
          <w:szCs w:val="28"/>
          <w:lang w:val="uk-UA"/>
        </w:rPr>
        <w:t>.</w:t>
      </w:r>
      <w:r w:rsidR="007F4D18">
        <w:rPr>
          <w:sz w:val="28"/>
          <w:szCs w:val="28"/>
          <w:lang w:val="uk-UA"/>
        </w:rPr>
        <w:t>С</w:t>
      </w:r>
      <w:r w:rsidR="000C4409" w:rsidRPr="000C4409">
        <w:rPr>
          <w:sz w:val="28"/>
          <w:szCs w:val="28"/>
          <w:lang w:val="uk-UA"/>
        </w:rPr>
        <w:t>.</w:t>
      </w:r>
      <w:r w:rsidR="007F4D18">
        <w:rPr>
          <w:sz w:val="28"/>
          <w:szCs w:val="28"/>
          <w:lang w:val="uk-UA"/>
        </w:rPr>
        <w:t xml:space="preserve">, </w:t>
      </w:r>
      <w:proofErr w:type="spellStart"/>
      <w:r w:rsidR="007F4D18">
        <w:rPr>
          <w:sz w:val="28"/>
          <w:szCs w:val="28"/>
          <w:lang w:val="uk-UA"/>
        </w:rPr>
        <w:t>Бужанським</w:t>
      </w:r>
      <w:proofErr w:type="spellEnd"/>
      <w:r w:rsidR="007F4D18">
        <w:rPr>
          <w:sz w:val="28"/>
          <w:szCs w:val="28"/>
          <w:lang w:val="uk-UA"/>
        </w:rPr>
        <w:t xml:space="preserve"> М.А. та іншими.</w:t>
      </w:r>
    </w:p>
    <w:p w:rsidR="00D9229F" w:rsidRDefault="000C4409" w:rsidP="00D9229F">
      <w:pPr>
        <w:ind w:firstLine="708"/>
        <w:jc w:val="both"/>
        <w:rPr>
          <w:sz w:val="28"/>
          <w:szCs w:val="28"/>
          <w:lang w:val="uk-UA"/>
        </w:rPr>
      </w:pPr>
      <w:r w:rsidRPr="000C4409">
        <w:rPr>
          <w:sz w:val="28"/>
          <w:szCs w:val="28"/>
          <w:lang w:val="uk-UA"/>
        </w:rPr>
        <w:t xml:space="preserve">Законопроектом пропонується </w:t>
      </w:r>
      <w:r w:rsidR="00D9229F">
        <w:rPr>
          <w:sz w:val="28"/>
          <w:szCs w:val="28"/>
          <w:lang w:val="uk-UA"/>
        </w:rPr>
        <w:t xml:space="preserve">виключити у </w:t>
      </w:r>
      <w:r w:rsidRPr="000C4409">
        <w:rPr>
          <w:sz w:val="28"/>
          <w:szCs w:val="28"/>
          <w:lang w:val="uk-UA"/>
        </w:rPr>
        <w:t>Закон</w:t>
      </w:r>
      <w:r w:rsidR="00D9229F">
        <w:rPr>
          <w:sz w:val="28"/>
          <w:szCs w:val="28"/>
          <w:lang w:val="uk-UA"/>
        </w:rPr>
        <w:t>і</w:t>
      </w:r>
      <w:r w:rsidRPr="000C4409">
        <w:rPr>
          <w:sz w:val="28"/>
          <w:szCs w:val="28"/>
          <w:lang w:val="uk-UA"/>
        </w:rPr>
        <w:t xml:space="preserve"> України «Про </w:t>
      </w:r>
      <w:r w:rsidR="00D9229F" w:rsidRPr="00D9229F">
        <w:rPr>
          <w:sz w:val="28"/>
          <w:szCs w:val="28"/>
          <w:lang w:val="uk-UA"/>
        </w:rPr>
        <w:t>статус</w:t>
      </w:r>
      <w:r w:rsidR="00D9229F">
        <w:rPr>
          <w:sz w:val="28"/>
          <w:szCs w:val="28"/>
          <w:lang w:val="uk-UA"/>
        </w:rPr>
        <w:t xml:space="preserve"> </w:t>
      </w:r>
      <w:r w:rsidR="00D9229F" w:rsidRPr="00D9229F">
        <w:rPr>
          <w:sz w:val="28"/>
          <w:szCs w:val="28"/>
          <w:lang w:val="uk-UA"/>
        </w:rPr>
        <w:t>ветеранів військової служби, ветеранів органів внутрішніх справ, ветеранів</w:t>
      </w:r>
      <w:r w:rsidR="00D9229F">
        <w:rPr>
          <w:sz w:val="28"/>
          <w:szCs w:val="28"/>
          <w:lang w:val="uk-UA"/>
        </w:rPr>
        <w:t xml:space="preserve"> </w:t>
      </w:r>
      <w:r w:rsidR="00D9229F" w:rsidRPr="00D9229F">
        <w:rPr>
          <w:sz w:val="28"/>
          <w:szCs w:val="28"/>
          <w:lang w:val="uk-UA"/>
        </w:rPr>
        <w:t>Національної поліції і деяких інших осіб та їх соціальний захист» частину</w:t>
      </w:r>
      <w:r w:rsidR="00D9229F">
        <w:rPr>
          <w:sz w:val="28"/>
          <w:szCs w:val="28"/>
          <w:lang w:val="uk-UA"/>
        </w:rPr>
        <w:t xml:space="preserve"> </w:t>
      </w:r>
      <w:r w:rsidR="00393001">
        <w:rPr>
          <w:sz w:val="28"/>
          <w:szCs w:val="28"/>
          <w:lang w:val="uk-UA"/>
        </w:rPr>
        <w:t>п’</w:t>
      </w:r>
      <w:r w:rsidR="00393001" w:rsidRPr="00D9229F">
        <w:rPr>
          <w:sz w:val="28"/>
          <w:szCs w:val="28"/>
          <w:lang w:val="uk-UA"/>
        </w:rPr>
        <w:t>яту</w:t>
      </w:r>
      <w:r w:rsidR="00D9229F" w:rsidRPr="00D9229F">
        <w:rPr>
          <w:sz w:val="28"/>
          <w:szCs w:val="28"/>
          <w:lang w:val="uk-UA"/>
        </w:rPr>
        <w:t xml:space="preserve"> статті 7 щодо надання ветеранам військової служби пільг на оплату</w:t>
      </w:r>
      <w:r w:rsidR="00D9229F">
        <w:rPr>
          <w:sz w:val="28"/>
          <w:szCs w:val="28"/>
          <w:lang w:val="uk-UA"/>
        </w:rPr>
        <w:t xml:space="preserve"> </w:t>
      </w:r>
      <w:r w:rsidR="00D9229F" w:rsidRPr="00D9229F">
        <w:rPr>
          <w:sz w:val="28"/>
          <w:szCs w:val="28"/>
          <w:lang w:val="uk-UA"/>
        </w:rPr>
        <w:t>житлово-комунальних послуг, послуг зв’язку, придбання палива, безоплатного</w:t>
      </w:r>
      <w:r w:rsidR="00D9229F">
        <w:rPr>
          <w:sz w:val="28"/>
          <w:szCs w:val="28"/>
          <w:lang w:val="uk-UA"/>
        </w:rPr>
        <w:t xml:space="preserve"> </w:t>
      </w:r>
      <w:r w:rsidR="00D9229F" w:rsidRPr="00D9229F">
        <w:rPr>
          <w:sz w:val="28"/>
          <w:szCs w:val="28"/>
          <w:lang w:val="uk-UA"/>
        </w:rPr>
        <w:t>проїзду міським та приміським транспортом з урахуванням середньомісячного</w:t>
      </w:r>
      <w:r w:rsidR="00D9229F">
        <w:rPr>
          <w:sz w:val="28"/>
          <w:szCs w:val="28"/>
          <w:lang w:val="uk-UA"/>
        </w:rPr>
        <w:t xml:space="preserve"> </w:t>
      </w:r>
      <w:r w:rsidR="00D9229F" w:rsidRPr="00D9229F">
        <w:rPr>
          <w:sz w:val="28"/>
          <w:szCs w:val="28"/>
          <w:lang w:val="uk-UA"/>
        </w:rPr>
        <w:t>сукупного доходу сім’ї.</w:t>
      </w:r>
    </w:p>
    <w:p w:rsidR="001B5C4E" w:rsidRPr="002C782D" w:rsidRDefault="000C4409" w:rsidP="000C4409">
      <w:pPr>
        <w:ind w:firstLine="708"/>
        <w:jc w:val="both"/>
        <w:rPr>
          <w:sz w:val="28"/>
          <w:szCs w:val="28"/>
          <w:lang w:val="uk-UA"/>
        </w:rPr>
      </w:pPr>
      <w:r w:rsidRPr="000C4409">
        <w:rPr>
          <w:sz w:val="28"/>
          <w:szCs w:val="28"/>
          <w:lang w:val="uk-UA"/>
        </w:rPr>
        <w:t xml:space="preserve">Як зазначено у пояснювальній записці до законопроекту, реалізація положень законопроекту не потребує додаткових видатків державного </w:t>
      </w:r>
      <w:r w:rsidR="001B5C4E" w:rsidRPr="001B5C4E">
        <w:rPr>
          <w:sz w:val="28"/>
          <w:szCs w:val="28"/>
          <w:lang w:val="uk-UA"/>
        </w:rPr>
        <w:t>чи місцевих бюджетів</w:t>
      </w:r>
      <w:r w:rsidR="001B5C4E">
        <w:rPr>
          <w:sz w:val="28"/>
          <w:szCs w:val="28"/>
          <w:lang w:val="uk-UA"/>
        </w:rPr>
        <w:t>, з</w:t>
      </w:r>
      <w:r w:rsidR="001B5C4E" w:rsidRPr="001B5C4E">
        <w:rPr>
          <w:sz w:val="28"/>
          <w:szCs w:val="28"/>
          <w:lang w:val="uk-UA"/>
        </w:rPr>
        <w:t xml:space="preserve"> урахуванням того, що вказані </w:t>
      </w:r>
      <w:r w:rsidR="001B5C4E" w:rsidRPr="002C782D">
        <w:rPr>
          <w:sz w:val="28"/>
          <w:szCs w:val="28"/>
          <w:lang w:val="uk-UA"/>
        </w:rPr>
        <w:t>пільги гарантовані та надаються державою.</w:t>
      </w:r>
    </w:p>
    <w:p w:rsidR="00B564A3" w:rsidRDefault="000C4409" w:rsidP="00B564A3">
      <w:pPr>
        <w:ind w:firstLine="708"/>
        <w:jc w:val="both"/>
        <w:rPr>
          <w:sz w:val="28"/>
          <w:szCs w:val="28"/>
          <w:lang w:val="uk-UA"/>
        </w:rPr>
      </w:pPr>
      <w:r w:rsidRPr="002C782D">
        <w:rPr>
          <w:sz w:val="28"/>
          <w:szCs w:val="28"/>
          <w:lang w:val="uk-UA"/>
        </w:rPr>
        <w:t xml:space="preserve">Виходячи із суті законодавчої пропозиції, реалізація положень законопроекту збільшуватиме видатки державного та місцевих бюджетів на здійснення державних програм соціального захисту </w:t>
      </w:r>
      <w:r w:rsidRPr="002C782D">
        <w:rPr>
          <w:i/>
          <w:sz w:val="28"/>
          <w:szCs w:val="28"/>
          <w:lang w:val="uk-UA"/>
        </w:rPr>
        <w:t xml:space="preserve">/згідно </w:t>
      </w:r>
      <w:r w:rsidR="00B26C57" w:rsidRPr="002C782D">
        <w:rPr>
          <w:i/>
          <w:sz w:val="28"/>
          <w:szCs w:val="28"/>
          <w:lang w:val="uk-UA"/>
        </w:rPr>
        <w:t xml:space="preserve">підпункту "и" пункт 9 частини першої статті 87 Бюджетного кодексу України </w:t>
      </w:r>
      <w:r w:rsidR="00B564A3" w:rsidRPr="002C782D">
        <w:rPr>
          <w:i/>
          <w:sz w:val="28"/>
          <w:szCs w:val="28"/>
          <w:lang w:val="uk-UA"/>
        </w:rPr>
        <w:t xml:space="preserve">видатки державного бюджету на житлові субсидії населенню та пільги проводяться </w:t>
      </w:r>
      <w:r w:rsidR="00B564A3" w:rsidRPr="002C782D">
        <w:rPr>
          <w:i/>
          <w:sz w:val="28"/>
          <w:szCs w:val="28"/>
          <w:lang w:val="uk-UA"/>
        </w:rPr>
        <w:lastRenderedPageBreak/>
        <w:t xml:space="preserve">за рахунок державного бюджету </w:t>
      </w:r>
      <w:r w:rsidR="00B26C57" w:rsidRPr="002C782D">
        <w:rPr>
          <w:i/>
          <w:sz w:val="28"/>
          <w:szCs w:val="28"/>
          <w:lang w:val="uk-UA"/>
        </w:rPr>
        <w:t xml:space="preserve">та пункту 20-4 </w:t>
      </w:r>
      <w:r w:rsidRPr="002C782D">
        <w:rPr>
          <w:i/>
          <w:sz w:val="28"/>
          <w:szCs w:val="28"/>
          <w:lang w:val="uk-UA"/>
        </w:rPr>
        <w:t xml:space="preserve">частини першої статті </w:t>
      </w:r>
      <w:r w:rsidR="00B26C57" w:rsidRPr="002C782D">
        <w:rPr>
          <w:i/>
          <w:sz w:val="28"/>
          <w:szCs w:val="28"/>
          <w:lang w:val="uk-UA"/>
        </w:rPr>
        <w:t>9</w:t>
      </w:r>
      <w:r w:rsidRPr="002C782D">
        <w:rPr>
          <w:i/>
          <w:sz w:val="28"/>
          <w:szCs w:val="28"/>
          <w:lang w:val="uk-UA"/>
        </w:rPr>
        <w:t xml:space="preserve">1 </w:t>
      </w:r>
      <w:r w:rsidR="00B53063">
        <w:rPr>
          <w:i/>
          <w:sz w:val="28"/>
          <w:szCs w:val="28"/>
          <w:lang w:val="uk-UA"/>
        </w:rPr>
        <w:t>цього К</w:t>
      </w:r>
      <w:r w:rsidRPr="002C782D">
        <w:rPr>
          <w:i/>
          <w:sz w:val="28"/>
          <w:szCs w:val="28"/>
          <w:lang w:val="uk-UA"/>
        </w:rPr>
        <w:t xml:space="preserve">одексу видатки місцевих бюджетів на </w:t>
      </w:r>
      <w:r w:rsidR="00B564A3" w:rsidRPr="002C782D">
        <w:rPr>
          <w:i/>
          <w:sz w:val="28"/>
          <w:szCs w:val="28"/>
          <w:lang w:val="uk-UA"/>
        </w:rPr>
        <w:t>пільги з послуг зв’язку, інші передбачені законодавством пільги проводяться за рахунок місцевих бюджетів/</w:t>
      </w:r>
      <w:r w:rsidR="00B564A3" w:rsidRPr="002C782D">
        <w:rPr>
          <w:sz w:val="28"/>
          <w:szCs w:val="28"/>
          <w:lang w:val="uk-UA"/>
        </w:rPr>
        <w:t>.</w:t>
      </w:r>
    </w:p>
    <w:p w:rsidR="00F960C2" w:rsidRPr="000C4409" w:rsidRDefault="00F960C2" w:rsidP="00F960C2">
      <w:pPr>
        <w:ind w:firstLine="708"/>
        <w:jc w:val="both"/>
        <w:rPr>
          <w:sz w:val="28"/>
          <w:szCs w:val="28"/>
          <w:lang w:val="uk-UA"/>
        </w:rPr>
      </w:pPr>
      <w:r w:rsidRPr="000C4409">
        <w:rPr>
          <w:sz w:val="28"/>
          <w:szCs w:val="28"/>
          <w:lang w:val="uk-UA"/>
        </w:rPr>
        <w:t>Необхідно звернути увагу, що до законопроекту не подано фінансово-економічного обґрунтування (у тому числі відповідних розрахунків) та пропозицій про зміни до законодавчих актів України щодо скорочення витрат бюджету та/або джерел додаткових надходжень до бюджету для досягнення його збалансованості, як це визначено частиною першою статті 27 Бюджетного кодексу України та частиною третьою статті 91 Регламенту Верховної Ради України.</w:t>
      </w:r>
    </w:p>
    <w:p w:rsidR="009B0C53" w:rsidRDefault="00B564A3" w:rsidP="009B0C53">
      <w:pPr>
        <w:ind w:firstLine="709"/>
        <w:jc w:val="both"/>
        <w:rPr>
          <w:sz w:val="28"/>
          <w:szCs w:val="28"/>
          <w:lang w:val="uk-UA"/>
        </w:rPr>
      </w:pPr>
      <w:r w:rsidRPr="000C4409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 w:rsidR="00F960C2">
        <w:rPr>
          <w:sz w:val="28"/>
          <w:szCs w:val="28"/>
          <w:lang w:val="uk-UA"/>
        </w:rPr>
        <w:t xml:space="preserve">(копія додається) </w:t>
      </w:r>
      <w:r w:rsidRPr="000C4409">
        <w:rPr>
          <w:sz w:val="28"/>
          <w:szCs w:val="28"/>
          <w:lang w:val="uk-UA"/>
        </w:rPr>
        <w:t xml:space="preserve">зазначає, що реалізація положень </w:t>
      </w:r>
      <w:r w:rsidR="00F960C2">
        <w:rPr>
          <w:sz w:val="28"/>
          <w:szCs w:val="28"/>
          <w:lang w:val="uk-UA"/>
        </w:rPr>
        <w:t xml:space="preserve">матиме вплив на показники </w:t>
      </w:r>
      <w:r w:rsidR="00F960C2" w:rsidRPr="00F960C2">
        <w:rPr>
          <w:sz w:val="28"/>
          <w:szCs w:val="28"/>
          <w:lang w:val="uk-UA"/>
        </w:rPr>
        <w:t>державного та місцевих</w:t>
      </w:r>
      <w:r w:rsidR="00F960C2">
        <w:rPr>
          <w:sz w:val="28"/>
          <w:szCs w:val="28"/>
          <w:lang w:val="uk-UA"/>
        </w:rPr>
        <w:t xml:space="preserve"> </w:t>
      </w:r>
      <w:r w:rsidR="00F960C2" w:rsidRPr="00F960C2">
        <w:rPr>
          <w:sz w:val="28"/>
          <w:szCs w:val="28"/>
          <w:lang w:val="uk-UA"/>
        </w:rPr>
        <w:t>бюджетів</w:t>
      </w:r>
      <w:r w:rsidR="00F960C2">
        <w:rPr>
          <w:sz w:val="28"/>
          <w:szCs w:val="28"/>
          <w:lang w:val="uk-UA"/>
        </w:rPr>
        <w:t xml:space="preserve">, </w:t>
      </w:r>
      <w:r w:rsidR="00393001">
        <w:rPr>
          <w:sz w:val="28"/>
          <w:szCs w:val="28"/>
          <w:lang w:val="uk-UA"/>
        </w:rPr>
        <w:t xml:space="preserve">проте </w:t>
      </w:r>
      <w:r w:rsidR="00F960C2">
        <w:rPr>
          <w:sz w:val="28"/>
          <w:szCs w:val="28"/>
          <w:lang w:val="uk-UA"/>
        </w:rPr>
        <w:t>о</w:t>
      </w:r>
      <w:r w:rsidR="00F960C2" w:rsidRPr="00F960C2">
        <w:rPr>
          <w:sz w:val="28"/>
          <w:szCs w:val="28"/>
          <w:lang w:val="uk-UA"/>
        </w:rPr>
        <w:t>брахувати вартісну величину впливу законопроекту на показники</w:t>
      </w:r>
      <w:r w:rsidR="00F960C2">
        <w:rPr>
          <w:sz w:val="28"/>
          <w:szCs w:val="28"/>
          <w:lang w:val="uk-UA"/>
        </w:rPr>
        <w:t xml:space="preserve"> </w:t>
      </w:r>
      <w:r w:rsidR="00F960C2" w:rsidRPr="00F960C2">
        <w:rPr>
          <w:sz w:val="28"/>
          <w:szCs w:val="28"/>
          <w:lang w:val="uk-UA"/>
        </w:rPr>
        <w:t>бюджетів неможливо, оскільки відсутні вихідні параметри (кількість осіб</w:t>
      </w:r>
      <w:r w:rsidR="00F960C2">
        <w:rPr>
          <w:sz w:val="28"/>
          <w:szCs w:val="28"/>
          <w:lang w:val="uk-UA"/>
        </w:rPr>
        <w:t xml:space="preserve"> </w:t>
      </w:r>
      <w:r w:rsidR="00F960C2" w:rsidRPr="00F960C2">
        <w:rPr>
          <w:sz w:val="28"/>
          <w:szCs w:val="28"/>
          <w:lang w:val="uk-UA"/>
        </w:rPr>
        <w:t>відповідної категорії пільговиків,</w:t>
      </w:r>
      <w:r w:rsidR="009B0C53">
        <w:rPr>
          <w:sz w:val="28"/>
          <w:szCs w:val="28"/>
          <w:lang w:val="uk-UA"/>
        </w:rPr>
        <w:t xml:space="preserve"> які набудуть право на пільги).</w:t>
      </w:r>
    </w:p>
    <w:p w:rsidR="009B0C53" w:rsidRDefault="00F960C2" w:rsidP="009B0C53">
      <w:pPr>
        <w:ind w:firstLine="709"/>
        <w:jc w:val="both"/>
        <w:rPr>
          <w:sz w:val="28"/>
          <w:szCs w:val="28"/>
          <w:lang w:val="uk-UA"/>
        </w:rPr>
      </w:pPr>
      <w:r w:rsidRPr="00F960C2">
        <w:rPr>
          <w:sz w:val="28"/>
          <w:szCs w:val="28"/>
          <w:lang w:val="uk-UA"/>
        </w:rPr>
        <w:t>При цьому, Міністерство фінансів України зазначило, що</w:t>
      </w:r>
      <w:r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на сьогодні пільги окремим категоріям громадян, які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мають право на них за соціальною ознакою згідно із законами України «Про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статус і соціальний захист громадян, які постраждали внаслідок Чорнобильської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катастрофи», «Про статус ветеранів війни, гарантії їх соціального захисту», «Про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основні засади соціального захисту ветеранів праці та інших громадян похилого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віку в Україні», «Про жертви нацистських переслідувань», «Про соціальний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захист дітей війни», «Про освіту» та іншими, на оплату житлово-комунальних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послуг, придбання твердого палива, скрапленого газу, послуг зв’язку тощо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надаються з огляду на сукупний дохід сім’ї таких пільговиків.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Отже, скасування для ветеранів військової служби критерію надання пільг з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урахуванням доходів є некоректним і дискримінаційним стосовно інших</w:t>
      </w:r>
      <w:r w:rsidR="00753011">
        <w:rPr>
          <w:sz w:val="28"/>
          <w:szCs w:val="28"/>
          <w:lang w:val="uk-UA"/>
        </w:rPr>
        <w:t xml:space="preserve"> </w:t>
      </w:r>
      <w:r w:rsidR="00753011" w:rsidRPr="00753011">
        <w:rPr>
          <w:sz w:val="28"/>
          <w:szCs w:val="28"/>
          <w:lang w:val="uk-UA"/>
        </w:rPr>
        <w:t>пільгових категорій громадян, які отримують</w:t>
      </w:r>
      <w:r w:rsidR="009B0C53">
        <w:rPr>
          <w:sz w:val="28"/>
          <w:szCs w:val="28"/>
          <w:lang w:val="uk-UA"/>
        </w:rPr>
        <w:t xml:space="preserve"> соціальні та пенсійні виплати.</w:t>
      </w:r>
    </w:p>
    <w:p w:rsidR="009B0C53" w:rsidRDefault="009B0C53" w:rsidP="009B0C53">
      <w:pPr>
        <w:ind w:firstLine="709"/>
        <w:jc w:val="both"/>
        <w:rPr>
          <w:sz w:val="28"/>
          <w:szCs w:val="28"/>
          <w:lang w:val="uk-UA"/>
        </w:rPr>
      </w:pPr>
      <w:r w:rsidRPr="009B0C53">
        <w:rPr>
          <w:sz w:val="28"/>
          <w:szCs w:val="28"/>
          <w:lang w:val="uk-UA"/>
        </w:rPr>
        <w:t>Загалом у експертному висновку Міністерства фінансів України до цього законопроекту зазначається, що законопроект</w:t>
      </w:r>
      <w:r>
        <w:rPr>
          <w:sz w:val="28"/>
          <w:szCs w:val="28"/>
          <w:lang w:val="uk-UA"/>
        </w:rPr>
        <w:t xml:space="preserve"> не підтримується, оскільки </w:t>
      </w:r>
      <w:r w:rsidRPr="009B0C53">
        <w:rPr>
          <w:sz w:val="28"/>
          <w:szCs w:val="28"/>
          <w:lang w:val="uk-UA"/>
        </w:rPr>
        <w:t>потребуватиме додаткових видатків</w:t>
      </w:r>
      <w:r w:rsidR="00393001">
        <w:rPr>
          <w:sz w:val="28"/>
          <w:szCs w:val="28"/>
          <w:lang w:val="uk-UA"/>
        </w:rPr>
        <w:t xml:space="preserve"> бюджетів</w:t>
      </w:r>
      <w:r w:rsidRPr="009B0C53">
        <w:rPr>
          <w:sz w:val="28"/>
          <w:szCs w:val="28"/>
          <w:lang w:val="uk-UA"/>
        </w:rPr>
        <w:t>, реальні</w:t>
      </w:r>
      <w:r>
        <w:rPr>
          <w:sz w:val="28"/>
          <w:szCs w:val="28"/>
          <w:lang w:val="uk-UA"/>
        </w:rPr>
        <w:t xml:space="preserve"> </w:t>
      </w:r>
      <w:r w:rsidRPr="009B0C53">
        <w:rPr>
          <w:sz w:val="28"/>
          <w:szCs w:val="28"/>
          <w:lang w:val="uk-UA"/>
        </w:rPr>
        <w:t>джерела покриття яких розробник не визначив</w:t>
      </w:r>
      <w:r>
        <w:rPr>
          <w:sz w:val="28"/>
          <w:szCs w:val="28"/>
          <w:lang w:val="uk-UA"/>
        </w:rPr>
        <w:t xml:space="preserve">, а також </w:t>
      </w:r>
      <w:r w:rsidR="00393001">
        <w:rPr>
          <w:sz w:val="28"/>
          <w:szCs w:val="28"/>
          <w:lang w:val="uk-UA"/>
        </w:rPr>
        <w:t xml:space="preserve">про необхідність </w:t>
      </w:r>
      <w:r w:rsidRPr="009B0C53">
        <w:rPr>
          <w:sz w:val="28"/>
          <w:szCs w:val="28"/>
          <w:lang w:val="uk-UA"/>
        </w:rPr>
        <w:t xml:space="preserve">приведення його положень у відповідність до вимог </w:t>
      </w:r>
      <w:r w:rsidR="00AA502C" w:rsidRPr="000C4409">
        <w:rPr>
          <w:sz w:val="28"/>
          <w:szCs w:val="28"/>
          <w:lang w:val="uk-UA"/>
        </w:rPr>
        <w:t xml:space="preserve">статті 27 </w:t>
      </w:r>
      <w:r w:rsidRPr="009B0C53">
        <w:rPr>
          <w:sz w:val="28"/>
          <w:szCs w:val="28"/>
          <w:lang w:val="uk-UA"/>
        </w:rPr>
        <w:t>Бюджетного кодексу України.</w:t>
      </w:r>
    </w:p>
    <w:p w:rsidR="00957FD4" w:rsidRDefault="000C4409" w:rsidP="000C4409">
      <w:pPr>
        <w:ind w:firstLine="708"/>
        <w:jc w:val="both"/>
        <w:rPr>
          <w:sz w:val="28"/>
          <w:szCs w:val="28"/>
          <w:lang w:val="uk-UA"/>
        </w:rPr>
      </w:pPr>
      <w:r w:rsidRPr="000C4409">
        <w:rPr>
          <w:sz w:val="28"/>
          <w:szCs w:val="28"/>
          <w:lang w:val="uk-UA"/>
        </w:rPr>
        <w:t xml:space="preserve">Термін набрання чинності, визначений у законопроекті, не відповідає частині </w:t>
      </w:r>
      <w:r w:rsidR="00AA502C">
        <w:rPr>
          <w:sz w:val="28"/>
          <w:szCs w:val="28"/>
          <w:lang w:val="uk-UA"/>
        </w:rPr>
        <w:t>третій</w:t>
      </w:r>
      <w:r w:rsidRPr="000C4409">
        <w:rPr>
          <w:sz w:val="28"/>
          <w:szCs w:val="28"/>
          <w:lang w:val="uk-UA"/>
        </w:rPr>
        <w:t xml:space="preserve">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</w:t>
      </w:r>
      <w:r w:rsidR="00BC1D58">
        <w:rPr>
          <w:sz w:val="28"/>
          <w:szCs w:val="28"/>
          <w:lang w:val="uk-UA"/>
        </w:rPr>
        <w:t> </w:t>
      </w:r>
      <w:r w:rsidRPr="000C4409">
        <w:rPr>
          <w:sz w:val="28"/>
          <w:szCs w:val="28"/>
          <w:lang w:val="uk-UA"/>
        </w:rPr>
        <w:t>раніше початку бюджетного періоду, що настає за плановим.</w:t>
      </w:r>
    </w:p>
    <w:p w:rsidR="00B53063" w:rsidRPr="00957FD4" w:rsidRDefault="00B53063" w:rsidP="000C4409">
      <w:pPr>
        <w:ind w:firstLine="708"/>
        <w:jc w:val="both"/>
        <w:rPr>
          <w:sz w:val="28"/>
          <w:lang w:val="uk-UA"/>
        </w:rPr>
      </w:pPr>
    </w:p>
    <w:p w:rsidR="000C4409" w:rsidRDefault="00FD5006" w:rsidP="00B53063">
      <w:pPr>
        <w:ind w:firstLine="709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lastRenderedPageBreak/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4A0004" w:rsidRPr="004A0004">
        <w:rPr>
          <w:sz w:val="28"/>
          <w:szCs w:val="28"/>
          <w:lang w:val="uk-UA"/>
        </w:rPr>
        <w:t>внесення змін до статті 7 Закону України «Про статус ветеранів військової служби, ветеранів органів внутрішніх справ, ветеранів Національної поліції і деяких інших осіб та їх соціальний захист» щодо відновлення прав та соціального захисту ветеранів військової служби, органів внутрішніх справ, Національної поліції, податкової міліції, державної пожежної охорони, Державної кримінально-виконавчої служби, служби цивільного захисту, Державної служби спеціального зв’язку та захисту інформації (реєстр. №6048 від</w:t>
      </w:r>
      <w:r w:rsidR="004A0004">
        <w:rPr>
          <w:sz w:val="28"/>
          <w:szCs w:val="28"/>
          <w:lang w:val="uk-UA"/>
        </w:rPr>
        <w:t> </w:t>
      </w:r>
      <w:r w:rsidR="004A0004" w:rsidRPr="004A0004">
        <w:rPr>
          <w:sz w:val="28"/>
          <w:szCs w:val="28"/>
          <w:lang w:val="uk-UA"/>
        </w:rPr>
        <w:t xml:space="preserve">13.09.2021), поданий народними депутатами України </w:t>
      </w:r>
      <w:proofErr w:type="spellStart"/>
      <w:r w:rsidR="004A0004" w:rsidRPr="004A0004">
        <w:rPr>
          <w:sz w:val="28"/>
          <w:szCs w:val="28"/>
          <w:lang w:val="uk-UA"/>
        </w:rPr>
        <w:t>Бакумовим</w:t>
      </w:r>
      <w:proofErr w:type="spellEnd"/>
      <w:r w:rsidR="004A0004" w:rsidRPr="004A0004">
        <w:rPr>
          <w:sz w:val="28"/>
          <w:szCs w:val="28"/>
          <w:lang w:val="uk-UA"/>
        </w:rPr>
        <w:t xml:space="preserve"> О.С., </w:t>
      </w:r>
      <w:proofErr w:type="spellStart"/>
      <w:r w:rsidR="004A0004" w:rsidRPr="004A0004">
        <w:rPr>
          <w:sz w:val="28"/>
          <w:szCs w:val="28"/>
          <w:lang w:val="uk-UA"/>
        </w:rPr>
        <w:t>Бужанським</w:t>
      </w:r>
      <w:proofErr w:type="spellEnd"/>
      <w:r w:rsidR="004A0004" w:rsidRPr="004A0004">
        <w:rPr>
          <w:sz w:val="28"/>
          <w:szCs w:val="28"/>
          <w:lang w:val="uk-UA"/>
        </w:rPr>
        <w:t xml:space="preserve"> М.А. та іншими</w:t>
      </w:r>
      <w:r w:rsidR="000C4409" w:rsidRPr="000C4409">
        <w:rPr>
          <w:sz w:val="28"/>
          <w:szCs w:val="28"/>
          <w:lang w:val="uk-UA"/>
        </w:rPr>
        <w:t xml:space="preserve">, має вплив на показники бюджету (збільшує видатки державного та місцевих бюджетів). </w:t>
      </w:r>
      <w:r w:rsidR="004A0004" w:rsidRPr="004A0004">
        <w:rPr>
          <w:sz w:val="28"/>
          <w:szCs w:val="28"/>
          <w:lang w:val="uk-UA"/>
        </w:rPr>
        <w:t>У разі прийняття відповідного закону до 15 липня 2022 року він має вводитися в дію не раніше 1 січня 2023</w:t>
      </w:r>
      <w:r w:rsidR="004A0004">
        <w:rPr>
          <w:sz w:val="28"/>
          <w:szCs w:val="28"/>
          <w:lang w:val="uk-UA"/>
        </w:rPr>
        <w:t> </w:t>
      </w:r>
      <w:r w:rsidR="004A0004" w:rsidRPr="004A0004">
        <w:rPr>
          <w:sz w:val="28"/>
          <w:szCs w:val="28"/>
          <w:lang w:val="uk-UA"/>
        </w:rPr>
        <w:t>року, а після 15 липня 2022 року – не раніше 1 січня 2024 року (або 1 січня наступного за цим року залежно від часу прийняття закону).</w:t>
      </w:r>
    </w:p>
    <w:p w:rsidR="004A0004" w:rsidRDefault="004A0004" w:rsidP="000C4409">
      <w:pPr>
        <w:ind w:firstLine="708"/>
        <w:jc w:val="both"/>
        <w:rPr>
          <w:sz w:val="28"/>
          <w:szCs w:val="28"/>
          <w:lang w:val="uk-UA"/>
        </w:rPr>
      </w:pPr>
    </w:p>
    <w:p w:rsidR="004A0004" w:rsidRDefault="004A0004" w:rsidP="004A0004">
      <w:pPr>
        <w:jc w:val="both"/>
        <w:rPr>
          <w:bCs/>
          <w:sz w:val="28"/>
          <w:szCs w:val="28"/>
          <w:lang w:val="uk-UA"/>
        </w:rPr>
      </w:pPr>
      <w:r w:rsidRPr="00AB1B55">
        <w:rPr>
          <w:bCs/>
          <w:sz w:val="28"/>
          <w:szCs w:val="28"/>
          <w:lang w:val="uk-UA"/>
        </w:rPr>
        <w:t xml:space="preserve">Додаток: на 2 </w:t>
      </w:r>
      <w:proofErr w:type="spellStart"/>
      <w:r w:rsidRPr="00AB1B55">
        <w:rPr>
          <w:bCs/>
          <w:sz w:val="28"/>
          <w:szCs w:val="28"/>
          <w:lang w:val="uk-UA"/>
        </w:rPr>
        <w:t>арк</w:t>
      </w:r>
      <w:proofErr w:type="spellEnd"/>
      <w:r w:rsidRPr="00AB1B55">
        <w:rPr>
          <w:bCs/>
          <w:sz w:val="28"/>
          <w:szCs w:val="28"/>
          <w:lang w:val="uk-UA"/>
        </w:rPr>
        <w:t>.</w:t>
      </w:r>
    </w:p>
    <w:p w:rsidR="004A0004" w:rsidRDefault="004A0004" w:rsidP="004A0004">
      <w:pPr>
        <w:ind w:firstLine="708"/>
        <w:jc w:val="both"/>
        <w:rPr>
          <w:bCs/>
          <w:sz w:val="28"/>
          <w:szCs w:val="28"/>
          <w:lang w:val="uk-UA"/>
        </w:rPr>
      </w:pPr>
    </w:p>
    <w:p w:rsidR="004A0004" w:rsidRDefault="004A0004" w:rsidP="004A0004">
      <w:pPr>
        <w:ind w:firstLine="708"/>
        <w:jc w:val="both"/>
        <w:rPr>
          <w:bCs/>
          <w:sz w:val="28"/>
          <w:szCs w:val="28"/>
          <w:lang w:val="uk-UA"/>
        </w:rPr>
      </w:pPr>
    </w:p>
    <w:p w:rsidR="004A0004" w:rsidRPr="00BF3A41" w:rsidRDefault="004A0004" w:rsidP="004A0004">
      <w:pPr>
        <w:ind w:firstLine="708"/>
        <w:jc w:val="both"/>
      </w:pPr>
    </w:p>
    <w:p w:rsidR="004A0004" w:rsidRDefault="004A0004" w:rsidP="004A0004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  <w:bookmarkStart w:id="0" w:name="_GoBack"/>
      <w:bookmarkEnd w:id="0"/>
    </w:p>
    <w:sectPr w:rsidR="004A0004" w:rsidSect="00B53063">
      <w:pgSz w:w="11906" w:h="16838"/>
      <w:pgMar w:top="1418" w:right="964" w:bottom="1276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C4409"/>
    <w:rsid w:val="000F49AD"/>
    <w:rsid w:val="00124E2E"/>
    <w:rsid w:val="00133416"/>
    <w:rsid w:val="00153339"/>
    <w:rsid w:val="00153E19"/>
    <w:rsid w:val="00153F2D"/>
    <w:rsid w:val="0016228C"/>
    <w:rsid w:val="001640F5"/>
    <w:rsid w:val="001B2954"/>
    <w:rsid w:val="001B5C4E"/>
    <w:rsid w:val="001C5F2E"/>
    <w:rsid w:val="001D331C"/>
    <w:rsid w:val="001D6DE4"/>
    <w:rsid w:val="001E506D"/>
    <w:rsid w:val="001F6985"/>
    <w:rsid w:val="002123BD"/>
    <w:rsid w:val="0021330C"/>
    <w:rsid w:val="00256798"/>
    <w:rsid w:val="00280711"/>
    <w:rsid w:val="00293390"/>
    <w:rsid w:val="00296D6B"/>
    <w:rsid w:val="002A78D4"/>
    <w:rsid w:val="002C28DB"/>
    <w:rsid w:val="002C782D"/>
    <w:rsid w:val="002D1BE9"/>
    <w:rsid w:val="00332598"/>
    <w:rsid w:val="00337A54"/>
    <w:rsid w:val="003627E0"/>
    <w:rsid w:val="00365F85"/>
    <w:rsid w:val="00366E21"/>
    <w:rsid w:val="003778CF"/>
    <w:rsid w:val="00393001"/>
    <w:rsid w:val="00394A48"/>
    <w:rsid w:val="003C1761"/>
    <w:rsid w:val="003C78C1"/>
    <w:rsid w:val="00431926"/>
    <w:rsid w:val="00447691"/>
    <w:rsid w:val="00463D11"/>
    <w:rsid w:val="004A0004"/>
    <w:rsid w:val="004A6E2F"/>
    <w:rsid w:val="004B2B00"/>
    <w:rsid w:val="004C7F9F"/>
    <w:rsid w:val="004E4BBA"/>
    <w:rsid w:val="0052414B"/>
    <w:rsid w:val="00541835"/>
    <w:rsid w:val="0058212C"/>
    <w:rsid w:val="005918B9"/>
    <w:rsid w:val="005A2665"/>
    <w:rsid w:val="005D1B07"/>
    <w:rsid w:val="005D3DF7"/>
    <w:rsid w:val="006045B1"/>
    <w:rsid w:val="00606635"/>
    <w:rsid w:val="00631549"/>
    <w:rsid w:val="006A263D"/>
    <w:rsid w:val="006B07BD"/>
    <w:rsid w:val="006C60C2"/>
    <w:rsid w:val="006E1CD8"/>
    <w:rsid w:val="00706A6D"/>
    <w:rsid w:val="00753011"/>
    <w:rsid w:val="007816C4"/>
    <w:rsid w:val="00785A78"/>
    <w:rsid w:val="0078779F"/>
    <w:rsid w:val="007A44C2"/>
    <w:rsid w:val="007C5036"/>
    <w:rsid w:val="007F4D18"/>
    <w:rsid w:val="00830557"/>
    <w:rsid w:val="00832B30"/>
    <w:rsid w:val="00864825"/>
    <w:rsid w:val="00884D93"/>
    <w:rsid w:val="0088641E"/>
    <w:rsid w:val="008B0FDB"/>
    <w:rsid w:val="008D7AF4"/>
    <w:rsid w:val="00932804"/>
    <w:rsid w:val="00935E46"/>
    <w:rsid w:val="00957FD4"/>
    <w:rsid w:val="0098650C"/>
    <w:rsid w:val="009B0C53"/>
    <w:rsid w:val="009D3359"/>
    <w:rsid w:val="009F31FD"/>
    <w:rsid w:val="00A14C47"/>
    <w:rsid w:val="00A173FE"/>
    <w:rsid w:val="00A34812"/>
    <w:rsid w:val="00A50163"/>
    <w:rsid w:val="00A73FAA"/>
    <w:rsid w:val="00A7688B"/>
    <w:rsid w:val="00A8486F"/>
    <w:rsid w:val="00A97E9C"/>
    <w:rsid w:val="00AA502C"/>
    <w:rsid w:val="00AA67DD"/>
    <w:rsid w:val="00AD602F"/>
    <w:rsid w:val="00AE4D8B"/>
    <w:rsid w:val="00AF292E"/>
    <w:rsid w:val="00B26C57"/>
    <w:rsid w:val="00B46782"/>
    <w:rsid w:val="00B53063"/>
    <w:rsid w:val="00B564A3"/>
    <w:rsid w:val="00B94642"/>
    <w:rsid w:val="00BB43BB"/>
    <w:rsid w:val="00BC1D58"/>
    <w:rsid w:val="00BC7324"/>
    <w:rsid w:val="00BD7A88"/>
    <w:rsid w:val="00BE66CF"/>
    <w:rsid w:val="00BE6C14"/>
    <w:rsid w:val="00C03256"/>
    <w:rsid w:val="00C25200"/>
    <w:rsid w:val="00C567D8"/>
    <w:rsid w:val="00C84F3E"/>
    <w:rsid w:val="00C86D85"/>
    <w:rsid w:val="00CB324F"/>
    <w:rsid w:val="00CC2A36"/>
    <w:rsid w:val="00CC74CE"/>
    <w:rsid w:val="00CE0470"/>
    <w:rsid w:val="00D07676"/>
    <w:rsid w:val="00D10D04"/>
    <w:rsid w:val="00D7137F"/>
    <w:rsid w:val="00D9229F"/>
    <w:rsid w:val="00DC0AB5"/>
    <w:rsid w:val="00DE769C"/>
    <w:rsid w:val="00E0428A"/>
    <w:rsid w:val="00E05D10"/>
    <w:rsid w:val="00E12552"/>
    <w:rsid w:val="00E32018"/>
    <w:rsid w:val="00E65A11"/>
    <w:rsid w:val="00ED619A"/>
    <w:rsid w:val="00F07DC7"/>
    <w:rsid w:val="00F540F0"/>
    <w:rsid w:val="00F960C2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table" w:styleId="a6">
    <w:name w:val="Table Grid"/>
    <w:basedOn w:val="a1"/>
    <w:uiPriority w:val="99"/>
    <w:rsid w:val="007F4D1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B26C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3800</Words>
  <Characters>2167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18</cp:revision>
  <cp:lastPrinted>2021-11-11T09:43:00Z</cp:lastPrinted>
  <dcterms:created xsi:type="dcterms:W3CDTF">2021-11-04T13:58:00Z</dcterms:created>
  <dcterms:modified xsi:type="dcterms:W3CDTF">2021-11-18T15:06:00Z</dcterms:modified>
</cp:coreProperties>
</file>