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772596" w14:textId="77777777" w:rsidR="00543ADB" w:rsidRPr="00940957" w:rsidRDefault="00543ADB" w:rsidP="005C73D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940957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ПОРІВНЯЛЬНА ТАБЛИЦЯ</w:t>
      </w:r>
    </w:p>
    <w:p w14:paraId="5BE9B8F7" w14:textId="778D8C35" w:rsidR="00543ADB" w:rsidRPr="005C73D5" w:rsidRDefault="00543ADB" w:rsidP="005C73D5">
      <w:pPr>
        <w:spacing w:after="0" w:line="240" w:lineRule="auto"/>
        <w:ind w:firstLine="180"/>
        <w:jc w:val="center"/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</w:pPr>
      <w:r w:rsidRPr="00940957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до </w:t>
      </w:r>
      <w:r w:rsidR="00636379" w:rsidRPr="00940957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проект</w:t>
      </w:r>
      <w:r w:rsidRPr="00940957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у Закону України </w:t>
      </w:r>
      <w:r w:rsidR="00BC5CB1" w:rsidRPr="00940957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5C73D5" w:rsidRPr="005C73D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Про внесення змін до Кодексу України про адміністративні правопорушення щодо </w:t>
      </w:r>
      <w:r w:rsidR="00C458F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захисту послуг </w:t>
      </w:r>
      <w:r w:rsidR="005C73D5" w:rsidRPr="005C73D5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умовного доступу</w:t>
      </w:r>
      <w:r w:rsidR="00BC5CB1" w:rsidRPr="00940957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14:paraId="51A2BDE7" w14:textId="77777777" w:rsidR="00AA3AEA" w:rsidRPr="00940957" w:rsidRDefault="00AA3AEA" w:rsidP="00AA3AEA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tbl>
      <w:tblPr>
        <w:tblStyle w:val="a3"/>
        <w:tblW w:w="13614" w:type="dxa"/>
        <w:tblLook w:val="04A0" w:firstRow="1" w:lastRow="0" w:firstColumn="1" w:lastColumn="0" w:noHBand="0" w:noVBand="1"/>
      </w:tblPr>
      <w:tblGrid>
        <w:gridCol w:w="6799"/>
        <w:gridCol w:w="6804"/>
        <w:gridCol w:w="11"/>
      </w:tblGrid>
      <w:tr w:rsidR="00AA3AEA" w:rsidRPr="00940957" w14:paraId="26FDD7C8" w14:textId="77777777" w:rsidTr="00EB6A2F">
        <w:trPr>
          <w:gridAfter w:val="1"/>
          <w:wAfter w:w="11" w:type="dxa"/>
        </w:trPr>
        <w:tc>
          <w:tcPr>
            <w:tcW w:w="6799" w:type="dxa"/>
            <w:shd w:val="clear" w:color="auto" w:fill="auto"/>
          </w:tcPr>
          <w:p w14:paraId="6B5C2074" w14:textId="77777777" w:rsidR="00AA3AEA" w:rsidRPr="00940957" w:rsidRDefault="00AA3AEA" w:rsidP="00C076A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94095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Зміст по</w:t>
            </w:r>
            <w:r w:rsidR="008003AB" w:rsidRPr="0094095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ложень чинного законодавства </w:t>
            </w:r>
          </w:p>
        </w:tc>
        <w:tc>
          <w:tcPr>
            <w:tcW w:w="6804" w:type="dxa"/>
          </w:tcPr>
          <w:p w14:paraId="485604AA" w14:textId="77777777" w:rsidR="00AA3AEA" w:rsidRPr="00940957" w:rsidRDefault="00AA3AEA" w:rsidP="00AF7F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94095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 xml:space="preserve">Редакція, що пропонується </w:t>
            </w:r>
          </w:p>
        </w:tc>
      </w:tr>
      <w:tr w:rsidR="00BF41A5" w:rsidRPr="005B5D9B" w14:paraId="43029163" w14:textId="77777777" w:rsidTr="00EB6A2F">
        <w:tc>
          <w:tcPr>
            <w:tcW w:w="13614" w:type="dxa"/>
            <w:gridSpan w:val="3"/>
            <w:shd w:val="clear" w:color="auto" w:fill="auto"/>
          </w:tcPr>
          <w:p w14:paraId="734BEE51" w14:textId="2F99A81D" w:rsidR="00BF41A5" w:rsidRPr="00940957" w:rsidRDefault="005C73D5" w:rsidP="00C076A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DF6D3A" w:rsidRPr="005B5D9B" w14:paraId="687348CF" w14:textId="77777777" w:rsidTr="005C73D5">
        <w:trPr>
          <w:gridAfter w:val="1"/>
          <w:wAfter w:w="11" w:type="dxa"/>
        </w:trPr>
        <w:tc>
          <w:tcPr>
            <w:tcW w:w="6799" w:type="dxa"/>
            <w:shd w:val="clear" w:color="auto" w:fill="auto"/>
          </w:tcPr>
          <w:p w14:paraId="6AF996DE" w14:textId="280CD9DE" w:rsidR="005C73D5" w:rsidRPr="005C73D5" w:rsidRDefault="005C73D5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Розділ II. А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ДМІНІСТРАТИВНЕ ПРАВОПОРУШЕННЯ І </w:t>
            </w: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АДМІНІСТРАТИВНА ВІДПОВІДАЛЬНІСТЬ</w:t>
            </w:r>
          </w:p>
          <w:p w14:paraId="1A664F85" w14:textId="77777777" w:rsidR="005C73D5" w:rsidRPr="005C73D5" w:rsidRDefault="005C73D5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II. ОСОБЛИВА ЧАСТИНА</w:t>
            </w:r>
          </w:p>
          <w:p w14:paraId="2B5EAB4C" w14:textId="77777777" w:rsidR="005C73D5" w:rsidRDefault="005C73D5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Глава 12</w:t>
            </w:r>
          </w:p>
          <w:p w14:paraId="5BCDF331" w14:textId="31E4A36F" w:rsidR="005C73D5" w:rsidRPr="005C73D5" w:rsidRDefault="005C73D5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АДМІНІСТР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АТИВНІ ПРАВОПОРУШЕННЯ В ГАЛУЗІ </w:t>
            </w: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ТОРГІВЛІ, ГРОМАДСЬКОГО ХАРЧУВАННЯ, СФЕРІ ПОСЛУГ, В ГАЛУЗІ ФІНАНСІВ І ПІДПРИЄМНИЦЬКІЙ ДІЯЛЬНОСТІ</w:t>
            </w:r>
          </w:p>
          <w:p w14:paraId="06F7757F" w14:textId="77777777" w:rsidR="005C73D5" w:rsidRPr="005C73D5" w:rsidRDefault="005C73D5" w:rsidP="005C73D5">
            <w:pPr>
              <w:pStyle w:val="rvps2"/>
              <w:shd w:val="clear" w:color="auto" w:fill="FFFFFF" w:themeFill="background1"/>
              <w:spacing w:after="0"/>
              <w:ind w:firstLine="709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43EEAD57" w14:textId="443628CB" w:rsidR="00CF6AA4" w:rsidRPr="005C73D5" w:rsidRDefault="005C73D5" w:rsidP="005C73D5">
            <w:pPr>
              <w:pStyle w:val="rvps2"/>
              <w:shd w:val="clear" w:color="auto" w:fill="FFFFFF" w:themeFill="background1"/>
              <w:spacing w:after="0" w:afterAutospacing="0"/>
              <w:ind w:firstLine="709"/>
              <w:jc w:val="both"/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6804" w:type="dxa"/>
          </w:tcPr>
          <w:p w14:paraId="6EBE7C2C" w14:textId="7917627C" w:rsidR="005C73D5" w:rsidRPr="005C73D5" w:rsidRDefault="005C73D5" w:rsidP="005C73D5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Розділ II. АДМІНІСТРАТИВНЕ ПРАВОПОРУШЕННЯ І АДМІНІСТРАТИВНА ВІДПОВІДАЛЬНІСТЬ</w:t>
            </w:r>
          </w:p>
          <w:p w14:paraId="1CAE9FB2" w14:textId="4DA23D31" w:rsidR="005C73D5" w:rsidRPr="005C73D5" w:rsidRDefault="005C73D5" w:rsidP="005C73D5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II. ОСОБЛИВА ЧАСТИНА</w:t>
            </w:r>
          </w:p>
          <w:p w14:paraId="0F7EC267" w14:textId="75FD15C9" w:rsidR="005C73D5" w:rsidRDefault="005C73D5" w:rsidP="005C73D5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Глава 12</w:t>
            </w:r>
          </w:p>
          <w:p w14:paraId="3C907C7A" w14:textId="7300FEEE" w:rsidR="00CF6AA4" w:rsidRDefault="005C73D5" w:rsidP="005C73D5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5C73D5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АДМІНІСТРАТИВНІ ПРАВОПОРУШЕННЯ В ГАЛУЗІ ТОРГІВЛІ, ГРОМАДСЬКОГО ХАРЧУВАННЯ, СФЕРІ ПОСЛУГ, В ГАЛУЗІ ФІНАНСІВ І ПІДПРИЄМНИЦЬКІЙ ДІЯЛЬНОСТІ</w:t>
            </w:r>
          </w:p>
          <w:p w14:paraId="0CFCF75D" w14:textId="3BC4D33A" w:rsidR="005C73D5" w:rsidRPr="00C458F3" w:rsidRDefault="005C73D5" w:rsidP="005C73D5">
            <w:pPr>
              <w:pStyle w:val="rvps2"/>
              <w:shd w:val="clear" w:color="auto" w:fill="FFFFFF" w:themeFill="background1"/>
              <w:spacing w:after="0" w:afterAutospacing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ab/>
            </w:r>
            <w:r w:rsidRPr="00C458F3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…</w:t>
            </w:r>
          </w:p>
          <w:p w14:paraId="338E4E2F" w14:textId="7A8C9EBE" w:rsidR="005C73D5" w:rsidRPr="00C458F3" w:rsidRDefault="005C73D5" w:rsidP="005C73D5">
            <w:pPr>
              <w:pStyle w:val="rvps2"/>
              <w:shd w:val="clear" w:color="auto" w:fill="FFFFFF" w:themeFill="background1"/>
              <w:spacing w:after="0" w:afterAutospacing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  <w:p w14:paraId="38654CD7" w14:textId="77777777" w:rsidR="005C73D5" w:rsidRPr="00C458F3" w:rsidRDefault="005C73D5" w:rsidP="005C73D5">
            <w:pPr>
              <w:pStyle w:val="rvps2"/>
              <w:shd w:val="clear" w:color="auto" w:fill="FFFFFF" w:themeFill="background1"/>
              <w:spacing w:after="0" w:afterAutospacing="0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164</w:t>
            </w: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20</w:t>
            </w: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. Користування незаконною системою умовного доступу в особистих інтересах</w:t>
            </w:r>
          </w:p>
          <w:p w14:paraId="7FB2D7F4" w14:textId="1C1F301A" w:rsidR="005C73D5" w:rsidRPr="00C458F3" w:rsidRDefault="005C73D5" w:rsidP="005C73D5">
            <w:pPr>
              <w:pStyle w:val="rvps2"/>
              <w:shd w:val="clear" w:color="auto" w:fill="FFFFFF" w:themeFill="background1"/>
              <w:spacing w:after="0" w:afterAutospacing="0"/>
              <w:jc w:val="both"/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Користування незаконною системою умовного доступу в особистих інтересах, - тягне за собою накладення штрафу на громадян в розмірі від </w:t>
            </w:r>
            <w:r w:rsidR="0009255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ста</w:t>
            </w:r>
            <w:r w:rsidR="0009255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до двохсот</w:t>
            </w: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неоподатковуваних мінімумів доходів громадян з конфіскацією зазначеної системи і на громадян – суб’єктів господарської діяльності - від </w:t>
            </w:r>
            <w:r w:rsidR="0009255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двохсот</w:t>
            </w: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до </w:t>
            </w:r>
            <w:r w:rsidR="0009255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трьохсот</w:t>
            </w:r>
            <w:r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неоподатковуваних мінімумів доходів громадян з конфіскацією зазначеної</w:t>
            </w:r>
            <w:r w:rsidR="008E05C9"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="008E05C9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системи</w:t>
            </w:r>
            <w:r w:rsidR="008E05C9" w:rsidRPr="00C458F3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.</w:t>
            </w:r>
          </w:p>
          <w:p w14:paraId="367CAFDC" w14:textId="6CF05CC0" w:rsidR="005C73D5" w:rsidRPr="00940957" w:rsidRDefault="005C73D5" w:rsidP="005C73D5">
            <w:pPr>
              <w:pStyle w:val="rvps2"/>
              <w:shd w:val="clear" w:color="auto" w:fill="FFFFFF" w:themeFill="background1"/>
              <w:spacing w:after="0" w:afterAutospacing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</w:tr>
      <w:tr w:rsidR="005C73D5" w:rsidRPr="005B5D9B" w14:paraId="747A26BB" w14:textId="77777777" w:rsidTr="005C73D5">
        <w:trPr>
          <w:gridAfter w:val="1"/>
          <w:wAfter w:w="11" w:type="dxa"/>
        </w:trPr>
        <w:tc>
          <w:tcPr>
            <w:tcW w:w="6799" w:type="dxa"/>
            <w:shd w:val="clear" w:color="auto" w:fill="auto"/>
          </w:tcPr>
          <w:p w14:paraId="28A712F7" w14:textId="16AD90F1" w:rsidR="00B95A71" w:rsidRPr="00B95A71" w:rsidRDefault="00B95A71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Розділ III. О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РГАНИ, УПОВНОВАЖЕНІ РОЗГЛЯДАТИ </w:t>
            </w: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СПРАВИ ПРО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АДМІНІСТРАТИВНІ </w:t>
            </w: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ПРАВОПОРУШЕННЯ</w:t>
            </w:r>
          </w:p>
          <w:p w14:paraId="13688A84" w14:textId="2722D88A" w:rsidR="00B95A71" w:rsidRPr="00B95A71" w:rsidRDefault="00B95A71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Гл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ава 17 ПІДВІДОМЧІСТЬ СПРАВ ПРО </w:t>
            </w: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АДМІНІСТРАТИВНІ ПРАВОПОРУШЕННЯ</w:t>
            </w:r>
          </w:p>
          <w:p w14:paraId="420765A6" w14:textId="4A2F14DE" w:rsidR="005C73D5" w:rsidRDefault="00B95A71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Стаття 221. Район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ні, районні у місті, міські чи міськрайонні суди (судді)</w:t>
            </w:r>
          </w:p>
          <w:p w14:paraId="0B406DCE" w14:textId="1F05584D" w:rsidR="003D6D6F" w:rsidRDefault="003D6D6F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четвертою та п’ятою статті 85, статтями 85-1, 88 - 88-2, 89, 90, 91, 91-5, 91-6, 92-1, 96-2, 98, 101-103, 103-3, частиною першою статті 106-1, статтями 106-2, 107-1, частиною другою статті 112, частинами четвертою, сьомою і дев’ятою статті 121, частиною п’ятою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156-4, 160, 162, 162-1, 162-3, 163-1 - 163-4, частиною другою статті 163-7, статтями 163-12, частинами другою і третьою статті 163-17, статтями 164, 164-3, 164-5-164-13, частини </w:t>
            </w: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третя - шо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ста статті 164-14, статті 164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15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-</w:t>
            </w:r>
            <w:r w:rsidRPr="003D6D6F">
              <w:rPr>
                <w:rStyle w:val="rvts9"/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  <w:lang w:val="uk-UA"/>
              </w:rPr>
              <w:t>164</w:t>
            </w:r>
            <w:r w:rsidRPr="003D6D6F">
              <w:rPr>
                <w:rStyle w:val="rvts9"/>
                <w:rFonts w:ascii="Times New Roman" w:hAnsi="Times New Roman" w:cs="Times New Roman"/>
                <w:bCs/>
                <w:strike/>
                <w:color w:val="000000" w:themeColor="text1"/>
                <w:sz w:val="28"/>
                <w:szCs w:val="28"/>
                <w:vertAlign w:val="superscript"/>
                <w:lang w:val="uk-UA"/>
              </w:rPr>
              <w:t>19</w:t>
            </w: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185-14,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  <w:p w14:paraId="1AE0F502" w14:textId="77777777" w:rsidR="00B95A71" w:rsidRDefault="00B95A71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</w:p>
          <w:p w14:paraId="5DF414A6" w14:textId="65236B87" w:rsidR="00B95A71" w:rsidRPr="005C73D5" w:rsidRDefault="00B95A71" w:rsidP="00B95A71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</w:p>
        </w:tc>
        <w:tc>
          <w:tcPr>
            <w:tcW w:w="6804" w:type="dxa"/>
          </w:tcPr>
          <w:p w14:paraId="56903732" w14:textId="77777777" w:rsidR="00B95A71" w:rsidRPr="00B95A71" w:rsidRDefault="00B95A71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Розділ III. ОРГАНИ, УПОВНОВАЖЕНІ РОЗГЛЯДАТИ СПРАВИ ПРО АДМІНІСТРАТИВНІ ПРАВОПОРУШЕННЯ</w:t>
            </w:r>
          </w:p>
          <w:p w14:paraId="75A262CF" w14:textId="77777777" w:rsidR="00B95A71" w:rsidRPr="00B95A71" w:rsidRDefault="00B95A71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Глава 17 ПІДВІДОМЧІСТЬ СПРАВ ПРО АДМІНІСТРАТИВНІ ПРАВОПОРУШЕННЯ</w:t>
            </w:r>
          </w:p>
          <w:p w14:paraId="415D18DA" w14:textId="77777777" w:rsidR="005C73D5" w:rsidRDefault="00B95A71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B95A71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Стаття 221. Районні, районні у місті, міські чи міськрайонні суди (судді)</w:t>
            </w:r>
          </w:p>
          <w:p w14:paraId="77C8FC0B" w14:textId="4A420B7D" w:rsidR="003D6D6F" w:rsidRPr="005C73D5" w:rsidRDefault="003D6D6F" w:rsidP="00B95A71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Судді районних, районних у місті, міських чи міськрайонних судів розглядають справи про адміністративні правопорушення, передбачені частинами першою - четвертою та сьомою статті 41, статтями 41-1 - 41-3, 42-1, 42-2, частиною першою статті 44, статтею 44-1, частиною першою статті 44-3, статтями 46-1, 46-2, 51, 51-2, 51-4, частинами другою, четвертою та п’ятою статті 85, статтями 85-1, 88 - 88-2, 89, 90, 91, 91-5, 91-6, 92-1, 96-2, 98, 101-103, 103-3, частиною першою статті 106-1, статтями 106-2, 107-1, частиною другою статті 112, частинами четвертою, сьомою і дев’ятою статті 121, частиною п’ятою статті 122, статтями 122-2, 122-4, 122-5, частинами другою і третьою статті 123, статтею 124, частиною третьою статті 126, частиною четвертою статті 127, статтею 127-1, статтею 130, частиною третьою статті 133, статтями 135-1, 139, частиною четвертою статті 140, статтями 146, 149-1, частиною другою статті 154, статтею 155-1, частинами першою, третьою і четвертою статті 156, статтями 156-4, 160, 162, 162-1, 162-3, 163-1 - 163-4, частиною другою статті 163-7, статтями 163-12, частинами другою і третьою статті 163-17, статтями 164, 164-3, 164-5-164-13, частини </w:t>
            </w: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третя - шоста статті 164-14, статті 164</w:t>
            </w: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15</w:t>
            </w: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-</w:t>
            </w:r>
            <w:r w:rsidRPr="00402438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164</w:t>
            </w:r>
            <w:r w:rsidRPr="00402438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20</w:t>
            </w:r>
            <w:r w:rsidRPr="003D6D6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, 166-1 - 166-4, частинами першою, другою, дев’ятою та десятою статті 166-6, 166-8 - 166-12, 166-14 - 166-18, 166-21, 166-22, 166-23, 166-24, 166-25, 166-27, 171-2, 172-4 - 172-20, 173 - 173-2, 173-4, 174, 177-2, частиною третьою статті 178, статтею 180-1, частинами першою, другою і третьою статті 181, частиною другою статті 182, статтями 183-1 - 185-11, 185-13, 185-14, 186-1, 186-5 - 186-8, 187, 188, 188-1, 188-13 (крім справ про адміністративні правопорушення, пов’язані з невиконанням законних вимог державного виконавця), 188-14, 188-16, 188-17, 188-19, 188-22, 188-25, 188-27, 188-28, 188-31, 188-32, 188-33, 188-34, 188-35, 188-38, 188-39, 188-40, 188-41, 188-45, 188-46, 188-47, 188-48, 188-49, 188-50, 188-54, 188-55, частиною першою статті 189-1, статтями 189-3, 190, 191, 193, 195-1 - 195-6, статтями 204-1, 204-3, 206-1, 212-2 - 212-24 цього Кодексу, а також справи про адміністративні правопорушення, вчинені особами віком від шістнадцяти до вісімнадцяти років.</w:t>
            </w:r>
          </w:p>
        </w:tc>
      </w:tr>
      <w:tr w:rsidR="008E05C9" w:rsidRPr="005B5D9B" w14:paraId="0F682EB5" w14:textId="77777777" w:rsidTr="005C73D5">
        <w:trPr>
          <w:gridAfter w:val="1"/>
          <w:wAfter w:w="11" w:type="dxa"/>
        </w:trPr>
        <w:tc>
          <w:tcPr>
            <w:tcW w:w="6799" w:type="dxa"/>
            <w:shd w:val="clear" w:color="auto" w:fill="auto"/>
          </w:tcPr>
          <w:p w14:paraId="46CE9DBA" w14:textId="4805C876" w:rsidR="00FE420E" w:rsidRPr="00FE420E" w:rsidRDefault="00FE420E" w:rsidP="00FE420E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Р</w:t>
            </w: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озділ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IV. ПРОВАДЖЕННЯ В СПРАВАХ ПРО </w:t>
            </w: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АДМІНІСТРАТИВНІ ПРАВОПОРУШЕННЯ</w:t>
            </w:r>
          </w:p>
          <w:p w14:paraId="4B4BF320" w14:textId="01B15459" w:rsidR="00FE420E" w:rsidRPr="00FE420E" w:rsidRDefault="00FE420E" w:rsidP="00FE420E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Глава 1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9 ПРОТОКОЛ ПРО АДМІНІСТРАТИВНЕ </w:t>
            </w: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ПРАВОПОРУШЕННЯ</w:t>
            </w:r>
          </w:p>
          <w:p w14:paraId="0BEEEFD7" w14:textId="12FD5E31" w:rsidR="00FE420E" w:rsidRPr="00FE420E" w:rsidRDefault="00FE420E" w:rsidP="00FE420E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Стаття 255. Особи, які мають право складати протоколи про адміністративні правопорушення</w:t>
            </w:r>
          </w:p>
          <w:p w14:paraId="4554F7D3" w14:textId="77777777" w:rsidR="008E05C9" w:rsidRDefault="00FE420E" w:rsidP="00FE420E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ab/>
              <w:t>…</w:t>
            </w:r>
          </w:p>
          <w:p w14:paraId="31A8FF0A" w14:textId="575A9974" w:rsidR="0036783F" w:rsidRPr="005C73D5" w:rsidRDefault="0036783F" w:rsidP="00FE420E">
            <w:pPr>
              <w:pStyle w:val="rvps2"/>
              <w:shd w:val="clear" w:color="auto" w:fill="FFFFFF" w:themeFill="background1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36783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органів Національної поліції (частина перша статті 44, стаття 44-1, частина перша статті 44-3, статті 46-1, 46-2, 51, 51-2, 51-4, 88-1, 89, 92, частина перша статті 106-1, стаття 106-2, частини четверта, сьома - дев’ята статті 121, частини п’ята і сьома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164-16,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</w:tc>
        <w:tc>
          <w:tcPr>
            <w:tcW w:w="6804" w:type="dxa"/>
          </w:tcPr>
          <w:p w14:paraId="1162960D" w14:textId="77777777" w:rsidR="00FE420E" w:rsidRPr="00FE420E" w:rsidRDefault="00FE420E" w:rsidP="00FE420E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>Розділ IV. ПРОВАДЖЕННЯ В СПРАВАХ ПРО АДМІНІСТРАТИВНІ ПРАВОПОРУШЕННЯ</w:t>
            </w:r>
          </w:p>
          <w:p w14:paraId="0E23204E" w14:textId="77777777" w:rsidR="00FE420E" w:rsidRPr="00FE420E" w:rsidRDefault="00FE420E" w:rsidP="00FE420E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Глава 19 ПРОТОКОЛ ПРО АДМІНІСТРАТИВНЕ ПРАВОПОРУШЕННЯ</w:t>
            </w:r>
          </w:p>
          <w:p w14:paraId="749B10EC" w14:textId="77777777" w:rsidR="00FE420E" w:rsidRPr="00FE420E" w:rsidRDefault="00FE420E" w:rsidP="00FE420E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Стаття 255. Особи, які мають право складати протоколи про адміністративні правопорушення</w:t>
            </w:r>
          </w:p>
          <w:p w14:paraId="720AAA3C" w14:textId="77777777" w:rsidR="008E05C9" w:rsidRDefault="00FE420E" w:rsidP="00FE420E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lastRenderedPageBreak/>
              <w:tab/>
            </w:r>
            <w:r w:rsidRPr="00FE420E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14:paraId="3B4CE133" w14:textId="2D037A5B" w:rsidR="0036783F" w:rsidRPr="005C73D5" w:rsidRDefault="0036783F" w:rsidP="0036783F">
            <w:pPr>
              <w:pStyle w:val="rvps2"/>
              <w:shd w:val="clear" w:color="auto" w:fill="FFFFFF" w:themeFill="background1"/>
              <w:spacing w:after="0"/>
              <w:jc w:val="both"/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</w:pPr>
            <w:r w:rsidRPr="0036783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органів Національної поліції (частина перша статті 44, стаття 44-1, частина перша статті 44-3, статті 46-1, 46-2, 51, 51-2, 51-4, 88-1, 89, 92, частина перша статті 106-1, стаття 106-2, частини четверта, сьома - дев’ята статті 121, частини п’ята і сьома статті 122, статті 122-2, 122-4, 122-5, частини друга і третя статті 123, стаття 124, частина третя статті 126, частина четверта статті 127, статті 127-1, 130, частина третя статті 133, стаття 135-1, стаття 136 (про порушення на автомобільному транспорті), стаття 139, частина четверта статті 140, статті 148, 151, 152, частина восьма статті 152-1, статті 154, 155, 155-2-156, частини перша - четверта статті 156-1, статті 156-2, 156-4, 159, 160, 162, 162-3, частина перша статті 163-17, статті 164 - 164-11, 164-15, 164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16</w:t>
            </w:r>
            <w:r w:rsidRPr="0036783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,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</w:t>
            </w:r>
            <w:r w:rsidRPr="0036783F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lang w:val="uk-UA"/>
              </w:rPr>
              <w:t>164</w:t>
            </w:r>
            <w:r w:rsidRPr="0036783F">
              <w:rPr>
                <w:rStyle w:val="rvts9"/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  <w:lang w:val="uk-UA"/>
              </w:rPr>
              <w:t>20</w:t>
            </w:r>
            <w:r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>,</w:t>
            </w:r>
            <w:r w:rsidRPr="0036783F">
              <w:rPr>
                <w:rStyle w:val="rvts9"/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lang w:val="uk-UA"/>
              </w:rPr>
              <w:t xml:space="preserve"> 165-1, 165-2, 166-14 - 166-18, 166-27, 172-4 - 172-9 (за винятком правопорушень, вчинених службовими особами, які займають відповідальне та особливо відповідальне становище), 172-9-1, 172-9-2, 173 - 173-2, 173-4, 174, стаття 175-1 (за винятком порушень, вчинених у місцях, заборонених рішенням відповідної сільської, селищної, міської ради), статті 176, 177, 178 - 181-1, 182 - 183-1, частини перша - третя, сьома статті 184, статті 184-1 - 185-2, 185-4 - 185-9, 186, 186-1, 186-3, 186-5 - 187, 188-28, 188-47, 189 - 195-6, статті 204-1, 206-1, 212-6, 212-7, 212-8, 212-10, 212-12, 212-13, 212-14, 212-19, 212-20, 212-22-212-24);</w:t>
            </w:r>
          </w:p>
        </w:tc>
      </w:tr>
    </w:tbl>
    <w:p w14:paraId="1D2C3401" w14:textId="77777777" w:rsidR="00145F3D" w:rsidRPr="004C692C" w:rsidRDefault="00145F3D" w:rsidP="00AA3AEA">
      <w:pPr>
        <w:shd w:val="clear" w:color="auto" w:fill="FFFFFF" w:themeFill="background1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3CDEDE29" w14:textId="5E65B6B2" w:rsidR="00C076A7" w:rsidRPr="003106D3" w:rsidRDefault="005B5D9B" w:rsidP="003106D3">
      <w:pPr>
        <w:tabs>
          <w:tab w:val="left" w:pos="7938"/>
        </w:tabs>
        <w:spacing w:after="0"/>
        <w:ind w:right="-598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Народний депутат</w:t>
      </w:r>
      <w:r w:rsidR="00CE0911" w:rsidRPr="00C94FA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 w:rsidR="005C73D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C73D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5C73D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М.Р. Потураєв</w:t>
      </w:r>
      <w:r w:rsidR="005C73D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</w:t>
      </w:r>
    </w:p>
    <w:sectPr w:rsidR="00C076A7" w:rsidRPr="003106D3" w:rsidSect="00C076A7">
      <w:footerReference w:type="default" r:id="rId11"/>
      <w:pgSz w:w="15840" w:h="12240" w:orient="landscape"/>
      <w:pgMar w:top="567" w:right="531" w:bottom="850" w:left="850" w:header="720" w:footer="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676F4" w14:textId="77777777" w:rsidR="005C39C8" w:rsidRDefault="005C39C8">
      <w:pPr>
        <w:spacing w:after="0" w:line="240" w:lineRule="auto"/>
      </w:pPr>
      <w:r>
        <w:separator/>
      </w:r>
    </w:p>
  </w:endnote>
  <w:endnote w:type="continuationSeparator" w:id="0">
    <w:p w14:paraId="36DE4417" w14:textId="77777777" w:rsidR="005C39C8" w:rsidRDefault="005C39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5802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758467" w14:textId="40C9BE34" w:rsidR="00ED5B78" w:rsidRDefault="00ED5B78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216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66538E9" w14:textId="77777777" w:rsidR="00ED5B78" w:rsidRDefault="00ED5B78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87AF02" w14:textId="77777777" w:rsidR="005C39C8" w:rsidRDefault="005C39C8">
      <w:pPr>
        <w:spacing w:after="0" w:line="240" w:lineRule="auto"/>
      </w:pPr>
      <w:r>
        <w:separator/>
      </w:r>
    </w:p>
  </w:footnote>
  <w:footnote w:type="continuationSeparator" w:id="0">
    <w:p w14:paraId="5905F648" w14:textId="77777777" w:rsidR="005C39C8" w:rsidRDefault="005C39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D3D5E"/>
    <w:multiLevelType w:val="hybridMultilevel"/>
    <w:tmpl w:val="1018E89C"/>
    <w:lvl w:ilvl="0" w:tplc="779AE176">
      <w:start w:val="1"/>
      <w:numFmt w:val="decimal"/>
      <w:lvlText w:val="%1."/>
      <w:lvlJc w:val="left"/>
      <w:pPr>
        <w:ind w:left="101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7" w:hanging="360"/>
      </w:pPr>
    </w:lvl>
    <w:lvl w:ilvl="2" w:tplc="0422001B" w:tentative="1">
      <w:start w:val="1"/>
      <w:numFmt w:val="lowerRoman"/>
      <w:lvlText w:val="%3."/>
      <w:lvlJc w:val="right"/>
      <w:pPr>
        <w:ind w:left="2407" w:hanging="180"/>
      </w:pPr>
    </w:lvl>
    <w:lvl w:ilvl="3" w:tplc="0422000F" w:tentative="1">
      <w:start w:val="1"/>
      <w:numFmt w:val="decimal"/>
      <w:lvlText w:val="%4."/>
      <w:lvlJc w:val="left"/>
      <w:pPr>
        <w:ind w:left="3127" w:hanging="360"/>
      </w:pPr>
    </w:lvl>
    <w:lvl w:ilvl="4" w:tplc="04220019" w:tentative="1">
      <w:start w:val="1"/>
      <w:numFmt w:val="lowerLetter"/>
      <w:lvlText w:val="%5."/>
      <w:lvlJc w:val="left"/>
      <w:pPr>
        <w:ind w:left="3847" w:hanging="360"/>
      </w:pPr>
    </w:lvl>
    <w:lvl w:ilvl="5" w:tplc="0422001B" w:tentative="1">
      <w:start w:val="1"/>
      <w:numFmt w:val="lowerRoman"/>
      <w:lvlText w:val="%6."/>
      <w:lvlJc w:val="right"/>
      <w:pPr>
        <w:ind w:left="4567" w:hanging="180"/>
      </w:pPr>
    </w:lvl>
    <w:lvl w:ilvl="6" w:tplc="0422000F" w:tentative="1">
      <w:start w:val="1"/>
      <w:numFmt w:val="decimal"/>
      <w:lvlText w:val="%7."/>
      <w:lvlJc w:val="left"/>
      <w:pPr>
        <w:ind w:left="5287" w:hanging="360"/>
      </w:pPr>
    </w:lvl>
    <w:lvl w:ilvl="7" w:tplc="04220019" w:tentative="1">
      <w:start w:val="1"/>
      <w:numFmt w:val="lowerLetter"/>
      <w:lvlText w:val="%8."/>
      <w:lvlJc w:val="left"/>
      <w:pPr>
        <w:ind w:left="6007" w:hanging="360"/>
      </w:pPr>
    </w:lvl>
    <w:lvl w:ilvl="8" w:tplc="0422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" w15:restartNumberingAfterBreak="0">
    <w:nsid w:val="64F132C5"/>
    <w:multiLevelType w:val="hybridMultilevel"/>
    <w:tmpl w:val="9CA860BA"/>
    <w:lvl w:ilvl="0" w:tplc="FECC8234">
      <w:start w:val="1"/>
      <w:numFmt w:val="decimal"/>
      <w:lvlText w:val="%1."/>
      <w:lvlJc w:val="left"/>
      <w:pPr>
        <w:ind w:left="9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69" w:hanging="360"/>
      </w:pPr>
    </w:lvl>
    <w:lvl w:ilvl="2" w:tplc="0422001B" w:tentative="1">
      <w:start w:val="1"/>
      <w:numFmt w:val="lowerRoman"/>
      <w:lvlText w:val="%3."/>
      <w:lvlJc w:val="right"/>
      <w:pPr>
        <w:ind w:left="2389" w:hanging="180"/>
      </w:pPr>
    </w:lvl>
    <w:lvl w:ilvl="3" w:tplc="0422000F" w:tentative="1">
      <w:start w:val="1"/>
      <w:numFmt w:val="decimal"/>
      <w:lvlText w:val="%4."/>
      <w:lvlJc w:val="left"/>
      <w:pPr>
        <w:ind w:left="3109" w:hanging="360"/>
      </w:pPr>
    </w:lvl>
    <w:lvl w:ilvl="4" w:tplc="04220019" w:tentative="1">
      <w:start w:val="1"/>
      <w:numFmt w:val="lowerLetter"/>
      <w:lvlText w:val="%5."/>
      <w:lvlJc w:val="left"/>
      <w:pPr>
        <w:ind w:left="3829" w:hanging="360"/>
      </w:pPr>
    </w:lvl>
    <w:lvl w:ilvl="5" w:tplc="0422001B" w:tentative="1">
      <w:start w:val="1"/>
      <w:numFmt w:val="lowerRoman"/>
      <w:lvlText w:val="%6."/>
      <w:lvlJc w:val="right"/>
      <w:pPr>
        <w:ind w:left="4549" w:hanging="180"/>
      </w:pPr>
    </w:lvl>
    <w:lvl w:ilvl="6" w:tplc="0422000F" w:tentative="1">
      <w:start w:val="1"/>
      <w:numFmt w:val="decimal"/>
      <w:lvlText w:val="%7."/>
      <w:lvlJc w:val="left"/>
      <w:pPr>
        <w:ind w:left="5269" w:hanging="360"/>
      </w:pPr>
    </w:lvl>
    <w:lvl w:ilvl="7" w:tplc="04220019" w:tentative="1">
      <w:start w:val="1"/>
      <w:numFmt w:val="lowerLetter"/>
      <w:lvlText w:val="%8."/>
      <w:lvlJc w:val="left"/>
      <w:pPr>
        <w:ind w:left="5989" w:hanging="360"/>
      </w:pPr>
    </w:lvl>
    <w:lvl w:ilvl="8" w:tplc="0422001B" w:tentative="1">
      <w:start w:val="1"/>
      <w:numFmt w:val="lowerRoman"/>
      <w:lvlText w:val="%9."/>
      <w:lvlJc w:val="right"/>
      <w:pPr>
        <w:ind w:left="6709" w:hanging="180"/>
      </w:pPr>
    </w:lvl>
  </w:abstractNum>
  <w:abstractNum w:abstractNumId="2" w15:restartNumberingAfterBreak="0">
    <w:nsid w:val="7C0C2548"/>
    <w:multiLevelType w:val="hybridMultilevel"/>
    <w:tmpl w:val="910E694C"/>
    <w:lvl w:ilvl="0" w:tplc="C17AFD36">
      <w:start w:val="1"/>
      <w:numFmt w:val="decimal"/>
      <w:lvlText w:val="%1."/>
      <w:lvlJc w:val="left"/>
      <w:pPr>
        <w:ind w:left="945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MytjQxMzY1Nje1NDJV0lEKTi0uzszPAykwqgUADdPx8SwAAAA="/>
  </w:docVars>
  <w:rsids>
    <w:rsidRoot w:val="00AA3AEA"/>
    <w:rsid w:val="00014E0C"/>
    <w:rsid w:val="00025CE0"/>
    <w:rsid w:val="00026F24"/>
    <w:rsid w:val="000277D3"/>
    <w:rsid w:val="00035824"/>
    <w:rsid w:val="00042EFF"/>
    <w:rsid w:val="00043E82"/>
    <w:rsid w:val="00060D2F"/>
    <w:rsid w:val="000620A4"/>
    <w:rsid w:val="00071702"/>
    <w:rsid w:val="000738A3"/>
    <w:rsid w:val="000770A4"/>
    <w:rsid w:val="00080239"/>
    <w:rsid w:val="000808D1"/>
    <w:rsid w:val="0008734F"/>
    <w:rsid w:val="00087CDE"/>
    <w:rsid w:val="00090953"/>
    <w:rsid w:val="00092553"/>
    <w:rsid w:val="000A20BD"/>
    <w:rsid w:val="000C4D44"/>
    <w:rsid w:val="000C69E3"/>
    <w:rsid w:val="000C7782"/>
    <w:rsid w:val="000D41FA"/>
    <w:rsid w:val="000D51FD"/>
    <w:rsid w:val="000E0049"/>
    <w:rsid w:val="000E1427"/>
    <w:rsid w:val="000E2EE2"/>
    <w:rsid w:val="000E5975"/>
    <w:rsid w:val="001142B2"/>
    <w:rsid w:val="001252EE"/>
    <w:rsid w:val="00131D02"/>
    <w:rsid w:val="00140381"/>
    <w:rsid w:val="00145F3D"/>
    <w:rsid w:val="00160E27"/>
    <w:rsid w:val="001675E3"/>
    <w:rsid w:val="00167A38"/>
    <w:rsid w:val="00171F3A"/>
    <w:rsid w:val="001A5964"/>
    <w:rsid w:val="001D0924"/>
    <w:rsid w:val="001D2E80"/>
    <w:rsid w:val="001E5055"/>
    <w:rsid w:val="001F1FF3"/>
    <w:rsid w:val="00200B14"/>
    <w:rsid w:val="002022CB"/>
    <w:rsid w:val="00204441"/>
    <w:rsid w:val="00211D26"/>
    <w:rsid w:val="002123B6"/>
    <w:rsid w:val="002157C8"/>
    <w:rsid w:val="0021721D"/>
    <w:rsid w:val="00221BB7"/>
    <w:rsid w:val="00223E21"/>
    <w:rsid w:val="00227825"/>
    <w:rsid w:val="002326F0"/>
    <w:rsid w:val="00235883"/>
    <w:rsid w:val="00236CD1"/>
    <w:rsid w:val="002424C4"/>
    <w:rsid w:val="00250131"/>
    <w:rsid w:val="00260104"/>
    <w:rsid w:val="00264BB3"/>
    <w:rsid w:val="00270DB6"/>
    <w:rsid w:val="00283F6F"/>
    <w:rsid w:val="0028566C"/>
    <w:rsid w:val="00286E87"/>
    <w:rsid w:val="002A6176"/>
    <w:rsid w:val="002B09AB"/>
    <w:rsid w:val="002B68FE"/>
    <w:rsid w:val="002C1C2A"/>
    <w:rsid w:val="002C39BE"/>
    <w:rsid w:val="002D0334"/>
    <w:rsid w:val="002D404C"/>
    <w:rsid w:val="002E4910"/>
    <w:rsid w:val="002E755F"/>
    <w:rsid w:val="002E7866"/>
    <w:rsid w:val="002E7DF1"/>
    <w:rsid w:val="0030269D"/>
    <w:rsid w:val="00303BDC"/>
    <w:rsid w:val="003106D3"/>
    <w:rsid w:val="00312480"/>
    <w:rsid w:val="003220B7"/>
    <w:rsid w:val="00322C4B"/>
    <w:rsid w:val="003303FF"/>
    <w:rsid w:val="00335BC3"/>
    <w:rsid w:val="00336346"/>
    <w:rsid w:val="00336B4A"/>
    <w:rsid w:val="00340A43"/>
    <w:rsid w:val="00340DA5"/>
    <w:rsid w:val="00357875"/>
    <w:rsid w:val="00362C3D"/>
    <w:rsid w:val="00364CFD"/>
    <w:rsid w:val="0036674E"/>
    <w:rsid w:val="0036707A"/>
    <w:rsid w:val="00367589"/>
    <w:rsid w:val="0036783F"/>
    <w:rsid w:val="00373837"/>
    <w:rsid w:val="00397951"/>
    <w:rsid w:val="00397D16"/>
    <w:rsid w:val="00397DCC"/>
    <w:rsid w:val="003A6511"/>
    <w:rsid w:val="003B10BE"/>
    <w:rsid w:val="003B7342"/>
    <w:rsid w:val="003B763A"/>
    <w:rsid w:val="003C1AD9"/>
    <w:rsid w:val="003D6BA8"/>
    <w:rsid w:val="003D6D6F"/>
    <w:rsid w:val="00400043"/>
    <w:rsid w:val="00402438"/>
    <w:rsid w:val="00410653"/>
    <w:rsid w:val="00415021"/>
    <w:rsid w:val="00424AC8"/>
    <w:rsid w:val="00433C0F"/>
    <w:rsid w:val="00437F62"/>
    <w:rsid w:val="00446F91"/>
    <w:rsid w:val="00450197"/>
    <w:rsid w:val="00451996"/>
    <w:rsid w:val="00454796"/>
    <w:rsid w:val="004577DA"/>
    <w:rsid w:val="00461FD4"/>
    <w:rsid w:val="00463D72"/>
    <w:rsid w:val="004735DA"/>
    <w:rsid w:val="00477F9B"/>
    <w:rsid w:val="00492462"/>
    <w:rsid w:val="004A5E1C"/>
    <w:rsid w:val="004B2358"/>
    <w:rsid w:val="004B2679"/>
    <w:rsid w:val="004B5C53"/>
    <w:rsid w:val="004C135E"/>
    <w:rsid w:val="004C2DBA"/>
    <w:rsid w:val="004C3C42"/>
    <w:rsid w:val="004C692C"/>
    <w:rsid w:val="004D0EED"/>
    <w:rsid w:val="004D432E"/>
    <w:rsid w:val="004D55E0"/>
    <w:rsid w:val="004D6654"/>
    <w:rsid w:val="004D6690"/>
    <w:rsid w:val="004F5092"/>
    <w:rsid w:val="00506F89"/>
    <w:rsid w:val="00510518"/>
    <w:rsid w:val="0051090D"/>
    <w:rsid w:val="00510B2A"/>
    <w:rsid w:val="005112D4"/>
    <w:rsid w:val="00515829"/>
    <w:rsid w:val="00543ADB"/>
    <w:rsid w:val="005471A2"/>
    <w:rsid w:val="00556DEA"/>
    <w:rsid w:val="00557A2E"/>
    <w:rsid w:val="00564EFD"/>
    <w:rsid w:val="005663C7"/>
    <w:rsid w:val="00570E82"/>
    <w:rsid w:val="005813F8"/>
    <w:rsid w:val="005A0207"/>
    <w:rsid w:val="005A3E49"/>
    <w:rsid w:val="005A62EE"/>
    <w:rsid w:val="005B0923"/>
    <w:rsid w:val="005B5D9B"/>
    <w:rsid w:val="005B77D4"/>
    <w:rsid w:val="005C39C8"/>
    <w:rsid w:val="005C73D5"/>
    <w:rsid w:val="005D5A7C"/>
    <w:rsid w:val="005F0C28"/>
    <w:rsid w:val="006117E4"/>
    <w:rsid w:val="00630519"/>
    <w:rsid w:val="00634B90"/>
    <w:rsid w:val="00636379"/>
    <w:rsid w:val="00645CE5"/>
    <w:rsid w:val="0065499F"/>
    <w:rsid w:val="00655B74"/>
    <w:rsid w:val="006718B7"/>
    <w:rsid w:val="00674DF1"/>
    <w:rsid w:val="00690C9E"/>
    <w:rsid w:val="006975F9"/>
    <w:rsid w:val="006A15EE"/>
    <w:rsid w:val="006A43F2"/>
    <w:rsid w:val="006B5D00"/>
    <w:rsid w:val="006C0B69"/>
    <w:rsid w:val="006C185C"/>
    <w:rsid w:val="006E407F"/>
    <w:rsid w:val="006F3E07"/>
    <w:rsid w:val="006F4B85"/>
    <w:rsid w:val="006F60D3"/>
    <w:rsid w:val="00700568"/>
    <w:rsid w:val="0070301D"/>
    <w:rsid w:val="00707474"/>
    <w:rsid w:val="00722586"/>
    <w:rsid w:val="00732634"/>
    <w:rsid w:val="00733A62"/>
    <w:rsid w:val="0073755D"/>
    <w:rsid w:val="00746EDA"/>
    <w:rsid w:val="0075594E"/>
    <w:rsid w:val="00760FFA"/>
    <w:rsid w:val="00764FD9"/>
    <w:rsid w:val="00765E49"/>
    <w:rsid w:val="00767582"/>
    <w:rsid w:val="00767D6A"/>
    <w:rsid w:val="00771FD8"/>
    <w:rsid w:val="00785741"/>
    <w:rsid w:val="00790BB1"/>
    <w:rsid w:val="007A242C"/>
    <w:rsid w:val="007A272C"/>
    <w:rsid w:val="007A413A"/>
    <w:rsid w:val="007B52C3"/>
    <w:rsid w:val="007D750D"/>
    <w:rsid w:val="007E4E13"/>
    <w:rsid w:val="007F4050"/>
    <w:rsid w:val="008003AB"/>
    <w:rsid w:val="00806204"/>
    <w:rsid w:val="0081646C"/>
    <w:rsid w:val="0082350E"/>
    <w:rsid w:val="00833321"/>
    <w:rsid w:val="00833D07"/>
    <w:rsid w:val="00836137"/>
    <w:rsid w:val="0083794B"/>
    <w:rsid w:val="0084357A"/>
    <w:rsid w:val="00850B79"/>
    <w:rsid w:val="00861E11"/>
    <w:rsid w:val="00870303"/>
    <w:rsid w:val="00872FAC"/>
    <w:rsid w:val="008908B3"/>
    <w:rsid w:val="00894F72"/>
    <w:rsid w:val="008B246D"/>
    <w:rsid w:val="008B2CA2"/>
    <w:rsid w:val="008C104C"/>
    <w:rsid w:val="008D16A4"/>
    <w:rsid w:val="008D2962"/>
    <w:rsid w:val="008D59BD"/>
    <w:rsid w:val="008D6582"/>
    <w:rsid w:val="008D67EC"/>
    <w:rsid w:val="008E05C9"/>
    <w:rsid w:val="008E55D7"/>
    <w:rsid w:val="00911953"/>
    <w:rsid w:val="0091454D"/>
    <w:rsid w:val="00915A6E"/>
    <w:rsid w:val="00923829"/>
    <w:rsid w:val="009243FE"/>
    <w:rsid w:val="0093135E"/>
    <w:rsid w:val="00940957"/>
    <w:rsid w:val="00941A6E"/>
    <w:rsid w:val="009717A1"/>
    <w:rsid w:val="00996B29"/>
    <w:rsid w:val="009B0001"/>
    <w:rsid w:val="009C148F"/>
    <w:rsid w:val="009D3998"/>
    <w:rsid w:val="009E2F63"/>
    <w:rsid w:val="00A0259D"/>
    <w:rsid w:val="00A2433C"/>
    <w:rsid w:val="00A34351"/>
    <w:rsid w:val="00A35EA2"/>
    <w:rsid w:val="00A44572"/>
    <w:rsid w:val="00A764A4"/>
    <w:rsid w:val="00A7669F"/>
    <w:rsid w:val="00A80A37"/>
    <w:rsid w:val="00A8587B"/>
    <w:rsid w:val="00A90FC5"/>
    <w:rsid w:val="00A9672E"/>
    <w:rsid w:val="00AA3AEA"/>
    <w:rsid w:val="00AB31E5"/>
    <w:rsid w:val="00AC0DB7"/>
    <w:rsid w:val="00AC1924"/>
    <w:rsid w:val="00AC38ED"/>
    <w:rsid w:val="00AD114C"/>
    <w:rsid w:val="00AD5728"/>
    <w:rsid w:val="00AE0329"/>
    <w:rsid w:val="00AF04EC"/>
    <w:rsid w:val="00AF76B3"/>
    <w:rsid w:val="00AF7F21"/>
    <w:rsid w:val="00B03970"/>
    <w:rsid w:val="00B12364"/>
    <w:rsid w:val="00B16BBD"/>
    <w:rsid w:val="00B54AB2"/>
    <w:rsid w:val="00B62339"/>
    <w:rsid w:val="00B747CB"/>
    <w:rsid w:val="00B8530D"/>
    <w:rsid w:val="00B85B29"/>
    <w:rsid w:val="00B9052F"/>
    <w:rsid w:val="00B95A71"/>
    <w:rsid w:val="00BA170D"/>
    <w:rsid w:val="00BA31DC"/>
    <w:rsid w:val="00BA6D2D"/>
    <w:rsid w:val="00BB26EF"/>
    <w:rsid w:val="00BC5CB1"/>
    <w:rsid w:val="00BD7CCD"/>
    <w:rsid w:val="00BF33BA"/>
    <w:rsid w:val="00BF41A5"/>
    <w:rsid w:val="00BF4C46"/>
    <w:rsid w:val="00BF4EF1"/>
    <w:rsid w:val="00C02FBD"/>
    <w:rsid w:val="00C04D9D"/>
    <w:rsid w:val="00C076A7"/>
    <w:rsid w:val="00C13653"/>
    <w:rsid w:val="00C17B29"/>
    <w:rsid w:val="00C2651D"/>
    <w:rsid w:val="00C3351D"/>
    <w:rsid w:val="00C361C6"/>
    <w:rsid w:val="00C458F3"/>
    <w:rsid w:val="00C504DB"/>
    <w:rsid w:val="00C55ED5"/>
    <w:rsid w:val="00C62C18"/>
    <w:rsid w:val="00C64578"/>
    <w:rsid w:val="00C64B13"/>
    <w:rsid w:val="00C66E48"/>
    <w:rsid w:val="00C6712B"/>
    <w:rsid w:val="00C73146"/>
    <w:rsid w:val="00C94FA8"/>
    <w:rsid w:val="00C97463"/>
    <w:rsid w:val="00CA6E33"/>
    <w:rsid w:val="00CB0F05"/>
    <w:rsid w:val="00CC224D"/>
    <w:rsid w:val="00CC3E2D"/>
    <w:rsid w:val="00CD339F"/>
    <w:rsid w:val="00CE0911"/>
    <w:rsid w:val="00CE2710"/>
    <w:rsid w:val="00CE3B7D"/>
    <w:rsid w:val="00CF6AA4"/>
    <w:rsid w:val="00D1206D"/>
    <w:rsid w:val="00D242FF"/>
    <w:rsid w:val="00D25A3A"/>
    <w:rsid w:val="00D25C13"/>
    <w:rsid w:val="00D53458"/>
    <w:rsid w:val="00D5465D"/>
    <w:rsid w:val="00D723D7"/>
    <w:rsid w:val="00D77BA4"/>
    <w:rsid w:val="00D80D26"/>
    <w:rsid w:val="00D865E7"/>
    <w:rsid w:val="00D917DB"/>
    <w:rsid w:val="00D9580D"/>
    <w:rsid w:val="00DA22A6"/>
    <w:rsid w:val="00DB6412"/>
    <w:rsid w:val="00DB68EF"/>
    <w:rsid w:val="00DC6AB4"/>
    <w:rsid w:val="00DE0E5A"/>
    <w:rsid w:val="00DF24CE"/>
    <w:rsid w:val="00DF6D3A"/>
    <w:rsid w:val="00E05262"/>
    <w:rsid w:val="00E154F9"/>
    <w:rsid w:val="00E21307"/>
    <w:rsid w:val="00E224CD"/>
    <w:rsid w:val="00E30140"/>
    <w:rsid w:val="00E31D1C"/>
    <w:rsid w:val="00E329B8"/>
    <w:rsid w:val="00E5151A"/>
    <w:rsid w:val="00E71A3F"/>
    <w:rsid w:val="00E8292C"/>
    <w:rsid w:val="00EA241B"/>
    <w:rsid w:val="00EA3A01"/>
    <w:rsid w:val="00EA667B"/>
    <w:rsid w:val="00EB12CC"/>
    <w:rsid w:val="00EB5B36"/>
    <w:rsid w:val="00EB6A2F"/>
    <w:rsid w:val="00ED19A5"/>
    <w:rsid w:val="00ED5B78"/>
    <w:rsid w:val="00ED64B4"/>
    <w:rsid w:val="00EE2063"/>
    <w:rsid w:val="00EE2C18"/>
    <w:rsid w:val="00EE3316"/>
    <w:rsid w:val="00EF0294"/>
    <w:rsid w:val="00EF5345"/>
    <w:rsid w:val="00F06F26"/>
    <w:rsid w:val="00F1216C"/>
    <w:rsid w:val="00F14EFB"/>
    <w:rsid w:val="00F220FB"/>
    <w:rsid w:val="00F2773D"/>
    <w:rsid w:val="00F401FA"/>
    <w:rsid w:val="00F65918"/>
    <w:rsid w:val="00F664CC"/>
    <w:rsid w:val="00F74545"/>
    <w:rsid w:val="00F86C90"/>
    <w:rsid w:val="00F90A9A"/>
    <w:rsid w:val="00F9147D"/>
    <w:rsid w:val="00F92314"/>
    <w:rsid w:val="00FB3909"/>
    <w:rsid w:val="00FB3DE0"/>
    <w:rsid w:val="00FC6701"/>
    <w:rsid w:val="00FC7740"/>
    <w:rsid w:val="00FD1E11"/>
    <w:rsid w:val="00FE420E"/>
    <w:rsid w:val="00FE69FD"/>
    <w:rsid w:val="00FF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0142E"/>
  <w15:chartTrackingRefBased/>
  <w15:docId w15:val="{D0C8D876-E622-4140-BBA6-6C4DD75D9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4CC"/>
    <w:pPr>
      <w:spacing w:after="160"/>
      <w:jc w:val="left"/>
    </w:pPr>
    <w:rPr>
      <w:rFonts w:asciiTheme="minorHAnsi" w:hAnsiTheme="minorHAnsi" w:cstheme="minorBidi"/>
      <w:sz w:val="2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A3AEA"/>
    <w:pPr>
      <w:spacing w:line="240" w:lineRule="auto"/>
      <w:jc w:val="left"/>
    </w:pPr>
    <w:rPr>
      <w:rFonts w:asciiTheme="minorHAnsi" w:hAnsiTheme="minorHAnsi" w:cstheme="minorBidi"/>
      <w:sz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AA3AEA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5">
    <w:name w:val="Нижній колонтитул Знак"/>
    <w:basedOn w:val="a0"/>
    <w:link w:val="a4"/>
    <w:uiPriority w:val="99"/>
    <w:rsid w:val="00AA3AEA"/>
    <w:rPr>
      <w:rFonts w:asciiTheme="minorHAnsi" w:hAnsiTheme="minorHAnsi" w:cstheme="minorBidi"/>
      <w:sz w:val="22"/>
      <w:lang w:val="en-US"/>
    </w:rPr>
  </w:style>
  <w:style w:type="paragraph" w:customStyle="1" w:styleId="rvps2">
    <w:name w:val="rvps2"/>
    <w:basedOn w:val="a"/>
    <w:rsid w:val="00AA3AEA"/>
    <w:pPr>
      <w:spacing w:after="100" w:afterAutospacing="1" w:line="240" w:lineRule="auto"/>
    </w:pPr>
    <w:rPr>
      <w:rFonts w:ascii="Calibri" w:eastAsia="Times New Roman" w:hAnsi="Calibri" w:cs="Calibri"/>
      <w:sz w:val="24"/>
      <w:szCs w:val="24"/>
      <w:lang w:val="ru-RU" w:eastAsia="ru-RU"/>
    </w:rPr>
  </w:style>
  <w:style w:type="character" w:customStyle="1" w:styleId="rvts9">
    <w:name w:val="rvts9"/>
    <w:basedOn w:val="a0"/>
    <w:rsid w:val="00AA3AEA"/>
  </w:style>
  <w:style w:type="character" w:customStyle="1" w:styleId="rvts37">
    <w:name w:val="rvts37"/>
    <w:basedOn w:val="a0"/>
    <w:rsid w:val="00AA3AEA"/>
  </w:style>
  <w:style w:type="paragraph" w:styleId="a6">
    <w:name w:val="Balloon Text"/>
    <w:basedOn w:val="a"/>
    <w:link w:val="a7"/>
    <w:uiPriority w:val="99"/>
    <w:semiHidden/>
    <w:unhideWhenUsed/>
    <w:rsid w:val="00AA3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A3AEA"/>
    <w:rPr>
      <w:rFonts w:ascii="Segoe UI" w:hAnsi="Segoe UI" w:cs="Segoe UI"/>
      <w:sz w:val="18"/>
      <w:szCs w:val="18"/>
      <w:lang w:val="en-US"/>
    </w:rPr>
  </w:style>
  <w:style w:type="character" w:customStyle="1" w:styleId="st42">
    <w:name w:val="st42"/>
    <w:uiPriority w:val="99"/>
    <w:rsid w:val="00CE0911"/>
    <w:rPr>
      <w:rFonts w:ascii="Times New Roman" w:hAnsi="Times New Roman" w:cs="Times New Roman" w:hint="default"/>
      <w:color w:val="000000"/>
    </w:rPr>
  </w:style>
  <w:style w:type="paragraph" w:styleId="a8">
    <w:name w:val="annotation text"/>
    <w:basedOn w:val="a"/>
    <w:link w:val="a9"/>
    <w:uiPriority w:val="99"/>
    <w:semiHidden/>
    <w:unhideWhenUsed/>
    <w:rsid w:val="00B8530D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uk-UA" w:eastAsia="uk-UA"/>
    </w:rPr>
  </w:style>
  <w:style w:type="character" w:customStyle="1" w:styleId="a9">
    <w:name w:val="Текст примітки Знак"/>
    <w:basedOn w:val="a0"/>
    <w:link w:val="a8"/>
    <w:uiPriority w:val="99"/>
    <w:semiHidden/>
    <w:rsid w:val="00B8530D"/>
    <w:rPr>
      <w:rFonts w:ascii="Calibri" w:eastAsia="Times New Roman" w:hAnsi="Calibri"/>
      <w:sz w:val="20"/>
      <w:szCs w:val="20"/>
      <w:lang w:eastAsia="uk-UA"/>
    </w:rPr>
  </w:style>
  <w:style w:type="character" w:styleId="aa">
    <w:name w:val="annotation reference"/>
    <w:uiPriority w:val="99"/>
    <w:semiHidden/>
    <w:unhideWhenUsed/>
    <w:rsid w:val="00B8530D"/>
    <w:rPr>
      <w:rFonts w:cs="Times New Roman"/>
      <w:sz w:val="16"/>
      <w:szCs w:val="16"/>
    </w:rPr>
  </w:style>
  <w:style w:type="paragraph" w:styleId="ab">
    <w:name w:val="annotation subject"/>
    <w:basedOn w:val="a8"/>
    <w:next w:val="a8"/>
    <w:link w:val="ac"/>
    <w:uiPriority w:val="99"/>
    <w:semiHidden/>
    <w:unhideWhenUsed/>
    <w:rsid w:val="00B8530D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c">
    <w:name w:val="Тема примітки Знак"/>
    <w:basedOn w:val="a9"/>
    <w:link w:val="ab"/>
    <w:uiPriority w:val="99"/>
    <w:semiHidden/>
    <w:rsid w:val="00B8530D"/>
    <w:rPr>
      <w:rFonts w:asciiTheme="minorHAnsi" w:eastAsia="Times New Roman" w:hAnsiTheme="minorHAnsi" w:cstheme="minorBidi"/>
      <w:b/>
      <w:bCs/>
      <w:sz w:val="20"/>
      <w:szCs w:val="20"/>
      <w:lang w:val="en-US" w:eastAsia="uk-UA"/>
    </w:rPr>
  </w:style>
  <w:style w:type="paragraph" w:customStyle="1" w:styleId="Default">
    <w:name w:val="Default"/>
    <w:rsid w:val="00B8530D"/>
    <w:pPr>
      <w:autoSpaceDE w:val="0"/>
      <w:autoSpaceDN w:val="0"/>
      <w:adjustRightInd w:val="0"/>
      <w:spacing w:line="240" w:lineRule="auto"/>
      <w:jc w:val="left"/>
    </w:pPr>
    <w:rPr>
      <w:rFonts w:ascii="Calibri" w:hAnsi="Calibri" w:cs="Calibri"/>
      <w:color w:val="000000"/>
      <w:sz w:val="24"/>
      <w:szCs w:val="24"/>
    </w:rPr>
  </w:style>
  <w:style w:type="character" w:styleId="ad">
    <w:name w:val="footnote reference"/>
    <w:basedOn w:val="a0"/>
    <w:uiPriority w:val="99"/>
    <w:unhideWhenUsed/>
    <w:rsid w:val="00B8530D"/>
    <w:rPr>
      <w:vertAlign w:val="superscript"/>
    </w:rPr>
  </w:style>
  <w:style w:type="paragraph" w:styleId="ae">
    <w:name w:val="List Paragraph"/>
    <w:basedOn w:val="a"/>
    <w:uiPriority w:val="34"/>
    <w:qFormat/>
    <w:rsid w:val="00785741"/>
    <w:pPr>
      <w:ind w:left="720"/>
      <w:contextualSpacing/>
    </w:pPr>
  </w:style>
  <w:style w:type="character" w:styleId="af">
    <w:name w:val="Hyperlink"/>
    <w:basedOn w:val="a0"/>
    <w:uiPriority w:val="99"/>
    <w:unhideWhenUsed/>
    <w:rsid w:val="00F401FA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401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7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40F3BA-5DEC-4EAA-A732-24A38096CD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3BDA64-6B3C-4111-8B1F-EB6AC8A1F7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6E9FC8-DDBF-421D-93BC-DCA0FC0D00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C58C51B-B64F-4448-8F68-8C6D31186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5987</Words>
  <Characters>3413</Characters>
  <Application>Microsoft Office Word</Application>
  <DocSecurity>0</DocSecurity>
  <Lines>28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2021-09-14T12:30:00Z</dcterms:created>
  <dcterms:modified xsi:type="dcterms:W3CDTF">2021-09-14T12:30:00Z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