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29E" w:rsidRPr="00E66472" w:rsidRDefault="00F2429E" w:rsidP="00F2429E">
      <w:pPr>
        <w:spacing w:after="0" w:line="240" w:lineRule="auto"/>
        <w:ind w:left="6096"/>
        <w:rPr>
          <w:rFonts w:ascii="Times New Roman" w:eastAsia="Times New Roman" w:hAnsi="Times New Roman"/>
          <w:b/>
          <w:sz w:val="27"/>
          <w:szCs w:val="27"/>
          <w:lang w:val="uk-UA" w:eastAsia="ru-RU"/>
        </w:rPr>
      </w:pPr>
    </w:p>
    <w:p w:rsidR="00AE5DD8" w:rsidRPr="0093147A" w:rsidRDefault="00AE5DD8" w:rsidP="0093147A">
      <w:pPr>
        <w:spacing w:after="0" w:line="264" w:lineRule="auto"/>
        <w:ind w:left="5954"/>
        <w:rPr>
          <w:rFonts w:ascii="Times New Roman" w:eastAsia="Times New Roman" w:hAnsi="Times New Roman"/>
          <w:b/>
          <w:sz w:val="28"/>
          <w:szCs w:val="27"/>
          <w:lang w:val="uk-UA" w:eastAsia="ru-RU"/>
        </w:rPr>
      </w:pPr>
      <w:r w:rsidRPr="0093147A">
        <w:rPr>
          <w:rFonts w:ascii="Times New Roman" w:eastAsia="Times New Roman" w:hAnsi="Times New Roman"/>
          <w:b/>
          <w:sz w:val="28"/>
          <w:szCs w:val="27"/>
          <w:lang w:val="uk-UA" w:eastAsia="ru-RU"/>
        </w:rPr>
        <w:t>Комітет Верховної Ради України</w:t>
      </w:r>
    </w:p>
    <w:p w:rsidR="00AE5DD8" w:rsidRPr="0093147A" w:rsidRDefault="00DF7F8F" w:rsidP="0093147A">
      <w:pPr>
        <w:spacing w:after="0" w:line="264" w:lineRule="auto"/>
        <w:ind w:left="5954"/>
        <w:rPr>
          <w:rFonts w:ascii="Times New Roman" w:eastAsia="Times New Roman" w:hAnsi="Times New Roman"/>
          <w:b/>
          <w:sz w:val="28"/>
          <w:szCs w:val="27"/>
          <w:lang w:val="uk-UA" w:eastAsia="ru-RU"/>
        </w:rPr>
      </w:pPr>
      <w:r w:rsidRPr="0093147A">
        <w:rPr>
          <w:rFonts w:ascii="Times New Roman" w:eastAsia="Times New Roman" w:hAnsi="Times New Roman"/>
          <w:b/>
          <w:sz w:val="28"/>
          <w:szCs w:val="27"/>
          <w:lang w:val="uk-UA" w:eastAsia="ru-RU"/>
        </w:rPr>
        <w:t xml:space="preserve">з питань </w:t>
      </w:r>
      <w:r w:rsidR="00FF33BB" w:rsidRPr="00FF33BB">
        <w:rPr>
          <w:rFonts w:ascii="Times New Roman" w:eastAsia="Times New Roman" w:hAnsi="Times New Roman"/>
          <w:b/>
          <w:sz w:val="28"/>
          <w:szCs w:val="27"/>
          <w:lang w:val="uk-UA" w:eastAsia="ru-RU"/>
        </w:rPr>
        <w:t>економічного розвитку</w:t>
      </w:r>
    </w:p>
    <w:p w:rsidR="00AE5DD8" w:rsidRPr="00366B35" w:rsidRDefault="00AE5DD8" w:rsidP="00AE5DD8">
      <w:pPr>
        <w:spacing w:after="0" w:line="240" w:lineRule="auto"/>
        <w:ind w:firstLine="709"/>
        <w:rPr>
          <w:rFonts w:ascii="Times New Roman" w:eastAsia="Times New Roman" w:hAnsi="Times New Roman"/>
          <w:i/>
          <w:lang w:val="uk-UA" w:eastAsia="ru-RU"/>
        </w:rPr>
      </w:pPr>
    </w:p>
    <w:p w:rsidR="00AE5DD8" w:rsidRPr="0093147A" w:rsidRDefault="00AE5DD8" w:rsidP="00BE6F00">
      <w:pPr>
        <w:spacing w:after="0" w:line="240" w:lineRule="auto"/>
        <w:ind w:left="142" w:firstLine="708"/>
        <w:rPr>
          <w:rFonts w:ascii="Times New Roman" w:eastAsia="Times New Roman" w:hAnsi="Times New Roman"/>
          <w:i/>
          <w:sz w:val="24"/>
          <w:lang w:val="uk-UA" w:eastAsia="ru-RU"/>
        </w:rPr>
      </w:pPr>
      <w:r w:rsidRPr="0093147A">
        <w:rPr>
          <w:rFonts w:ascii="Times New Roman" w:eastAsia="Times New Roman" w:hAnsi="Times New Roman"/>
          <w:i/>
          <w:sz w:val="24"/>
          <w:lang w:val="uk-UA" w:eastAsia="ru-RU"/>
        </w:rPr>
        <w:t>Про розгляд законопроект</w:t>
      </w:r>
      <w:r w:rsidR="006B3B92">
        <w:rPr>
          <w:rFonts w:ascii="Times New Roman" w:eastAsia="Times New Roman" w:hAnsi="Times New Roman"/>
          <w:i/>
          <w:sz w:val="24"/>
          <w:lang w:val="uk-UA" w:eastAsia="ru-RU"/>
        </w:rPr>
        <w:t>у</w:t>
      </w:r>
    </w:p>
    <w:p w:rsidR="0023739B" w:rsidRPr="0093147A" w:rsidRDefault="00F96DA4" w:rsidP="00065CD2">
      <w:pPr>
        <w:spacing w:after="0" w:line="240" w:lineRule="auto"/>
        <w:ind w:left="142" w:firstLine="708"/>
        <w:rPr>
          <w:rFonts w:ascii="Times New Roman" w:eastAsia="Times New Roman" w:hAnsi="Times New Roman"/>
          <w:i/>
          <w:sz w:val="24"/>
          <w:lang w:val="uk-UA" w:eastAsia="ru-RU"/>
        </w:rPr>
      </w:pPr>
      <w:r w:rsidRPr="0093147A">
        <w:rPr>
          <w:rFonts w:ascii="Times New Roman" w:eastAsia="Times New Roman" w:hAnsi="Times New Roman"/>
          <w:i/>
          <w:sz w:val="24"/>
          <w:lang w:val="uk-UA" w:eastAsia="ru-RU"/>
        </w:rPr>
        <w:t xml:space="preserve">за реєстр. № </w:t>
      </w:r>
      <w:r w:rsidR="00FF33BB" w:rsidRPr="00FF33BB">
        <w:rPr>
          <w:rFonts w:ascii="Times New Roman" w:eastAsia="Times New Roman" w:hAnsi="Times New Roman"/>
          <w:i/>
          <w:sz w:val="24"/>
          <w:lang w:val="uk-UA" w:eastAsia="ru-RU"/>
        </w:rPr>
        <w:t>6068 від 16.09.2021</w:t>
      </w:r>
    </w:p>
    <w:p w:rsidR="00FF33BB" w:rsidRDefault="00AE5DD8" w:rsidP="00FF33BB">
      <w:pPr>
        <w:spacing w:before="240" w:after="0" w:line="300" w:lineRule="auto"/>
        <w:ind w:left="142" w:firstLine="709"/>
        <w:jc w:val="both"/>
        <w:rPr>
          <w:rFonts w:ascii="Times New Roman" w:eastAsia="Times New Roman" w:hAnsi="Times New Roman"/>
          <w:bCs/>
          <w:sz w:val="28"/>
          <w:szCs w:val="28"/>
          <w:lang w:val="uk-UA" w:eastAsia="ru-RU"/>
        </w:rPr>
      </w:pPr>
      <w:r w:rsidRPr="00B27952">
        <w:rPr>
          <w:rFonts w:ascii="Times New Roman" w:eastAsia="Times New Roman" w:hAnsi="Times New Roman"/>
          <w:bCs/>
          <w:sz w:val="28"/>
          <w:szCs w:val="28"/>
          <w:lang w:val="uk-UA" w:eastAsia="ru-RU"/>
        </w:rPr>
        <w:t xml:space="preserve">Комітет Верховної Ради України з питань бюджету на своєму засіданні </w:t>
      </w:r>
      <w:r w:rsidR="00BD60F5">
        <w:rPr>
          <w:rFonts w:ascii="Times New Roman" w:eastAsia="Times New Roman" w:hAnsi="Times New Roman"/>
          <w:bCs/>
          <w:sz w:val="28"/>
          <w:szCs w:val="28"/>
          <w:lang w:val="uk-UA" w:eastAsia="ru-RU"/>
        </w:rPr>
        <w:t>1 грудня</w:t>
      </w:r>
      <w:r w:rsidR="00B201A7">
        <w:rPr>
          <w:rFonts w:ascii="Times New Roman" w:eastAsia="Times New Roman" w:hAnsi="Times New Roman"/>
          <w:bCs/>
          <w:sz w:val="28"/>
          <w:szCs w:val="28"/>
          <w:lang w:val="uk-UA" w:eastAsia="ru-RU"/>
        </w:rPr>
        <w:t xml:space="preserve"> 2021 року (протокол № </w:t>
      </w:r>
      <w:r w:rsidR="00BD60F5">
        <w:rPr>
          <w:rFonts w:ascii="Times New Roman" w:eastAsia="Times New Roman" w:hAnsi="Times New Roman"/>
          <w:bCs/>
          <w:sz w:val="28"/>
          <w:szCs w:val="28"/>
          <w:lang w:val="uk-UA" w:eastAsia="ru-RU"/>
        </w:rPr>
        <w:t>108</w:t>
      </w:r>
      <w:r w:rsidR="00B201A7">
        <w:rPr>
          <w:rFonts w:ascii="Times New Roman" w:eastAsia="Times New Roman" w:hAnsi="Times New Roman"/>
          <w:bCs/>
          <w:sz w:val="28"/>
          <w:szCs w:val="28"/>
          <w:lang w:val="uk-UA" w:eastAsia="ru-RU"/>
        </w:rPr>
        <w:t>)</w:t>
      </w:r>
      <w:r w:rsidRPr="00B27952">
        <w:rPr>
          <w:rFonts w:ascii="Times New Roman" w:eastAsia="Times New Roman" w:hAnsi="Times New Roman"/>
          <w:bCs/>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BE43E6">
        <w:rPr>
          <w:rFonts w:ascii="Times New Roman" w:eastAsia="Times New Roman" w:hAnsi="Times New Roman"/>
          <w:bCs/>
          <w:sz w:val="28"/>
          <w:szCs w:val="28"/>
          <w:lang w:val="uk-UA" w:eastAsia="ru-RU"/>
        </w:rPr>
        <w:t>«</w:t>
      </w:r>
      <w:r w:rsidR="00FF33BB">
        <w:rPr>
          <w:rFonts w:ascii="Times New Roman" w:eastAsia="Times New Roman" w:hAnsi="Times New Roman"/>
          <w:bCs/>
          <w:sz w:val="28"/>
          <w:szCs w:val="28"/>
          <w:lang w:val="uk-UA" w:eastAsia="ru-RU"/>
        </w:rPr>
        <w:t>П</w:t>
      </w:r>
      <w:r w:rsidR="00FF33BB" w:rsidRPr="00FF33BB">
        <w:rPr>
          <w:rFonts w:ascii="Times New Roman" w:eastAsia="Times New Roman" w:hAnsi="Times New Roman"/>
          <w:bCs/>
          <w:sz w:val="28"/>
          <w:szCs w:val="28"/>
          <w:lang w:val="uk-UA" w:eastAsia="ru-RU"/>
        </w:rPr>
        <w:t>ро внесення змін до деяких законодавчих актів України щодо встановлення сприятливих умов для товаровиробників при реалізації харчових продуктів</w:t>
      </w:r>
      <w:r w:rsidR="00FF33BB">
        <w:rPr>
          <w:rFonts w:ascii="Times New Roman" w:eastAsia="Times New Roman" w:hAnsi="Times New Roman"/>
          <w:bCs/>
          <w:sz w:val="28"/>
          <w:szCs w:val="28"/>
          <w:lang w:val="uk-UA" w:eastAsia="ru-RU"/>
        </w:rPr>
        <w:t>» (</w:t>
      </w:r>
      <w:r w:rsidR="00FF33BB" w:rsidRPr="00FF33BB">
        <w:rPr>
          <w:rFonts w:ascii="Times New Roman" w:eastAsia="Times New Roman" w:hAnsi="Times New Roman"/>
          <w:bCs/>
          <w:sz w:val="28"/>
          <w:szCs w:val="28"/>
          <w:lang w:val="uk-UA" w:eastAsia="ru-RU"/>
        </w:rPr>
        <w:t>реєстр. № 6068 від 16.09.2021</w:t>
      </w:r>
      <w:r w:rsidR="00FF33BB">
        <w:rPr>
          <w:rFonts w:ascii="Times New Roman" w:eastAsia="Times New Roman" w:hAnsi="Times New Roman"/>
          <w:bCs/>
          <w:sz w:val="28"/>
          <w:szCs w:val="28"/>
          <w:lang w:val="uk-UA" w:eastAsia="ru-RU"/>
        </w:rPr>
        <w:t xml:space="preserve">), поданий </w:t>
      </w:r>
      <w:r w:rsidR="00FF33BB" w:rsidRPr="00FF33BB">
        <w:rPr>
          <w:rFonts w:ascii="Times New Roman" w:eastAsia="Times New Roman" w:hAnsi="Times New Roman"/>
          <w:bCs/>
          <w:sz w:val="28"/>
          <w:szCs w:val="28"/>
          <w:lang w:val="uk-UA" w:eastAsia="ru-RU"/>
        </w:rPr>
        <w:t>народними депутатами України Соло</w:t>
      </w:r>
      <w:r w:rsidR="00FF33BB">
        <w:rPr>
          <w:rFonts w:ascii="Times New Roman" w:eastAsia="Times New Roman" w:hAnsi="Times New Roman"/>
          <w:bCs/>
          <w:sz w:val="28"/>
          <w:szCs w:val="28"/>
          <w:lang w:val="uk-UA" w:eastAsia="ru-RU"/>
        </w:rPr>
        <w:t xml:space="preserve">мчуком Д. В., Заблоцьким М. Б. </w:t>
      </w:r>
      <w:r w:rsidR="00FF33BB" w:rsidRPr="00FF33BB">
        <w:rPr>
          <w:rFonts w:ascii="Times New Roman" w:eastAsia="Times New Roman" w:hAnsi="Times New Roman"/>
          <w:bCs/>
          <w:sz w:val="28"/>
          <w:szCs w:val="28"/>
          <w:lang w:val="uk-UA" w:eastAsia="ru-RU"/>
        </w:rPr>
        <w:t>та іншими</w:t>
      </w:r>
      <w:r w:rsidR="00FF33BB">
        <w:rPr>
          <w:rFonts w:ascii="Times New Roman" w:eastAsia="Times New Roman" w:hAnsi="Times New Roman"/>
          <w:bCs/>
          <w:sz w:val="28"/>
          <w:szCs w:val="28"/>
          <w:lang w:val="uk-UA" w:eastAsia="ru-RU"/>
        </w:rPr>
        <w:t xml:space="preserve">, </w:t>
      </w:r>
      <w:r w:rsidR="00FF33BB" w:rsidRPr="00FF33BB">
        <w:rPr>
          <w:rFonts w:ascii="Times New Roman" w:eastAsia="Times New Roman" w:hAnsi="Times New Roman"/>
          <w:bCs/>
          <w:sz w:val="28"/>
          <w:szCs w:val="28"/>
          <w:lang w:val="uk-UA" w:eastAsia="ru-RU"/>
        </w:rPr>
        <w:t>і повідомляє наступне.</w:t>
      </w:r>
    </w:p>
    <w:p w:rsidR="003C1003" w:rsidRPr="003C1003" w:rsidRDefault="003C1003" w:rsidP="003C1003">
      <w:pPr>
        <w:spacing w:after="0" w:line="300" w:lineRule="auto"/>
        <w:ind w:left="142"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Законопроектом, серед іншого, передбачається, що державне регулювання </w:t>
      </w:r>
      <w:r w:rsidRPr="003C1003">
        <w:rPr>
          <w:rFonts w:ascii="Times New Roman" w:eastAsia="Times New Roman" w:hAnsi="Times New Roman"/>
          <w:bCs/>
          <w:sz w:val="28"/>
          <w:szCs w:val="28"/>
          <w:lang w:val="uk-UA" w:eastAsia="ru-RU"/>
        </w:rPr>
        <w:t>торговельної діяльності харчовими продуктами в Україні здійсню</w:t>
      </w:r>
      <w:r>
        <w:rPr>
          <w:rFonts w:ascii="Times New Roman" w:eastAsia="Times New Roman" w:hAnsi="Times New Roman"/>
          <w:bCs/>
          <w:sz w:val="28"/>
          <w:szCs w:val="28"/>
          <w:lang w:val="uk-UA" w:eastAsia="ru-RU"/>
        </w:rPr>
        <w:t xml:space="preserve">ватиметься </w:t>
      </w:r>
      <w:r w:rsidRPr="003C1003">
        <w:rPr>
          <w:rFonts w:ascii="Times New Roman" w:eastAsia="Times New Roman" w:hAnsi="Times New Roman"/>
          <w:bCs/>
          <w:sz w:val="28"/>
          <w:szCs w:val="28"/>
          <w:lang w:val="uk-UA" w:eastAsia="ru-RU"/>
        </w:rPr>
        <w:t>шляхом:</w:t>
      </w:r>
    </w:p>
    <w:p w:rsidR="003C1003" w:rsidRPr="003C1003" w:rsidRDefault="003C1003" w:rsidP="003C1003">
      <w:pPr>
        <w:spacing w:after="0" w:line="300" w:lineRule="auto"/>
        <w:ind w:left="142" w:firstLine="709"/>
        <w:jc w:val="both"/>
        <w:rPr>
          <w:rFonts w:ascii="Times New Roman" w:eastAsia="Times New Roman" w:hAnsi="Times New Roman"/>
          <w:bCs/>
          <w:sz w:val="28"/>
          <w:szCs w:val="28"/>
          <w:lang w:val="uk-UA" w:eastAsia="ru-RU"/>
        </w:rPr>
      </w:pPr>
      <w:r w:rsidRPr="003C1003">
        <w:rPr>
          <w:rFonts w:ascii="Times New Roman" w:eastAsia="Times New Roman" w:hAnsi="Times New Roman"/>
          <w:bCs/>
          <w:sz w:val="28"/>
          <w:szCs w:val="28"/>
          <w:lang w:val="uk-UA" w:eastAsia="ru-RU"/>
        </w:rPr>
        <w:t>ліцензування у випадках і порядку, передбаченими законами України;</w:t>
      </w:r>
    </w:p>
    <w:p w:rsidR="003C1003" w:rsidRPr="003C1003" w:rsidRDefault="003C1003" w:rsidP="003C1003">
      <w:pPr>
        <w:spacing w:after="0" w:line="300" w:lineRule="auto"/>
        <w:ind w:left="142" w:firstLine="709"/>
        <w:jc w:val="both"/>
        <w:rPr>
          <w:rFonts w:ascii="Times New Roman" w:eastAsia="Times New Roman" w:hAnsi="Times New Roman"/>
          <w:bCs/>
          <w:sz w:val="28"/>
          <w:szCs w:val="28"/>
          <w:lang w:val="uk-UA" w:eastAsia="ru-RU"/>
        </w:rPr>
      </w:pPr>
      <w:r w:rsidRPr="003C1003">
        <w:rPr>
          <w:rFonts w:ascii="Times New Roman" w:eastAsia="Times New Roman" w:hAnsi="Times New Roman"/>
          <w:bCs/>
          <w:sz w:val="28"/>
          <w:szCs w:val="28"/>
          <w:lang w:val="uk-UA" w:eastAsia="ru-RU"/>
        </w:rPr>
        <w:t>встановлення вимог до порядку здійснення торговельної діяльності харчовими продуктами;</w:t>
      </w:r>
    </w:p>
    <w:p w:rsidR="003C1003" w:rsidRPr="003C1003" w:rsidRDefault="003C1003" w:rsidP="003C1003">
      <w:pPr>
        <w:spacing w:after="0" w:line="300" w:lineRule="auto"/>
        <w:ind w:left="142" w:firstLine="709"/>
        <w:jc w:val="both"/>
        <w:rPr>
          <w:rFonts w:ascii="Times New Roman" w:eastAsia="Times New Roman" w:hAnsi="Times New Roman"/>
          <w:bCs/>
          <w:sz w:val="28"/>
          <w:szCs w:val="28"/>
          <w:lang w:val="uk-UA" w:eastAsia="ru-RU"/>
        </w:rPr>
      </w:pPr>
      <w:r w:rsidRPr="003C1003">
        <w:rPr>
          <w:rFonts w:ascii="Times New Roman" w:eastAsia="Times New Roman" w:hAnsi="Times New Roman"/>
          <w:bCs/>
          <w:sz w:val="28"/>
          <w:szCs w:val="28"/>
          <w:lang w:val="uk-UA" w:eastAsia="ru-RU"/>
        </w:rPr>
        <w:t>встановлення вимог до договорів, які передбачають поставку харчових продуктів;</w:t>
      </w:r>
    </w:p>
    <w:p w:rsidR="003C1003" w:rsidRPr="003C1003" w:rsidRDefault="003C1003" w:rsidP="003C1003">
      <w:pPr>
        <w:spacing w:after="0" w:line="300" w:lineRule="auto"/>
        <w:ind w:left="142" w:firstLine="709"/>
        <w:jc w:val="both"/>
        <w:rPr>
          <w:rFonts w:ascii="Times New Roman" w:eastAsia="Times New Roman" w:hAnsi="Times New Roman"/>
          <w:bCs/>
          <w:sz w:val="28"/>
          <w:szCs w:val="28"/>
          <w:lang w:val="uk-UA" w:eastAsia="ru-RU"/>
        </w:rPr>
      </w:pPr>
      <w:r w:rsidRPr="003C1003">
        <w:rPr>
          <w:rFonts w:ascii="Times New Roman" w:eastAsia="Times New Roman" w:hAnsi="Times New Roman"/>
          <w:bCs/>
          <w:sz w:val="28"/>
          <w:szCs w:val="28"/>
          <w:lang w:val="uk-UA" w:eastAsia="ru-RU"/>
        </w:rPr>
        <w:t>введення обмежень і (або) заборон на здійснення торгівлі, в тому числі окремими видами харчових продуктів;</w:t>
      </w:r>
    </w:p>
    <w:p w:rsidR="003C1003" w:rsidRPr="003C1003" w:rsidRDefault="003C1003" w:rsidP="003C1003">
      <w:pPr>
        <w:spacing w:after="0" w:line="300" w:lineRule="auto"/>
        <w:ind w:left="142" w:firstLine="709"/>
        <w:jc w:val="both"/>
        <w:rPr>
          <w:rFonts w:ascii="Times New Roman" w:eastAsia="Times New Roman" w:hAnsi="Times New Roman"/>
          <w:bCs/>
          <w:sz w:val="28"/>
          <w:szCs w:val="28"/>
          <w:lang w:val="uk-UA" w:eastAsia="ru-RU"/>
        </w:rPr>
      </w:pPr>
      <w:r w:rsidRPr="003C1003">
        <w:rPr>
          <w:rFonts w:ascii="Times New Roman" w:eastAsia="Times New Roman" w:hAnsi="Times New Roman"/>
          <w:bCs/>
          <w:sz w:val="28"/>
          <w:szCs w:val="28"/>
          <w:lang w:val="uk-UA" w:eastAsia="ru-RU"/>
        </w:rPr>
        <w:t xml:space="preserve">захисту конкуренції при здійсненні торгівлі харчовими продуктами; </w:t>
      </w:r>
    </w:p>
    <w:p w:rsidR="003C1003" w:rsidRPr="003C1003" w:rsidRDefault="003C1003" w:rsidP="003C1003">
      <w:pPr>
        <w:spacing w:after="0" w:line="300" w:lineRule="auto"/>
        <w:ind w:left="142" w:firstLine="709"/>
        <w:jc w:val="both"/>
        <w:rPr>
          <w:rFonts w:ascii="Times New Roman" w:eastAsia="Times New Roman" w:hAnsi="Times New Roman"/>
          <w:bCs/>
          <w:sz w:val="28"/>
          <w:szCs w:val="28"/>
          <w:lang w:val="uk-UA" w:eastAsia="ru-RU"/>
        </w:rPr>
      </w:pPr>
      <w:r w:rsidRPr="003C1003">
        <w:rPr>
          <w:rFonts w:ascii="Times New Roman" w:eastAsia="Times New Roman" w:hAnsi="Times New Roman"/>
          <w:bCs/>
          <w:sz w:val="28"/>
          <w:szCs w:val="28"/>
          <w:lang w:val="uk-UA" w:eastAsia="ru-RU"/>
        </w:rPr>
        <w:t>інформаційного забезпечення постачальників харчових продуктів та суб</w:t>
      </w:r>
      <w:r w:rsidR="007E05A4">
        <w:rPr>
          <w:rFonts w:ascii="Times New Roman" w:eastAsia="Times New Roman" w:hAnsi="Times New Roman"/>
          <w:bCs/>
          <w:sz w:val="28"/>
          <w:szCs w:val="28"/>
          <w:lang w:val="uk-UA" w:eastAsia="ru-RU"/>
        </w:rPr>
        <w:t>’</w:t>
      </w:r>
      <w:r w:rsidRPr="003C1003">
        <w:rPr>
          <w:rFonts w:ascii="Times New Roman" w:eastAsia="Times New Roman" w:hAnsi="Times New Roman"/>
          <w:bCs/>
          <w:sz w:val="28"/>
          <w:szCs w:val="28"/>
          <w:lang w:val="uk-UA" w:eastAsia="ru-RU"/>
        </w:rPr>
        <w:t xml:space="preserve">єктів торговельної діяльності; </w:t>
      </w:r>
    </w:p>
    <w:p w:rsidR="003C1003" w:rsidRDefault="003C1003" w:rsidP="003C1003">
      <w:pPr>
        <w:spacing w:after="0" w:line="300" w:lineRule="auto"/>
        <w:ind w:left="142" w:firstLine="709"/>
        <w:jc w:val="both"/>
        <w:rPr>
          <w:rFonts w:ascii="Times New Roman" w:eastAsia="Times New Roman" w:hAnsi="Times New Roman"/>
          <w:bCs/>
          <w:sz w:val="28"/>
          <w:szCs w:val="28"/>
          <w:lang w:val="uk-UA" w:eastAsia="ru-RU"/>
        </w:rPr>
      </w:pPr>
      <w:r w:rsidRPr="003C1003">
        <w:rPr>
          <w:rFonts w:ascii="Times New Roman" w:eastAsia="Times New Roman" w:hAnsi="Times New Roman"/>
          <w:bCs/>
          <w:sz w:val="28"/>
          <w:szCs w:val="28"/>
          <w:lang w:val="uk-UA" w:eastAsia="ru-RU"/>
        </w:rPr>
        <w:t>здійснення державного контролю з метою перевірки відповідності діяльності постачальників харчових продуктів та суб</w:t>
      </w:r>
      <w:r w:rsidR="007E05A4">
        <w:rPr>
          <w:rFonts w:ascii="Times New Roman" w:eastAsia="Times New Roman" w:hAnsi="Times New Roman"/>
          <w:bCs/>
          <w:sz w:val="28"/>
          <w:szCs w:val="28"/>
          <w:lang w:val="uk-UA" w:eastAsia="ru-RU"/>
        </w:rPr>
        <w:t>’</w:t>
      </w:r>
      <w:r w:rsidRPr="003C1003">
        <w:rPr>
          <w:rFonts w:ascii="Times New Roman" w:eastAsia="Times New Roman" w:hAnsi="Times New Roman"/>
          <w:bCs/>
          <w:sz w:val="28"/>
          <w:szCs w:val="28"/>
          <w:lang w:val="uk-UA" w:eastAsia="ru-RU"/>
        </w:rPr>
        <w:t>єктів торговельної діяльності вимогам законодавства про харчові продукти, корми, здоров</w:t>
      </w:r>
      <w:r w:rsidR="007E05A4">
        <w:rPr>
          <w:rFonts w:ascii="Times New Roman" w:eastAsia="Times New Roman" w:hAnsi="Times New Roman"/>
          <w:bCs/>
          <w:sz w:val="28"/>
          <w:szCs w:val="28"/>
          <w:lang w:val="uk-UA" w:eastAsia="ru-RU"/>
        </w:rPr>
        <w:t>’</w:t>
      </w:r>
      <w:r w:rsidRPr="003C1003">
        <w:rPr>
          <w:rFonts w:ascii="Times New Roman" w:eastAsia="Times New Roman" w:hAnsi="Times New Roman"/>
          <w:bCs/>
          <w:sz w:val="28"/>
          <w:szCs w:val="28"/>
          <w:lang w:val="uk-UA" w:eastAsia="ru-RU"/>
        </w:rPr>
        <w:t>я та благополуччя тварин.</w:t>
      </w:r>
    </w:p>
    <w:p w:rsidR="008658E4" w:rsidRDefault="003C1003" w:rsidP="008658E4">
      <w:pPr>
        <w:spacing w:after="0" w:line="300" w:lineRule="auto"/>
        <w:ind w:left="142"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У свою чергу, законопроектом </w:t>
      </w:r>
      <w:r w:rsidRPr="003C1003">
        <w:rPr>
          <w:rFonts w:ascii="Times New Roman" w:eastAsia="Times New Roman" w:hAnsi="Times New Roman"/>
          <w:bCs/>
          <w:sz w:val="28"/>
          <w:szCs w:val="28"/>
          <w:lang w:val="uk-UA" w:eastAsia="ru-RU"/>
        </w:rPr>
        <w:t>пропонується пок</w:t>
      </w:r>
      <w:r w:rsidR="008658E4">
        <w:rPr>
          <w:rFonts w:ascii="Times New Roman" w:eastAsia="Times New Roman" w:hAnsi="Times New Roman"/>
          <w:bCs/>
          <w:sz w:val="28"/>
          <w:szCs w:val="28"/>
          <w:lang w:val="uk-UA" w:eastAsia="ru-RU"/>
        </w:rPr>
        <w:t xml:space="preserve">ласти додаткові повноваження на </w:t>
      </w:r>
      <w:r>
        <w:rPr>
          <w:rFonts w:ascii="Times New Roman" w:eastAsia="Times New Roman" w:hAnsi="Times New Roman"/>
          <w:bCs/>
          <w:sz w:val="28"/>
          <w:szCs w:val="28"/>
          <w:lang w:val="uk-UA" w:eastAsia="ru-RU"/>
        </w:rPr>
        <w:t>ц</w:t>
      </w:r>
      <w:r w:rsidRPr="003C1003">
        <w:rPr>
          <w:rFonts w:ascii="Times New Roman" w:eastAsia="Times New Roman" w:hAnsi="Times New Roman"/>
          <w:bCs/>
          <w:sz w:val="28"/>
          <w:szCs w:val="28"/>
          <w:lang w:val="uk-UA" w:eastAsia="ru-RU"/>
        </w:rPr>
        <w:t>ентральний орган виконавчої влади, що формує та забезпечує реалізацію державної політики у сфері безпечності та окремих показни</w:t>
      </w:r>
      <w:r>
        <w:rPr>
          <w:rFonts w:ascii="Times New Roman" w:eastAsia="Times New Roman" w:hAnsi="Times New Roman"/>
          <w:bCs/>
          <w:sz w:val="28"/>
          <w:szCs w:val="28"/>
          <w:lang w:val="uk-UA" w:eastAsia="ru-RU"/>
        </w:rPr>
        <w:t xml:space="preserve">ків якості </w:t>
      </w:r>
      <w:r>
        <w:rPr>
          <w:rFonts w:ascii="Times New Roman" w:eastAsia="Times New Roman" w:hAnsi="Times New Roman"/>
          <w:bCs/>
          <w:sz w:val="28"/>
          <w:szCs w:val="28"/>
          <w:lang w:val="uk-UA" w:eastAsia="ru-RU"/>
        </w:rPr>
        <w:lastRenderedPageBreak/>
        <w:t>харчових продуктів</w:t>
      </w:r>
      <w:r w:rsidR="008658E4">
        <w:rPr>
          <w:rFonts w:ascii="Times New Roman" w:eastAsia="Times New Roman" w:hAnsi="Times New Roman"/>
          <w:bCs/>
          <w:sz w:val="28"/>
          <w:szCs w:val="28"/>
          <w:lang w:val="uk-UA" w:eastAsia="ru-RU"/>
        </w:rPr>
        <w:t xml:space="preserve"> /</w:t>
      </w:r>
      <w:r w:rsidR="008658E4" w:rsidRPr="008658E4">
        <w:rPr>
          <w:rFonts w:ascii="Times New Roman" w:eastAsia="Times New Roman" w:hAnsi="Times New Roman"/>
          <w:bCs/>
          <w:i/>
          <w:sz w:val="28"/>
          <w:szCs w:val="28"/>
          <w:lang w:val="uk-UA" w:eastAsia="ru-RU"/>
        </w:rPr>
        <w:t>Державну службу України з питань безпечності харчових продуктів та захисту споживачів</w:t>
      </w:r>
      <w:r w:rsidR="008658E4">
        <w:rPr>
          <w:rFonts w:ascii="Times New Roman" w:eastAsia="Times New Roman" w:hAnsi="Times New Roman"/>
          <w:bCs/>
          <w:sz w:val="28"/>
          <w:szCs w:val="28"/>
          <w:lang w:val="uk-UA" w:eastAsia="ru-RU"/>
        </w:rPr>
        <w:t>/</w:t>
      </w:r>
      <w:r w:rsidR="00463ECC">
        <w:rPr>
          <w:rFonts w:ascii="Times New Roman" w:eastAsia="Times New Roman" w:hAnsi="Times New Roman"/>
          <w:bCs/>
          <w:sz w:val="28"/>
          <w:szCs w:val="28"/>
          <w:lang w:val="uk-UA" w:eastAsia="ru-RU"/>
        </w:rPr>
        <w:t>, зокрема</w:t>
      </w:r>
      <w:r>
        <w:rPr>
          <w:rFonts w:ascii="Times New Roman" w:eastAsia="Times New Roman" w:hAnsi="Times New Roman"/>
          <w:bCs/>
          <w:sz w:val="28"/>
          <w:szCs w:val="28"/>
          <w:lang w:val="uk-UA" w:eastAsia="ru-RU"/>
        </w:rPr>
        <w:t xml:space="preserve"> щодо</w:t>
      </w:r>
      <w:r w:rsidR="008658E4">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 xml:space="preserve"> </w:t>
      </w:r>
    </w:p>
    <w:p w:rsidR="003C1003" w:rsidRDefault="003C1003" w:rsidP="008658E4">
      <w:pPr>
        <w:spacing w:after="0" w:line="300" w:lineRule="auto"/>
        <w:ind w:left="142" w:firstLine="709"/>
        <w:jc w:val="both"/>
        <w:rPr>
          <w:rFonts w:ascii="Times New Roman" w:eastAsia="Times New Roman" w:hAnsi="Times New Roman"/>
          <w:bCs/>
          <w:sz w:val="28"/>
          <w:szCs w:val="28"/>
          <w:lang w:val="uk-UA" w:eastAsia="ru-RU"/>
        </w:rPr>
      </w:pPr>
      <w:r w:rsidRPr="003C1003">
        <w:rPr>
          <w:rFonts w:ascii="Times New Roman" w:eastAsia="Times New Roman" w:hAnsi="Times New Roman"/>
          <w:bCs/>
          <w:sz w:val="28"/>
          <w:szCs w:val="28"/>
          <w:lang w:val="uk-UA" w:eastAsia="ru-RU"/>
        </w:rPr>
        <w:t>затвердж</w:t>
      </w:r>
      <w:r>
        <w:rPr>
          <w:rFonts w:ascii="Times New Roman" w:eastAsia="Times New Roman" w:hAnsi="Times New Roman"/>
          <w:bCs/>
          <w:sz w:val="28"/>
          <w:szCs w:val="28"/>
          <w:lang w:val="uk-UA" w:eastAsia="ru-RU"/>
        </w:rPr>
        <w:t>ення прави</w:t>
      </w:r>
      <w:r w:rsidR="008658E4">
        <w:rPr>
          <w:rFonts w:ascii="Times New Roman" w:eastAsia="Times New Roman" w:hAnsi="Times New Roman"/>
          <w:bCs/>
          <w:sz w:val="28"/>
          <w:szCs w:val="28"/>
          <w:lang w:val="uk-UA" w:eastAsia="ru-RU"/>
        </w:rPr>
        <w:t>л</w:t>
      </w:r>
      <w:r w:rsidRPr="003C1003">
        <w:rPr>
          <w:rFonts w:ascii="Times New Roman" w:eastAsia="Times New Roman" w:hAnsi="Times New Roman"/>
          <w:bCs/>
          <w:sz w:val="28"/>
          <w:szCs w:val="28"/>
          <w:lang w:val="uk-UA" w:eastAsia="ru-RU"/>
        </w:rPr>
        <w:t xml:space="preserve"> торгівлі харчовими продуктами</w:t>
      </w:r>
      <w:r w:rsidR="008658E4">
        <w:rPr>
          <w:rFonts w:ascii="Times New Roman" w:eastAsia="Times New Roman" w:hAnsi="Times New Roman"/>
          <w:bCs/>
          <w:sz w:val="28"/>
          <w:szCs w:val="28"/>
          <w:lang w:val="uk-UA" w:eastAsia="ru-RU"/>
        </w:rPr>
        <w:t>;</w:t>
      </w:r>
    </w:p>
    <w:p w:rsidR="008658E4" w:rsidRPr="008658E4" w:rsidRDefault="008658E4" w:rsidP="008658E4">
      <w:pPr>
        <w:spacing w:after="0" w:line="300" w:lineRule="auto"/>
        <w:ind w:left="142" w:firstLine="709"/>
        <w:jc w:val="both"/>
        <w:rPr>
          <w:rFonts w:ascii="Times New Roman" w:eastAsia="Times New Roman" w:hAnsi="Times New Roman"/>
          <w:bCs/>
          <w:sz w:val="28"/>
          <w:szCs w:val="28"/>
          <w:lang w:val="uk-UA" w:eastAsia="ru-RU"/>
        </w:rPr>
      </w:pPr>
      <w:r w:rsidRPr="008658E4">
        <w:rPr>
          <w:rFonts w:ascii="Times New Roman" w:eastAsia="Times New Roman" w:hAnsi="Times New Roman"/>
          <w:bCs/>
          <w:sz w:val="28"/>
          <w:szCs w:val="28"/>
          <w:lang w:val="uk-UA" w:eastAsia="ru-RU"/>
        </w:rPr>
        <w:t>участ</w:t>
      </w:r>
      <w:r>
        <w:rPr>
          <w:rFonts w:ascii="Times New Roman" w:eastAsia="Times New Roman" w:hAnsi="Times New Roman"/>
          <w:bCs/>
          <w:sz w:val="28"/>
          <w:szCs w:val="28"/>
          <w:lang w:val="uk-UA" w:eastAsia="ru-RU"/>
        </w:rPr>
        <w:t>і</w:t>
      </w:r>
      <w:r w:rsidRPr="008658E4">
        <w:rPr>
          <w:rFonts w:ascii="Times New Roman" w:eastAsia="Times New Roman" w:hAnsi="Times New Roman"/>
          <w:bCs/>
          <w:sz w:val="28"/>
          <w:szCs w:val="28"/>
          <w:lang w:val="uk-UA" w:eastAsia="ru-RU"/>
        </w:rPr>
        <w:t xml:space="preserve"> у формуванні та реалізації державної політики у сфері торговельної діяльності харчови</w:t>
      </w:r>
      <w:r w:rsidR="005C74FA">
        <w:rPr>
          <w:rFonts w:ascii="Times New Roman" w:eastAsia="Times New Roman" w:hAnsi="Times New Roman"/>
          <w:bCs/>
          <w:sz w:val="28"/>
          <w:szCs w:val="28"/>
          <w:lang w:val="uk-UA" w:eastAsia="ru-RU"/>
        </w:rPr>
        <w:t>ми продуктами, розробки</w:t>
      </w:r>
      <w:r w:rsidRPr="008658E4">
        <w:rPr>
          <w:rFonts w:ascii="Times New Roman" w:eastAsia="Times New Roman" w:hAnsi="Times New Roman"/>
          <w:bCs/>
          <w:sz w:val="28"/>
          <w:szCs w:val="28"/>
          <w:lang w:val="uk-UA" w:eastAsia="ru-RU"/>
        </w:rPr>
        <w:t xml:space="preserve"> механізм</w:t>
      </w:r>
      <w:r w:rsidR="005C74FA">
        <w:rPr>
          <w:rFonts w:ascii="Times New Roman" w:eastAsia="Times New Roman" w:hAnsi="Times New Roman"/>
          <w:bCs/>
          <w:sz w:val="28"/>
          <w:szCs w:val="28"/>
          <w:lang w:val="uk-UA" w:eastAsia="ru-RU"/>
        </w:rPr>
        <w:t>у</w:t>
      </w:r>
      <w:r w:rsidRPr="008658E4">
        <w:rPr>
          <w:rFonts w:ascii="Times New Roman" w:eastAsia="Times New Roman" w:hAnsi="Times New Roman"/>
          <w:bCs/>
          <w:sz w:val="28"/>
          <w:szCs w:val="28"/>
          <w:lang w:val="uk-UA" w:eastAsia="ru-RU"/>
        </w:rPr>
        <w:t xml:space="preserve"> її реалізації та державного регулювання, а також здійсн</w:t>
      </w:r>
      <w:r w:rsidR="005C74FA">
        <w:rPr>
          <w:rFonts w:ascii="Times New Roman" w:eastAsia="Times New Roman" w:hAnsi="Times New Roman"/>
          <w:bCs/>
          <w:sz w:val="28"/>
          <w:szCs w:val="28"/>
          <w:lang w:val="uk-UA" w:eastAsia="ru-RU"/>
        </w:rPr>
        <w:t>ення</w:t>
      </w:r>
      <w:r w:rsidRPr="008658E4">
        <w:rPr>
          <w:rFonts w:ascii="Times New Roman" w:eastAsia="Times New Roman" w:hAnsi="Times New Roman"/>
          <w:bCs/>
          <w:sz w:val="28"/>
          <w:szCs w:val="28"/>
          <w:lang w:val="uk-UA" w:eastAsia="ru-RU"/>
        </w:rPr>
        <w:t xml:space="preserve"> координаці</w:t>
      </w:r>
      <w:r w:rsidR="007620D1">
        <w:rPr>
          <w:rFonts w:ascii="Times New Roman" w:eastAsia="Times New Roman" w:hAnsi="Times New Roman"/>
          <w:bCs/>
          <w:sz w:val="28"/>
          <w:szCs w:val="28"/>
          <w:lang w:val="uk-UA" w:eastAsia="ru-RU"/>
        </w:rPr>
        <w:t>ї</w:t>
      </w:r>
      <w:r w:rsidRPr="008658E4">
        <w:rPr>
          <w:rFonts w:ascii="Times New Roman" w:eastAsia="Times New Roman" w:hAnsi="Times New Roman"/>
          <w:bCs/>
          <w:sz w:val="28"/>
          <w:szCs w:val="28"/>
          <w:lang w:val="uk-UA" w:eastAsia="ru-RU"/>
        </w:rPr>
        <w:t xml:space="preserve"> діяльності в цій сфері інших органів виконавчої влади;</w:t>
      </w:r>
    </w:p>
    <w:p w:rsidR="008658E4" w:rsidRPr="008658E4" w:rsidRDefault="008658E4" w:rsidP="008658E4">
      <w:pPr>
        <w:spacing w:after="0" w:line="300" w:lineRule="auto"/>
        <w:ind w:left="142" w:firstLine="709"/>
        <w:jc w:val="both"/>
        <w:rPr>
          <w:rFonts w:ascii="Times New Roman" w:eastAsia="Times New Roman" w:hAnsi="Times New Roman"/>
          <w:bCs/>
          <w:sz w:val="28"/>
          <w:szCs w:val="28"/>
          <w:lang w:val="uk-UA" w:eastAsia="ru-RU"/>
        </w:rPr>
      </w:pPr>
      <w:r w:rsidRPr="008658E4">
        <w:rPr>
          <w:rFonts w:ascii="Times New Roman" w:eastAsia="Times New Roman" w:hAnsi="Times New Roman"/>
          <w:bCs/>
          <w:sz w:val="28"/>
          <w:szCs w:val="28"/>
          <w:lang w:val="uk-UA" w:eastAsia="ru-RU"/>
        </w:rPr>
        <w:t>здійсн</w:t>
      </w:r>
      <w:r w:rsidR="005C74FA">
        <w:rPr>
          <w:rFonts w:ascii="Times New Roman" w:eastAsia="Times New Roman" w:hAnsi="Times New Roman"/>
          <w:bCs/>
          <w:sz w:val="28"/>
          <w:szCs w:val="28"/>
          <w:lang w:val="uk-UA" w:eastAsia="ru-RU"/>
        </w:rPr>
        <w:t>ення координації</w:t>
      </w:r>
      <w:r w:rsidRPr="008658E4">
        <w:rPr>
          <w:rFonts w:ascii="Times New Roman" w:eastAsia="Times New Roman" w:hAnsi="Times New Roman"/>
          <w:bCs/>
          <w:sz w:val="28"/>
          <w:szCs w:val="28"/>
          <w:lang w:val="uk-UA" w:eastAsia="ru-RU"/>
        </w:rPr>
        <w:t xml:space="preserve"> роботи та інформаційно-методологічн</w:t>
      </w:r>
      <w:r w:rsidR="005C74FA">
        <w:rPr>
          <w:rFonts w:ascii="Times New Roman" w:eastAsia="Times New Roman" w:hAnsi="Times New Roman"/>
          <w:bCs/>
          <w:sz w:val="28"/>
          <w:szCs w:val="28"/>
          <w:lang w:val="uk-UA" w:eastAsia="ru-RU"/>
        </w:rPr>
        <w:t>ого</w:t>
      </w:r>
      <w:r w:rsidRPr="008658E4">
        <w:rPr>
          <w:rFonts w:ascii="Times New Roman" w:eastAsia="Times New Roman" w:hAnsi="Times New Roman"/>
          <w:bCs/>
          <w:sz w:val="28"/>
          <w:szCs w:val="28"/>
          <w:lang w:val="uk-UA" w:eastAsia="ru-RU"/>
        </w:rPr>
        <w:t xml:space="preserve"> забезпечення відповідних підрозділів місцевих органів виконавчої влади у сфері торговельної діяльності харчовими продуктами;</w:t>
      </w:r>
    </w:p>
    <w:p w:rsidR="008658E4" w:rsidRPr="008658E4" w:rsidRDefault="008658E4" w:rsidP="008658E4">
      <w:pPr>
        <w:spacing w:after="0" w:line="300" w:lineRule="auto"/>
        <w:ind w:left="142" w:firstLine="709"/>
        <w:jc w:val="both"/>
        <w:rPr>
          <w:rFonts w:ascii="Times New Roman" w:eastAsia="Times New Roman" w:hAnsi="Times New Roman"/>
          <w:bCs/>
          <w:sz w:val="28"/>
          <w:szCs w:val="28"/>
          <w:lang w:val="uk-UA" w:eastAsia="ru-RU"/>
        </w:rPr>
      </w:pPr>
      <w:r w:rsidRPr="008658E4">
        <w:rPr>
          <w:rFonts w:ascii="Times New Roman" w:eastAsia="Times New Roman" w:hAnsi="Times New Roman"/>
          <w:bCs/>
          <w:sz w:val="28"/>
          <w:szCs w:val="28"/>
          <w:lang w:val="uk-UA" w:eastAsia="ru-RU"/>
        </w:rPr>
        <w:t>забезпеч</w:t>
      </w:r>
      <w:r w:rsidR="005C74FA">
        <w:rPr>
          <w:rFonts w:ascii="Times New Roman" w:eastAsia="Times New Roman" w:hAnsi="Times New Roman"/>
          <w:bCs/>
          <w:sz w:val="28"/>
          <w:szCs w:val="28"/>
          <w:lang w:val="uk-UA" w:eastAsia="ru-RU"/>
        </w:rPr>
        <w:t>ення реалізації</w:t>
      </w:r>
      <w:r w:rsidRPr="008658E4">
        <w:rPr>
          <w:rFonts w:ascii="Times New Roman" w:eastAsia="Times New Roman" w:hAnsi="Times New Roman"/>
          <w:bCs/>
          <w:sz w:val="28"/>
          <w:szCs w:val="28"/>
          <w:lang w:val="uk-UA" w:eastAsia="ru-RU"/>
        </w:rPr>
        <w:t xml:space="preserve"> програм розвитку внутрішньої торгівлі та інших заходів щодо стимулювання розвитку внутрішньої торгівлі;</w:t>
      </w:r>
    </w:p>
    <w:p w:rsidR="00FF33BB" w:rsidRDefault="008658E4" w:rsidP="00463ECC">
      <w:pPr>
        <w:spacing w:after="0" w:line="300" w:lineRule="auto"/>
        <w:ind w:left="142" w:firstLine="709"/>
        <w:jc w:val="both"/>
        <w:rPr>
          <w:rFonts w:ascii="Times New Roman" w:eastAsia="Times New Roman" w:hAnsi="Times New Roman"/>
          <w:bCs/>
          <w:sz w:val="28"/>
          <w:szCs w:val="28"/>
          <w:lang w:val="uk-UA" w:eastAsia="ru-RU"/>
        </w:rPr>
      </w:pPr>
      <w:r w:rsidRPr="008658E4">
        <w:rPr>
          <w:rFonts w:ascii="Times New Roman" w:eastAsia="Times New Roman" w:hAnsi="Times New Roman"/>
          <w:bCs/>
          <w:sz w:val="28"/>
          <w:szCs w:val="28"/>
          <w:lang w:val="uk-UA" w:eastAsia="ru-RU"/>
        </w:rPr>
        <w:t>здійсн</w:t>
      </w:r>
      <w:r w:rsidR="005C74FA">
        <w:rPr>
          <w:rFonts w:ascii="Times New Roman" w:eastAsia="Times New Roman" w:hAnsi="Times New Roman"/>
          <w:bCs/>
          <w:sz w:val="28"/>
          <w:szCs w:val="28"/>
          <w:lang w:val="uk-UA" w:eastAsia="ru-RU"/>
        </w:rPr>
        <w:t>ення співробітництва</w:t>
      </w:r>
      <w:r w:rsidRPr="008658E4">
        <w:rPr>
          <w:rFonts w:ascii="Times New Roman" w:eastAsia="Times New Roman" w:hAnsi="Times New Roman"/>
          <w:bCs/>
          <w:sz w:val="28"/>
          <w:szCs w:val="28"/>
          <w:lang w:val="uk-UA" w:eastAsia="ru-RU"/>
        </w:rPr>
        <w:t xml:space="preserve"> </w:t>
      </w:r>
      <w:r w:rsidR="005C74FA" w:rsidRPr="008658E4">
        <w:rPr>
          <w:rFonts w:ascii="Times New Roman" w:eastAsia="Times New Roman" w:hAnsi="Times New Roman"/>
          <w:bCs/>
          <w:sz w:val="28"/>
          <w:szCs w:val="28"/>
          <w:lang w:val="uk-UA" w:eastAsia="ru-RU"/>
        </w:rPr>
        <w:t>з між</w:t>
      </w:r>
      <w:r w:rsidR="00463ECC">
        <w:rPr>
          <w:rFonts w:ascii="Times New Roman" w:eastAsia="Times New Roman" w:hAnsi="Times New Roman"/>
          <w:bCs/>
          <w:sz w:val="28"/>
          <w:szCs w:val="28"/>
          <w:lang w:val="uk-UA" w:eastAsia="ru-RU"/>
        </w:rPr>
        <w:t xml:space="preserve">народними організаціями, </w:t>
      </w:r>
      <w:r w:rsidR="005C74FA" w:rsidRPr="008658E4">
        <w:rPr>
          <w:rFonts w:ascii="Times New Roman" w:eastAsia="Times New Roman" w:hAnsi="Times New Roman"/>
          <w:bCs/>
          <w:sz w:val="28"/>
          <w:szCs w:val="28"/>
          <w:lang w:val="uk-UA" w:eastAsia="ru-RU"/>
        </w:rPr>
        <w:t>відповідними органами іноземних держа</w:t>
      </w:r>
      <w:r w:rsidR="005C74FA">
        <w:rPr>
          <w:rFonts w:ascii="Times New Roman" w:eastAsia="Times New Roman" w:hAnsi="Times New Roman"/>
          <w:bCs/>
          <w:sz w:val="28"/>
          <w:szCs w:val="28"/>
          <w:lang w:val="uk-UA" w:eastAsia="ru-RU"/>
        </w:rPr>
        <w:t xml:space="preserve">в, </w:t>
      </w:r>
      <w:r w:rsidR="00727540">
        <w:rPr>
          <w:rFonts w:ascii="Times New Roman" w:eastAsia="Times New Roman" w:hAnsi="Times New Roman"/>
          <w:bCs/>
          <w:sz w:val="28"/>
          <w:szCs w:val="28"/>
          <w:lang w:val="uk-UA" w:eastAsia="ru-RU"/>
        </w:rPr>
        <w:t xml:space="preserve">а також </w:t>
      </w:r>
      <w:r w:rsidRPr="008658E4">
        <w:rPr>
          <w:rFonts w:ascii="Times New Roman" w:eastAsia="Times New Roman" w:hAnsi="Times New Roman"/>
          <w:bCs/>
          <w:sz w:val="28"/>
          <w:szCs w:val="28"/>
          <w:lang w:val="uk-UA" w:eastAsia="ru-RU"/>
        </w:rPr>
        <w:t>громадськими організаціями та об</w:t>
      </w:r>
      <w:r w:rsidR="007E05A4">
        <w:rPr>
          <w:rFonts w:ascii="Times New Roman" w:eastAsia="Times New Roman" w:hAnsi="Times New Roman"/>
          <w:bCs/>
          <w:sz w:val="28"/>
          <w:szCs w:val="28"/>
          <w:lang w:val="uk-UA" w:eastAsia="ru-RU"/>
        </w:rPr>
        <w:t>’</w:t>
      </w:r>
      <w:r w:rsidRPr="008658E4">
        <w:rPr>
          <w:rFonts w:ascii="Times New Roman" w:eastAsia="Times New Roman" w:hAnsi="Times New Roman"/>
          <w:bCs/>
          <w:sz w:val="28"/>
          <w:szCs w:val="28"/>
          <w:lang w:val="uk-UA" w:eastAsia="ru-RU"/>
        </w:rPr>
        <w:t>єднаннями суб</w:t>
      </w:r>
      <w:r w:rsidR="007E05A4">
        <w:rPr>
          <w:rFonts w:ascii="Times New Roman" w:eastAsia="Times New Roman" w:hAnsi="Times New Roman"/>
          <w:bCs/>
          <w:sz w:val="28"/>
          <w:szCs w:val="28"/>
          <w:lang w:val="uk-UA" w:eastAsia="ru-RU"/>
        </w:rPr>
        <w:t>’</w:t>
      </w:r>
      <w:r w:rsidRPr="008658E4">
        <w:rPr>
          <w:rFonts w:ascii="Times New Roman" w:eastAsia="Times New Roman" w:hAnsi="Times New Roman"/>
          <w:bCs/>
          <w:sz w:val="28"/>
          <w:szCs w:val="28"/>
          <w:lang w:val="uk-UA" w:eastAsia="ru-RU"/>
        </w:rPr>
        <w:t>єктів господарювання сфери торговельної діяльності харчовими продуктами та залуч</w:t>
      </w:r>
      <w:r w:rsidR="005C74FA">
        <w:rPr>
          <w:rFonts w:ascii="Times New Roman" w:eastAsia="Times New Roman" w:hAnsi="Times New Roman"/>
          <w:bCs/>
          <w:sz w:val="28"/>
          <w:szCs w:val="28"/>
          <w:lang w:val="uk-UA" w:eastAsia="ru-RU"/>
        </w:rPr>
        <w:t>ення</w:t>
      </w:r>
      <w:r w:rsidRPr="008658E4">
        <w:rPr>
          <w:rFonts w:ascii="Times New Roman" w:eastAsia="Times New Roman" w:hAnsi="Times New Roman"/>
          <w:bCs/>
          <w:sz w:val="28"/>
          <w:szCs w:val="28"/>
          <w:lang w:val="uk-UA" w:eastAsia="ru-RU"/>
        </w:rPr>
        <w:t xml:space="preserve"> їх до участі у формуванні та реалізації державної політики у сфері торговельної д</w:t>
      </w:r>
      <w:r w:rsidR="00727540">
        <w:rPr>
          <w:rFonts w:ascii="Times New Roman" w:eastAsia="Times New Roman" w:hAnsi="Times New Roman"/>
          <w:bCs/>
          <w:sz w:val="28"/>
          <w:szCs w:val="28"/>
          <w:lang w:val="uk-UA" w:eastAsia="ru-RU"/>
        </w:rPr>
        <w:t>іяльності харчовими продуктами;</w:t>
      </w:r>
    </w:p>
    <w:p w:rsidR="00727540" w:rsidRPr="00727540" w:rsidRDefault="00727540" w:rsidP="00463ECC">
      <w:pPr>
        <w:spacing w:after="0" w:line="300" w:lineRule="auto"/>
        <w:ind w:left="142" w:firstLine="709"/>
        <w:jc w:val="both"/>
        <w:rPr>
          <w:rFonts w:ascii="Times New Roman" w:eastAsia="Times New Roman" w:hAnsi="Times New Roman"/>
          <w:bCs/>
          <w:sz w:val="28"/>
          <w:szCs w:val="28"/>
          <w:lang w:val="uk-UA" w:eastAsia="ru-RU"/>
        </w:rPr>
      </w:pPr>
      <w:r w:rsidRPr="00727540">
        <w:rPr>
          <w:rFonts w:ascii="Times New Roman" w:hAnsi="Times New Roman"/>
          <w:bCs/>
          <w:sz w:val="28"/>
          <w:szCs w:val="28"/>
          <w:lang w:val="uk-UA"/>
        </w:rPr>
        <w:t>здійснення контролю за дотриманням суб’єктами господарювання, що провадять діяльність у сфері торгівлі і послуг, правил торгівлі харчовими продуктами, а також за повнотою і своєчасністю розрахунків за поставлену таким суб’єктам харчову продукцію.</w:t>
      </w:r>
    </w:p>
    <w:p w:rsidR="000857D6" w:rsidRPr="00587E86" w:rsidRDefault="000857D6" w:rsidP="00587E86">
      <w:pPr>
        <w:spacing w:after="0" w:line="300" w:lineRule="auto"/>
        <w:ind w:left="142" w:firstLine="709"/>
        <w:jc w:val="both"/>
        <w:rPr>
          <w:rFonts w:ascii="Times New Roman" w:eastAsia="Times New Roman" w:hAnsi="Times New Roman"/>
          <w:sz w:val="28"/>
          <w:szCs w:val="28"/>
          <w:lang w:val="uk-UA" w:eastAsia="ru-RU"/>
        </w:rPr>
      </w:pPr>
      <w:r w:rsidRPr="000857D6">
        <w:rPr>
          <w:rFonts w:ascii="Times New Roman" w:eastAsia="Times New Roman" w:hAnsi="Times New Roman"/>
          <w:bCs/>
          <w:sz w:val="28"/>
          <w:szCs w:val="28"/>
          <w:lang w:val="uk-UA" w:eastAsia="ru-RU"/>
        </w:rPr>
        <w:t>Таким чином, беручи до уваги положення Закону України «Про джерела фінансування органів державної влади» щодо здійснення органами державної влади своєї діяльності виключно за рахунок бюджетного фінансування (крім випадків, визначених цим Законом) в межах, передбачених законом про Державний бюджет України на відповідний рік, виконання нових повноважень відповідними центральними органами виконавчої влади може потребувати додаткових видатків державного бюджету.</w:t>
      </w:r>
      <w:r w:rsidR="002932DF">
        <w:rPr>
          <w:rFonts w:ascii="Times New Roman" w:eastAsia="Times New Roman" w:hAnsi="Times New Roman"/>
          <w:bCs/>
          <w:sz w:val="28"/>
          <w:szCs w:val="28"/>
          <w:lang w:val="uk-UA" w:eastAsia="ru-RU"/>
        </w:rPr>
        <w:t xml:space="preserve"> </w:t>
      </w:r>
      <w:r w:rsidR="002932DF" w:rsidRPr="002932DF">
        <w:rPr>
          <w:rFonts w:ascii="Times New Roman" w:eastAsia="Times New Roman" w:hAnsi="Times New Roman"/>
          <w:bCs/>
          <w:sz w:val="28"/>
          <w:szCs w:val="28"/>
          <w:lang w:val="uk-UA" w:eastAsia="ru-RU"/>
        </w:rPr>
        <w:t xml:space="preserve">Аналогічну думку висловлює і Міністерство фінансів України (далі – Мінфін) у своєму експертному висновку до цього законопроекту, відмітивши, що через відсутність відповідних фінансово-економічних розрахунків та обґрунтувань неможливо надати оцінку вартісної величини впливу положень законопроекту на </w:t>
      </w:r>
      <w:r w:rsidR="002932DF">
        <w:rPr>
          <w:rFonts w:ascii="Times New Roman" w:eastAsia="Times New Roman" w:hAnsi="Times New Roman"/>
          <w:bCs/>
          <w:sz w:val="28"/>
          <w:szCs w:val="28"/>
          <w:lang w:val="uk-UA" w:eastAsia="ru-RU"/>
        </w:rPr>
        <w:t xml:space="preserve">видаткову частину державного </w:t>
      </w:r>
      <w:r w:rsidR="002932DF" w:rsidRPr="002932DF">
        <w:rPr>
          <w:rFonts w:ascii="Times New Roman" w:eastAsia="Times New Roman" w:hAnsi="Times New Roman"/>
          <w:bCs/>
          <w:sz w:val="28"/>
          <w:szCs w:val="28"/>
          <w:lang w:val="uk-UA" w:eastAsia="ru-RU"/>
        </w:rPr>
        <w:t>бюджет</w:t>
      </w:r>
      <w:r w:rsidR="002932DF">
        <w:rPr>
          <w:rFonts w:ascii="Times New Roman" w:eastAsia="Times New Roman" w:hAnsi="Times New Roman"/>
          <w:bCs/>
          <w:sz w:val="28"/>
          <w:szCs w:val="28"/>
          <w:lang w:val="uk-UA" w:eastAsia="ru-RU"/>
        </w:rPr>
        <w:t>у</w:t>
      </w:r>
      <w:r w:rsidR="002932DF" w:rsidRPr="002932DF">
        <w:rPr>
          <w:rFonts w:ascii="Times New Roman" w:eastAsia="Times New Roman" w:hAnsi="Times New Roman"/>
          <w:bCs/>
          <w:sz w:val="28"/>
          <w:szCs w:val="28"/>
          <w:lang w:val="uk-UA" w:eastAsia="ru-RU"/>
        </w:rPr>
        <w:t>.</w:t>
      </w:r>
      <w:r w:rsidR="00587E86">
        <w:rPr>
          <w:rFonts w:ascii="Times New Roman" w:eastAsia="Times New Roman" w:hAnsi="Times New Roman"/>
          <w:bCs/>
          <w:sz w:val="28"/>
          <w:szCs w:val="28"/>
          <w:lang w:val="uk-UA" w:eastAsia="ru-RU"/>
        </w:rPr>
        <w:t xml:space="preserve"> </w:t>
      </w:r>
      <w:r w:rsidR="00587E86">
        <w:rPr>
          <w:rFonts w:ascii="Times New Roman" w:eastAsia="Times New Roman" w:hAnsi="Times New Roman"/>
          <w:sz w:val="28"/>
          <w:szCs w:val="28"/>
          <w:lang w:val="uk-UA" w:eastAsia="ru-RU"/>
        </w:rPr>
        <w:t>При цьому, Мінфін зазначає, що р</w:t>
      </w:r>
      <w:r w:rsidR="00587E86" w:rsidRPr="00222001">
        <w:rPr>
          <w:rFonts w:ascii="Times New Roman" w:eastAsia="Times New Roman" w:hAnsi="Times New Roman"/>
          <w:sz w:val="28"/>
          <w:szCs w:val="28"/>
          <w:lang w:val="uk-UA" w:eastAsia="ru-RU"/>
        </w:rPr>
        <w:t xml:space="preserve">еалізація </w:t>
      </w:r>
      <w:r w:rsidR="00587E86">
        <w:rPr>
          <w:rFonts w:ascii="Times New Roman" w:eastAsia="Times New Roman" w:hAnsi="Times New Roman"/>
          <w:sz w:val="28"/>
          <w:szCs w:val="28"/>
          <w:lang w:val="uk-UA" w:eastAsia="ru-RU"/>
        </w:rPr>
        <w:t xml:space="preserve">положень </w:t>
      </w:r>
      <w:r w:rsidR="00587E86" w:rsidRPr="00222001">
        <w:rPr>
          <w:rFonts w:ascii="Times New Roman" w:eastAsia="Times New Roman" w:hAnsi="Times New Roman"/>
          <w:sz w:val="28"/>
          <w:szCs w:val="28"/>
          <w:lang w:val="uk-UA" w:eastAsia="ru-RU"/>
        </w:rPr>
        <w:t>законопроекту не п</w:t>
      </w:r>
      <w:r w:rsidR="00A01311">
        <w:rPr>
          <w:rFonts w:ascii="Times New Roman" w:eastAsia="Times New Roman" w:hAnsi="Times New Roman"/>
          <w:sz w:val="28"/>
          <w:szCs w:val="28"/>
          <w:lang w:val="uk-UA" w:eastAsia="ru-RU"/>
        </w:rPr>
        <w:t>отребуватиме</w:t>
      </w:r>
      <w:r w:rsidR="00587E86">
        <w:rPr>
          <w:rFonts w:ascii="Times New Roman" w:eastAsia="Times New Roman" w:hAnsi="Times New Roman"/>
          <w:sz w:val="28"/>
          <w:szCs w:val="28"/>
          <w:lang w:val="uk-UA" w:eastAsia="ru-RU"/>
        </w:rPr>
        <w:t xml:space="preserve"> додаткового фінансового </w:t>
      </w:r>
      <w:r w:rsidR="00587E86" w:rsidRPr="00222001">
        <w:rPr>
          <w:rFonts w:ascii="Times New Roman" w:eastAsia="Times New Roman" w:hAnsi="Times New Roman"/>
          <w:sz w:val="28"/>
          <w:szCs w:val="28"/>
          <w:lang w:val="uk-UA" w:eastAsia="ru-RU"/>
        </w:rPr>
        <w:t>забезпечення</w:t>
      </w:r>
      <w:r w:rsidR="00587E86">
        <w:rPr>
          <w:rFonts w:ascii="Times New Roman" w:eastAsia="Times New Roman" w:hAnsi="Times New Roman"/>
          <w:sz w:val="28"/>
          <w:szCs w:val="28"/>
          <w:lang w:val="uk-UA" w:eastAsia="ru-RU"/>
        </w:rPr>
        <w:t xml:space="preserve"> у поточному бюджетному періоді, оскільки н</w:t>
      </w:r>
      <w:r w:rsidR="00587E86" w:rsidRPr="00222001">
        <w:rPr>
          <w:rFonts w:ascii="Times New Roman" w:eastAsia="Times New Roman" w:hAnsi="Times New Roman"/>
          <w:sz w:val="28"/>
          <w:szCs w:val="28"/>
          <w:lang w:val="uk-UA" w:eastAsia="ru-RU"/>
        </w:rPr>
        <w:t>абрання чинності Законом передба</w:t>
      </w:r>
      <w:r w:rsidR="00587E86">
        <w:rPr>
          <w:rFonts w:ascii="Times New Roman" w:eastAsia="Times New Roman" w:hAnsi="Times New Roman"/>
          <w:sz w:val="28"/>
          <w:szCs w:val="28"/>
          <w:lang w:val="uk-UA" w:eastAsia="ru-RU"/>
        </w:rPr>
        <w:t>чено з 1 січня 2022 року.</w:t>
      </w:r>
    </w:p>
    <w:p w:rsidR="00B07CB1" w:rsidRDefault="00B07CB1" w:rsidP="00B07CB1">
      <w:pPr>
        <w:spacing w:after="0" w:line="300" w:lineRule="auto"/>
        <w:ind w:left="142" w:firstLine="709"/>
        <w:jc w:val="both"/>
        <w:rPr>
          <w:rFonts w:ascii="Times New Roman" w:eastAsia="Times New Roman" w:hAnsi="Times New Roman"/>
          <w:sz w:val="28"/>
          <w:szCs w:val="28"/>
          <w:lang w:val="uk-UA" w:eastAsia="ru-RU"/>
        </w:rPr>
      </w:pPr>
      <w:r w:rsidRPr="00B07CB1">
        <w:rPr>
          <w:rFonts w:ascii="Times New Roman" w:eastAsia="Times New Roman" w:hAnsi="Times New Roman"/>
          <w:sz w:val="28"/>
          <w:szCs w:val="28"/>
          <w:lang w:val="uk-UA" w:eastAsia="ru-RU"/>
        </w:rPr>
        <w:lastRenderedPageBreak/>
        <w:t xml:space="preserve">Слід наголосити, що всупереч вимогам частини першої статті 27 </w:t>
      </w:r>
      <w:r w:rsidR="00C91B72" w:rsidRPr="00C91B72">
        <w:rPr>
          <w:rFonts w:ascii="Times New Roman" w:eastAsia="Times New Roman" w:hAnsi="Times New Roman"/>
          <w:sz w:val="28"/>
          <w:szCs w:val="28"/>
          <w:lang w:val="uk-UA" w:eastAsia="ru-RU"/>
        </w:rPr>
        <w:t>Бюджетного кодексу України</w:t>
      </w:r>
      <w:r w:rsidRPr="00B07CB1">
        <w:rPr>
          <w:rFonts w:ascii="Times New Roman" w:eastAsia="Times New Roman" w:hAnsi="Times New Roman"/>
          <w:sz w:val="28"/>
          <w:szCs w:val="28"/>
          <w:lang w:val="uk-UA" w:eastAsia="ru-RU"/>
        </w:rPr>
        <w:t xml:space="preserve"> та частини третьої статті 91 Регламенту Верховної Ради України суб</w:t>
      </w:r>
      <w:r w:rsidR="007E05A4">
        <w:rPr>
          <w:rFonts w:ascii="Times New Roman" w:eastAsia="Times New Roman" w:hAnsi="Times New Roman"/>
          <w:sz w:val="28"/>
          <w:szCs w:val="28"/>
          <w:lang w:val="uk-UA" w:eastAsia="ru-RU"/>
        </w:rPr>
        <w:t>’</w:t>
      </w:r>
      <w:r w:rsidRPr="00B07CB1">
        <w:rPr>
          <w:rFonts w:ascii="Times New Roman" w:eastAsia="Times New Roman" w:hAnsi="Times New Roman"/>
          <w:sz w:val="28"/>
          <w:szCs w:val="28"/>
          <w:lang w:val="uk-UA" w:eastAsia="ru-RU"/>
        </w:rPr>
        <w:t>єктами права законодавчої ініціативи до законопроектів, прийняття яких призведе до зміни показників бюджету, не подано належного фінансово-економічного обґрунтування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 що унеможливлює визначення орієнтовного обсягу потреби у додаткових коштах держаного бюджету. На</w:t>
      </w:r>
      <w:r w:rsidR="0000400E">
        <w:rPr>
          <w:rFonts w:ascii="Times New Roman" w:eastAsia="Times New Roman" w:hAnsi="Times New Roman"/>
          <w:sz w:val="28"/>
          <w:szCs w:val="28"/>
          <w:lang w:val="uk-UA" w:eastAsia="ru-RU"/>
        </w:rPr>
        <w:t> </w:t>
      </w:r>
      <w:r w:rsidRPr="00B07CB1">
        <w:rPr>
          <w:rFonts w:ascii="Times New Roman" w:eastAsia="Times New Roman" w:hAnsi="Times New Roman"/>
          <w:sz w:val="28"/>
          <w:szCs w:val="28"/>
          <w:lang w:val="uk-UA" w:eastAsia="ru-RU"/>
        </w:rPr>
        <w:t>невиконання вказаних вимог звернуто увагу також Мінфіном</w:t>
      </w:r>
      <w:r>
        <w:rPr>
          <w:rFonts w:ascii="Times New Roman" w:eastAsia="Times New Roman" w:hAnsi="Times New Roman"/>
          <w:sz w:val="28"/>
          <w:szCs w:val="28"/>
          <w:lang w:val="uk-UA" w:eastAsia="ru-RU"/>
        </w:rPr>
        <w:t>.</w:t>
      </w:r>
    </w:p>
    <w:p w:rsidR="00B07CB1" w:rsidRDefault="00B07CB1" w:rsidP="00B07CB1">
      <w:pPr>
        <w:spacing w:after="0" w:line="288"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Загалом Мінфін </w:t>
      </w:r>
      <w:r w:rsidRPr="00B32F7C">
        <w:rPr>
          <w:rFonts w:ascii="Times New Roman" w:eastAsia="Times New Roman" w:hAnsi="Times New Roman"/>
          <w:sz w:val="28"/>
          <w:szCs w:val="28"/>
          <w:lang w:val="uk-UA" w:eastAsia="ru-RU"/>
        </w:rPr>
        <w:t xml:space="preserve">у своєму експертному висновку до законопроекту зазначає, що </w:t>
      </w:r>
      <w:r>
        <w:rPr>
          <w:rFonts w:ascii="Times New Roman" w:eastAsia="Times New Roman" w:hAnsi="Times New Roman"/>
          <w:sz w:val="28"/>
          <w:szCs w:val="28"/>
          <w:lang w:val="uk-UA" w:eastAsia="ru-RU"/>
        </w:rPr>
        <w:t xml:space="preserve">законопроект </w:t>
      </w:r>
      <w:r w:rsidRPr="00222001">
        <w:rPr>
          <w:rFonts w:ascii="Times New Roman" w:eastAsia="Times New Roman" w:hAnsi="Times New Roman"/>
          <w:sz w:val="28"/>
          <w:szCs w:val="28"/>
          <w:lang w:val="uk-UA" w:eastAsia="ru-RU"/>
        </w:rPr>
        <w:t>потребує доопрацювання.</w:t>
      </w:r>
    </w:p>
    <w:p w:rsidR="000857D6" w:rsidRDefault="000857D6" w:rsidP="000857D6">
      <w:pPr>
        <w:spacing w:after="0" w:line="300" w:lineRule="auto"/>
        <w:ind w:firstLine="709"/>
        <w:jc w:val="both"/>
        <w:rPr>
          <w:rFonts w:ascii="Times New Roman" w:eastAsia="Times New Roman" w:hAnsi="Times New Roman"/>
          <w:bCs/>
          <w:sz w:val="28"/>
          <w:szCs w:val="28"/>
          <w:lang w:val="uk-UA" w:eastAsia="ru-RU"/>
        </w:rPr>
      </w:pPr>
      <w:r w:rsidRPr="00A43DCB">
        <w:rPr>
          <w:rFonts w:ascii="Times New Roman" w:eastAsia="Times New Roman" w:hAnsi="Times New Roman"/>
          <w:bCs/>
          <w:sz w:val="28"/>
          <w:szCs w:val="28"/>
          <w:lang w:val="uk-UA" w:eastAsia="ru-RU"/>
        </w:rPr>
        <w:t>Щодо терміну набрання чинності відповідним законом, то відповідно до вимог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якщо ж ці Закони України або їх окремі положення приймаються після 15</w:t>
      </w:r>
      <w:r>
        <w:rPr>
          <w:rFonts w:ascii="Times New Roman" w:eastAsia="Times New Roman" w:hAnsi="Times New Roman"/>
          <w:bCs/>
          <w:sz w:val="28"/>
          <w:szCs w:val="28"/>
          <w:lang w:val="uk-UA" w:eastAsia="ru-RU"/>
        </w:rPr>
        <w:t> </w:t>
      </w:r>
      <w:r w:rsidRPr="00A43DCB">
        <w:rPr>
          <w:rFonts w:ascii="Times New Roman" w:eastAsia="Times New Roman" w:hAnsi="Times New Roman"/>
          <w:bCs/>
          <w:sz w:val="28"/>
          <w:szCs w:val="28"/>
          <w:lang w:val="uk-UA" w:eastAsia="ru-RU"/>
        </w:rPr>
        <w:t>липня року, що передує плановому – вводяться в дію не раніше початку бюджетного періоду, що настає за плановим.</w:t>
      </w:r>
    </w:p>
    <w:p w:rsidR="000857D6" w:rsidRPr="00975ABB" w:rsidRDefault="000857D6" w:rsidP="00500E77">
      <w:pPr>
        <w:spacing w:after="0" w:line="300" w:lineRule="auto"/>
        <w:ind w:firstLine="709"/>
        <w:jc w:val="both"/>
        <w:rPr>
          <w:rFonts w:ascii="Times New Roman" w:eastAsia="Times New Roman" w:hAnsi="Times New Roman"/>
          <w:bCs/>
          <w:sz w:val="28"/>
          <w:szCs w:val="28"/>
          <w:lang w:val="uk-UA" w:eastAsia="ru-RU"/>
        </w:rPr>
      </w:pPr>
      <w:r w:rsidRPr="00BC7BFE">
        <w:rPr>
          <w:rFonts w:ascii="Times New Roman" w:eastAsia="Times New Roman" w:hAnsi="Times New Roman"/>
          <w:bCs/>
          <w:sz w:val="28"/>
          <w:szCs w:val="28"/>
          <w:lang w:val="uk-UA" w:eastAsia="ru-RU"/>
        </w:rPr>
        <w:t>За підсумками розгляду Комітет прийняв рішення, що проект Закону України</w:t>
      </w:r>
      <w:r w:rsidR="00B07CB1">
        <w:rPr>
          <w:rFonts w:ascii="Times New Roman" w:eastAsia="Times New Roman" w:hAnsi="Times New Roman"/>
          <w:bCs/>
          <w:sz w:val="28"/>
          <w:szCs w:val="28"/>
          <w:lang w:val="uk-UA" w:eastAsia="ru-RU"/>
        </w:rPr>
        <w:t xml:space="preserve"> «Про </w:t>
      </w:r>
      <w:r w:rsidR="00B07CB1" w:rsidRPr="00B07CB1">
        <w:rPr>
          <w:rFonts w:ascii="Times New Roman" w:eastAsia="Times New Roman" w:hAnsi="Times New Roman"/>
          <w:bCs/>
          <w:sz w:val="28"/>
          <w:szCs w:val="28"/>
          <w:lang w:val="uk-UA" w:eastAsia="ru-RU"/>
        </w:rPr>
        <w:t>внесення змін до деяких законодавчих актів України щодо встановлення сприятливих умов для товаровиробників при реалізації харчових продуктів» (реєстр.</w:t>
      </w:r>
      <w:r w:rsidR="00500E77">
        <w:rPr>
          <w:rFonts w:ascii="Times New Roman" w:eastAsia="Times New Roman" w:hAnsi="Times New Roman"/>
          <w:bCs/>
          <w:sz w:val="28"/>
          <w:szCs w:val="28"/>
          <w:lang w:val="uk-UA" w:eastAsia="ru-RU"/>
        </w:rPr>
        <w:t> </w:t>
      </w:r>
      <w:r w:rsidR="00B07CB1" w:rsidRPr="00B07CB1">
        <w:rPr>
          <w:rFonts w:ascii="Times New Roman" w:eastAsia="Times New Roman" w:hAnsi="Times New Roman"/>
          <w:bCs/>
          <w:sz w:val="28"/>
          <w:szCs w:val="28"/>
          <w:lang w:val="uk-UA" w:eastAsia="ru-RU"/>
        </w:rPr>
        <w:t>№ 6068 від 16.09.2021), поданий народними депутатами України Соломчуком Д. В., Заблоцьким М. Б. та іншими,</w:t>
      </w:r>
      <w:r w:rsidR="00B07CB1">
        <w:rPr>
          <w:rFonts w:ascii="Times New Roman" w:eastAsia="Times New Roman" w:hAnsi="Times New Roman"/>
          <w:bCs/>
          <w:sz w:val="28"/>
          <w:szCs w:val="28"/>
          <w:lang w:val="uk-UA" w:eastAsia="ru-RU"/>
        </w:rPr>
        <w:t xml:space="preserve"> матиме вплив на показники бюджету (</w:t>
      </w:r>
      <w:r w:rsidR="006E3478">
        <w:rPr>
          <w:rFonts w:ascii="Times New Roman" w:eastAsia="Times New Roman" w:hAnsi="Times New Roman"/>
          <w:bCs/>
          <w:sz w:val="28"/>
          <w:szCs w:val="28"/>
          <w:lang w:val="uk-UA" w:eastAsia="ru-RU"/>
        </w:rPr>
        <w:t>може</w:t>
      </w:r>
      <w:r w:rsidR="00B07CB1" w:rsidRPr="00B07CB1">
        <w:rPr>
          <w:rFonts w:ascii="Times New Roman" w:eastAsia="Times New Roman" w:hAnsi="Times New Roman"/>
          <w:bCs/>
          <w:sz w:val="28"/>
          <w:szCs w:val="28"/>
          <w:lang w:val="uk-UA" w:eastAsia="ru-RU"/>
        </w:rPr>
        <w:t xml:space="preserve"> збільш</w:t>
      </w:r>
      <w:r w:rsidR="006E3478">
        <w:rPr>
          <w:rFonts w:ascii="Times New Roman" w:eastAsia="Times New Roman" w:hAnsi="Times New Roman"/>
          <w:bCs/>
          <w:sz w:val="28"/>
          <w:szCs w:val="28"/>
          <w:lang w:val="uk-UA" w:eastAsia="ru-RU"/>
        </w:rPr>
        <w:t>ити</w:t>
      </w:r>
      <w:r w:rsidR="00B07CB1" w:rsidRPr="00B07CB1">
        <w:rPr>
          <w:rFonts w:ascii="Times New Roman" w:eastAsia="Times New Roman" w:hAnsi="Times New Roman"/>
          <w:bCs/>
          <w:sz w:val="28"/>
          <w:szCs w:val="28"/>
          <w:lang w:val="uk-UA" w:eastAsia="ru-RU"/>
        </w:rPr>
        <w:t xml:space="preserve"> видатк</w:t>
      </w:r>
      <w:r w:rsidR="006E3478">
        <w:rPr>
          <w:rFonts w:ascii="Times New Roman" w:eastAsia="Times New Roman" w:hAnsi="Times New Roman"/>
          <w:bCs/>
          <w:sz w:val="28"/>
          <w:szCs w:val="28"/>
          <w:lang w:val="uk-UA" w:eastAsia="ru-RU"/>
        </w:rPr>
        <w:t>и</w:t>
      </w:r>
      <w:r w:rsidR="00B07CB1" w:rsidRPr="00B07CB1">
        <w:rPr>
          <w:rFonts w:ascii="Times New Roman" w:eastAsia="Times New Roman" w:hAnsi="Times New Roman"/>
          <w:bCs/>
          <w:sz w:val="28"/>
          <w:szCs w:val="28"/>
          <w:lang w:val="uk-UA" w:eastAsia="ru-RU"/>
        </w:rPr>
        <w:t xml:space="preserve"> державного бюджету на здійснення </w:t>
      </w:r>
      <w:r w:rsidR="00687066">
        <w:rPr>
          <w:rFonts w:ascii="Times New Roman" w:eastAsia="Times New Roman" w:hAnsi="Times New Roman"/>
          <w:bCs/>
          <w:sz w:val="28"/>
          <w:szCs w:val="28"/>
          <w:lang w:val="uk-UA" w:eastAsia="ru-RU"/>
        </w:rPr>
        <w:t>Державною</w:t>
      </w:r>
      <w:r w:rsidR="00687066" w:rsidRPr="00687066">
        <w:rPr>
          <w:rFonts w:ascii="Times New Roman" w:eastAsia="Times New Roman" w:hAnsi="Times New Roman"/>
          <w:bCs/>
          <w:sz w:val="28"/>
          <w:szCs w:val="28"/>
          <w:lang w:val="uk-UA" w:eastAsia="ru-RU"/>
        </w:rPr>
        <w:t xml:space="preserve"> служб</w:t>
      </w:r>
      <w:r w:rsidR="00687066">
        <w:rPr>
          <w:rFonts w:ascii="Times New Roman" w:eastAsia="Times New Roman" w:hAnsi="Times New Roman"/>
          <w:bCs/>
          <w:sz w:val="28"/>
          <w:szCs w:val="28"/>
          <w:lang w:val="uk-UA" w:eastAsia="ru-RU"/>
        </w:rPr>
        <w:t>ою</w:t>
      </w:r>
      <w:r w:rsidR="00687066" w:rsidRPr="00687066">
        <w:rPr>
          <w:rFonts w:ascii="Times New Roman" w:eastAsia="Times New Roman" w:hAnsi="Times New Roman"/>
          <w:bCs/>
          <w:sz w:val="28"/>
          <w:szCs w:val="28"/>
          <w:lang w:val="uk-UA" w:eastAsia="ru-RU"/>
        </w:rPr>
        <w:t xml:space="preserve"> України з питань безпечності харчових продуктів та захисту споживачів </w:t>
      </w:r>
      <w:r w:rsidR="0000400E">
        <w:rPr>
          <w:rFonts w:ascii="Times New Roman" w:eastAsia="Times New Roman" w:hAnsi="Times New Roman"/>
          <w:bCs/>
          <w:sz w:val="28"/>
          <w:szCs w:val="28"/>
          <w:lang w:val="uk-UA" w:eastAsia="ru-RU"/>
        </w:rPr>
        <w:t xml:space="preserve">додаткових </w:t>
      </w:r>
      <w:r w:rsidR="00B07CB1" w:rsidRPr="00B07CB1">
        <w:rPr>
          <w:rFonts w:ascii="Times New Roman" w:eastAsia="Times New Roman" w:hAnsi="Times New Roman"/>
          <w:bCs/>
          <w:sz w:val="28"/>
          <w:szCs w:val="28"/>
          <w:lang w:val="uk-UA" w:eastAsia="ru-RU"/>
        </w:rPr>
        <w:t>повноважень</w:t>
      </w:r>
      <w:r w:rsidR="00500E77">
        <w:rPr>
          <w:rFonts w:ascii="Times New Roman" w:eastAsia="Times New Roman" w:hAnsi="Times New Roman"/>
          <w:bCs/>
          <w:sz w:val="28"/>
          <w:szCs w:val="28"/>
          <w:lang w:val="uk-UA" w:eastAsia="ru-RU"/>
        </w:rPr>
        <w:t xml:space="preserve">, </w:t>
      </w:r>
      <w:r w:rsidR="00687066">
        <w:rPr>
          <w:rFonts w:ascii="Times New Roman" w:eastAsia="Times New Roman" w:hAnsi="Times New Roman"/>
          <w:bCs/>
          <w:sz w:val="28"/>
          <w:szCs w:val="28"/>
          <w:lang w:val="uk-UA" w:eastAsia="ru-RU"/>
        </w:rPr>
        <w:t>починаючи з 2022 року</w:t>
      </w:r>
      <w:r w:rsidR="00B07CB1" w:rsidRPr="00B07CB1">
        <w:rPr>
          <w:rFonts w:ascii="Times New Roman" w:eastAsia="Times New Roman" w:hAnsi="Times New Roman"/>
          <w:bCs/>
          <w:sz w:val="28"/>
          <w:szCs w:val="28"/>
          <w:lang w:val="uk-UA" w:eastAsia="ru-RU"/>
        </w:rPr>
        <w:t>)</w:t>
      </w:r>
      <w:r w:rsidR="00500E77">
        <w:rPr>
          <w:rFonts w:ascii="Times New Roman" w:eastAsia="Times New Roman" w:hAnsi="Times New Roman"/>
          <w:bCs/>
          <w:sz w:val="28"/>
          <w:szCs w:val="28"/>
          <w:lang w:val="uk-UA" w:eastAsia="ru-RU"/>
        </w:rPr>
        <w:t xml:space="preserve">. </w:t>
      </w:r>
      <w:r w:rsidRPr="002D4465">
        <w:rPr>
          <w:rFonts w:ascii="Times New Roman" w:hAnsi="Times New Roman"/>
          <w:bCs/>
          <w:sz w:val="28"/>
          <w:szCs w:val="28"/>
          <w:lang w:val="uk-UA"/>
        </w:rPr>
        <w:t>У</w:t>
      </w:r>
      <w:r>
        <w:rPr>
          <w:rFonts w:ascii="Times New Roman" w:hAnsi="Times New Roman"/>
          <w:bCs/>
          <w:sz w:val="28"/>
          <w:szCs w:val="28"/>
          <w:lang w:val="uk-UA"/>
        </w:rPr>
        <w:t> </w:t>
      </w:r>
      <w:r w:rsidRPr="002D4465">
        <w:rPr>
          <w:rFonts w:ascii="Times New Roman" w:hAnsi="Times New Roman"/>
          <w:bCs/>
          <w:sz w:val="28"/>
          <w:szCs w:val="28"/>
          <w:lang w:val="uk-UA"/>
        </w:rPr>
        <w:t>разі прийняття відповідного закону до 15</w:t>
      </w:r>
      <w:r w:rsidR="00405A0F">
        <w:rPr>
          <w:rFonts w:ascii="Times New Roman" w:hAnsi="Times New Roman"/>
          <w:bCs/>
          <w:sz w:val="28"/>
          <w:szCs w:val="28"/>
          <w:lang w:val="uk-UA"/>
        </w:rPr>
        <w:t> </w:t>
      </w:r>
      <w:r w:rsidRPr="002D4465">
        <w:rPr>
          <w:rFonts w:ascii="Times New Roman" w:hAnsi="Times New Roman"/>
          <w:bCs/>
          <w:sz w:val="28"/>
          <w:szCs w:val="28"/>
          <w:lang w:val="uk-UA"/>
        </w:rPr>
        <w:t>липня 202</w:t>
      </w:r>
      <w:r>
        <w:rPr>
          <w:rFonts w:ascii="Times New Roman" w:hAnsi="Times New Roman"/>
          <w:bCs/>
          <w:sz w:val="28"/>
          <w:szCs w:val="28"/>
          <w:lang w:val="uk-UA"/>
        </w:rPr>
        <w:t>2 </w:t>
      </w:r>
      <w:r w:rsidRPr="002D4465">
        <w:rPr>
          <w:rFonts w:ascii="Times New Roman" w:hAnsi="Times New Roman"/>
          <w:bCs/>
          <w:sz w:val="28"/>
          <w:szCs w:val="28"/>
          <w:lang w:val="uk-UA"/>
        </w:rPr>
        <w:t>року він має вводи</w:t>
      </w:r>
      <w:r>
        <w:rPr>
          <w:rFonts w:ascii="Times New Roman" w:hAnsi="Times New Roman"/>
          <w:bCs/>
          <w:sz w:val="28"/>
          <w:szCs w:val="28"/>
          <w:lang w:val="uk-UA"/>
        </w:rPr>
        <w:t>тися в дію не раніше 1 січня 20</w:t>
      </w:r>
      <w:r w:rsidRPr="002D4465">
        <w:rPr>
          <w:rFonts w:ascii="Times New Roman" w:hAnsi="Times New Roman"/>
          <w:bCs/>
          <w:sz w:val="28"/>
          <w:szCs w:val="28"/>
          <w:lang w:val="uk-UA"/>
        </w:rPr>
        <w:t>2</w:t>
      </w:r>
      <w:r>
        <w:rPr>
          <w:rFonts w:ascii="Times New Roman" w:hAnsi="Times New Roman"/>
          <w:bCs/>
          <w:sz w:val="28"/>
          <w:szCs w:val="28"/>
          <w:lang w:val="uk-UA"/>
        </w:rPr>
        <w:t>3</w:t>
      </w:r>
      <w:r w:rsidRPr="002D4465">
        <w:rPr>
          <w:rFonts w:ascii="Times New Roman" w:hAnsi="Times New Roman"/>
          <w:bCs/>
          <w:sz w:val="28"/>
          <w:szCs w:val="28"/>
          <w:lang w:val="uk-UA"/>
        </w:rPr>
        <w:t xml:space="preserve"> року, а після 15</w:t>
      </w:r>
      <w:r w:rsidR="00405A0F">
        <w:rPr>
          <w:rFonts w:ascii="Times New Roman" w:hAnsi="Times New Roman"/>
          <w:bCs/>
          <w:sz w:val="28"/>
          <w:szCs w:val="28"/>
          <w:lang w:val="uk-UA"/>
        </w:rPr>
        <w:t> </w:t>
      </w:r>
      <w:bookmarkStart w:id="0" w:name="_GoBack"/>
      <w:bookmarkEnd w:id="0"/>
      <w:r w:rsidRPr="002D4465">
        <w:rPr>
          <w:rFonts w:ascii="Times New Roman" w:hAnsi="Times New Roman"/>
          <w:bCs/>
          <w:sz w:val="28"/>
          <w:szCs w:val="28"/>
          <w:lang w:val="uk-UA"/>
        </w:rPr>
        <w:t>липня 202</w:t>
      </w:r>
      <w:r>
        <w:rPr>
          <w:rFonts w:ascii="Times New Roman" w:hAnsi="Times New Roman"/>
          <w:bCs/>
          <w:sz w:val="28"/>
          <w:szCs w:val="28"/>
          <w:lang w:val="uk-UA"/>
        </w:rPr>
        <w:t>2 </w:t>
      </w:r>
      <w:r w:rsidRPr="002D4465">
        <w:rPr>
          <w:rFonts w:ascii="Times New Roman" w:hAnsi="Times New Roman"/>
          <w:bCs/>
          <w:sz w:val="28"/>
          <w:szCs w:val="28"/>
          <w:lang w:val="uk-UA"/>
        </w:rPr>
        <w:t>року</w:t>
      </w:r>
      <w:r>
        <w:rPr>
          <w:rFonts w:ascii="Times New Roman" w:hAnsi="Times New Roman"/>
          <w:bCs/>
          <w:sz w:val="28"/>
          <w:szCs w:val="28"/>
          <w:lang w:val="uk-UA"/>
        </w:rPr>
        <w:t> </w:t>
      </w:r>
      <w:r w:rsidRPr="002D4465">
        <w:rPr>
          <w:rFonts w:ascii="Times New Roman" w:hAnsi="Times New Roman"/>
          <w:bCs/>
          <w:sz w:val="28"/>
          <w:szCs w:val="28"/>
          <w:lang w:val="uk-UA"/>
        </w:rPr>
        <w:t>– не раніше 1 січня 202</w:t>
      </w:r>
      <w:r>
        <w:rPr>
          <w:rFonts w:ascii="Times New Roman" w:hAnsi="Times New Roman"/>
          <w:bCs/>
          <w:sz w:val="28"/>
          <w:szCs w:val="28"/>
          <w:lang w:val="uk-UA"/>
        </w:rPr>
        <w:t>4</w:t>
      </w:r>
      <w:r w:rsidRPr="002D4465">
        <w:rPr>
          <w:rFonts w:ascii="Times New Roman" w:hAnsi="Times New Roman"/>
          <w:bCs/>
          <w:sz w:val="28"/>
          <w:szCs w:val="28"/>
          <w:lang w:val="uk-UA"/>
        </w:rPr>
        <w:t xml:space="preserve"> року (або 1 січня наступного за цим року залежно від часу прийняття закону).</w:t>
      </w:r>
    </w:p>
    <w:p w:rsidR="000857D6" w:rsidRDefault="000857D6" w:rsidP="00463ECC">
      <w:pPr>
        <w:spacing w:after="0" w:line="300" w:lineRule="auto"/>
        <w:ind w:left="142" w:firstLine="709"/>
        <w:jc w:val="both"/>
        <w:rPr>
          <w:rFonts w:ascii="Times New Roman" w:eastAsia="Times New Roman" w:hAnsi="Times New Roman"/>
          <w:bCs/>
          <w:sz w:val="28"/>
          <w:szCs w:val="28"/>
          <w:lang w:val="uk-UA" w:eastAsia="ru-RU"/>
        </w:rPr>
      </w:pPr>
    </w:p>
    <w:p w:rsidR="009B3872" w:rsidRDefault="009B3872" w:rsidP="0000400E">
      <w:pPr>
        <w:spacing w:after="0" w:line="288" w:lineRule="auto"/>
        <w:jc w:val="both"/>
        <w:rPr>
          <w:rFonts w:ascii="Times New Roman" w:eastAsia="Times New Roman" w:hAnsi="Times New Roman"/>
          <w:bCs/>
          <w:sz w:val="28"/>
          <w:szCs w:val="28"/>
          <w:lang w:val="uk-UA" w:eastAsia="ru-RU"/>
        </w:rPr>
      </w:pPr>
    </w:p>
    <w:p w:rsidR="00F349D9" w:rsidRPr="007B073E" w:rsidRDefault="009B3872" w:rsidP="007B073E">
      <w:pPr>
        <w:spacing w:after="0" w:line="300" w:lineRule="auto"/>
        <w:ind w:left="142"/>
        <w:jc w:val="both"/>
        <w:rPr>
          <w:rFonts w:ascii="Times New Roman" w:eastAsia="Times New Roman" w:hAnsi="Times New Roman"/>
          <w:bCs/>
          <w:sz w:val="28"/>
          <w:szCs w:val="28"/>
          <w:lang w:val="uk-UA" w:eastAsia="ru-RU"/>
        </w:rPr>
      </w:pPr>
      <w:r w:rsidRPr="00541B95">
        <w:rPr>
          <w:rFonts w:ascii="Times New Roman" w:eastAsia="Times New Roman" w:hAnsi="Times New Roman"/>
          <w:b/>
          <w:sz w:val="28"/>
          <w:szCs w:val="28"/>
          <w:lang w:val="uk-UA" w:eastAsia="ru-RU"/>
        </w:rPr>
        <w:t xml:space="preserve">Голова Комітету                                                                               </w:t>
      </w:r>
      <w:r w:rsidRPr="00F349D9">
        <w:rPr>
          <w:rFonts w:ascii="Times New Roman" w:eastAsia="Times New Roman" w:hAnsi="Times New Roman"/>
          <w:b/>
          <w:sz w:val="28"/>
          <w:szCs w:val="28"/>
          <w:lang w:val="uk-UA" w:eastAsia="ru-RU"/>
        </w:rPr>
        <w:t xml:space="preserve">     </w:t>
      </w:r>
      <w:r>
        <w:rPr>
          <w:rFonts w:ascii="Times New Roman" w:eastAsia="Times New Roman" w:hAnsi="Times New Roman"/>
          <w:b/>
          <w:sz w:val="28"/>
          <w:szCs w:val="28"/>
          <w:lang w:val="uk-UA" w:eastAsia="ru-RU"/>
        </w:rPr>
        <w:t xml:space="preserve">       </w:t>
      </w:r>
      <w:r w:rsidRPr="00541B95">
        <w:rPr>
          <w:rFonts w:ascii="Times New Roman" w:eastAsia="Times New Roman" w:hAnsi="Times New Roman"/>
          <w:b/>
          <w:sz w:val="28"/>
          <w:szCs w:val="28"/>
          <w:lang w:val="uk-UA" w:eastAsia="ru-RU"/>
        </w:rPr>
        <w:t>Ю.Ю. А</w:t>
      </w:r>
      <w:r w:rsidRPr="00F349D9">
        <w:rPr>
          <w:rFonts w:ascii="Times New Roman" w:eastAsia="Times New Roman" w:hAnsi="Times New Roman"/>
          <w:b/>
          <w:sz w:val="28"/>
          <w:szCs w:val="28"/>
          <w:lang w:val="uk-UA" w:eastAsia="ru-RU"/>
        </w:rPr>
        <w:t>рістов</w:t>
      </w:r>
    </w:p>
    <w:sectPr w:rsidR="00F349D9" w:rsidRPr="007B073E" w:rsidSect="00BE6F00">
      <w:headerReference w:type="default" r:id="rId7"/>
      <w:footerReference w:type="default" r:id="rId8"/>
      <w:headerReference w:type="first" r:id="rId9"/>
      <w:footerReference w:type="first" r:id="rId10"/>
      <w:pgSz w:w="11906" w:h="16838"/>
      <w:pgMar w:top="1134" w:right="737" w:bottom="993" w:left="964" w:header="567"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6D6D" w:rsidRDefault="00D36D6D" w:rsidP="005E306B">
      <w:pPr>
        <w:spacing w:after="0" w:line="240" w:lineRule="auto"/>
      </w:pPr>
      <w:r>
        <w:separator/>
      </w:r>
    </w:p>
  </w:endnote>
  <w:endnote w:type="continuationSeparator" w:id="0">
    <w:p w:rsidR="00D36D6D" w:rsidRDefault="00D36D6D"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9800336"/>
      <w:docPartObj>
        <w:docPartGallery w:val="Page Numbers (Bottom of Page)"/>
        <w:docPartUnique/>
      </w:docPartObj>
    </w:sdtPr>
    <w:sdtEndPr>
      <w:rPr>
        <w:rFonts w:ascii="Times New Roman" w:hAnsi="Times New Roman"/>
      </w:rPr>
    </w:sdtEndPr>
    <w:sdtContent>
      <w:p w:rsidR="00815D77" w:rsidRPr="00815D77" w:rsidRDefault="00815D77">
        <w:pPr>
          <w:pStyle w:val="a5"/>
          <w:jc w:val="right"/>
          <w:rPr>
            <w:rFonts w:ascii="Times New Roman" w:hAnsi="Times New Roman"/>
          </w:rPr>
        </w:pPr>
        <w:r w:rsidRPr="00815D77">
          <w:rPr>
            <w:rFonts w:ascii="Times New Roman" w:hAnsi="Times New Roman"/>
          </w:rPr>
          <w:fldChar w:fldCharType="begin"/>
        </w:r>
        <w:r w:rsidRPr="00815D77">
          <w:rPr>
            <w:rFonts w:ascii="Times New Roman" w:hAnsi="Times New Roman"/>
          </w:rPr>
          <w:instrText>PAGE   \* MERGEFORMAT</w:instrText>
        </w:r>
        <w:r w:rsidRPr="00815D77">
          <w:rPr>
            <w:rFonts w:ascii="Times New Roman" w:hAnsi="Times New Roman"/>
          </w:rPr>
          <w:fldChar w:fldCharType="separate"/>
        </w:r>
        <w:r w:rsidR="00405A0F" w:rsidRPr="00405A0F">
          <w:rPr>
            <w:rFonts w:ascii="Times New Roman" w:hAnsi="Times New Roman"/>
            <w:noProof/>
            <w:lang w:val="uk-UA"/>
          </w:rPr>
          <w:t>2</w:t>
        </w:r>
        <w:r w:rsidRPr="00815D77">
          <w:rPr>
            <w:rFonts w:ascii="Times New Roman" w:hAnsi="Times New Roman"/>
          </w:rPr>
          <w:fldChar w:fldCharType="end"/>
        </w:r>
      </w:p>
    </w:sdtContent>
  </w:sdt>
  <w:p w:rsidR="00815D77" w:rsidRDefault="00815D77">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D36D6D">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6D6D" w:rsidRDefault="00D36D6D" w:rsidP="005E306B">
      <w:pPr>
        <w:spacing w:after="0" w:line="240" w:lineRule="auto"/>
      </w:pPr>
      <w:r>
        <w:separator/>
      </w:r>
    </w:p>
  </w:footnote>
  <w:footnote w:type="continuationSeparator" w:id="0">
    <w:p w:rsidR="00D36D6D" w:rsidRDefault="00D36D6D"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E6F00">
      <w:tc>
        <w:tcPr>
          <w:tcW w:w="11957" w:type="dxa"/>
          <w:tcBorders>
            <w:top w:val="nil"/>
            <w:left w:val="nil"/>
            <w:bottom w:val="nil"/>
            <w:right w:val="nil"/>
          </w:tcBorders>
        </w:tcPr>
        <w:p w:rsidR="00CE6A4B" w:rsidRPr="00AD7F82" w:rsidRDefault="00CE6A4B" w:rsidP="00C86EE5">
          <w:pPr>
            <w:pStyle w:val="a3"/>
            <w:tabs>
              <w:tab w:val="clear" w:pos="4677"/>
              <w:tab w:val="clear" w:pos="9355"/>
            </w:tabs>
            <w:ind w:left="180"/>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тел.: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99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95318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00E"/>
    <w:rsid w:val="000163C3"/>
    <w:rsid w:val="00017990"/>
    <w:rsid w:val="0004046F"/>
    <w:rsid w:val="00041AB4"/>
    <w:rsid w:val="000538C5"/>
    <w:rsid w:val="00054F3F"/>
    <w:rsid w:val="00061669"/>
    <w:rsid w:val="00065CD2"/>
    <w:rsid w:val="000672B6"/>
    <w:rsid w:val="00083EF3"/>
    <w:rsid w:val="000857D6"/>
    <w:rsid w:val="000A6A3B"/>
    <w:rsid w:val="000E2A65"/>
    <w:rsid w:val="000E6221"/>
    <w:rsid w:val="000E7415"/>
    <w:rsid w:val="000F1586"/>
    <w:rsid w:val="00101582"/>
    <w:rsid w:val="00102C49"/>
    <w:rsid w:val="0010442E"/>
    <w:rsid w:val="00112363"/>
    <w:rsid w:val="00141617"/>
    <w:rsid w:val="0014679E"/>
    <w:rsid w:val="001658BD"/>
    <w:rsid w:val="00172758"/>
    <w:rsid w:val="00176695"/>
    <w:rsid w:val="0019108F"/>
    <w:rsid w:val="0019231B"/>
    <w:rsid w:val="00195FA8"/>
    <w:rsid w:val="001966F0"/>
    <w:rsid w:val="001B6FC1"/>
    <w:rsid w:val="001D193A"/>
    <w:rsid w:val="001D3C24"/>
    <w:rsid w:val="001F4976"/>
    <w:rsid w:val="001F50FE"/>
    <w:rsid w:val="001F6485"/>
    <w:rsid w:val="00207756"/>
    <w:rsid w:val="0021032F"/>
    <w:rsid w:val="0021338C"/>
    <w:rsid w:val="0022684E"/>
    <w:rsid w:val="00230BCF"/>
    <w:rsid w:val="00235CD7"/>
    <w:rsid w:val="0023739B"/>
    <w:rsid w:val="00255217"/>
    <w:rsid w:val="0028654F"/>
    <w:rsid w:val="00290161"/>
    <w:rsid w:val="002932DF"/>
    <w:rsid w:val="00293C71"/>
    <w:rsid w:val="00296C67"/>
    <w:rsid w:val="002A1F65"/>
    <w:rsid w:val="002A2985"/>
    <w:rsid w:val="002A5D4C"/>
    <w:rsid w:val="002B5CCE"/>
    <w:rsid w:val="002B5FC0"/>
    <w:rsid w:val="002B5FC1"/>
    <w:rsid w:val="002C1392"/>
    <w:rsid w:val="002C158A"/>
    <w:rsid w:val="002C2E27"/>
    <w:rsid w:val="002D0561"/>
    <w:rsid w:val="002D13C4"/>
    <w:rsid w:val="002E0A18"/>
    <w:rsid w:val="002E2837"/>
    <w:rsid w:val="002E31BF"/>
    <w:rsid w:val="002E44DA"/>
    <w:rsid w:val="003116EF"/>
    <w:rsid w:val="0031593F"/>
    <w:rsid w:val="003202E7"/>
    <w:rsid w:val="00323BA0"/>
    <w:rsid w:val="00326F25"/>
    <w:rsid w:val="00343316"/>
    <w:rsid w:val="003463B5"/>
    <w:rsid w:val="00365483"/>
    <w:rsid w:val="003672EA"/>
    <w:rsid w:val="00374E04"/>
    <w:rsid w:val="003A3250"/>
    <w:rsid w:val="003A61AC"/>
    <w:rsid w:val="003A78F9"/>
    <w:rsid w:val="003B037A"/>
    <w:rsid w:val="003C1003"/>
    <w:rsid w:val="003C390C"/>
    <w:rsid w:val="003C397C"/>
    <w:rsid w:val="003D0996"/>
    <w:rsid w:val="003D1CBA"/>
    <w:rsid w:val="003D2E95"/>
    <w:rsid w:val="003F7601"/>
    <w:rsid w:val="00405A0F"/>
    <w:rsid w:val="004104F6"/>
    <w:rsid w:val="00410A88"/>
    <w:rsid w:val="00411B1B"/>
    <w:rsid w:val="004321FC"/>
    <w:rsid w:val="0044517F"/>
    <w:rsid w:val="00451750"/>
    <w:rsid w:val="00462588"/>
    <w:rsid w:val="0046284F"/>
    <w:rsid w:val="00463ECC"/>
    <w:rsid w:val="0046566E"/>
    <w:rsid w:val="004717F5"/>
    <w:rsid w:val="00477161"/>
    <w:rsid w:val="00481EB8"/>
    <w:rsid w:val="004852FA"/>
    <w:rsid w:val="00491DF6"/>
    <w:rsid w:val="004B3546"/>
    <w:rsid w:val="004B35FD"/>
    <w:rsid w:val="004C06A4"/>
    <w:rsid w:val="004C53C1"/>
    <w:rsid w:val="004E0177"/>
    <w:rsid w:val="004E162F"/>
    <w:rsid w:val="004E4F5C"/>
    <w:rsid w:val="004F7B8A"/>
    <w:rsid w:val="00500CE7"/>
    <w:rsid w:val="00500E77"/>
    <w:rsid w:val="00501AA0"/>
    <w:rsid w:val="00502510"/>
    <w:rsid w:val="005035AA"/>
    <w:rsid w:val="0050620F"/>
    <w:rsid w:val="0051614E"/>
    <w:rsid w:val="00516766"/>
    <w:rsid w:val="00530987"/>
    <w:rsid w:val="00536CF1"/>
    <w:rsid w:val="005402D9"/>
    <w:rsid w:val="00541B95"/>
    <w:rsid w:val="005441D3"/>
    <w:rsid w:val="00545919"/>
    <w:rsid w:val="0055005A"/>
    <w:rsid w:val="00554F8F"/>
    <w:rsid w:val="0056039F"/>
    <w:rsid w:val="0056352F"/>
    <w:rsid w:val="005640C8"/>
    <w:rsid w:val="00577512"/>
    <w:rsid w:val="00585DC7"/>
    <w:rsid w:val="00586062"/>
    <w:rsid w:val="00587E86"/>
    <w:rsid w:val="00592932"/>
    <w:rsid w:val="00592C72"/>
    <w:rsid w:val="005931F6"/>
    <w:rsid w:val="005948E2"/>
    <w:rsid w:val="00596E7B"/>
    <w:rsid w:val="005973A6"/>
    <w:rsid w:val="005A4728"/>
    <w:rsid w:val="005B5112"/>
    <w:rsid w:val="005B6347"/>
    <w:rsid w:val="005B6D0D"/>
    <w:rsid w:val="005B71F5"/>
    <w:rsid w:val="005C19E0"/>
    <w:rsid w:val="005C674D"/>
    <w:rsid w:val="005C74FA"/>
    <w:rsid w:val="005E0508"/>
    <w:rsid w:val="005E306B"/>
    <w:rsid w:val="005F20B5"/>
    <w:rsid w:val="005F712C"/>
    <w:rsid w:val="005F79FD"/>
    <w:rsid w:val="0060617A"/>
    <w:rsid w:val="00617BCF"/>
    <w:rsid w:val="00626A3E"/>
    <w:rsid w:val="006465DA"/>
    <w:rsid w:val="006476BD"/>
    <w:rsid w:val="00651D86"/>
    <w:rsid w:val="00654265"/>
    <w:rsid w:val="00660B13"/>
    <w:rsid w:val="00660DF7"/>
    <w:rsid w:val="0066623D"/>
    <w:rsid w:val="00666E03"/>
    <w:rsid w:val="00683BF2"/>
    <w:rsid w:val="00684937"/>
    <w:rsid w:val="00687066"/>
    <w:rsid w:val="00694D19"/>
    <w:rsid w:val="006A0266"/>
    <w:rsid w:val="006A1BB2"/>
    <w:rsid w:val="006B0193"/>
    <w:rsid w:val="006B3B92"/>
    <w:rsid w:val="006B68E1"/>
    <w:rsid w:val="006B7BDE"/>
    <w:rsid w:val="006C6193"/>
    <w:rsid w:val="006D6E39"/>
    <w:rsid w:val="006D6F6F"/>
    <w:rsid w:val="006E27E8"/>
    <w:rsid w:val="006E3478"/>
    <w:rsid w:val="006F10E8"/>
    <w:rsid w:val="006F3A3F"/>
    <w:rsid w:val="00707B0B"/>
    <w:rsid w:val="00713E93"/>
    <w:rsid w:val="0071744C"/>
    <w:rsid w:val="00721779"/>
    <w:rsid w:val="00727540"/>
    <w:rsid w:val="0073224C"/>
    <w:rsid w:val="00753117"/>
    <w:rsid w:val="007620D1"/>
    <w:rsid w:val="00763930"/>
    <w:rsid w:val="00763BBF"/>
    <w:rsid w:val="00764563"/>
    <w:rsid w:val="00767A9E"/>
    <w:rsid w:val="00786EE7"/>
    <w:rsid w:val="007A0252"/>
    <w:rsid w:val="007A368F"/>
    <w:rsid w:val="007B040B"/>
    <w:rsid w:val="007B073E"/>
    <w:rsid w:val="007B31A3"/>
    <w:rsid w:val="007C0B9B"/>
    <w:rsid w:val="007C4990"/>
    <w:rsid w:val="007D2B6C"/>
    <w:rsid w:val="007E05A4"/>
    <w:rsid w:val="007F5D91"/>
    <w:rsid w:val="0080545D"/>
    <w:rsid w:val="00810A43"/>
    <w:rsid w:val="00811821"/>
    <w:rsid w:val="00815D77"/>
    <w:rsid w:val="00821A83"/>
    <w:rsid w:val="00824194"/>
    <w:rsid w:val="00827CD6"/>
    <w:rsid w:val="0084269F"/>
    <w:rsid w:val="008658E4"/>
    <w:rsid w:val="008807F7"/>
    <w:rsid w:val="00881226"/>
    <w:rsid w:val="00881448"/>
    <w:rsid w:val="00893EF5"/>
    <w:rsid w:val="008A4564"/>
    <w:rsid w:val="008C288A"/>
    <w:rsid w:val="008D0011"/>
    <w:rsid w:val="008D7BBE"/>
    <w:rsid w:val="008F36F0"/>
    <w:rsid w:val="008F61F4"/>
    <w:rsid w:val="00902980"/>
    <w:rsid w:val="00902EBB"/>
    <w:rsid w:val="00910EFE"/>
    <w:rsid w:val="00912D5B"/>
    <w:rsid w:val="009140D6"/>
    <w:rsid w:val="00923909"/>
    <w:rsid w:val="00924186"/>
    <w:rsid w:val="0093147A"/>
    <w:rsid w:val="00945B68"/>
    <w:rsid w:val="00947A2D"/>
    <w:rsid w:val="00947DBF"/>
    <w:rsid w:val="00953189"/>
    <w:rsid w:val="00957D31"/>
    <w:rsid w:val="00962ABE"/>
    <w:rsid w:val="00972232"/>
    <w:rsid w:val="009745BC"/>
    <w:rsid w:val="00975ABB"/>
    <w:rsid w:val="00975B06"/>
    <w:rsid w:val="009849A8"/>
    <w:rsid w:val="009865D4"/>
    <w:rsid w:val="009907E9"/>
    <w:rsid w:val="009A406D"/>
    <w:rsid w:val="009A720A"/>
    <w:rsid w:val="009B3872"/>
    <w:rsid w:val="009B6AA8"/>
    <w:rsid w:val="009B7A96"/>
    <w:rsid w:val="009B7D88"/>
    <w:rsid w:val="009B7FD9"/>
    <w:rsid w:val="009E4ECB"/>
    <w:rsid w:val="009F17D5"/>
    <w:rsid w:val="00A00059"/>
    <w:rsid w:val="00A01311"/>
    <w:rsid w:val="00A326C3"/>
    <w:rsid w:val="00A42787"/>
    <w:rsid w:val="00A43DCB"/>
    <w:rsid w:val="00A54836"/>
    <w:rsid w:val="00A60747"/>
    <w:rsid w:val="00A749EF"/>
    <w:rsid w:val="00A75ABF"/>
    <w:rsid w:val="00A7635E"/>
    <w:rsid w:val="00A76A60"/>
    <w:rsid w:val="00A833C8"/>
    <w:rsid w:val="00A850D0"/>
    <w:rsid w:val="00A85870"/>
    <w:rsid w:val="00A94E39"/>
    <w:rsid w:val="00AA3935"/>
    <w:rsid w:val="00AB489F"/>
    <w:rsid w:val="00AB4A83"/>
    <w:rsid w:val="00AC7113"/>
    <w:rsid w:val="00AD5712"/>
    <w:rsid w:val="00AD7F82"/>
    <w:rsid w:val="00AE0982"/>
    <w:rsid w:val="00AE286A"/>
    <w:rsid w:val="00AE5416"/>
    <w:rsid w:val="00AE5DD8"/>
    <w:rsid w:val="00AF0BED"/>
    <w:rsid w:val="00B07453"/>
    <w:rsid w:val="00B07CB1"/>
    <w:rsid w:val="00B1045A"/>
    <w:rsid w:val="00B17DFD"/>
    <w:rsid w:val="00B201A7"/>
    <w:rsid w:val="00B23382"/>
    <w:rsid w:val="00B234BC"/>
    <w:rsid w:val="00B24FC3"/>
    <w:rsid w:val="00B27952"/>
    <w:rsid w:val="00B311E8"/>
    <w:rsid w:val="00B3423D"/>
    <w:rsid w:val="00B44B54"/>
    <w:rsid w:val="00B45761"/>
    <w:rsid w:val="00B50277"/>
    <w:rsid w:val="00B51A21"/>
    <w:rsid w:val="00B53A6F"/>
    <w:rsid w:val="00B67896"/>
    <w:rsid w:val="00B701B6"/>
    <w:rsid w:val="00B756CC"/>
    <w:rsid w:val="00B82F0E"/>
    <w:rsid w:val="00B8380F"/>
    <w:rsid w:val="00BA62CD"/>
    <w:rsid w:val="00BB0C69"/>
    <w:rsid w:val="00BC1214"/>
    <w:rsid w:val="00BC7BFE"/>
    <w:rsid w:val="00BD0801"/>
    <w:rsid w:val="00BD10B5"/>
    <w:rsid w:val="00BD60F5"/>
    <w:rsid w:val="00BE43E6"/>
    <w:rsid w:val="00BE6F00"/>
    <w:rsid w:val="00BF1E95"/>
    <w:rsid w:val="00C07C93"/>
    <w:rsid w:val="00C10857"/>
    <w:rsid w:val="00C11FB6"/>
    <w:rsid w:val="00C13838"/>
    <w:rsid w:val="00C2654A"/>
    <w:rsid w:val="00C276BE"/>
    <w:rsid w:val="00C27AE9"/>
    <w:rsid w:val="00C30182"/>
    <w:rsid w:val="00C3195C"/>
    <w:rsid w:val="00C434B6"/>
    <w:rsid w:val="00C54F30"/>
    <w:rsid w:val="00C558AC"/>
    <w:rsid w:val="00C57464"/>
    <w:rsid w:val="00C63EFB"/>
    <w:rsid w:val="00C74A27"/>
    <w:rsid w:val="00C76822"/>
    <w:rsid w:val="00C851B2"/>
    <w:rsid w:val="00C86266"/>
    <w:rsid w:val="00C86EE5"/>
    <w:rsid w:val="00C91B72"/>
    <w:rsid w:val="00C92F3D"/>
    <w:rsid w:val="00CA1FF2"/>
    <w:rsid w:val="00CA7044"/>
    <w:rsid w:val="00CC39A1"/>
    <w:rsid w:val="00CC4CD5"/>
    <w:rsid w:val="00CC722D"/>
    <w:rsid w:val="00CD2AE6"/>
    <w:rsid w:val="00CD4A38"/>
    <w:rsid w:val="00CD5AE3"/>
    <w:rsid w:val="00CE3E1B"/>
    <w:rsid w:val="00CE6A4B"/>
    <w:rsid w:val="00CE6BB5"/>
    <w:rsid w:val="00CF24EF"/>
    <w:rsid w:val="00D056A3"/>
    <w:rsid w:val="00D10A09"/>
    <w:rsid w:val="00D22048"/>
    <w:rsid w:val="00D242C2"/>
    <w:rsid w:val="00D36D6D"/>
    <w:rsid w:val="00D37FA2"/>
    <w:rsid w:val="00D466D8"/>
    <w:rsid w:val="00D52549"/>
    <w:rsid w:val="00D57E1B"/>
    <w:rsid w:val="00D70029"/>
    <w:rsid w:val="00D714FA"/>
    <w:rsid w:val="00D72C6C"/>
    <w:rsid w:val="00D74D59"/>
    <w:rsid w:val="00D84E6D"/>
    <w:rsid w:val="00DA03B2"/>
    <w:rsid w:val="00DA2D2A"/>
    <w:rsid w:val="00DB2F79"/>
    <w:rsid w:val="00DD291F"/>
    <w:rsid w:val="00DD4BE7"/>
    <w:rsid w:val="00DE7AF4"/>
    <w:rsid w:val="00DF0115"/>
    <w:rsid w:val="00DF2079"/>
    <w:rsid w:val="00DF4C41"/>
    <w:rsid w:val="00DF7574"/>
    <w:rsid w:val="00DF7F8F"/>
    <w:rsid w:val="00E00139"/>
    <w:rsid w:val="00E05ED5"/>
    <w:rsid w:val="00E45180"/>
    <w:rsid w:val="00E56E4C"/>
    <w:rsid w:val="00E6115B"/>
    <w:rsid w:val="00E66031"/>
    <w:rsid w:val="00E66472"/>
    <w:rsid w:val="00E72461"/>
    <w:rsid w:val="00E82139"/>
    <w:rsid w:val="00E843B6"/>
    <w:rsid w:val="00E93AD6"/>
    <w:rsid w:val="00EA00DA"/>
    <w:rsid w:val="00EA6699"/>
    <w:rsid w:val="00EB1156"/>
    <w:rsid w:val="00EB3217"/>
    <w:rsid w:val="00EB5035"/>
    <w:rsid w:val="00EF15F9"/>
    <w:rsid w:val="00EF22E4"/>
    <w:rsid w:val="00F001C1"/>
    <w:rsid w:val="00F067A2"/>
    <w:rsid w:val="00F24085"/>
    <w:rsid w:val="00F2429E"/>
    <w:rsid w:val="00F279E0"/>
    <w:rsid w:val="00F327A3"/>
    <w:rsid w:val="00F349D9"/>
    <w:rsid w:val="00F37528"/>
    <w:rsid w:val="00F45463"/>
    <w:rsid w:val="00F5254C"/>
    <w:rsid w:val="00F55423"/>
    <w:rsid w:val="00F7294E"/>
    <w:rsid w:val="00F72C19"/>
    <w:rsid w:val="00F753C8"/>
    <w:rsid w:val="00F75824"/>
    <w:rsid w:val="00F76883"/>
    <w:rsid w:val="00F80721"/>
    <w:rsid w:val="00F91DD3"/>
    <w:rsid w:val="00F946BA"/>
    <w:rsid w:val="00F96DA4"/>
    <w:rsid w:val="00F97F5F"/>
    <w:rsid w:val="00FA1918"/>
    <w:rsid w:val="00FB51F2"/>
    <w:rsid w:val="00FC3DF4"/>
    <w:rsid w:val="00FC4728"/>
    <w:rsid w:val="00FE2558"/>
    <w:rsid w:val="00FE7182"/>
    <w:rsid w:val="00FF1F77"/>
    <w:rsid w:val="00FF33BB"/>
    <w:rsid w:val="00FF3963"/>
    <w:rsid w:val="00FF7221"/>
    <w:rsid w:val="00FF78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6353235"/>
  <w15:docId w15:val="{1280B54F-E926-4835-810A-0B4F004C0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5F79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583145">
      <w:bodyDiv w:val="1"/>
      <w:marLeft w:val="0"/>
      <w:marRight w:val="0"/>
      <w:marTop w:val="0"/>
      <w:marBottom w:val="0"/>
      <w:divBdr>
        <w:top w:val="none" w:sz="0" w:space="0" w:color="auto"/>
        <w:left w:val="none" w:sz="0" w:space="0" w:color="auto"/>
        <w:bottom w:val="none" w:sz="0" w:space="0" w:color="auto"/>
        <w:right w:val="none" w:sz="0" w:space="0" w:color="auto"/>
      </w:divBdr>
    </w:div>
    <w:div w:id="1608468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56329-008E-4F4A-A5F4-0934E0EDE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2588</TotalTime>
  <Pages>3</Pages>
  <Words>4077</Words>
  <Characters>2325</Characters>
  <Application>Microsoft Office Word</Application>
  <DocSecurity>0</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Стадник Марина Вікторівна</cp:lastModifiedBy>
  <cp:revision>26</cp:revision>
  <cp:lastPrinted>2021-11-23T15:31:00Z</cp:lastPrinted>
  <dcterms:created xsi:type="dcterms:W3CDTF">2020-02-07T09:35:00Z</dcterms:created>
  <dcterms:modified xsi:type="dcterms:W3CDTF">2021-12-01T08:13:00Z</dcterms:modified>
</cp:coreProperties>
</file>