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521" w:rsidRPr="00E50849" w:rsidRDefault="00DF6521" w:rsidP="00740549">
      <w:pPr>
        <w:pStyle w:val="a5"/>
      </w:pPr>
      <w:bookmarkStart w:id="0" w:name="_GoBack"/>
      <w:bookmarkEnd w:id="0"/>
    </w:p>
    <w:p w:rsidR="0090051A" w:rsidRPr="00E50849" w:rsidRDefault="0090051A" w:rsidP="00740549">
      <w:pPr>
        <w:pStyle w:val="a5"/>
      </w:pPr>
    </w:p>
    <w:p w:rsidR="006F5E7F" w:rsidRPr="00E50849" w:rsidRDefault="001604A2" w:rsidP="00740549">
      <w:pPr>
        <w:pStyle w:val="a5"/>
      </w:pPr>
      <w:r w:rsidRPr="00E50849">
        <w:t xml:space="preserve"> </w:t>
      </w:r>
    </w:p>
    <w:p w:rsidR="00314A47" w:rsidRPr="00E50849" w:rsidRDefault="00314A47" w:rsidP="00740549">
      <w:pPr>
        <w:pStyle w:val="a5"/>
      </w:pPr>
    </w:p>
    <w:p w:rsidR="00314A47" w:rsidRPr="00E50849" w:rsidRDefault="00314A47" w:rsidP="00740549">
      <w:pPr>
        <w:pStyle w:val="a5"/>
        <w:rPr>
          <w:b/>
        </w:rPr>
      </w:pPr>
    </w:p>
    <w:p w:rsidR="009F0949" w:rsidRPr="00E50849" w:rsidRDefault="009F0949" w:rsidP="00740549">
      <w:pPr>
        <w:pStyle w:val="Nazva"/>
      </w:pPr>
      <w:r w:rsidRPr="00E50849">
        <w:t>ВИСНОВОК</w:t>
      </w:r>
    </w:p>
    <w:p w:rsidR="00E44758" w:rsidRPr="00E50849" w:rsidRDefault="009F0949" w:rsidP="00457A78">
      <w:pPr>
        <w:keepNext/>
        <w:shd w:val="clear" w:color="auto" w:fill="FFFFFF"/>
        <w:jc w:val="center"/>
        <w:rPr>
          <w:b/>
        </w:rPr>
      </w:pPr>
      <w:r w:rsidRPr="00E50849">
        <w:rPr>
          <w:b/>
        </w:rPr>
        <w:t xml:space="preserve">на проект Закону України </w:t>
      </w:r>
      <w:r w:rsidR="008E1B6B" w:rsidRPr="00E50849">
        <w:rPr>
          <w:b/>
        </w:rPr>
        <w:t>«</w:t>
      </w:r>
      <w:r w:rsidR="00457A78" w:rsidRPr="00E50849">
        <w:rPr>
          <w:b/>
          <w:szCs w:val="28"/>
        </w:rPr>
        <w:t xml:space="preserve">Про внесення змін до Закону України </w:t>
      </w:r>
      <w:r w:rsidR="008E1108" w:rsidRPr="00E50849">
        <w:rPr>
          <w:b/>
          <w:szCs w:val="28"/>
        </w:rPr>
        <w:br/>
      </w:r>
      <w:r w:rsidR="00457A78" w:rsidRPr="00E50849">
        <w:rPr>
          <w:b/>
          <w:szCs w:val="28"/>
        </w:rPr>
        <w:t xml:space="preserve">«Про захист від недобросовісної конкуренції» (щодо подолання </w:t>
      </w:r>
      <w:r w:rsidR="008E1108" w:rsidRPr="00E50849">
        <w:rPr>
          <w:b/>
          <w:szCs w:val="28"/>
        </w:rPr>
        <w:br/>
      </w:r>
      <w:r w:rsidR="00457A78" w:rsidRPr="00E50849">
        <w:rPr>
          <w:b/>
          <w:szCs w:val="28"/>
        </w:rPr>
        <w:t>практик недобросовісної конкуренції у сфері поставок сільськогосподарської продукції)</w:t>
      </w:r>
      <w:r w:rsidR="00A62E43" w:rsidRPr="00E50849">
        <w:rPr>
          <w:b/>
          <w:szCs w:val="28"/>
        </w:rPr>
        <w:t>»</w:t>
      </w:r>
      <w:r w:rsidR="006F5E7F" w:rsidRPr="00E50849">
        <w:rPr>
          <w:b/>
          <w:szCs w:val="28"/>
        </w:rPr>
        <w:t xml:space="preserve"> </w:t>
      </w:r>
      <w:bookmarkStart w:id="1" w:name="n771"/>
      <w:bookmarkEnd w:id="1"/>
    </w:p>
    <w:p w:rsidR="009F0949" w:rsidRPr="00E50849" w:rsidRDefault="009F0949" w:rsidP="00802428">
      <w:pPr>
        <w:pStyle w:val="Nazva"/>
        <w:ind w:firstLine="709"/>
        <w:rPr>
          <w:b w:val="0"/>
        </w:rPr>
      </w:pPr>
    </w:p>
    <w:p w:rsidR="00B401F4" w:rsidRPr="00E50849" w:rsidRDefault="008E1108" w:rsidP="00457A78">
      <w:pPr>
        <w:ind w:firstLine="709"/>
        <w:jc w:val="both"/>
        <w:rPr>
          <w:rStyle w:val="af3"/>
          <w:i w:val="0"/>
        </w:rPr>
      </w:pPr>
      <w:r w:rsidRPr="00E50849">
        <w:rPr>
          <w:rStyle w:val="af3"/>
          <w:i w:val="0"/>
        </w:rPr>
        <w:t>П</w:t>
      </w:r>
      <w:r w:rsidR="0064357F" w:rsidRPr="00E50849">
        <w:rPr>
          <w:rStyle w:val="af3"/>
          <w:i w:val="0"/>
        </w:rPr>
        <w:t>роект</w:t>
      </w:r>
      <w:r w:rsidR="0074290D" w:rsidRPr="00E50849">
        <w:rPr>
          <w:rStyle w:val="af3"/>
          <w:i w:val="0"/>
        </w:rPr>
        <w:t xml:space="preserve"> </w:t>
      </w:r>
      <w:r w:rsidR="0064357F" w:rsidRPr="00E50849">
        <w:rPr>
          <w:rStyle w:val="af3"/>
          <w:i w:val="0"/>
        </w:rPr>
        <w:t xml:space="preserve">поданий як альтернативний до проекту </w:t>
      </w:r>
      <w:r w:rsidR="00CE52EF" w:rsidRPr="00E50849">
        <w:rPr>
          <w:rStyle w:val="af3"/>
          <w:i w:val="0"/>
        </w:rPr>
        <w:t xml:space="preserve">Закону України </w:t>
      </w:r>
      <w:r w:rsidR="00FE1AB7" w:rsidRPr="00E50849">
        <w:rPr>
          <w:rStyle w:val="af3"/>
          <w:i w:val="0"/>
        </w:rPr>
        <w:br/>
      </w:r>
      <w:r w:rsidR="00CE52EF" w:rsidRPr="00E50849">
        <w:rPr>
          <w:rStyle w:val="af3"/>
          <w:i w:val="0"/>
        </w:rPr>
        <w:t>«</w:t>
      </w:r>
      <w:r w:rsidR="00457A78" w:rsidRPr="00E50849">
        <w:rPr>
          <w:szCs w:val="28"/>
        </w:rPr>
        <w:t>Про внесення змін до деяких законодавчих актів України щодо  встановлення сприятливих умов для товаровиробників при реалізації харчових продуктів</w:t>
      </w:r>
      <w:r w:rsidR="00CE52EF" w:rsidRPr="00E50849">
        <w:rPr>
          <w:rStyle w:val="af3"/>
          <w:i w:val="0"/>
        </w:rPr>
        <w:t xml:space="preserve">» (реєстр. </w:t>
      </w:r>
      <w:r w:rsidR="0064357F" w:rsidRPr="00E50849">
        <w:rPr>
          <w:rStyle w:val="af3"/>
          <w:i w:val="0"/>
        </w:rPr>
        <w:t xml:space="preserve">№ </w:t>
      </w:r>
      <w:r w:rsidR="00457A78" w:rsidRPr="00E50849">
        <w:rPr>
          <w:rStyle w:val="af3"/>
          <w:i w:val="0"/>
        </w:rPr>
        <w:t>6068</w:t>
      </w:r>
      <w:r w:rsidR="0064357F" w:rsidRPr="00E50849">
        <w:rPr>
          <w:rStyle w:val="af3"/>
          <w:i w:val="0"/>
        </w:rPr>
        <w:t xml:space="preserve"> від </w:t>
      </w:r>
      <w:r w:rsidR="00BD5C84" w:rsidRPr="00E50849">
        <w:rPr>
          <w:rStyle w:val="af3"/>
          <w:i w:val="0"/>
        </w:rPr>
        <w:t>1</w:t>
      </w:r>
      <w:r w:rsidR="00457A78" w:rsidRPr="00E50849">
        <w:rPr>
          <w:rStyle w:val="af3"/>
          <w:i w:val="0"/>
        </w:rPr>
        <w:t>6</w:t>
      </w:r>
      <w:r w:rsidR="0064357F" w:rsidRPr="00E50849">
        <w:rPr>
          <w:rStyle w:val="af3"/>
          <w:i w:val="0"/>
        </w:rPr>
        <w:t>.</w:t>
      </w:r>
      <w:r w:rsidR="00367651" w:rsidRPr="00E50849">
        <w:rPr>
          <w:rStyle w:val="af3"/>
          <w:i w:val="0"/>
        </w:rPr>
        <w:t>0</w:t>
      </w:r>
      <w:r w:rsidR="00457A78" w:rsidRPr="00E50849">
        <w:rPr>
          <w:rStyle w:val="af3"/>
          <w:i w:val="0"/>
        </w:rPr>
        <w:t>9</w:t>
      </w:r>
      <w:r w:rsidR="004A2835" w:rsidRPr="00E50849">
        <w:rPr>
          <w:rStyle w:val="af3"/>
          <w:i w:val="0"/>
        </w:rPr>
        <w:t>.20</w:t>
      </w:r>
      <w:r w:rsidR="00074ECE" w:rsidRPr="00E50849">
        <w:rPr>
          <w:rStyle w:val="af3"/>
          <w:i w:val="0"/>
        </w:rPr>
        <w:t>2</w:t>
      </w:r>
      <w:r w:rsidR="00457A78" w:rsidRPr="00E50849">
        <w:rPr>
          <w:rStyle w:val="af3"/>
          <w:i w:val="0"/>
        </w:rPr>
        <w:t>1</w:t>
      </w:r>
      <w:r w:rsidR="00CE52EF" w:rsidRPr="00E50849">
        <w:rPr>
          <w:rStyle w:val="af3"/>
          <w:i w:val="0"/>
        </w:rPr>
        <w:t>)</w:t>
      </w:r>
      <w:r w:rsidR="0064357F" w:rsidRPr="00E50849">
        <w:rPr>
          <w:rStyle w:val="af3"/>
          <w:i w:val="0"/>
        </w:rPr>
        <w:t xml:space="preserve">. </w:t>
      </w:r>
    </w:p>
    <w:p w:rsidR="00457A78" w:rsidRPr="002A4534" w:rsidRDefault="00DA5AB5" w:rsidP="00457A78">
      <w:pPr>
        <w:ind w:firstLine="709"/>
        <w:jc w:val="both"/>
      </w:pPr>
      <w:r w:rsidRPr="00E50849">
        <w:rPr>
          <w:rStyle w:val="af3"/>
          <w:i w:val="0"/>
        </w:rPr>
        <w:t>М</w:t>
      </w:r>
      <w:r w:rsidR="00457A78" w:rsidRPr="00E50849">
        <w:rPr>
          <w:rStyle w:val="af3"/>
          <w:i w:val="0"/>
        </w:rPr>
        <w:t>етою</w:t>
      </w:r>
      <w:r w:rsidR="00F010CC" w:rsidRPr="00E50849">
        <w:rPr>
          <w:rStyle w:val="af3"/>
          <w:i w:val="0"/>
        </w:rPr>
        <w:t xml:space="preserve"> </w:t>
      </w:r>
      <w:r w:rsidR="00EF6E6E" w:rsidRPr="00E50849">
        <w:rPr>
          <w:rStyle w:val="af3"/>
          <w:i w:val="0"/>
        </w:rPr>
        <w:t xml:space="preserve">поданого </w:t>
      </w:r>
      <w:r w:rsidRPr="00E50849">
        <w:rPr>
          <w:rStyle w:val="af3"/>
          <w:i w:val="0"/>
        </w:rPr>
        <w:t>проекту, як вказано у п. 2 пояснювальної записки</w:t>
      </w:r>
      <w:r w:rsidR="005E6435" w:rsidRPr="00E50849">
        <w:rPr>
          <w:rStyle w:val="af3"/>
          <w:i w:val="0"/>
        </w:rPr>
        <w:t xml:space="preserve"> до нього</w:t>
      </w:r>
      <w:r w:rsidRPr="00E50849">
        <w:rPr>
          <w:rStyle w:val="af3"/>
          <w:i w:val="0"/>
        </w:rPr>
        <w:t xml:space="preserve">, </w:t>
      </w:r>
      <w:r w:rsidR="00457A78" w:rsidRPr="00E50849">
        <w:rPr>
          <w:rStyle w:val="af3"/>
          <w:i w:val="0"/>
        </w:rPr>
        <w:t xml:space="preserve">є </w:t>
      </w:r>
      <w:r w:rsidR="009C456D" w:rsidRPr="00E50849">
        <w:rPr>
          <w:rStyle w:val="af3"/>
          <w:i w:val="0"/>
        </w:rPr>
        <w:t>«</w:t>
      </w:r>
      <w:r w:rsidR="009C0614" w:rsidRPr="00E50849">
        <w:rPr>
          <w:lang w:eastAsia="uk-UA" w:bidi="uk-UA"/>
        </w:rPr>
        <w:t xml:space="preserve">удосконалення правових засад захисту суб’єктів господарювання, які здійснюють постачання сільськогосподарської продукції від недобросовісних торгових </w:t>
      </w:r>
      <w:r w:rsidR="009C0614" w:rsidRPr="002A4534">
        <w:rPr>
          <w:lang w:eastAsia="uk-UA" w:bidi="uk-UA"/>
        </w:rPr>
        <w:t>практик з боку суб’єктів господарювання – покупців такої продукції</w:t>
      </w:r>
      <w:r w:rsidR="004E0EDB" w:rsidRPr="002A4534">
        <w:rPr>
          <w:bCs/>
          <w:szCs w:val="28"/>
        </w:rPr>
        <w:t>»</w:t>
      </w:r>
      <w:r w:rsidR="00457A78" w:rsidRPr="002A4534">
        <w:rPr>
          <w:bCs/>
          <w:szCs w:val="28"/>
        </w:rPr>
        <w:t xml:space="preserve">. </w:t>
      </w:r>
      <w:r w:rsidR="008E1108" w:rsidRPr="002A4534">
        <w:rPr>
          <w:bCs/>
          <w:szCs w:val="28"/>
        </w:rPr>
        <w:t xml:space="preserve">Крім цього, </w:t>
      </w:r>
      <w:r w:rsidR="00457A78" w:rsidRPr="002A4534">
        <w:rPr>
          <w:bCs/>
          <w:szCs w:val="28"/>
        </w:rPr>
        <w:t>проектом передбачається імплементація норм Директиви Європейського Парламенту і Ради 2019/633 від 17</w:t>
      </w:r>
      <w:r w:rsidR="009C0614" w:rsidRPr="002A4534">
        <w:rPr>
          <w:bCs/>
          <w:szCs w:val="28"/>
        </w:rPr>
        <w:t>.05.</w:t>
      </w:r>
      <w:r w:rsidR="00457A78" w:rsidRPr="002A4534">
        <w:rPr>
          <w:bCs/>
          <w:szCs w:val="28"/>
        </w:rPr>
        <w:t xml:space="preserve">2019 «Про недобросовісну торгову </w:t>
      </w:r>
      <w:r w:rsidR="00457A78" w:rsidRPr="002A4534">
        <w:rPr>
          <w:bCs/>
          <w:szCs w:val="28"/>
        </w:rPr>
        <w:lastRenderedPageBreak/>
        <w:t xml:space="preserve">практику між підприємствами у </w:t>
      </w:r>
      <w:r w:rsidR="00EF6E6E" w:rsidRPr="002A4534">
        <w:t>сфері сільського господарства та продовольства»</w:t>
      </w:r>
      <w:r w:rsidR="009C0614" w:rsidRPr="002A4534">
        <w:rPr>
          <w:bCs/>
          <w:szCs w:val="28"/>
        </w:rPr>
        <w:t xml:space="preserve"> (далі – Директива)</w:t>
      </w:r>
      <w:r w:rsidR="005A6582" w:rsidRPr="002A4534">
        <w:t xml:space="preserve"> у національне законодавство.</w:t>
      </w:r>
    </w:p>
    <w:p w:rsidR="008E1108" w:rsidRPr="002A4534" w:rsidRDefault="008E1108" w:rsidP="008E1108">
      <w:pPr>
        <w:ind w:firstLine="720"/>
        <w:jc w:val="both"/>
        <w:rPr>
          <w:szCs w:val="28"/>
        </w:rPr>
      </w:pPr>
      <w:r w:rsidRPr="002A4534">
        <w:rPr>
          <w:szCs w:val="28"/>
        </w:rPr>
        <w:t>Проект на момент підготовки висновку не включено до Плану законопроектної роботи Верховної Ради України на 2021 рік, затвердженого постановою Верховної Ради України</w:t>
      </w:r>
      <w:r w:rsidR="00090AC0" w:rsidRPr="002A4534">
        <w:rPr>
          <w:szCs w:val="28"/>
        </w:rPr>
        <w:t xml:space="preserve"> від </w:t>
      </w:r>
      <w:r w:rsidRPr="002A4534">
        <w:rPr>
          <w:szCs w:val="28"/>
        </w:rPr>
        <w:t xml:space="preserve"> 02.02.2021 № 1165-IX.</w:t>
      </w:r>
    </w:p>
    <w:p w:rsidR="003D0465" w:rsidRPr="00E50849" w:rsidRDefault="0014152C" w:rsidP="00457A78">
      <w:pPr>
        <w:ind w:firstLine="709"/>
        <w:jc w:val="both"/>
      </w:pPr>
      <w:r w:rsidRPr="002A4534">
        <w:t>Головне управління, розглянувши поданий проект</w:t>
      </w:r>
      <w:r w:rsidR="00E50849" w:rsidRPr="002A4534">
        <w:t xml:space="preserve"> у стислий термін</w:t>
      </w:r>
      <w:r w:rsidRPr="002A4534">
        <w:t xml:space="preserve">, </w:t>
      </w:r>
      <w:r w:rsidR="005A1E6D" w:rsidRPr="002A4534">
        <w:t>зазначає, що н</w:t>
      </w:r>
      <w:r w:rsidR="00B374CD" w:rsidRPr="002A4534">
        <w:t xml:space="preserve">а відміну від проекту </w:t>
      </w:r>
      <w:r w:rsidR="008E1108" w:rsidRPr="002A4534">
        <w:t xml:space="preserve">реєстр. </w:t>
      </w:r>
      <w:r w:rsidR="00B374CD" w:rsidRPr="002A4534">
        <w:t>№ 6068</w:t>
      </w:r>
      <w:r w:rsidR="008E1108" w:rsidRPr="002A4534">
        <w:t xml:space="preserve"> від 16.09.2021</w:t>
      </w:r>
      <w:r w:rsidR="00B374CD" w:rsidRPr="002A4534">
        <w:t xml:space="preserve">, в якому  </w:t>
      </w:r>
      <w:r w:rsidR="008E1108" w:rsidRPr="002A4534">
        <w:t>для досягнення вказаної мети пропонується внес</w:t>
      </w:r>
      <w:r w:rsidR="005A1E6D" w:rsidRPr="002A4534">
        <w:t xml:space="preserve">ти ряд </w:t>
      </w:r>
      <w:r w:rsidR="008E1108" w:rsidRPr="002A4534">
        <w:t xml:space="preserve">змін </w:t>
      </w:r>
      <w:r w:rsidR="00B374CD" w:rsidRPr="002A4534">
        <w:t xml:space="preserve">до </w:t>
      </w:r>
      <w:r w:rsidR="00B949F6" w:rsidRPr="002A4534">
        <w:rPr>
          <w:szCs w:val="28"/>
        </w:rPr>
        <w:t xml:space="preserve">законів України </w:t>
      </w:r>
      <w:r w:rsidR="00090AC0" w:rsidRPr="002A4534">
        <w:rPr>
          <w:szCs w:val="28"/>
        </w:rPr>
        <w:br/>
      </w:r>
      <w:r w:rsidR="00B949F6" w:rsidRPr="002A4534">
        <w:rPr>
          <w:szCs w:val="28"/>
        </w:rPr>
        <w:t>«</w:t>
      </w:r>
      <w:r w:rsidR="00B374CD" w:rsidRPr="002A4534">
        <w:rPr>
          <w:szCs w:val="28"/>
        </w:rPr>
        <w:t>Про основні принципи та вимоги до безпечнос</w:t>
      </w:r>
      <w:r w:rsidR="00B949F6" w:rsidRPr="002A4534">
        <w:rPr>
          <w:szCs w:val="28"/>
        </w:rPr>
        <w:t>ті та якості харчових продуктів»</w:t>
      </w:r>
      <w:r w:rsidR="008E1108" w:rsidRPr="002A4534">
        <w:rPr>
          <w:szCs w:val="28"/>
        </w:rPr>
        <w:t xml:space="preserve"> т</w:t>
      </w:r>
      <w:r w:rsidR="00B949F6" w:rsidRPr="002A4534">
        <w:rPr>
          <w:szCs w:val="28"/>
        </w:rPr>
        <w:t xml:space="preserve">а </w:t>
      </w:r>
      <w:r w:rsidR="00380BF1" w:rsidRPr="002A4534">
        <w:rPr>
          <w:bCs/>
          <w:szCs w:val="28"/>
          <w:lang w:eastAsia="uk-UA"/>
        </w:rPr>
        <w:t>«</w:t>
      </w:r>
      <w:bookmarkStart w:id="2" w:name="_Hlk59446200"/>
      <w:r w:rsidR="00380BF1" w:rsidRPr="002A4534">
        <w:rPr>
          <w:bCs/>
          <w:szCs w:val="28"/>
          <w:lang w:eastAsia="uk-UA"/>
        </w:rPr>
        <w:t>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</w:t>
      </w:r>
      <w:bookmarkEnd w:id="2"/>
      <w:r w:rsidR="00380BF1" w:rsidRPr="002A4534">
        <w:rPr>
          <w:bCs/>
          <w:szCs w:val="28"/>
          <w:lang w:eastAsia="uk-UA"/>
        </w:rPr>
        <w:t>»</w:t>
      </w:r>
      <w:r w:rsidR="008E1108" w:rsidRPr="002A4534">
        <w:rPr>
          <w:bCs/>
          <w:szCs w:val="28"/>
          <w:lang w:eastAsia="uk-UA"/>
        </w:rPr>
        <w:t xml:space="preserve"> </w:t>
      </w:r>
      <w:r w:rsidR="003D0465" w:rsidRPr="002A4534">
        <w:rPr>
          <w:bCs/>
          <w:szCs w:val="28"/>
          <w:lang w:eastAsia="uk-UA"/>
        </w:rPr>
        <w:t>(</w:t>
      </w:r>
      <w:r w:rsidR="008E1108" w:rsidRPr="002A4534">
        <w:rPr>
          <w:bCs/>
          <w:szCs w:val="28"/>
          <w:lang w:eastAsia="uk-UA"/>
        </w:rPr>
        <w:t xml:space="preserve">без визначення </w:t>
      </w:r>
      <w:r w:rsidR="003D0465" w:rsidRPr="002A4534">
        <w:rPr>
          <w:szCs w:val="28"/>
          <w:lang w:eastAsia="uk-UA"/>
        </w:rPr>
        <w:t>недобросовісних торгових практик, які виникають у зв'язку з продаж</w:t>
      </w:r>
      <w:r w:rsidR="00090AC0" w:rsidRPr="002A4534">
        <w:rPr>
          <w:szCs w:val="28"/>
          <w:lang w:eastAsia="uk-UA"/>
        </w:rPr>
        <w:t>е</w:t>
      </w:r>
      <w:r w:rsidR="003D0465" w:rsidRPr="002A4534">
        <w:rPr>
          <w:szCs w:val="28"/>
          <w:lang w:eastAsia="uk-UA"/>
        </w:rPr>
        <w:t xml:space="preserve">м сільськогосподарської та харчової продукції) </w:t>
      </w:r>
      <w:r w:rsidR="008E1108" w:rsidRPr="002A4534">
        <w:rPr>
          <w:bCs/>
          <w:szCs w:val="28"/>
          <w:lang w:eastAsia="uk-UA"/>
        </w:rPr>
        <w:t xml:space="preserve">у поданому проекті </w:t>
      </w:r>
      <w:r w:rsidR="003D0465" w:rsidRPr="002A4534">
        <w:rPr>
          <w:bCs/>
          <w:szCs w:val="28"/>
          <w:lang w:eastAsia="uk-UA"/>
        </w:rPr>
        <w:t>пропонується внес</w:t>
      </w:r>
      <w:r w:rsidR="005A1E6D" w:rsidRPr="002A4534">
        <w:rPr>
          <w:bCs/>
          <w:szCs w:val="28"/>
          <w:lang w:eastAsia="uk-UA"/>
        </w:rPr>
        <w:t>ти</w:t>
      </w:r>
      <w:r w:rsidR="003D0465" w:rsidRPr="002A4534">
        <w:rPr>
          <w:bCs/>
          <w:szCs w:val="28"/>
          <w:lang w:eastAsia="uk-UA"/>
        </w:rPr>
        <w:t xml:space="preserve"> з</w:t>
      </w:r>
      <w:r w:rsidR="005C6639" w:rsidRPr="002A4534">
        <w:t>мін</w:t>
      </w:r>
      <w:r w:rsidR="003D0465" w:rsidRPr="002A4534">
        <w:t>и</w:t>
      </w:r>
      <w:r w:rsidR="00380BF1" w:rsidRPr="002A4534">
        <w:t xml:space="preserve"> до Закону України «Про захист від недобросовісної конкуренції» (далі – Закон). У цих змінах </w:t>
      </w:r>
      <w:r w:rsidR="003D0465" w:rsidRPr="002A4534">
        <w:t xml:space="preserve">Закон </w:t>
      </w:r>
      <w:r w:rsidR="005A1E6D" w:rsidRPr="002A4534">
        <w:t xml:space="preserve">доповнюється </w:t>
      </w:r>
      <w:r w:rsidR="003D0465" w:rsidRPr="002A4534">
        <w:t>новою главою 4</w:t>
      </w:r>
      <w:r w:rsidR="003D0465" w:rsidRPr="002A4534">
        <w:rPr>
          <w:vertAlign w:val="superscript"/>
        </w:rPr>
        <w:t xml:space="preserve">1 </w:t>
      </w:r>
      <w:r w:rsidR="003D0465" w:rsidRPr="002A4534">
        <w:t xml:space="preserve">«Недобросовісні торгові практики у відносинах між постачальниками та покупцями сільськогосподарської продукції», </w:t>
      </w:r>
      <w:r w:rsidR="005A1E6D" w:rsidRPr="002A4534">
        <w:t xml:space="preserve">у якій до </w:t>
      </w:r>
      <w:r w:rsidR="003D0465" w:rsidRPr="002A4534">
        <w:t>таки</w:t>
      </w:r>
      <w:r w:rsidR="005A1E6D" w:rsidRPr="002A4534">
        <w:t>х практик</w:t>
      </w:r>
      <w:r w:rsidR="003D0465" w:rsidRPr="002A4534">
        <w:t xml:space="preserve"> </w:t>
      </w:r>
      <w:r w:rsidR="00090AC0" w:rsidRPr="002A4534">
        <w:t>належать</w:t>
      </w:r>
      <w:r w:rsidR="005A1E6D" w:rsidRPr="002A4534">
        <w:t xml:space="preserve"> порушення </w:t>
      </w:r>
      <w:r w:rsidR="00EF6E6E" w:rsidRPr="002A4534">
        <w:t>встановлених цим Законом строків розрахунків за поставлену сільськогосподарсь</w:t>
      </w:r>
      <w:r w:rsidR="00380BF1" w:rsidRPr="002A4534">
        <w:t xml:space="preserve">ку продукцію (нова стаття 19-1) </w:t>
      </w:r>
      <w:r w:rsidR="002A4534">
        <w:br/>
      </w:r>
      <w:r w:rsidR="00380BF1" w:rsidRPr="002A4534">
        <w:t xml:space="preserve">та </w:t>
      </w:r>
      <w:r w:rsidR="00EF6E6E" w:rsidRPr="002A4534">
        <w:t>встановлення невигідних для постачальника</w:t>
      </w:r>
      <w:r w:rsidR="00EF6E6E" w:rsidRPr="00E50849">
        <w:t xml:space="preserve"> умов поставки сільськогосподарської прод</w:t>
      </w:r>
      <w:r w:rsidR="005C6639" w:rsidRPr="00E50849">
        <w:t>укції (нова стаття 19-2)</w:t>
      </w:r>
      <w:r w:rsidR="003E1979" w:rsidRPr="00E50849">
        <w:t>, а також вно</w:t>
      </w:r>
      <w:r w:rsidR="003D0465" w:rsidRPr="00E50849">
        <w:t>с</w:t>
      </w:r>
      <w:r w:rsidR="003E1979" w:rsidRPr="00E50849">
        <w:t xml:space="preserve">яться </w:t>
      </w:r>
      <w:r w:rsidR="005A1E6D" w:rsidRPr="00E50849">
        <w:t>інші відповідні зміни</w:t>
      </w:r>
      <w:r w:rsidR="003D0465" w:rsidRPr="00E50849">
        <w:t>.</w:t>
      </w:r>
    </w:p>
    <w:p w:rsidR="005A1E6D" w:rsidRPr="00E50849" w:rsidRDefault="005A1E6D" w:rsidP="00457A78">
      <w:pPr>
        <w:ind w:firstLine="709"/>
        <w:jc w:val="both"/>
      </w:pPr>
      <w:r w:rsidRPr="00E50849">
        <w:lastRenderedPageBreak/>
        <w:t xml:space="preserve">З приводу вказаних пропозицій </w:t>
      </w:r>
      <w:r w:rsidR="003E1979" w:rsidRPr="00E50849">
        <w:t>вважаємо за доцільне висловити такі зауваження.</w:t>
      </w:r>
    </w:p>
    <w:p w:rsidR="003E1979" w:rsidRPr="00E50849" w:rsidRDefault="003E1979" w:rsidP="003E1979">
      <w:pPr>
        <w:ind w:firstLine="709"/>
        <w:jc w:val="both"/>
      </w:pPr>
      <w:r w:rsidRPr="00E50849">
        <w:rPr>
          <w:b/>
        </w:rPr>
        <w:t>1.</w:t>
      </w:r>
      <w:r w:rsidRPr="00E50849">
        <w:t xml:space="preserve"> Згідно з новою частиною 2 ст. 2 Закону глава 4-1 цього Закону</w:t>
      </w:r>
      <w:r w:rsidR="006F1A74" w:rsidRPr="00E50849">
        <w:t xml:space="preserve"> </w:t>
      </w:r>
      <w:r w:rsidRPr="00E50849">
        <w:t xml:space="preserve"> застосовується до відносин між постачальниками та покупцями </w:t>
      </w:r>
      <w:r w:rsidRPr="002A4534">
        <w:t xml:space="preserve">сільськогосподарської продукції,  </w:t>
      </w:r>
      <w:r w:rsidR="009A6D0C" w:rsidRPr="002A4534">
        <w:t>«</w:t>
      </w:r>
      <w:r w:rsidRPr="002A4534">
        <w:t xml:space="preserve">що </w:t>
      </w:r>
      <w:r w:rsidR="009A6D0C" w:rsidRPr="002A4534">
        <w:t xml:space="preserve"> мають різну «ринкову силу», критерієм визначення якої встановлюється річний дохід від усіх видів діяльності, що сприятиме захисту малого та середнього бізнесу у відносинах з великим» (п. 3 пояснювальн</w:t>
      </w:r>
      <w:r w:rsidR="00090AC0" w:rsidRPr="002A4534">
        <w:t>ої</w:t>
      </w:r>
      <w:r w:rsidR="009A6D0C" w:rsidRPr="002A4534">
        <w:t xml:space="preserve"> запис</w:t>
      </w:r>
      <w:r w:rsidR="00090AC0" w:rsidRPr="002A4534">
        <w:t>ки</w:t>
      </w:r>
      <w:r w:rsidR="009A6D0C" w:rsidRPr="002A4534">
        <w:t xml:space="preserve"> до проекту). Зокрема, «</w:t>
      </w:r>
      <w:r w:rsidRPr="002A4534">
        <w:t>якщо: постачальник сільськогосподарської продукції, річний дохід від будь-якої діяльності якого не перевищує суму, еквівалентну 2 мільйонам євро, визначену за середньорічним курсом Національного банку України, постачає сільськогосподарську продукцію суб’єкту господарювання</w:t>
      </w:r>
      <w:r w:rsidRPr="00E50849">
        <w:t>, річний дохід від будь-якої діяльності якого перевищує суму, еквівалентну 2 мільйонам євро, визначену за середньорічним курсом Національного банку України та у деяких інших випадках</w:t>
      </w:r>
      <w:r w:rsidR="009A6D0C" w:rsidRPr="00E50849">
        <w:t xml:space="preserve">» (абз. 2 нової </w:t>
      </w:r>
      <w:r w:rsidR="00090AC0">
        <w:br/>
      </w:r>
      <w:r w:rsidR="009A6D0C" w:rsidRPr="00E50849">
        <w:t xml:space="preserve">частини 2 ст. 2 Закону). </w:t>
      </w:r>
    </w:p>
    <w:p w:rsidR="009A6D0C" w:rsidRPr="00E50849" w:rsidRDefault="009A6D0C" w:rsidP="003E1979">
      <w:pPr>
        <w:ind w:firstLine="709"/>
        <w:jc w:val="both"/>
      </w:pPr>
      <w:r w:rsidRPr="00E50849">
        <w:t xml:space="preserve">Не заперечуючи щодо </w:t>
      </w:r>
      <w:r w:rsidR="005F7EFF" w:rsidRPr="00E50849">
        <w:t xml:space="preserve">того, що </w:t>
      </w:r>
      <w:r w:rsidRPr="00E50849">
        <w:t xml:space="preserve">такий підхід відповідає положенням Директиви, звертаємо увагу, що при його застосовуванні постачальники сільськогосподарської продукції у відносинах з покупцями, річний дохід від будь-якої діяльності якого не перевищує суму, еквівалентну 2 мільйонам євро (наприклад, складає суму, еквівалентну </w:t>
      </w:r>
      <w:r w:rsidR="006F1A74" w:rsidRPr="00E50849">
        <w:t xml:space="preserve">1,5 </w:t>
      </w:r>
      <w:r w:rsidRPr="00E50849">
        <w:t>мільйонам євро) залишаються без захисту від застосування визначених у новій главі 4-1 Закону видів недобросовісної торгової практики.</w:t>
      </w:r>
    </w:p>
    <w:p w:rsidR="005F7EFF" w:rsidRPr="00E50849" w:rsidRDefault="005F7EFF" w:rsidP="00C26F36">
      <w:pPr>
        <w:ind w:firstLine="709"/>
        <w:jc w:val="both"/>
        <w:rPr>
          <w:szCs w:val="28"/>
        </w:rPr>
      </w:pPr>
      <w:r w:rsidRPr="00E50849">
        <w:rPr>
          <w:szCs w:val="28"/>
        </w:rPr>
        <w:lastRenderedPageBreak/>
        <w:t xml:space="preserve">Крім цього, слід також звернути увагу, що </w:t>
      </w:r>
      <w:r w:rsidR="00FE1AB7" w:rsidRPr="00E50849">
        <w:rPr>
          <w:szCs w:val="28"/>
        </w:rPr>
        <w:t xml:space="preserve">оскільки </w:t>
      </w:r>
      <w:r w:rsidRPr="00E50849">
        <w:rPr>
          <w:szCs w:val="28"/>
        </w:rPr>
        <w:t>у проекті йдеться про захист постачальників сільськогосподарської продукції</w:t>
      </w:r>
      <w:r w:rsidR="00FE1AB7" w:rsidRPr="00E50849">
        <w:rPr>
          <w:szCs w:val="28"/>
        </w:rPr>
        <w:t xml:space="preserve"> </w:t>
      </w:r>
      <w:r w:rsidRPr="00E50849">
        <w:rPr>
          <w:szCs w:val="28"/>
        </w:rPr>
        <w:t>без</w:t>
      </w:r>
      <w:r w:rsidRPr="00E50849">
        <w:t xml:space="preserve"> </w:t>
      </w:r>
      <w:r w:rsidRPr="00E50849">
        <w:rPr>
          <w:szCs w:val="28"/>
        </w:rPr>
        <w:t xml:space="preserve">захисту від застосування визначених у новій главі 4-1 Закону видів недобросовісної торгової практики залишаються </w:t>
      </w:r>
      <w:r w:rsidR="00FE1AB7" w:rsidRPr="00E50849">
        <w:rPr>
          <w:szCs w:val="28"/>
        </w:rPr>
        <w:t xml:space="preserve">також ті </w:t>
      </w:r>
      <w:r w:rsidRPr="00E50849">
        <w:rPr>
          <w:szCs w:val="28"/>
        </w:rPr>
        <w:t xml:space="preserve">виробники харчових продуктів, які не </w:t>
      </w:r>
      <w:r w:rsidR="00841B72" w:rsidRPr="00E50849">
        <w:rPr>
          <w:szCs w:val="28"/>
        </w:rPr>
        <w:t xml:space="preserve">є </w:t>
      </w:r>
      <w:r w:rsidR="006F1A74" w:rsidRPr="00E50849">
        <w:rPr>
          <w:szCs w:val="28"/>
        </w:rPr>
        <w:t xml:space="preserve"> </w:t>
      </w:r>
      <w:r w:rsidRPr="00E50849">
        <w:rPr>
          <w:szCs w:val="28"/>
        </w:rPr>
        <w:t>виробниками сільськогосподарської продукції.</w:t>
      </w:r>
    </w:p>
    <w:p w:rsidR="00410FF0" w:rsidRPr="00E50849" w:rsidRDefault="00410FF0" w:rsidP="005F7EFF">
      <w:pPr>
        <w:ind w:firstLine="709"/>
        <w:jc w:val="both"/>
        <w:rPr>
          <w:szCs w:val="28"/>
        </w:rPr>
      </w:pPr>
      <w:r w:rsidRPr="00E50849">
        <w:rPr>
          <w:b/>
          <w:szCs w:val="28"/>
        </w:rPr>
        <w:t>2</w:t>
      </w:r>
      <w:r w:rsidR="005F7EFF" w:rsidRPr="00E50849">
        <w:rPr>
          <w:b/>
          <w:szCs w:val="28"/>
        </w:rPr>
        <w:t>.</w:t>
      </w:r>
      <w:r w:rsidR="00090AC0">
        <w:rPr>
          <w:szCs w:val="28"/>
        </w:rPr>
        <w:t xml:space="preserve">  </w:t>
      </w:r>
      <w:r w:rsidR="005F7EFF" w:rsidRPr="00E50849">
        <w:rPr>
          <w:szCs w:val="28"/>
        </w:rPr>
        <w:t>Варто також зазначити, що згідно з п. 1 розділу ІІ проекту «</w:t>
      </w:r>
      <w:r w:rsidRPr="00E50849">
        <w:rPr>
          <w:szCs w:val="28"/>
        </w:rPr>
        <w:t>Прикінцеві положення» «ц</w:t>
      </w:r>
      <w:r w:rsidR="005F7EFF" w:rsidRPr="00E50849">
        <w:rPr>
          <w:szCs w:val="28"/>
        </w:rPr>
        <w:t xml:space="preserve">ей Закон набирає чинності з дня, наступного за днем його опублікування, та вводиться </w:t>
      </w:r>
      <w:r w:rsidR="005F7EFF" w:rsidRPr="00E50849">
        <w:rPr>
          <w:i/>
          <w:szCs w:val="28"/>
        </w:rPr>
        <w:t>в дію через два роки з дня його опублікування</w:t>
      </w:r>
      <w:r w:rsidRPr="00E50849">
        <w:rPr>
          <w:szCs w:val="28"/>
        </w:rPr>
        <w:t>», що фактично дозволяє покупцям сільськогосподарської продукції протягом вказаного строку продовжувати використовувати визначені у новій главі 4-1 Закону види недобросовісної торгової практики.</w:t>
      </w:r>
    </w:p>
    <w:p w:rsidR="00410FF0" w:rsidRPr="00E50849" w:rsidRDefault="00410FF0" w:rsidP="005F7EFF">
      <w:pPr>
        <w:ind w:firstLine="709"/>
        <w:jc w:val="both"/>
        <w:rPr>
          <w:szCs w:val="28"/>
        </w:rPr>
      </w:pPr>
    </w:p>
    <w:p w:rsidR="00410FF0" w:rsidRPr="00E50849" w:rsidRDefault="00410FF0" w:rsidP="005F7EFF">
      <w:pPr>
        <w:ind w:firstLine="709"/>
        <w:jc w:val="both"/>
        <w:rPr>
          <w:szCs w:val="28"/>
        </w:rPr>
      </w:pPr>
    </w:p>
    <w:p w:rsidR="00A209C8" w:rsidRPr="00E50849" w:rsidRDefault="00E93939" w:rsidP="006A2281">
      <w:pPr>
        <w:ind w:firstLine="709"/>
        <w:jc w:val="both"/>
      </w:pPr>
      <w:r w:rsidRPr="00E50849">
        <w:t>К</w:t>
      </w:r>
      <w:r w:rsidR="009F0949" w:rsidRPr="00E50849">
        <w:t>ерівник Головного управління</w:t>
      </w:r>
      <w:r w:rsidR="00905A54" w:rsidRPr="00E50849">
        <w:t xml:space="preserve"> </w:t>
      </w:r>
      <w:r w:rsidR="00CC4E9D" w:rsidRPr="00E50849">
        <w:t xml:space="preserve">                      </w:t>
      </w:r>
      <w:r w:rsidR="00414459" w:rsidRPr="00E50849">
        <w:t xml:space="preserve">     </w:t>
      </w:r>
      <w:r w:rsidR="00441153" w:rsidRPr="00E50849">
        <w:t xml:space="preserve">      </w:t>
      </w:r>
      <w:r w:rsidR="00CC4E9D" w:rsidRPr="00E50849">
        <w:t xml:space="preserve">              </w:t>
      </w:r>
      <w:r w:rsidR="006A2281" w:rsidRPr="00E50849">
        <w:t>С.</w:t>
      </w:r>
      <w:r w:rsidR="006F5E7F" w:rsidRPr="00E50849">
        <w:t xml:space="preserve"> </w:t>
      </w:r>
      <w:r w:rsidRPr="00E50849">
        <w:t>Тихонюк</w:t>
      </w:r>
    </w:p>
    <w:p w:rsidR="00441153" w:rsidRPr="002A4534" w:rsidRDefault="0014152C" w:rsidP="00090AC0">
      <w:pPr>
        <w:pStyle w:val="Igor"/>
        <w:rPr>
          <w:sz w:val="28"/>
          <w:szCs w:val="28"/>
        </w:rPr>
      </w:pPr>
      <w:r w:rsidRPr="00E50849">
        <w:t xml:space="preserve"> </w:t>
      </w:r>
    </w:p>
    <w:p w:rsidR="0014152C" w:rsidRPr="002A4534" w:rsidRDefault="0014152C" w:rsidP="00090AC0">
      <w:pPr>
        <w:pStyle w:val="Igor"/>
        <w:rPr>
          <w:sz w:val="28"/>
          <w:szCs w:val="28"/>
        </w:rPr>
      </w:pPr>
    </w:p>
    <w:p w:rsidR="00445DC3" w:rsidRPr="00090AC0" w:rsidRDefault="000C3439" w:rsidP="00090AC0">
      <w:pPr>
        <w:pStyle w:val="Igor"/>
      </w:pPr>
      <w:r w:rsidRPr="00090AC0">
        <w:t xml:space="preserve">Вик.: </w:t>
      </w:r>
      <w:r w:rsidR="009F0949" w:rsidRPr="00090AC0">
        <w:t>Е. Вальковський</w:t>
      </w:r>
      <w:r w:rsidR="0014152C" w:rsidRPr="00090AC0">
        <w:t>, О.</w:t>
      </w:r>
      <w:r w:rsidR="009A6D0C" w:rsidRPr="00090AC0">
        <w:t xml:space="preserve"> </w:t>
      </w:r>
      <w:r w:rsidR="0014152C" w:rsidRPr="00090AC0">
        <w:t>Гончаренко</w:t>
      </w:r>
      <w:r w:rsidR="005C44BC" w:rsidRPr="00090AC0">
        <w:t xml:space="preserve"> </w:t>
      </w:r>
    </w:p>
    <w:sectPr w:rsidR="00445DC3" w:rsidRPr="00090AC0" w:rsidSect="00FE1AB7">
      <w:headerReference w:type="even" r:id="rId8"/>
      <w:headerReference w:type="default" r:id="rId9"/>
      <w:headerReference w:type="first" r:id="rId10"/>
      <w:pgSz w:w="11906" w:h="16838"/>
      <w:pgMar w:top="1134" w:right="567" w:bottom="1134" w:left="1701" w:header="357" w:footer="709" w:gutter="0"/>
      <w:pgNumType w:start="2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4CD" w:rsidRDefault="00F864CD">
      <w:r>
        <w:separator/>
      </w:r>
    </w:p>
  </w:endnote>
  <w:endnote w:type="continuationSeparator" w:id="0">
    <w:p w:rsidR="00F864CD" w:rsidRDefault="00F86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Yu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4CD" w:rsidRDefault="00F864CD">
      <w:r>
        <w:separator/>
      </w:r>
    </w:p>
  </w:footnote>
  <w:footnote w:type="continuationSeparator" w:id="0">
    <w:p w:rsidR="00F864CD" w:rsidRDefault="00F86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B6B" w:rsidRDefault="008E1B6B" w:rsidP="005F3372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4</w:t>
    </w:r>
    <w:r>
      <w:rPr>
        <w:rStyle w:val="a9"/>
      </w:rPr>
      <w:fldChar w:fldCharType="end"/>
    </w:r>
  </w:p>
  <w:p w:rsidR="008E1B6B" w:rsidRDefault="008E1B6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084" w:rsidRPr="003E1979" w:rsidRDefault="007F7E14">
    <w:pPr>
      <w:pStyle w:val="a6"/>
      <w:jc w:val="center"/>
      <w:rPr>
        <w:sz w:val="20"/>
        <w:szCs w:val="20"/>
      </w:rPr>
    </w:pPr>
    <w:r w:rsidRPr="003E1979">
      <w:rPr>
        <w:sz w:val="20"/>
        <w:szCs w:val="20"/>
      </w:rPr>
      <w:t>2</w:t>
    </w:r>
  </w:p>
  <w:p w:rsidR="00E3508C" w:rsidRPr="00126101" w:rsidRDefault="00E3508C" w:rsidP="00126101">
    <w:pPr>
      <w:pStyle w:val="a6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530" w:rsidRPr="00EF2B91" w:rsidRDefault="000C3530" w:rsidP="000C3530">
    <w:pPr>
      <w:tabs>
        <w:tab w:val="center" w:pos="4819"/>
        <w:tab w:val="right" w:pos="9639"/>
      </w:tabs>
      <w:ind w:right="-144"/>
      <w:jc w:val="right"/>
      <w:rPr>
        <w:color w:val="000000"/>
        <w:sz w:val="20"/>
        <w:szCs w:val="20"/>
      </w:rPr>
    </w:pPr>
    <w:r w:rsidRPr="009C467E">
      <w:rPr>
        <w:color w:val="000000"/>
        <w:sz w:val="20"/>
        <w:szCs w:val="20"/>
      </w:rPr>
      <w:t xml:space="preserve">До реєстр. № </w:t>
    </w:r>
    <w:r>
      <w:rPr>
        <w:color w:val="000000"/>
        <w:sz w:val="20"/>
        <w:szCs w:val="20"/>
      </w:rPr>
      <w:t>6068-1</w:t>
    </w:r>
    <w:r w:rsidRPr="009C467E">
      <w:rPr>
        <w:color w:val="000000"/>
        <w:sz w:val="20"/>
        <w:szCs w:val="20"/>
      </w:rPr>
      <w:t xml:space="preserve"> в</w:t>
    </w:r>
    <w:r w:rsidRPr="00EF2B91">
      <w:rPr>
        <w:color w:val="000000"/>
        <w:sz w:val="20"/>
        <w:szCs w:val="20"/>
      </w:rPr>
      <w:t xml:space="preserve">ід </w:t>
    </w:r>
    <w:r>
      <w:rPr>
        <w:color w:val="000000"/>
        <w:sz w:val="20"/>
        <w:szCs w:val="20"/>
      </w:rPr>
      <w:t>20</w:t>
    </w:r>
    <w:r w:rsidRPr="00EF2B91">
      <w:rPr>
        <w:color w:val="000000"/>
        <w:sz w:val="20"/>
        <w:szCs w:val="20"/>
      </w:rPr>
      <w:t>.0</w:t>
    </w:r>
    <w:r>
      <w:rPr>
        <w:color w:val="000000"/>
        <w:sz w:val="20"/>
        <w:szCs w:val="20"/>
      </w:rPr>
      <w:t>9</w:t>
    </w:r>
    <w:r w:rsidRPr="00EF2B91">
      <w:rPr>
        <w:color w:val="000000"/>
        <w:sz w:val="20"/>
        <w:szCs w:val="20"/>
      </w:rPr>
      <w:t>.2021</w:t>
    </w:r>
  </w:p>
  <w:p w:rsidR="000C3530" w:rsidRPr="009C467E" w:rsidRDefault="000C3530" w:rsidP="000C3530">
    <w:pPr>
      <w:tabs>
        <w:tab w:val="center" w:pos="4819"/>
        <w:tab w:val="right" w:pos="9639"/>
      </w:tabs>
      <w:ind w:right="-144"/>
      <w:jc w:val="right"/>
      <w:rPr>
        <w:sz w:val="20"/>
        <w:szCs w:val="20"/>
      </w:rPr>
    </w:pPr>
    <w:r w:rsidRPr="00EF2B91">
      <w:rPr>
        <w:sz w:val="20"/>
        <w:szCs w:val="20"/>
      </w:rPr>
      <w:t>Народні депутати України</w:t>
    </w:r>
  </w:p>
  <w:p w:rsidR="000C3530" w:rsidRPr="009C467E" w:rsidRDefault="000C3530" w:rsidP="000C3530">
    <w:pPr>
      <w:tabs>
        <w:tab w:val="center" w:pos="4819"/>
        <w:tab w:val="right" w:pos="9639"/>
      </w:tabs>
      <w:ind w:right="-144"/>
      <w:jc w:val="right"/>
      <w:rPr>
        <w:color w:val="000000"/>
        <w:sz w:val="20"/>
        <w:szCs w:val="20"/>
      </w:rPr>
    </w:pPr>
    <w:r>
      <w:rPr>
        <w:sz w:val="20"/>
        <w:szCs w:val="20"/>
      </w:rPr>
      <w:t>Г</w:t>
    </w:r>
    <w:r w:rsidRPr="009C467E">
      <w:rPr>
        <w:sz w:val="20"/>
        <w:szCs w:val="20"/>
      </w:rPr>
      <w:t>.</w:t>
    </w:r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Лічман</w:t>
    </w:r>
    <w:proofErr w:type="spellEnd"/>
    <w:r w:rsidRPr="009C467E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329"/>
    <w:multiLevelType w:val="multilevel"/>
    <w:tmpl w:val="891E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2155D"/>
    <w:multiLevelType w:val="hybridMultilevel"/>
    <w:tmpl w:val="A408427E"/>
    <w:lvl w:ilvl="0" w:tplc="14BAA022">
      <w:start w:val="1"/>
      <w:numFmt w:val="decimal"/>
      <w:lvlText w:val="%1."/>
      <w:lvlJc w:val="left"/>
      <w:pPr>
        <w:ind w:left="1321" w:hanging="61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4B2081"/>
    <w:multiLevelType w:val="hybridMultilevel"/>
    <w:tmpl w:val="050009FE"/>
    <w:lvl w:ilvl="0" w:tplc="A1A24F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0A1FFF"/>
    <w:multiLevelType w:val="hybridMultilevel"/>
    <w:tmpl w:val="BD3C3D2E"/>
    <w:lvl w:ilvl="0" w:tplc="641E702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4EF3E0E"/>
    <w:multiLevelType w:val="singleLevel"/>
    <w:tmpl w:val="B0C61FC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21561BF0"/>
    <w:multiLevelType w:val="hybridMultilevel"/>
    <w:tmpl w:val="10E80116"/>
    <w:lvl w:ilvl="0" w:tplc="308CE44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AB4F54"/>
    <w:multiLevelType w:val="multilevel"/>
    <w:tmpl w:val="181E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A367A8"/>
    <w:multiLevelType w:val="hybridMultilevel"/>
    <w:tmpl w:val="3AA41BBE"/>
    <w:lvl w:ilvl="0" w:tplc="A10CCA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8007AF3"/>
    <w:multiLevelType w:val="hybridMultilevel"/>
    <w:tmpl w:val="AA5C3310"/>
    <w:lvl w:ilvl="0" w:tplc="52EA5B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B3749BF"/>
    <w:multiLevelType w:val="hybridMultilevel"/>
    <w:tmpl w:val="3878AF6C"/>
    <w:lvl w:ilvl="0" w:tplc="4FF27E6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BAA03E3"/>
    <w:multiLevelType w:val="hybridMultilevel"/>
    <w:tmpl w:val="81400C9E"/>
    <w:lvl w:ilvl="0" w:tplc="C17E7B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13357F"/>
    <w:multiLevelType w:val="multilevel"/>
    <w:tmpl w:val="EEB06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863D26"/>
    <w:multiLevelType w:val="hybridMultilevel"/>
    <w:tmpl w:val="64662A90"/>
    <w:lvl w:ilvl="0" w:tplc="19DEB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9486387"/>
    <w:multiLevelType w:val="multilevel"/>
    <w:tmpl w:val="1AB60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487C82"/>
    <w:multiLevelType w:val="multilevel"/>
    <w:tmpl w:val="9E32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2E6090"/>
    <w:multiLevelType w:val="multilevel"/>
    <w:tmpl w:val="A1EED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E80ACD"/>
    <w:multiLevelType w:val="hybridMultilevel"/>
    <w:tmpl w:val="429818AA"/>
    <w:lvl w:ilvl="0" w:tplc="9F749E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AEE7E6F"/>
    <w:multiLevelType w:val="hybridMultilevel"/>
    <w:tmpl w:val="14E262B2"/>
    <w:lvl w:ilvl="0" w:tplc="91FC05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EF445B5"/>
    <w:multiLevelType w:val="hybridMultilevel"/>
    <w:tmpl w:val="58D2E298"/>
    <w:lvl w:ilvl="0" w:tplc="227A08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8495643"/>
    <w:multiLevelType w:val="hybridMultilevel"/>
    <w:tmpl w:val="916C4D32"/>
    <w:lvl w:ilvl="0" w:tplc="8486ACD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8A939C2"/>
    <w:multiLevelType w:val="hybridMultilevel"/>
    <w:tmpl w:val="96166BAE"/>
    <w:lvl w:ilvl="0" w:tplc="5900C1A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16"/>
  </w:num>
  <w:num w:numId="3">
    <w:abstractNumId w:val="14"/>
  </w:num>
  <w:num w:numId="4">
    <w:abstractNumId w:val="6"/>
  </w:num>
  <w:num w:numId="5">
    <w:abstractNumId w:val="11"/>
  </w:num>
  <w:num w:numId="6">
    <w:abstractNumId w:val="15"/>
  </w:num>
  <w:num w:numId="7">
    <w:abstractNumId w:val="0"/>
  </w:num>
  <w:num w:numId="8">
    <w:abstractNumId w:val="13"/>
  </w:num>
  <w:num w:numId="9">
    <w:abstractNumId w:val="2"/>
  </w:num>
  <w:num w:numId="10">
    <w:abstractNumId w:val="7"/>
  </w:num>
  <w:num w:numId="11">
    <w:abstractNumId w:val="18"/>
  </w:num>
  <w:num w:numId="12">
    <w:abstractNumId w:val="10"/>
  </w:num>
  <w:num w:numId="13">
    <w:abstractNumId w:val="1"/>
  </w:num>
  <w:num w:numId="14">
    <w:abstractNumId w:val="12"/>
  </w:num>
  <w:num w:numId="15">
    <w:abstractNumId w:val="19"/>
  </w:num>
  <w:num w:numId="16">
    <w:abstractNumId w:val="4"/>
  </w:num>
  <w:num w:numId="17">
    <w:abstractNumId w:val="8"/>
  </w:num>
  <w:num w:numId="18">
    <w:abstractNumId w:val="3"/>
  </w:num>
  <w:num w:numId="19">
    <w:abstractNumId w:val="20"/>
  </w:num>
  <w:num w:numId="20">
    <w:abstractNumId w:val="5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949"/>
    <w:rsid w:val="000062A5"/>
    <w:rsid w:val="00006307"/>
    <w:rsid w:val="00024590"/>
    <w:rsid w:val="00025B56"/>
    <w:rsid w:val="000260D4"/>
    <w:rsid w:val="00042627"/>
    <w:rsid w:val="000438B0"/>
    <w:rsid w:val="0004518F"/>
    <w:rsid w:val="00053BC8"/>
    <w:rsid w:val="00060E3F"/>
    <w:rsid w:val="00062670"/>
    <w:rsid w:val="00072A9E"/>
    <w:rsid w:val="00074A48"/>
    <w:rsid w:val="00074ECE"/>
    <w:rsid w:val="000775DC"/>
    <w:rsid w:val="00080509"/>
    <w:rsid w:val="000819C2"/>
    <w:rsid w:val="000849AB"/>
    <w:rsid w:val="00086C68"/>
    <w:rsid w:val="00087246"/>
    <w:rsid w:val="00090AC0"/>
    <w:rsid w:val="00092F2E"/>
    <w:rsid w:val="00097AA2"/>
    <w:rsid w:val="000A112A"/>
    <w:rsid w:val="000A3252"/>
    <w:rsid w:val="000A3D9A"/>
    <w:rsid w:val="000A52AA"/>
    <w:rsid w:val="000B17AB"/>
    <w:rsid w:val="000B3A02"/>
    <w:rsid w:val="000B45BB"/>
    <w:rsid w:val="000B5EA2"/>
    <w:rsid w:val="000C1F88"/>
    <w:rsid w:val="000C3439"/>
    <w:rsid w:val="000C3530"/>
    <w:rsid w:val="000C614E"/>
    <w:rsid w:val="000C6314"/>
    <w:rsid w:val="000C7615"/>
    <w:rsid w:val="000E24FF"/>
    <w:rsid w:val="000E3B49"/>
    <w:rsid w:val="000E3D24"/>
    <w:rsid w:val="000F2829"/>
    <w:rsid w:val="000F2B92"/>
    <w:rsid w:val="000F56CE"/>
    <w:rsid w:val="000F7F1E"/>
    <w:rsid w:val="00103276"/>
    <w:rsid w:val="0010636E"/>
    <w:rsid w:val="00115593"/>
    <w:rsid w:val="00115BFC"/>
    <w:rsid w:val="00117DD9"/>
    <w:rsid w:val="00123745"/>
    <w:rsid w:val="00124C64"/>
    <w:rsid w:val="00126101"/>
    <w:rsid w:val="0013298E"/>
    <w:rsid w:val="0013691E"/>
    <w:rsid w:val="001403EC"/>
    <w:rsid w:val="0014152C"/>
    <w:rsid w:val="00150E87"/>
    <w:rsid w:val="001604A2"/>
    <w:rsid w:val="00160ABC"/>
    <w:rsid w:val="00164907"/>
    <w:rsid w:val="00166BAD"/>
    <w:rsid w:val="00167B4F"/>
    <w:rsid w:val="0017539B"/>
    <w:rsid w:val="001802A3"/>
    <w:rsid w:val="00183626"/>
    <w:rsid w:val="00190E19"/>
    <w:rsid w:val="00195A10"/>
    <w:rsid w:val="001A315A"/>
    <w:rsid w:val="001A4E65"/>
    <w:rsid w:val="001B17D3"/>
    <w:rsid w:val="001B6755"/>
    <w:rsid w:val="001C4F2B"/>
    <w:rsid w:val="001C555D"/>
    <w:rsid w:val="001D1D3E"/>
    <w:rsid w:val="001D2803"/>
    <w:rsid w:val="001D4C02"/>
    <w:rsid w:val="001D6F5E"/>
    <w:rsid w:val="001D7001"/>
    <w:rsid w:val="001E3FF3"/>
    <w:rsid w:val="001F1BD0"/>
    <w:rsid w:val="001F287C"/>
    <w:rsid w:val="001F5D7C"/>
    <w:rsid w:val="001F61DA"/>
    <w:rsid w:val="001F6A69"/>
    <w:rsid w:val="001F7A8C"/>
    <w:rsid w:val="002028AE"/>
    <w:rsid w:val="002121EA"/>
    <w:rsid w:val="0022230D"/>
    <w:rsid w:val="002232CF"/>
    <w:rsid w:val="00223AF7"/>
    <w:rsid w:val="0022503D"/>
    <w:rsid w:val="00226DBC"/>
    <w:rsid w:val="0023061C"/>
    <w:rsid w:val="00242515"/>
    <w:rsid w:val="00242E46"/>
    <w:rsid w:val="002450A9"/>
    <w:rsid w:val="002479DE"/>
    <w:rsid w:val="00254DF4"/>
    <w:rsid w:val="00255CBA"/>
    <w:rsid w:val="0025658A"/>
    <w:rsid w:val="002615F5"/>
    <w:rsid w:val="00261ADB"/>
    <w:rsid w:val="002635DA"/>
    <w:rsid w:val="00266456"/>
    <w:rsid w:val="0027058D"/>
    <w:rsid w:val="00291455"/>
    <w:rsid w:val="002A3516"/>
    <w:rsid w:val="002A4534"/>
    <w:rsid w:val="002A464B"/>
    <w:rsid w:val="002B7DE8"/>
    <w:rsid w:val="002D158C"/>
    <w:rsid w:val="002D3CD7"/>
    <w:rsid w:val="002E3479"/>
    <w:rsid w:val="002E4194"/>
    <w:rsid w:val="002E5E34"/>
    <w:rsid w:val="002E6111"/>
    <w:rsid w:val="002F0C88"/>
    <w:rsid w:val="00302B8A"/>
    <w:rsid w:val="0030639E"/>
    <w:rsid w:val="0031066C"/>
    <w:rsid w:val="00314A47"/>
    <w:rsid w:val="0032140C"/>
    <w:rsid w:val="00326494"/>
    <w:rsid w:val="00334334"/>
    <w:rsid w:val="00334B27"/>
    <w:rsid w:val="003350D4"/>
    <w:rsid w:val="00344541"/>
    <w:rsid w:val="00345F9C"/>
    <w:rsid w:val="0034750C"/>
    <w:rsid w:val="003527B1"/>
    <w:rsid w:val="003540A6"/>
    <w:rsid w:val="0035471C"/>
    <w:rsid w:val="00355C9D"/>
    <w:rsid w:val="0036275E"/>
    <w:rsid w:val="0036422F"/>
    <w:rsid w:val="00367651"/>
    <w:rsid w:val="00371E77"/>
    <w:rsid w:val="00374224"/>
    <w:rsid w:val="00376779"/>
    <w:rsid w:val="00380BF1"/>
    <w:rsid w:val="003820BD"/>
    <w:rsid w:val="0038661A"/>
    <w:rsid w:val="00391A44"/>
    <w:rsid w:val="00392134"/>
    <w:rsid w:val="00392E61"/>
    <w:rsid w:val="00397D4A"/>
    <w:rsid w:val="003A425A"/>
    <w:rsid w:val="003A7B8A"/>
    <w:rsid w:val="003A7D64"/>
    <w:rsid w:val="003B1C92"/>
    <w:rsid w:val="003C275F"/>
    <w:rsid w:val="003C5A33"/>
    <w:rsid w:val="003C7321"/>
    <w:rsid w:val="003D0465"/>
    <w:rsid w:val="003D09BF"/>
    <w:rsid w:val="003D3070"/>
    <w:rsid w:val="003D4924"/>
    <w:rsid w:val="003D4C32"/>
    <w:rsid w:val="003E0162"/>
    <w:rsid w:val="003E1979"/>
    <w:rsid w:val="003F7F98"/>
    <w:rsid w:val="00410FF0"/>
    <w:rsid w:val="004117E5"/>
    <w:rsid w:val="00414459"/>
    <w:rsid w:val="00414C0E"/>
    <w:rsid w:val="00423A87"/>
    <w:rsid w:val="0042462C"/>
    <w:rsid w:val="00430212"/>
    <w:rsid w:val="00434874"/>
    <w:rsid w:val="004348EC"/>
    <w:rsid w:val="0043610D"/>
    <w:rsid w:val="00441153"/>
    <w:rsid w:val="00444D7C"/>
    <w:rsid w:val="0044539B"/>
    <w:rsid w:val="00445DC3"/>
    <w:rsid w:val="00446213"/>
    <w:rsid w:val="00457A78"/>
    <w:rsid w:val="00466084"/>
    <w:rsid w:val="004712AA"/>
    <w:rsid w:val="00476B5C"/>
    <w:rsid w:val="00482E05"/>
    <w:rsid w:val="00482E2C"/>
    <w:rsid w:val="00483B55"/>
    <w:rsid w:val="004930F9"/>
    <w:rsid w:val="004A1198"/>
    <w:rsid w:val="004A2835"/>
    <w:rsid w:val="004B2547"/>
    <w:rsid w:val="004B3C33"/>
    <w:rsid w:val="004B4887"/>
    <w:rsid w:val="004B5B8B"/>
    <w:rsid w:val="004B7AFD"/>
    <w:rsid w:val="004C09A0"/>
    <w:rsid w:val="004C1969"/>
    <w:rsid w:val="004C28DD"/>
    <w:rsid w:val="004C78F4"/>
    <w:rsid w:val="004D786B"/>
    <w:rsid w:val="004E0EDB"/>
    <w:rsid w:val="004E4E32"/>
    <w:rsid w:val="004F1D81"/>
    <w:rsid w:val="004F4D4B"/>
    <w:rsid w:val="004F4ED6"/>
    <w:rsid w:val="005055AA"/>
    <w:rsid w:val="00523AA1"/>
    <w:rsid w:val="00526C0F"/>
    <w:rsid w:val="005276BD"/>
    <w:rsid w:val="00527D99"/>
    <w:rsid w:val="00530145"/>
    <w:rsid w:val="00540D03"/>
    <w:rsid w:val="00547A50"/>
    <w:rsid w:val="00561253"/>
    <w:rsid w:val="00561AF2"/>
    <w:rsid w:val="005640A1"/>
    <w:rsid w:val="0056654B"/>
    <w:rsid w:val="00570BD3"/>
    <w:rsid w:val="0057504F"/>
    <w:rsid w:val="0058089D"/>
    <w:rsid w:val="00592C12"/>
    <w:rsid w:val="00592EFA"/>
    <w:rsid w:val="005952BB"/>
    <w:rsid w:val="00596F10"/>
    <w:rsid w:val="005A0FA1"/>
    <w:rsid w:val="005A1E6D"/>
    <w:rsid w:val="005A20DB"/>
    <w:rsid w:val="005A6582"/>
    <w:rsid w:val="005B23BC"/>
    <w:rsid w:val="005B329C"/>
    <w:rsid w:val="005C44BC"/>
    <w:rsid w:val="005C6639"/>
    <w:rsid w:val="005D0AD1"/>
    <w:rsid w:val="005D3277"/>
    <w:rsid w:val="005D662C"/>
    <w:rsid w:val="005E0AA6"/>
    <w:rsid w:val="005E1980"/>
    <w:rsid w:val="005E6435"/>
    <w:rsid w:val="005E7109"/>
    <w:rsid w:val="005F23DA"/>
    <w:rsid w:val="005F3372"/>
    <w:rsid w:val="005F5E5A"/>
    <w:rsid w:val="005F7EFF"/>
    <w:rsid w:val="006037F5"/>
    <w:rsid w:val="00606B0D"/>
    <w:rsid w:val="006103AA"/>
    <w:rsid w:val="0061430D"/>
    <w:rsid w:val="00615631"/>
    <w:rsid w:val="00622BEC"/>
    <w:rsid w:val="0062421A"/>
    <w:rsid w:val="0062749C"/>
    <w:rsid w:val="00636A75"/>
    <w:rsid w:val="00642BBB"/>
    <w:rsid w:val="0064357F"/>
    <w:rsid w:val="00644F34"/>
    <w:rsid w:val="0064750E"/>
    <w:rsid w:val="00664662"/>
    <w:rsid w:val="006738FA"/>
    <w:rsid w:val="0067478A"/>
    <w:rsid w:val="00684AA8"/>
    <w:rsid w:val="00685885"/>
    <w:rsid w:val="00685E3B"/>
    <w:rsid w:val="006973C6"/>
    <w:rsid w:val="006A2022"/>
    <w:rsid w:val="006A2281"/>
    <w:rsid w:val="006B37F1"/>
    <w:rsid w:val="006B5686"/>
    <w:rsid w:val="006C2EF5"/>
    <w:rsid w:val="006C34D3"/>
    <w:rsid w:val="006D4825"/>
    <w:rsid w:val="006E10C7"/>
    <w:rsid w:val="006E29A6"/>
    <w:rsid w:val="006E4976"/>
    <w:rsid w:val="006E5550"/>
    <w:rsid w:val="006F1A74"/>
    <w:rsid w:val="006F1ACD"/>
    <w:rsid w:val="006F2A1F"/>
    <w:rsid w:val="006F570D"/>
    <w:rsid w:val="006F5E7F"/>
    <w:rsid w:val="007017FB"/>
    <w:rsid w:val="007027D8"/>
    <w:rsid w:val="0070524E"/>
    <w:rsid w:val="00707BC9"/>
    <w:rsid w:val="00710058"/>
    <w:rsid w:val="00711FE1"/>
    <w:rsid w:val="007141E5"/>
    <w:rsid w:val="0072520F"/>
    <w:rsid w:val="00725285"/>
    <w:rsid w:val="00731A65"/>
    <w:rsid w:val="007331AA"/>
    <w:rsid w:val="007370C1"/>
    <w:rsid w:val="00740549"/>
    <w:rsid w:val="0074290D"/>
    <w:rsid w:val="00743929"/>
    <w:rsid w:val="007477A9"/>
    <w:rsid w:val="00751527"/>
    <w:rsid w:val="0075507D"/>
    <w:rsid w:val="00763A46"/>
    <w:rsid w:val="007661EB"/>
    <w:rsid w:val="00777B4B"/>
    <w:rsid w:val="007847AD"/>
    <w:rsid w:val="007A03BC"/>
    <w:rsid w:val="007B0F49"/>
    <w:rsid w:val="007B7B8A"/>
    <w:rsid w:val="007C70C7"/>
    <w:rsid w:val="007C7570"/>
    <w:rsid w:val="007C780C"/>
    <w:rsid w:val="007D0AAF"/>
    <w:rsid w:val="007D244C"/>
    <w:rsid w:val="007E1555"/>
    <w:rsid w:val="007E1597"/>
    <w:rsid w:val="007E4B18"/>
    <w:rsid w:val="007E4E54"/>
    <w:rsid w:val="007F7E14"/>
    <w:rsid w:val="00802428"/>
    <w:rsid w:val="00804C20"/>
    <w:rsid w:val="008100EF"/>
    <w:rsid w:val="0081269B"/>
    <w:rsid w:val="00813644"/>
    <w:rsid w:val="0081471C"/>
    <w:rsid w:val="00821D0D"/>
    <w:rsid w:val="00822570"/>
    <w:rsid w:val="00827DB6"/>
    <w:rsid w:val="00835FA4"/>
    <w:rsid w:val="00837939"/>
    <w:rsid w:val="00841B72"/>
    <w:rsid w:val="008429DA"/>
    <w:rsid w:val="00843989"/>
    <w:rsid w:val="00852538"/>
    <w:rsid w:val="00860F35"/>
    <w:rsid w:val="0086100A"/>
    <w:rsid w:val="00861A09"/>
    <w:rsid w:val="00876469"/>
    <w:rsid w:val="008806DC"/>
    <w:rsid w:val="00881EA3"/>
    <w:rsid w:val="00885032"/>
    <w:rsid w:val="008B493C"/>
    <w:rsid w:val="008B62D3"/>
    <w:rsid w:val="008B64C0"/>
    <w:rsid w:val="008C07A5"/>
    <w:rsid w:val="008C4911"/>
    <w:rsid w:val="008C73CE"/>
    <w:rsid w:val="008D1923"/>
    <w:rsid w:val="008E1108"/>
    <w:rsid w:val="008E1B6B"/>
    <w:rsid w:val="008E2988"/>
    <w:rsid w:val="008E3D0C"/>
    <w:rsid w:val="008E75FC"/>
    <w:rsid w:val="008F0C41"/>
    <w:rsid w:val="008F447D"/>
    <w:rsid w:val="008F6676"/>
    <w:rsid w:val="0090051A"/>
    <w:rsid w:val="00905A54"/>
    <w:rsid w:val="00907BB0"/>
    <w:rsid w:val="0091496B"/>
    <w:rsid w:val="009176B7"/>
    <w:rsid w:val="0092004C"/>
    <w:rsid w:val="0092267B"/>
    <w:rsid w:val="00925292"/>
    <w:rsid w:val="0092730F"/>
    <w:rsid w:val="0093001F"/>
    <w:rsid w:val="00932364"/>
    <w:rsid w:val="00932651"/>
    <w:rsid w:val="0093689F"/>
    <w:rsid w:val="00942B2B"/>
    <w:rsid w:val="0094356D"/>
    <w:rsid w:val="00951174"/>
    <w:rsid w:val="00955707"/>
    <w:rsid w:val="00955A8D"/>
    <w:rsid w:val="00973A7E"/>
    <w:rsid w:val="00975071"/>
    <w:rsid w:val="009753EE"/>
    <w:rsid w:val="00977EA2"/>
    <w:rsid w:val="00981FC2"/>
    <w:rsid w:val="00984F4B"/>
    <w:rsid w:val="00987CB0"/>
    <w:rsid w:val="00991088"/>
    <w:rsid w:val="0099183E"/>
    <w:rsid w:val="00992C5B"/>
    <w:rsid w:val="009934C4"/>
    <w:rsid w:val="009A0F49"/>
    <w:rsid w:val="009A4609"/>
    <w:rsid w:val="009A4B97"/>
    <w:rsid w:val="009A6D0C"/>
    <w:rsid w:val="009B682F"/>
    <w:rsid w:val="009B6945"/>
    <w:rsid w:val="009C0614"/>
    <w:rsid w:val="009C223B"/>
    <w:rsid w:val="009C456D"/>
    <w:rsid w:val="009C5105"/>
    <w:rsid w:val="009D04D3"/>
    <w:rsid w:val="009D4D0E"/>
    <w:rsid w:val="009E06D3"/>
    <w:rsid w:val="009E361B"/>
    <w:rsid w:val="009F0036"/>
    <w:rsid w:val="009F0949"/>
    <w:rsid w:val="009F7C80"/>
    <w:rsid w:val="00A05644"/>
    <w:rsid w:val="00A209C8"/>
    <w:rsid w:val="00A301F1"/>
    <w:rsid w:val="00A329D8"/>
    <w:rsid w:val="00A32FE0"/>
    <w:rsid w:val="00A427BE"/>
    <w:rsid w:val="00A43EBB"/>
    <w:rsid w:val="00A567ED"/>
    <w:rsid w:val="00A60B28"/>
    <w:rsid w:val="00A61546"/>
    <w:rsid w:val="00A62E43"/>
    <w:rsid w:val="00A708BE"/>
    <w:rsid w:val="00A71CCA"/>
    <w:rsid w:val="00A7551F"/>
    <w:rsid w:val="00A825D9"/>
    <w:rsid w:val="00A846AA"/>
    <w:rsid w:val="00A8481C"/>
    <w:rsid w:val="00A864B9"/>
    <w:rsid w:val="00A951EC"/>
    <w:rsid w:val="00AA0E05"/>
    <w:rsid w:val="00AA3C98"/>
    <w:rsid w:val="00AA4F8F"/>
    <w:rsid w:val="00AA5DBC"/>
    <w:rsid w:val="00AB1B75"/>
    <w:rsid w:val="00AB74E1"/>
    <w:rsid w:val="00AC1C64"/>
    <w:rsid w:val="00AC2BEC"/>
    <w:rsid w:val="00AD2E54"/>
    <w:rsid w:val="00AD3C07"/>
    <w:rsid w:val="00AD663E"/>
    <w:rsid w:val="00AE44E6"/>
    <w:rsid w:val="00AE6806"/>
    <w:rsid w:val="00AF4E1D"/>
    <w:rsid w:val="00AF67E4"/>
    <w:rsid w:val="00B01431"/>
    <w:rsid w:val="00B0649D"/>
    <w:rsid w:val="00B116EB"/>
    <w:rsid w:val="00B158DC"/>
    <w:rsid w:val="00B26C5F"/>
    <w:rsid w:val="00B2767A"/>
    <w:rsid w:val="00B302B8"/>
    <w:rsid w:val="00B30E84"/>
    <w:rsid w:val="00B34C24"/>
    <w:rsid w:val="00B36A73"/>
    <w:rsid w:val="00B374CD"/>
    <w:rsid w:val="00B401F4"/>
    <w:rsid w:val="00B435C5"/>
    <w:rsid w:val="00B536EA"/>
    <w:rsid w:val="00B6064B"/>
    <w:rsid w:val="00B63496"/>
    <w:rsid w:val="00B726A1"/>
    <w:rsid w:val="00B738E6"/>
    <w:rsid w:val="00B854C8"/>
    <w:rsid w:val="00B86227"/>
    <w:rsid w:val="00B901F6"/>
    <w:rsid w:val="00B91F23"/>
    <w:rsid w:val="00B930B7"/>
    <w:rsid w:val="00B949F6"/>
    <w:rsid w:val="00BA0285"/>
    <w:rsid w:val="00BA5217"/>
    <w:rsid w:val="00BB00A1"/>
    <w:rsid w:val="00BB2F2D"/>
    <w:rsid w:val="00BC5FC8"/>
    <w:rsid w:val="00BC7B3F"/>
    <w:rsid w:val="00BD2B2C"/>
    <w:rsid w:val="00BD5C84"/>
    <w:rsid w:val="00BE1B4A"/>
    <w:rsid w:val="00BE4294"/>
    <w:rsid w:val="00BE43E8"/>
    <w:rsid w:val="00BF1CE5"/>
    <w:rsid w:val="00BF5214"/>
    <w:rsid w:val="00C10E49"/>
    <w:rsid w:val="00C132EC"/>
    <w:rsid w:val="00C16A95"/>
    <w:rsid w:val="00C17327"/>
    <w:rsid w:val="00C21D00"/>
    <w:rsid w:val="00C235A0"/>
    <w:rsid w:val="00C26F36"/>
    <w:rsid w:val="00C2759E"/>
    <w:rsid w:val="00C313C2"/>
    <w:rsid w:val="00C3217D"/>
    <w:rsid w:val="00C468E6"/>
    <w:rsid w:val="00C4735F"/>
    <w:rsid w:val="00C51825"/>
    <w:rsid w:val="00C57D6D"/>
    <w:rsid w:val="00C6662E"/>
    <w:rsid w:val="00C7236F"/>
    <w:rsid w:val="00C73880"/>
    <w:rsid w:val="00C820CB"/>
    <w:rsid w:val="00C90003"/>
    <w:rsid w:val="00C91AB6"/>
    <w:rsid w:val="00C933DB"/>
    <w:rsid w:val="00C946DB"/>
    <w:rsid w:val="00C94AE4"/>
    <w:rsid w:val="00C97B45"/>
    <w:rsid w:val="00CB5D1F"/>
    <w:rsid w:val="00CC072A"/>
    <w:rsid w:val="00CC1221"/>
    <w:rsid w:val="00CC2EB4"/>
    <w:rsid w:val="00CC4591"/>
    <w:rsid w:val="00CC4E9D"/>
    <w:rsid w:val="00CC7DCB"/>
    <w:rsid w:val="00CD19F7"/>
    <w:rsid w:val="00CD1D23"/>
    <w:rsid w:val="00CD2158"/>
    <w:rsid w:val="00CD31B4"/>
    <w:rsid w:val="00CD49C2"/>
    <w:rsid w:val="00CE52EF"/>
    <w:rsid w:val="00CE5CCC"/>
    <w:rsid w:val="00CF31A5"/>
    <w:rsid w:val="00CF4454"/>
    <w:rsid w:val="00D01EE6"/>
    <w:rsid w:val="00D129FC"/>
    <w:rsid w:val="00D170CA"/>
    <w:rsid w:val="00D2689B"/>
    <w:rsid w:val="00D4312D"/>
    <w:rsid w:val="00D43451"/>
    <w:rsid w:val="00D43AB1"/>
    <w:rsid w:val="00D43DD1"/>
    <w:rsid w:val="00D517A2"/>
    <w:rsid w:val="00D60A43"/>
    <w:rsid w:val="00D67D5A"/>
    <w:rsid w:val="00D715E8"/>
    <w:rsid w:val="00D73298"/>
    <w:rsid w:val="00D7342D"/>
    <w:rsid w:val="00D77704"/>
    <w:rsid w:val="00D80D9D"/>
    <w:rsid w:val="00D838A8"/>
    <w:rsid w:val="00D84B78"/>
    <w:rsid w:val="00D85A6C"/>
    <w:rsid w:val="00D910AA"/>
    <w:rsid w:val="00D912B4"/>
    <w:rsid w:val="00D92028"/>
    <w:rsid w:val="00DA077F"/>
    <w:rsid w:val="00DA0CA0"/>
    <w:rsid w:val="00DA57D6"/>
    <w:rsid w:val="00DA5AB5"/>
    <w:rsid w:val="00DC1AAD"/>
    <w:rsid w:val="00DC1D11"/>
    <w:rsid w:val="00DC4158"/>
    <w:rsid w:val="00DC4212"/>
    <w:rsid w:val="00DD0CCF"/>
    <w:rsid w:val="00DD11FE"/>
    <w:rsid w:val="00DE08FC"/>
    <w:rsid w:val="00DE0C79"/>
    <w:rsid w:val="00DE0E2C"/>
    <w:rsid w:val="00DE14C7"/>
    <w:rsid w:val="00DE18B0"/>
    <w:rsid w:val="00DE1E70"/>
    <w:rsid w:val="00DF48FB"/>
    <w:rsid w:val="00DF6521"/>
    <w:rsid w:val="00E024BB"/>
    <w:rsid w:val="00E10B53"/>
    <w:rsid w:val="00E1543F"/>
    <w:rsid w:val="00E16103"/>
    <w:rsid w:val="00E17785"/>
    <w:rsid w:val="00E21190"/>
    <w:rsid w:val="00E25790"/>
    <w:rsid w:val="00E3508C"/>
    <w:rsid w:val="00E362D8"/>
    <w:rsid w:val="00E433CA"/>
    <w:rsid w:val="00E44758"/>
    <w:rsid w:val="00E45D66"/>
    <w:rsid w:val="00E4645C"/>
    <w:rsid w:val="00E50849"/>
    <w:rsid w:val="00E51B69"/>
    <w:rsid w:val="00E57EC4"/>
    <w:rsid w:val="00E616AD"/>
    <w:rsid w:val="00E80CD6"/>
    <w:rsid w:val="00E91C87"/>
    <w:rsid w:val="00E93939"/>
    <w:rsid w:val="00E95B30"/>
    <w:rsid w:val="00EA0137"/>
    <w:rsid w:val="00EA3D08"/>
    <w:rsid w:val="00EA5D2F"/>
    <w:rsid w:val="00EB148A"/>
    <w:rsid w:val="00EB465E"/>
    <w:rsid w:val="00EB71A0"/>
    <w:rsid w:val="00EC5F7D"/>
    <w:rsid w:val="00EE363E"/>
    <w:rsid w:val="00EE5454"/>
    <w:rsid w:val="00EE6047"/>
    <w:rsid w:val="00EE6E15"/>
    <w:rsid w:val="00EF04A4"/>
    <w:rsid w:val="00EF3B57"/>
    <w:rsid w:val="00EF6E6E"/>
    <w:rsid w:val="00EF7528"/>
    <w:rsid w:val="00F00DAA"/>
    <w:rsid w:val="00F010CC"/>
    <w:rsid w:val="00F05A2D"/>
    <w:rsid w:val="00F113C5"/>
    <w:rsid w:val="00F14583"/>
    <w:rsid w:val="00F22DA1"/>
    <w:rsid w:val="00F244C7"/>
    <w:rsid w:val="00F314C9"/>
    <w:rsid w:val="00F31916"/>
    <w:rsid w:val="00F31FC1"/>
    <w:rsid w:val="00F343B0"/>
    <w:rsid w:val="00F40EB8"/>
    <w:rsid w:val="00F427C0"/>
    <w:rsid w:val="00F51EFD"/>
    <w:rsid w:val="00F642AD"/>
    <w:rsid w:val="00F71539"/>
    <w:rsid w:val="00F737C4"/>
    <w:rsid w:val="00F74857"/>
    <w:rsid w:val="00F85388"/>
    <w:rsid w:val="00F863A4"/>
    <w:rsid w:val="00F864CD"/>
    <w:rsid w:val="00F87FC3"/>
    <w:rsid w:val="00F949E0"/>
    <w:rsid w:val="00F97F5E"/>
    <w:rsid w:val="00FA06A3"/>
    <w:rsid w:val="00FA2101"/>
    <w:rsid w:val="00FB1FAF"/>
    <w:rsid w:val="00FB71E9"/>
    <w:rsid w:val="00FB7256"/>
    <w:rsid w:val="00FB725E"/>
    <w:rsid w:val="00FB7E1E"/>
    <w:rsid w:val="00FD1457"/>
    <w:rsid w:val="00FD172F"/>
    <w:rsid w:val="00FD6214"/>
    <w:rsid w:val="00FE1AB7"/>
    <w:rsid w:val="00FF558F"/>
    <w:rsid w:val="00FF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4160FE5-55A7-4FE1-829D-2BA80BBF7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949"/>
    <w:rPr>
      <w:sz w:val="28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F31916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paragraph" w:styleId="5">
    <w:name w:val="heading 5"/>
    <w:basedOn w:val="a"/>
    <w:next w:val="a"/>
    <w:link w:val="50"/>
    <w:semiHidden/>
    <w:unhideWhenUsed/>
    <w:qFormat/>
    <w:rsid w:val="0036422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"/>
    <w:basedOn w:val="a"/>
    <w:rsid w:val="00E57EC4"/>
    <w:pPr>
      <w:jc w:val="center"/>
    </w:pPr>
    <w:rPr>
      <w:b/>
      <w:szCs w:val="28"/>
    </w:rPr>
  </w:style>
  <w:style w:type="paragraph" w:customStyle="1" w:styleId="a4">
    <w:name w:val="Мой Текст"/>
    <w:basedOn w:val="a"/>
    <w:rsid w:val="00E57EC4"/>
    <w:pPr>
      <w:spacing w:before="120" w:after="120"/>
      <w:ind w:firstLine="709"/>
      <w:jc w:val="both"/>
    </w:pPr>
    <w:rPr>
      <w:szCs w:val="28"/>
    </w:rPr>
  </w:style>
  <w:style w:type="paragraph" w:customStyle="1" w:styleId="a5">
    <w:name w:val="Ігор"/>
    <w:basedOn w:val="a4"/>
    <w:autoRedefine/>
    <w:rsid w:val="00EB71A0"/>
  </w:style>
  <w:style w:type="paragraph" w:customStyle="1" w:styleId="-">
    <w:name w:val="ВК-Зуб"/>
    <w:basedOn w:val="a"/>
    <w:rsid w:val="0023061C"/>
    <w:pPr>
      <w:tabs>
        <w:tab w:val="center" w:pos="4819"/>
        <w:tab w:val="right" w:pos="9639"/>
      </w:tabs>
      <w:jc w:val="right"/>
    </w:pPr>
    <w:rPr>
      <w:sz w:val="24"/>
    </w:rPr>
  </w:style>
  <w:style w:type="paragraph" w:customStyle="1" w:styleId="Igor">
    <w:name w:val="Igor"/>
    <w:basedOn w:val="a"/>
    <w:autoRedefine/>
    <w:rsid w:val="00090AC0"/>
    <w:pPr>
      <w:ind w:firstLine="709"/>
      <w:jc w:val="both"/>
    </w:pPr>
    <w:rPr>
      <w:sz w:val="20"/>
      <w:szCs w:val="20"/>
    </w:rPr>
  </w:style>
  <w:style w:type="paragraph" w:styleId="a6">
    <w:name w:val="header"/>
    <w:basedOn w:val="a"/>
    <w:link w:val="a7"/>
    <w:uiPriority w:val="99"/>
    <w:rsid w:val="009F0949"/>
    <w:pPr>
      <w:tabs>
        <w:tab w:val="center" w:pos="4677"/>
        <w:tab w:val="right" w:pos="9355"/>
      </w:tabs>
    </w:pPr>
  </w:style>
  <w:style w:type="paragraph" w:styleId="a8">
    <w:name w:val="Body Text"/>
    <w:basedOn w:val="a"/>
    <w:rsid w:val="009F0949"/>
    <w:pPr>
      <w:autoSpaceDE w:val="0"/>
      <w:autoSpaceDN w:val="0"/>
      <w:adjustRightInd w:val="0"/>
      <w:jc w:val="both"/>
    </w:pPr>
    <w:rPr>
      <w:color w:val="000000"/>
      <w:szCs w:val="20"/>
    </w:rPr>
  </w:style>
  <w:style w:type="character" w:styleId="a9">
    <w:name w:val="page number"/>
    <w:basedOn w:val="a0"/>
    <w:rsid w:val="009F0949"/>
  </w:style>
  <w:style w:type="character" w:customStyle="1" w:styleId="st42">
    <w:name w:val="st42"/>
    <w:uiPriority w:val="99"/>
    <w:rsid w:val="009F0949"/>
    <w:rPr>
      <w:rFonts w:ascii="Times New Roman" w:hAnsi="Times New Roman"/>
      <w:color w:val="000000"/>
    </w:rPr>
  </w:style>
  <w:style w:type="character" w:customStyle="1" w:styleId="st24">
    <w:name w:val="st24"/>
    <w:rsid w:val="009F0949"/>
    <w:rPr>
      <w:rFonts w:ascii="Times New Roman" w:hAnsi="Times New Roman"/>
      <w:b/>
      <w:bCs/>
      <w:color w:val="000000"/>
      <w:sz w:val="32"/>
      <w:szCs w:val="32"/>
    </w:rPr>
  </w:style>
  <w:style w:type="paragraph" w:styleId="aa">
    <w:name w:val="footer"/>
    <w:basedOn w:val="a"/>
    <w:link w:val="ab"/>
    <w:uiPriority w:val="99"/>
    <w:rsid w:val="009F0949"/>
    <w:pPr>
      <w:tabs>
        <w:tab w:val="center" w:pos="4819"/>
        <w:tab w:val="right" w:pos="9639"/>
      </w:tabs>
    </w:pPr>
  </w:style>
  <w:style w:type="paragraph" w:customStyle="1" w:styleId="Nazva">
    <w:name w:val="Nazva"/>
    <w:basedOn w:val="a"/>
    <w:rsid w:val="009F0949"/>
    <w:pPr>
      <w:jc w:val="center"/>
    </w:pPr>
    <w:rPr>
      <w:b/>
    </w:rPr>
  </w:style>
  <w:style w:type="paragraph" w:customStyle="1" w:styleId="st2">
    <w:name w:val="st2"/>
    <w:uiPriority w:val="99"/>
    <w:rsid w:val="004F4D4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paragraph" w:styleId="ac">
    <w:name w:val="Balloon Text"/>
    <w:basedOn w:val="a"/>
    <w:semiHidden/>
    <w:rsid w:val="000F56C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EB71A0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customStyle="1" w:styleId="Igor1">
    <w:name w:val="Igor1"/>
    <w:basedOn w:val="a"/>
    <w:rsid w:val="004B7AFD"/>
    <w:pPr>
      <w:spacing w:before="120" w:after="120"/>
      <w:ind w:firstLine="709"/>
      <w:jc w:val="both"/>
    </w:pPr>
  </w:style>
  <w:style w:type="character" w:customStyle="1" w:styleId="st96">
    <w:name w:val="st96"/>
    <w:rsid w:val="009A4609"/>
    <w:rPr>
      <w:rFonts w:ascii="Times New Roman" w:hAnsi="Times New Roman"/>
      <w:color w:val="0000FF"/>
    </w:rPr>
  </w:style>
  <w:style w:type="paragraph" w:styleId="31">
    <w:name w:val="Body Text Indent 3"/>
    <w:basedOn w:val="a"/>
    <w:link w:val="32"/>
    <w:rsid w:val="00710058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rsid w:val="00710058"/>
    <w:rPr>
      <w:sz w:val="16"/>
      <w:szCs w:val="16"/>
      <w:lang w:eastAsia="ru-RU"/>
    </w:rPr>
  </w:style>
  <w:style w:type="paragraph" w:customStyle="1" w:styleId="ParagraphStyle">
    <w:name w:val="Paragraph Style"/>
    <w:rsid w:val="00E51B69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rsid w:val="00E51B69"/>
    <w:rPr>
      <w:rFonts w:cs="Courier New"/>
      <w:color w:val="000000"/>
      <w:sz w:val="28"/>
      <w:szCs w:val="28"/>
    </w:rPr>
  </w:style>
  <w:style w:type="character" w:customStyle="1" w:styleId="rvts46">
    <w:name w:val="rvts46"/>
    <w:rsid w:val="0086100A"/>
  </w:style>
  <w:style w:type="character" w:customStyle="1" w:styleId="rvts0">
    <w:name w:val="rvts0"/>
    <w:rsid w:val="0086100A"/>
  </w:style>
  <w:style w:type="character" w:styleId="ad">
    <w:name w:val="Hyperlink"/>
    <w:uiPriority w:val="99"/>
    <w:unhideWhenUsed/>
    <w:rsid w:val="0086100A"/>
    <w:rPr>
      <w:color w:val="0000FF"/>
      <w:u w:val="single"/>
    </w:rPr>
  </w:style>
  <w:style w:type="character" w:customStyle="1" w:styleId="rvts23">
    <w:name w:val="rvts23"/>
    <w:rsid w:val="00606B0D"/>
  </w:style>
  <w:style w:type="table" w:styleId="ae">
    <w:name w:val="Table Grid"/>
    <w:basedOn w:val="a1"/>
    <w:uiPriority w:val="39"/>
    <w:rsid w:val="00D43DD1"/>
    <w:pPr>
      <w:spacing w:after="200" w:line="276" w:lineRule="auto"/>
    </w:pPr>
    <w:rPr>
      <w:rFonts w:ascii="Calibri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gor0">
    <w:name w:val="Igor Знак Знак"/>
    <w:basedOn w:val="a"/>
    <w:link w:val="Igor2"/>
    <w:autoRedefine/>
    <w:rsid w:val="00D43DD1"/>
    <w:pPr>
      <w:spacing w:before="120" w:after="120"/>
      <w:ind w:firstLine="709"/>
      <w:jc w:val="both"/>
    </w:pPr>
    <w:rPr>
      <w:szCs w:val="28"/>
    </w:rPr>
  </w:style>
  <w:style w:type="character" w:customStyle="1" w:styleId="Igor2">
    <w:name w:val="Igor Знак Знак Знак"/>
    <w:link w:val="Igor0"/>
    <w:rsid w:val="00D43DD1"/>
    <w:rPr>
      <w:sz w:val="28"/>
      <w:szCs w:val="28"/>
      <w:lang w:eastAsia="ru-RU"/>
    </w:rPr>
  </w:style>
  <w:style w:type="character" w:customStyle="1" w:styleId="rvts9">
    <w:name w:val="rvts9"/>
    <w:basedOn w:val="a0"/>
    <w:rsid w:val="00C73880"/>
  </w:style>
  <w:style w:type="character" w:customStyle="1" w:styleId="rvts37">
    <w:name w:val="rvts37"/>
    <w:basedOn w:val="a0"/>
    <w:rsid w:val="00C73880"/>
  </w:style>
  <w:style w:type="character" w:customStyle="1" w:styleId="30">
    <w:name w:val="Заголовок 3 Знак"/>
    <w:link w:val="3"/>
    <w:uiPriority w:val="9"/>
    <w:rsid w:val="00F31916"/>
    <w:rPr>
      <w:b/>
      <w:bCs/>
      <w:sz w:val="27"/>
      <w:szCs w:val="27"/>
    </w:rPr>
  </w:style>
  <w:style w:type="paragraph" w:styleId="af">
    <w:name w:val="Normal (Web)"/>
    <w:basedOn w:val="a"/>
    <w:uiPriority w:val="99"/>
    <w:unhideWhenUsed/>
    <w:rsid w:val="00F31916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ti-art">
    <w:name w:val="ti-art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sti-art">
    <w:name w:val="sti-art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1">
    <w:name w:val="Звичайний1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character" w:styleId="af0">
    <w:name w:val="Strong"/>
    <w:uiPriority w:val="22"/>
    <w:qFormat/>
    <w:rsid w:val="005E0AA6"/>
    <w:rPr>
      <w:b/>
      <w:bCs/>
    </w:rPr>
  </w:style>
  <w:style w:type="paragraph" w:customStyle="1" w:styleId="af1">
    <w:name w:val="Вид документа"/>
    <w:basedOn w:val="a"/>
    <w:next w:val="a"/>
    <w:uiPriority w:val="99"/>
    <w:rsid w:val="0038661A"/>
    <w:pPr>
      <w:keepNext/>
      <w:keepLines/>
      <w:spacing w:after="240"/>
      <w:jc w:val="right"/>
    </w:pPr>
    <w:rPr>
      <w:rFonts w:ascii="Antiqua" w:hAnsi="Antiqua" w:cs="Antiqua"/>
      <w:spacing w:val="20"/>
      <w:sz w:val="26"/>
      <w:szCs w:val="26"/>
    </w:rPr>
  </w:style>
  <w:style w:type="paragraph" w:styleId="af2">
    <w:name w:val="List Paragraph"/>
    <w:basedOn w:val="a"/>
    <w:uiPriority w:val="99"/>
    <w:qFormat/>
    <w:rsid w:val="003866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ab">
    <w:name w:val="Нижній колонтитул Знак"/>
    <w:link w:val="aa"/>
    <w:uiPriority w:val="99"/>
    <w:rsid w:val="00C6662E"/>
    <w:rPr>
      <w:sz w:val="28"/>
      <w:szCs w:val="24"/>
      <w:lang w:eastAsia="ru-RU"/>
    </w:rPr>
  </w:style>
  <w:style w:type="character" w:customStyle="1" w:styleId="a7">
    <w:name w:val="Верхній колонтитул Знак"/>
    <w:link w:val="a6"/>
    <w:uiPriority w:val="99"/>
    <w:rsid w:val="00BB00A1"/>
    <w:rPr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36422F"/>
    <w:rPr>
      <w:rFonts w:asciiTheme="majorHAnsi" w:eastAsiaTheme="majorEastAsia" w:hAnsiTheme="majorHAnsi" w:cstheme="majorBidi"/>
      <w:color w:val="2E74B5" w:themeColor="accent1" w:themeShade="BF"/>
      <w:sz w:val="28"/>
      <w:szCs w:val="24"/>
      <w:lang w:eastAsia="ru-RU"/>
    </w:rPr>
  </w:style>
  <w:style w:type="character" w:styleId="af3">
    <w:name w:val="Emphasis"/>
    <w:basedOn w:val="a0"/>
    <w:qFormat/>
    <w:rsid w:val="00802428"/>
    <w:rPr>
      <w:i/>
      <w:iCs/>
    </w:rPr>
  </w:style>
  <w:style w:type="character" w:styleId="af4">
    <w:name w:val="annotation reference"/>
    <w:basedOn w:val="a0"/>
    <w:rsid w:val="002635DA"/>
    <w:rPr>
      <w:sz w:val="16"/>
      <w:szCs w:val="16"/>
    </w:rPr>
  </w:style>
  <w:style w:type="paragraph" w:styleId="af5">
    <w:name w:val="annotation text"/>
    <w:basedOn w:val="a"/>
    <w:link w:val="af6"/>
    <w:rsid w:val="002635DA"/>
    <w:rPr>
      <w:sz w:val="20"/>
      <w:szCs w:val="20"/>
    </w:rPr>
  </w:style>
  <w:style w:type="character" w:customStyle="1" w:styleId="af6">
    <w:name w:val="Текст примітки Знак"/>
    <w:basedOn w:val="a0"/>
    <w:link w:val="af5"/>
    <w:rsid w:val="002635DA"/>
    <w:rPr>
      <w:lang w:eastAsia="ru-RU"/>
    </w:rPr>
  </w:style>
  <w:style w:type="paragraph" w:styleId="af7">
    <w:name w:val="annotation subject"/>
    <w:basedOn w:val="af5"/>
    <w:next w:val="af5"/>
    <w:link w:val="af8"/>
    <w:rsid w:val="002635DA"/>
    <w:rPr>
      <w:b/>
      <w:bCs/>
    </w:rPr>
  </w:style>
  <w:style w:type="character" w:customStyle="1" w:styleId="af8">
    <w:name w:val="Тема примітки Знак"/>
    <w:basedOn w:val="af6"/>
    <w:link w:val="af7"/>
    <w:rsid w:val="002635DA"/>
    <w:rPr>
      <w:b/>
      <w:bCs/>
      <w:lang w:eastAsia="ru-RU"/>
    </w:rPr>
  </w:style>
  <w:style w:type="paragraph" w:styleId="af9">
    <w:name w:val="Revision"/>
    <w:hidden/>
    <w:uiPriority w:val="99"/>
    <w:semiHidden/>
    <w:rsid w:val="002635DA"/>
    <w:rPr>
      <w:sz w:val="28"/>
      <w:szCs w:val="24"/>
      <w:lang w:eastAsia="ru-RU"/>
    </w:rPr>
  </w:style>
  <w:style w:type="paragraph" w:styleId="afa">
    <w:name w:val="footnote text"/>
    <w:basedOn w:val="a"/>
    <w:link w:val="afb"/>
    <w:rsid w:val="008F6676"/>
    <w:rPr>
      <w:sz w:val="20"/>
      <w:szCs w:val="20"/>
    </w:rPr>
  </w:style>
  <w:style w:type="character" w:customStyle="1" w:styleId="afb">
    <w:name w:val="Текст виноски Знак"/>
    <w:basedOn w:val="a0"/>
    <w:link w:val="afa"/>
    <w:rsid w:val="008F6676"/>
    <w:rPr>
      <w:lang w:eastAsia="ru-RU"/>
    </w:rPr>
  </w:style>
  <w:style w:type="character" w:styleId="afc">
    <w:name w:val="footnote reference"/>
    <w:basedOn w:val="a0"/>
    <w:rsid w:val="008F6676"/>
    <w:rPr>
      <w:vertAlign w:val="superscript"/>
    </w:rPr>
  </w:style>
  <w:style w:type="character" w:customStyle="1" w:styleId="st23">
    <w:name w:val="st23"/>
    <w:uiPriority w:val="99"/>
    <w:rsid w:val="004C78F4"/>
    <w:rPr>
      <w:rFonts w:ascii="Times New Roman" w:hAnsi="Times New Roman" w:cs="Times New Roman"/>
      <w:color w:val="0000FF"/>
      <w:sz w:val="32"/>
      <w:szCs w:val="32"/>
    </w:rPr>
  </w:style>
  <w:style w:type="paragraph" w:customStyle="1" w:styleId="StyleZakonu">
    <w:name w:val="StyleZakonu"/>
    <w:basedOn w:val="a"/>
    <w:link w:val="StyleZakonu0"/>
    <w:rsid w:val="00457A78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StyleZakonu0">
    <w:name w:val="StyleZakonu Знак"/>
    <w:link w:val="StyleZakonu"/>
    <w:locked/>
    <w:rsid w:val="00457A78"/>
    <w:rPr>
      <w:lang w:eastAsia="ru-RU"/>
    </w:rPr>
  </w:style>
  <w:style w:type="character" w:customStyle="1" w:styleId="markedcontent">
    <w:name w:val="markedcontent"/>
    <w:basedOn w:val="a0"/>
    <w:rsid w:val="001C4F2B"/>
  </w:style>
  <w:style w:type="character" w:customStyle="1" w:styleId="rvts15">
    <w:name w:val="rvts15"/>
    <w:basedOn w:val="a0"/>
    <w:rsid w:val="00CC072A"/>
  </w:style>
  <w:style w:type="character" w:customStyle="1" w:styleId="afd">
    <w:name w:val="Основной текст_"/>
    <w:basedOn w:val="a0"/>
    <w:link w:val="10"/>
    <w:rsid w:val="009C0614"/>
    <w:rPr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fd"/>
    <w:rsid w:val="009C0614"/>
    <w:pPr>
      <w:widowControl w:val="0"/>
      <w:shd w:val="clear" w:color="auto" w:fill="FFFFFF"/>
      <w:ind w:firstLine="400"/>
    </w:pPr>
    <w:rPr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5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7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8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1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3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003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18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6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8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0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7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2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3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8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77CCE-0C8A-4AFF-B996-5636CBD47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4135</Characters>
  <Application>Microsoft Office Word</Application>
  <DocSecurity>4</DocSecurity>
  <Lines>34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VR</Company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dc:description/>
  <cp:lastModifiedBy>Кисельова Юлія Анатоліївна</cp:lastModifiedBy>
  <cp:revision>2</cp:revision>
  <cp:lastPrinted>2020-02-18T11:05:00Z</cp:lastPrinted>
  <dcterms:created xsi:type="dcterms:W3CDTF">2021-12-01T09:51:00Z</dcterms:created>
  <dcterms:modified xsi:type="dcterms:W3CDTF">2021-12-01T09:51:00Z</dcterms:modified>
</cp:coreProperties>
</file>