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F54" w:rsidRPr="006509C7" w:rsidRDefault="00F42F54" w:rsidP="002B7CAE">
      <w:pPr>
        <w:jc w:val="center"/>
        <w:rPr>
          <w:sz w:val="28"/>
          <w:szCs w:val="28"/>
          <w:lang w:val="uk-UA"/>
        </w:rPr>
      </w:pPr>
    </w:p>
    <w:p w:rsidR="001115BF" w:rsidRPr="006509C7" w:rsidRDefault="001115BF" w:rsidP="002B7CAE">
      <w:pPr>
        <w:jc w:val="center"/>
        <w:rPr>
          <w:sz w:val="28"/>
          <w:szCs w:val="28"/>
          <w:lang w:val="uk-UA"/>
        </w:rPr>
      </w:pPr>
    </w:p>
    <w:p w:rsidR="00F42F54" w:rsidRPr="006509C7" w:rsidRDefault="00F42F54" w:rsidP="002B7CAE">
      <w:pPr>
        <w:jc w:val="center"/>
        <w:rPr>
          <w:sz w:val="28"/>
          <w:szCs w:val="28"/>
          <w:lang w:val="uk-UA"/>
        </w:rPr>
      </w:pPr>
    </w:p>
    <w:p w:rsidR="00152224" w:rsidRPr="006509C7" w:rsidRDefault="00152224" w:rsidP="002B7CAE">
      <w:pPr>
        <w:jc w:val="center"/>
        <w:rPr>
          <w:sz w:val="28"/>
          <w:szCs w:val="28"/>
          <w:lang w:val="uk-UA"/>
        </w:rPr>
      </w:pPr>
    </w:p>
    <w:p w:rsidR="00D551B2" w:rsidRPr="006509C7" w:rsidRDefault="00D551B2" w:rsidP="002B7CAE">
      <w:pPr>
        <w:jc w:val="center"/>
        <w:rPr>
          <w:sz w:val="28"/>
          <w:szCs w:val="28"/>
          <w:lang w:val="uk-UA"/>
        </w:rPr>
      </w:pPr>
    </w:p>
    <w:p w:rsidR="00B87AB1" w:rsidRPr="006509C7" w:rsidRDefault="00B87AB1" w:rsidP="002B7CAE">
      <w:pPr>
        <w:jc w:val="center"/>
        <w:rPr>
          <w:sz w:val="28"/>
          <w:szCs w:val="28"/>
          <w:lang w:val="uk-UA"/>
        </w:rPr>
      </w:pPr>
    </w:p>
    <w:p w:rsidR="00B87AB1" w:rsidRPr="006509C7" w:rsidRDefault="00B87AB1" w:rsidP="002B7CAE">
      <w:pPr>
        <w:jc w:val="center"/>
        <w:rPr>
          <w:sz w:val="28"/>
          <w:szCs w:val="28"/>
          <w:lang w:val="uk-UA"/>
        </w:rPr>
      </w:pPr>
    </w:p>
    <w:p w:rsidR="002A535B" w:rsidRPr="00E71CB4" w:rsidRDefault="002A535B" w:rsidP="00A57B69">
      <w:pPr>
        <w:autoSpaceDE w:val="0"/>
        <w:autoSpaceDN w:val="0"/>
        <w:adjustRightInd w:val="0"/>
        <w:jc w:val="center"/>
        <w:rPr>
          <w:b/>
          <w:bCs/>
          <w:sz w:val="28"/>
          <w:szCs w:val="28"/>
          <w:lang w:val="uk-UA"/>
        </w:rPr>
      </w:pPr>
      <w:r w:rsidRPr="00E71CB4">
        <w:rPr>
          <w:b/>
          <w:bCs/>
          <w:sz w:val="28"/>
          <w:szCs w:val="28"/>
          <w:lang w:val="uk-UA"/>
        </w:rPr>
        <w:t>ВИСНОВОК</w:t>
      </w:r>
    </w:p>
    <w:p w:rsidR="002A535B" w:rsidRPr="00E71CB4" w:rsidRDefault="002A535B" w:rsidP="00C17869">
      <w:pPr>
        <w:keepNext/>
        <w:autoSpaceDE w:val="0"/>
        <w:autoSpaceDN w:val="0"/>
        <w:adjustRightInd w:val="0"/>
        <w:jc w:val="center"/>
        <w:rPr>
          <w:b/>
          <w:bCs/>
          <w:sz w:val="28"/>
          <w:szCs w:val="28"/>
          <w:lang w:val="uk-UA"/>
        </w:rPr>
      </w:pPr>
      <w:r w:rsidRPr="00E71CB4">
        <w:rPr>
          <w:b/>
          <w:bCs/>
          <w:sz w:val="28"/>
          <w:szCs w:val="28"/>
          <w:lang w:val="uk-UA"/>
        </w:rPr>
        <w:t xml:space="preserve">на проект Закону України «Про обмеження виробництва та обігу пластикової продукції одноразового використання </w:t>
      </w:r>
      <w:r w:rsidR="00C17869" w:rsidRPr="00E71CB4">
        <w:rPr>
          <w:b/>
          <w:bCs/>
          <w:sz w:val="28"/>
          <w:szCs w:val="28"/>
          <w:lang w:val="uk-UA"/>
        </w:rPr>
        <w:br/>
      </w:r>
      <w:r w:rsidRPr="00E71CB4">
        <w:rPr>
          <w:b/>
          <w:bCs/>
          <w:sz w:val="28"/>
          <w:szCs w:val="28"/>
          <w:lang w:val="uk-UA"/>
        </w:rPr>
        <w:t>на території України»</w:t>
      </w:r>
    </w:p>
    <w:p w:rsidR="002A535B" w:rsidRPr="00E71CB4" w:rsidRDefault="002A535B" w:rsidP="002A535B">
      <w:pPr>
        <w:autoSpaceDE w:val="0"/>
        <w:autoSpaceDN w:val="0"/>
        <w:adjustRightInd w:val="0"/>
        <w:ind w:firstLine="709"/>
        <w:jc w:val="center"/>
        <w:rPr>
          <w:sz w:val="28"/>
          <w:szCs w:val="28"/>
          <w:lang w:val="uk-UA"/>
        </w:rPr>
      </w:pPr>
    </w:p>
    <w:p w:rsidR="002A535B" w:rsidRPr="00E71CB4" w:rsidRDefault="002A535B" w:rsidP="002A535B">
      <w:pPr>
        <w:autoSpaceDE w:val="0"/>
        <w:autoSpaceDN w:val="0"/>
        <w:adjustRightInd w:val="0"/>
        <w:ind w:firstLine="709"/>
        <w:jc w:val="both"/>
        <w:rPr>
          <w:sz w:val="28"/>
          <w:szCs w:val="28"/>
          <w:lang w:val="uk-UA"/>
        </w:rPr>
      </w:pPr>
      <w:r w:rsidRPr="00E71CB4">
        <w:rPr>
          <w:sz w:val="28"/>
          <w:szCs w:val="28"/>
          <w:lang w:val="uk-UA"/>
        </w:rPr>
        <w:t>Як зазначається у преамбулі законопроекту, «цей Закон</w:t>
      </w:r>
      <w:r w:rsidRPr="006509C7">
        <w:rPr>
          <w:sz w:val="28"/>
          <w:szCs w:val="28"/>
          <w:lang w:val="uk-UA"/>
        </w:rPr>
        <w:t xml:space="preserve"> спрямований на скорочення обсягу утворення відходів, зменшення негативного впливу пластикової продукції одноразового використання як шкідливої для навколишнього природного середовища та </w:t>
      </w:r>
      <w:r w:rsidR="009E5087" w:rsidRPr="006509C7">
        <w:rPr>
          <w:sz w:val="28"/>
          <w:szCs w:val="28"/>
          <w:lang w:val="uk-UA"/>
        </w:rPr>
        <w:t>здоров’я</w:t>
      </w:r>
      <w:r w:rsidRPr="006509C7">
        <w:rPr>
          <w:sz w:val="28"/>
          <w:szCs w:val="28"/>
          <w:lang w:val="uk-UA"/>
        </w:rPr>
        <w:t xml:space="preserve">  людей». Для цього в ньому, зокрема</w:t>
      </w:r>
      <w:r w:rsidR="00F7505F" w:rsidRPr="006509C7">
        <w:rPr>
          <w:sz w:val="28"/>
          <w:szCs w:val="28"/>
          <w:lang w:val="uk-UA"/>
        </w:rPr>
        <w:t xml:space="preserve">, </w:t>
      </w:r>
      <w:r w:rsidRPr="006509C7">
        <w:rPr>
          <w:sz w:val="28"/>
          <w:szCs w:val="28"/>
          <w:lang w:val="uk-UA"/>
        </w:rPr>
        <w:t>визначаються</w:t>
      </w:r>
      <w:r w:rsidR="00F7505F" w:rsidRPr="006509C7">
        <w:rPr>
          <w:sz w:val="28"/>
          <w:szCs w:val="28"/>
          <w:lang w:val="uk-UA"/>
        </w:rPr>
        <w:t>:</w:t>
      </w:r>
      <w:r w:rsidRPr="006509C7">
        <w:rPr>
          <w:sz w:val="28"/>
          <w:szCs w:val="28"/>
          <w:lang w:val="uk-UA"/>
        </w:rPr>
        <w:t xml:space="preserve"> термін</w:t>
      </w:r>
      <w:r w:rsidR="00F7505F" w:rsidRPr="006509C7">
        <w:rPr>
          <w:sz w:val="28"/>
          <w:szCs w:val="28"/>
          <w:lang w:val="uk-UA"/>
        </w:rPr>
        <w:t>и</w:t>
      </w:r>
      <w:r w:rsidR="007518F0" w:rsidRPr="006509C7">
        <w:rPr>
          <w:sz w:val="28"/>
          <w:szCs w:val="28"/>
          <w:lang w:val="uk-UA"/>
        </w:rPr>
        <w:t xml:space="preserve">, які вживаються в ньому </w:t>
      </w:r>
      <w:r w:rsidRPr="006509C7">
        <w:rPr>
          <w:sz w:val="28"/>
          <w:szCs w:val="28"/>
          <w:lang w:val="uk-UA"/>
        </w:rPr>
        <w:t>(«пластикова продукція одноразового використання», «</w:t>
      </w:r>
      <w:proofErr w:type="spellStart"/>
      <w:r w:rsidRPr="006509C7">
        <w:rPr>
          <w:sz w:val="28"/>
          <w:szCs w:val="28"/>
          <w:lang w:val="uk-UA"/>
        </w:rPr>
        <w:t>оксорозкладна</w:t>
      </w:r>
      <w:proofErr w:type="spellEnd"/>
      <w:r w:rsidRPr="006509C7">
        <w:rPr>
          <w:sz w:val="28"/>
          <w:szCs w:val="28"/>
          <w:lang w:val="uk-UA"/>
        </w:rPr>
        <w:t xml:space="preserve"> пластикова продукція», «</w:t>
      </w:r>
      <w:proofErr w:type="spellStart"/>
      <w:r w:rsidRPr="006509C7">
        <w:rPr>
          <w:sz w:val="28"/>
          <w:szCs w:val="28"/>
          <w:lang w:val="uk-UA"/>
        </w:rPr>
        <w:t>біорозкладна</w:t>
      </w:r>
      <w:proofErr w:type="spellEnd"/>
      <w:r w:rsidRPr="006509C7">
        <w:rPr>
          <w:sz w:val="28"/>
          <w:szCs w:val="28"/>
          <w:lang w:val="uk-UA"/>
        </w:rPr>
        <w:t xml:space="preserve"> пластикова продукція»</w:t>
      </w:r>
      <w:r w:rsidR="00F7505F" w:rsidRPr="006509C7">
        <w:rPr>
          <w:sz w:val="28"/>
          <w:szCs w:val="28"/>
          <w:lang w:val="uk-UA"/>
        </w:rPr>
        <w:t xml:space="preserve"> тощо</w:t>
      </w:r>
      <w:r w:rsidRPr="006509C7">
        <w:rPr>
          <w:sz w:val="28"/>
          <w:szCs w:val="28"/>
          <w:lang w:val="uk-UA"/>
        </w:rPr>
        <w:t>); перелік пластикової продукції одноразового використання, виробництво</w:t>
      </w:r>
      <w:r w:rsidR="00F7505F" w:rsidRPr="006509C7">
        <w:rPr>
          <w:sz w:val="28"/>
          <w:szCs w:val="28"/>
          <w:lang w:val="uk-UA"/>
        </w:rPr>
        <w:t xml:space="preserve"> якої, </w:t>
      </w:r>
      <w:r w:rsidRPr="006509C7">
        <w:rPr>
          <w:sz w:val="28"/>
          <w:szCs w:val="28"/>
          <w:lang w:val="uk-UA"/>
        </w:rPr>
        <w:t xml:space="preserve">ввезення на митну територію </w:t>
      </w:r>
      <w:r w:rsidRPr="00E71CB4">
        <w:rPr>
          <w:sz w:val="28"/>
          <w:szCs w:val="28"/>
          <w:lang w:val="uk-UA"/>
        </w:rPr>
        <w:t>України, введення в обіг та розповсюдження на території України</w:t>
      </w:r>
      <w:r w:rsidR="00F7505F" w:rsidRPr="00E71CB4">
        <w:rPr>
          <w:sz w:val="28"/>
          <w:szCs w:val="28"/>
          <w:lang w:val="uk-UA"/>
        </w:rPr>
        <w:t xml:space="preserve"> забороняється,</w:t>
      </w:r>
      <w:r w:rsidRPr="00E71CB4">
        <w:rPr>
          <w:sz w:val="28"/>
          <w:szCs w:val="28"/>
          <w:lang w:val="uk-UA"/>
        </w:rPr>
        <w:t xml:space="preserve"> а також перелік дозволеної відповідної продукції, яка підлягає обов’язковому маркуванню; особливості відповідальності у сфері обмеження виробництва та обігу пластикової продукції одноразового використання на території України; тощо.</w:t>
      </w:r>
      <w:r w:rsidRPr="00E71CB4">
        <w:rPr>
          <w:b/>
          <w:bCs/>
          <w:sz w:val="28"/>
          <w:szCs w:val="28"/>
          <w:lang w:val="uk-UA"/>
        </w:rPr>
        <w:t xml:space="preserve"> </w:t>
      </w:r>
    </w:p>
    <w:p w:rsidR="002A535B" w:rsidRPr="00E71CB4" w:rsidRDefault="002A535B" w:rsidP="002A535B">
      <w:pPr>
        <w:autoSpaceDE w:val="0"/>
        <w:autoSpaceDN w:val="0"/>
        <w:adjustRightInd w:val="0"/>
        <w:ind w:firstLine="709"/>
        <w:jc w:val="both"/>
        <w:rPr>
          <w:sz w:val="28"/>
          <w:szCs w:val="28"/>
          <w:lang w:val="uk-UA"/>
        </w:rPr>
      </w:pPr>
      <w:r w:rsidRPr="00E71CB4">
        <w:rPr>
          <w:sz w:val="28"/>
          <w:szCs w:val="28"/>
          <w:lang w:val="uk-UA"/>
        </w:rPr>
        <w:t xml:space="preserve">Прийняття проекту, на думку суб’єктів права законодавчої ініціативи, «сприятиме  зменшенню обсягу  відходів, поліпшенню стану навколишнього природного середовища та здоров’я людей, передусім через зменшення забруднення </w:t>
      </w:r>
      <w:proofErr w:type="spellStart"/>
      <w:r w:rsidRPr="00E71CB4">
        <w:rPr>
          <w:sz w:val="28"/>
          <w:szCs w:val="28"/>
          <w:lang w:val="uk-UA"/>
        </w:rPr>
        <w:t>мікропластиком</w:t>
      </w:r>
      <w:proofErr w:type="spellEnd"/>
      <w:r w:rsidRPr="00E71CB4">
        <w:rPr>
          <w:sz w:val="28"/>
          <w:szCs w:val="28"/>
          <w:lang w:val="uk-UA"/>
        </w:rPr>
        <w:t>, забезпечить наближення національного законодавства у цій сфері до законодавства ЄС» (п. 6 пояснювальної записки до нього).</w:t>
      </w:r>
    </w:p>
    <w:p w:rsidR="002A535B" w:rsidRPr="00E71CB4" w:rsidRDefault="002A535B" w:rsidP="002A535B">
      <w:pPr>
        <w:autoSpaceDE w:val="0"/>
        <w:autoSpaceDN w:val="0"/>
        <w:adjustRightInd w:val="0"/>
        <w:ind w:firstLine="709"/>
        <w:jc w:val="both"/>
        <w:rPr>
          <w:sz w:val="28"/>
          <w:szCs w:val="28"/>
          <w:lang w:val="uk-UA"/>
        </w:rPr>
      </w:pPr>
      <w:r w:rsidRPr="00E71CB4">
        <w:rPr>
          <w:sz w:val="28"/>
          <w:szCs w:val="28"/>
          <w:lang w:val="uk-UA"/>
        </w:rPr>
        <w:t>Проект</w:t>
      </w:r>
      <w:r w:rsidR="00F7505F" w:rsidRPr="00E71CB4">
        <w:rPr>
          <w:sz w:val="28"/>
          <w:szCs w:val="28"/>
          <w:lang w:val="uk-UA"/>
        </w:rPr>
        <w:t xml:space="preserve"> на момент підготовки висновку </w:t>
      </w:r>
      <w:r w:rsidRPr="00E71CB4">
        <w:rPr>
          <w:sz w:val="28"/>
          <w:szCs w:val="28"/>
          <w:lang w:val="uk-UA"/>
        </w:rPr>
        <w:t>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7518F0" w:rsidRPr="00E71CB4" w:rsidRDefault="002A535B" w:rsidP="002A535B">
      <w:pPr>
        <w:autoSpaceDE w:val="0"/>
        <w:autoSpaceDN w:val="0"/>
        <w:adjustRightInd w:val="0"/>
        <w:ind w:firstLine="709"/>
        <w:jc w:val="both"/>
        <w:rPr>
          <w:sz w:val="28"/>
          <w:szCs w:val="28"/>
          <w:lang w:val="uk-UA"/>
        </w:rPr>
      </w:pPr>
      <w:r w:rsidRPr="00E71CB4">
        <w:rPr>
          <w:sz w:val="28"/>
          <w:szCs w:val="28"/>
          <w:lang w:val="uk-UA"/>
        </w:rPr>
        <w:t>Головне управління</w:t>
      </w:r>
      <w:r w:rsidR="00F7505F" w:rsidRPr="00E71CB4">
        <w:rPr>
          <w:sz w:val="28"/>
          <w:szCs w:val="28"/>
          <w:lang w:val="uk-UA"/>
        </w:rPr>
        <w:t xml:space="preserve">, </w:t>
      </w:r>
      <w:r w:rsidRPr="00E71CB4">
        <w:rPr>
          <w:sz w:val="28"/>
          <w:szCs w:val="28"/>
          <w:lang w:val="uk-UA"/>
        </w:rPr>
        <w:t xml:space="preserve"> п</w:t>
      </w:r>
      <w:r w:rsidR="007518F0" w:rsidRPr="00E71CB4">
        <w:rPr>
          <w:sz w:val="28"/>
          <w:szCs w:val="28"/>
          <w:lang w:val="uk-UA"/>
        </w:rPr>
        <w:t xml:space="preserve">огоджуючись </w:t>
      </w:r>
      <w:r w:rsidR="00073D01" w:rsidRPr="00E71CB4">
        <w:rPr>
          <w:sz w:val="28"/>
          <w:szCs w:val="28"/>
          <w:lang w:val="uk-UA"/>
        </w:rPr>
        <w:t>і</w:t>
      </w:r>
      <w:r w:rsidR="007518F0" w:rsidRPr="00E71CB4">
        <w:rPr>
          <w:sz w:val="28"/>
          <w:szCs w:val="28"/>
          <w:lang w:val="uk-UA"/>
        </w:rPr>
        <w:t xml:space="preserve">з </w:t>
      </w:r>
      <w:r w:rsidRPr="00E71CB4">
        <w:rPr>
          <w:sz w:val="28"/>
          <w:szCs w:val="28"/>
          <w:lang w:val="uk-UA"/>
        </w:rPr>
        <w:t>необхідніст</w:t>
      </w:r>
      <w:r w:rsidR="007518F0" w:rsidRPr="00E71CB4">
        <w:rPr>
          <w:sz w:val="28"/>
          <w:szCs w:val="28"/>
          <w:lang w:val="uk-UA"/>
        </w:rPr>
        <w:t>ю</w:t>
      </w:r>
      <w:r w:rsidRPr="00E71CB4">
        <w:rPr>
          <w:sz w:val="28"/>
          <w:szCs w:val="28"/>
          <w:lang w:val="uk-UA"/>
        </w:rPr>
        <w:t xml:space="preserve"> скорочення обсягу утворення відходів пластикової продукції одноразового використання та зменшення їх негативного впливу, забезпечення наближення національного законодавства у цій сфері до законодавства ЄС, водночас</w:t>
      </w:r>
      <w:r w:rsidR="00F7505F" w:rsidRPr="00E71CB4">
        <w:rPr>
          <w:sz w:val="28"/>
          <w:szCs w:val="28"/>
          <w:lang w:val="uk-UA"/>
        </w:rPr>
        <w:t>,</w:t>
      </w:r>
      <w:r w:rsidRPr="00E71CB4">
        <w:rPr>
          <w:sz w:val="28"/>
          <w:szCs w:val="28"/>
          <w:lang w:val="uk-UA"/>
        </w:rPr>
        <w:t xml:space="preserve"> проаналізувавши законопроект,</w:t>
      </w:r>
      <w:r w:rsidR="007518F0" w:rsidRPr="00E71CB4">
        <w:rPr>
          <w:sz w:val="28"/>
          <w:szCs w:val="28"/>
          <w:lang w:val="uk-UA"/>
        </w:rPr>
        <w:t xml:space="preserve"> вважає за доцільне висловити щодо його змісту такі зауваження та пропозиції.</w:t>
      </w:r>
    </w:p>
    <w:p w:rsidR="00D05A4A" w:rsidRPr="006509C7" w:rsidRDefault="002A535B" w:rsidP="00D05A4A">
      <w:pPr>
        <w:autoSpaceDE w:val="0"/>
        <w:autoSpaceDN w:val="0"/>
        <w:adjustRightInd w:val="0"/>
        <w:ind w:firstLine="709"/>
        <w:jc w:val="both"/>
        <w:rPr>
          <w:sz w:val="28"/>
          <w:szCs w:val="28"/>
          <w:lang w:val="uk-UA"/>
        </w:rPr>
      </w:pPr>
      <w:r w:rsidRPr="00E71CB4">
        <w:rPr>
          <w:b/>
          <w:bCs/>
          <w:sz w:val="28"/>
          <w:szCs w:val="28"/>
          <w:lang w:val="uk-UA"/>
        </w:rPr>
        <w:t>1.</w:t>
      </w:r>
      <w:r w:rsidRPr="00E71CB4">
        <w:rPr>
          <w:sz w:val="28"/>
          <w:szCs w:val="28"/>
          <w:lang w:val="uk-UA"/>
        </w:rPr>
        <w:t xml:space="preserve"> </w:t>
      </w:r>
      <w:r w:rsidR="00D05A4A" w:rsidRPr="00E71CB4">
        <w:rPr>
          <w:sz w:val="28"/>
          <w:szCs w:val="28"/>
          <w:lang w:val="uk-UA"/>
        </w:rPr>
        <w:t xml:space="preserve">Насамперед, варто зазначити, що проект </w:t>
      </w:r>
      <w:r w:rsidR="005B23EC" w:rsidRPr="00E71CB4">
        <w:rPr>
          <w:sz w:val="28"/>
          <w:szCs w:val="28"/>
          <w:lang w:val="uk-UA"/>
        </w:rPr>
        <w:t xml:space="preserve">у запропонованому вигляді </w:t>
      </w:r>
      <w:r w:rsidR="00D05A4A" w:rsidRPr="00E71CB4">
        <w:rPr>
          <w:sz w:val="28"/>
          <w:szCs w:val="28"/>
          <w:lang w:val="uk-UA"/>
        </w:rPr>
        <w:t>не забезпечує цілісного завершеного правового регулювання</w:t>
      </w:r>
      <w:r w:rsidR="00D05A4A" w:rsidRPr="006509C7">
        <w:rPr>
          <w:sz w:val="28"/>
          <w:szCs w:val="28"/>
          <w:lang w:val="uk-UA"/>
        </w:rPr>
        <w:t xml:space="preserve"> відповідних суспільних відносин. Слід наголосити, що  проект складається із </w:t>
      </w:r>
      <w:r w:rsidR="001A1BDA" w:rsidRPr="006509C7">
        <w:rPr>
          <w:sz w:val="28"/>
          <w:szCs w:val="28"/>
          <w:lang w:val="uk-UA"/>
        </w:rPr>
        <w:t>6</w:t>
      </w:r>
      <w:r w:rsidR="00D05A4A" w:rsidRPr="006509C7">
        <w:rPr>
          <w:sz w:val="28"/>
          <w:szCs w:val="28"/>
          <w:lang w:val="uk-UA"/>
        </w:rPr>
        <w:t xml:space="preserve"> статей, у яких визначаються: терміни, які використовуються у законі (ч. 1 ст. 1 проекту); перелік пластикової продукції одноразового використання, яку заборонено </w:t>
      </w:r>
      <w:r w:rsidR="00D05A4A" w:rsidRPr="006509C7">
        <w:rPr>
          <w:sz w:val="28"/>
          <w:szCs w:val="28"/>
          <w:lang w:val="uk-UA"/>
        </w:rPr>
        <w:lastRenderedPageBreak/>
        <w:t>виробляти, ввозити на митну територію України, вводити в обіг та розповсюджувати на території України (ч. 1 ст. 2 проекту); перелік пластикової продукції одноразового використання, яка дозволена та підлягає обов’язковому маркуванню (ч. 1 ст. 3 проекту); відповідальність у сфері обмеження виробництва та обігу пластикової продукції одноразового використання (ст. 5 проекту). Ще одна стаття має відсильний (</w:t>
      </w:r>
      <w:proofErr w:type="spellStart"/>
      <w:r w:rsidR="00D05A4A" w:rsidRPr="006509C7">
        <w:rPr>
          <w:sz w:val="28"/>
          <w:szCs w:val="28"/>
          <w:lang w:val="uk-UA"/>
        </w:rPr>
        <w:t>бланкетний</w:t>
      </w:r>
      <w:proofErr w:type="spellEnd"/>
      <w:r w:rsidR="00D05A4A" w:rsidRPr="006509C7">
        <w:rPr>
          <w:sz w:val="28"/>
          <w:szCs w:val="28"/>
          <w:lang w:val="uk-UA"/>
        </w:rPr>
        <w:t>) характер до іншого закону (ст. 4 проекту)</w:t>
      </w:r>
      <w:r w:rsidR="005B23EC" w:rsidRPr="006509C7">
        <w:rPr>
          <w:sz w:val="28"/>
          <w:szCs w:val="28"/>
          <w:lang w:val="uk-UA"/>
        </w:rPr>
        <w:t>,  що, на нашу думку, не дозволяє належним чином врегулювати суспільні відносини у цій сфері</w:t>
      </w:r>
      <w:r w:rsidR="00D05A4A" w:rsidRPr="006509C7">
        <w:rPr>
          <w:sz w:val="28"/>
          <w:szCs w:val="28"/>
          <w:lang w:val="uk-UA"/>
        </w:rPr>
        <w:t xml:space="preserve">. </w:t>
      </w:r>
    </w:p>
    <w:p w:rsidR="00D05A4A" w:rsidRPr="006509C7" w:rsidRDefault="005B23EC" w:rsidP="00D05A4A">
      <w:pPr>
        <w:autoSpaceDE w:val="0"/>
        <w:autoSpaceDN w:val="0"/>
        <w:adjustRightInd w:val="0"/>
        <w:ind w:firstLine="709"/>
        <w:jc w:val="both"/>
        <w:rPr>
          <w:sz w:val="28"/>
          <w:szCs w:val="28"/>
          <w:lang w:val="uk-UA"/>
        </w:rPr>
      </w:pPr>
      <w:r w:rsidRPr="006509C7">
        <w:rPr>
          <w:sz w:val="28"/>
          <w:szCs w:val="28"/>
          <w:lang w:val="uk-UA"/>
        </w:rPr>
        <w:t>С</w:t>
      </w:r>
      <w:r w:rsidR="00D05A4A" w:rsidRPr="006509C7">
        <w:rPr>
          <w:sz w:val="28"/>
          <w:szCs w:val="28"/>
          <w:lang w:val="uk-UA"/>
        </w:rPr>
        <w:t xml:space="preserve">лід </w:t>
      </w:r>
      <w:r w:rsidRPr="006509C7">
        <w:rPr>
          <w:sz w:val="28"/>
          <w:szCs w:val="28"/>
          <w:lang w:val="uk-UA"/>
        </w:rPr>
        <w:t xml:space="preserve">також </w:t>
      </w:r>
      <w:r w:rsidR="00D05A4A" w:rsidRPr="006509C7">
        <w:rPr>
          <w:sz w:val="28"/>
          <w:szCs w:val="28"/>
          <w:lang w:val="uk-UA"/>
        </w:rPr>
        <w:t xml:space="preserve">звернути увагу, що відповідно до преамбули проекту «цей Закон спрямований на скорочення обсягу утворення відходів, зменшення негативного впливу пластикової продукції одноразового використання як шкідливої для навколишнього природного середовища та здоров’я  людей», однак у проекті розглядаються лише питання «заборони» та «маркування» </w:t>
      </w:r>
      <w:r w:rsidRPr="006509C7">
        <w:rPr>
          <w:sz w:val="28"/>
          <w:szCs w:val="28"/>
          <w:lang w:val="uk-UA"/>
        </w:rPr>
        <w:t xml:space="preserve">окремих видів </w:t>
      </w:r>
      <w:r w:rsidR="00D05A4A" w:rsidRPr="006509C7">
        <w:rPr>
          <w:sz w:val="28"/>
          <w:szCs w:val="28"/>
          <w:lang w:val="uk-UA"/>
        </w:rPr>
        <w:t>пластикової продукції одноразового використання, водночас</w:t>
      </w:r>
      <w:r w:rsidR="00073D01" w:rsidRPr="006509C7">
        <w:rPr>
          <w:sz w:val="28"/>
          <w:szCs w:val="28"/>
          <w:lang w:val="uk-UA"/>
        </w:rPr>
        <w:t>,</w:t>
      </w:r>
      <w:r w:rsidR="00D05A4A" w:rsidRPr="006509C7">
        <w:rPr>
          <w:sz w:val="28"/>
          <w:szCs w:val="28"/>
          <w:lang w:val="uk-UA"/>
        </w:rPr>
        <w:t xml:space="preserve"> інші способи скорочення обсягу утворення відходів такої продукції у проекті не розглядаються. </w:t>
      </w:r>
      <w:r w:rsidRPr="006509C7">
        <w:rPr>
          <w:sz w:val="28"/>
          <w:szCs w:val="28"/>
          <w:lang w:val="uk-UA"/>
        </w:rPr>
        <w:t xml:space="preserve"> Так само варто </w:t>
      </w:r>
      <w:r w:rsidR="00D05A4A" w:rsidRPr="006509C7">
        <w:rPr>
          <w:sz w:val="28"/>
          <w:szCs w:val="28"/>
          <w:lang w:val="uk-UA"/>
        </w:rPr>
        <w:t xml:space="preserve">зазначити, що відповідно до назви проекту в ньому мають розглядатися питання обмеження виробництва та обігу пластикової продукції одноразового використання на території України, проте у проекті </w:t>
      </w:r>
      <w:r w:rsidRPr="006509C7">
        <w:rPr>
          <w:sz w:val="28"/>
          <w:szCs w:val="28"/>
          <w:lang w:val="uk-UA"/>
        </w:rPr>
        <w:t xml:space="preserve">фактично </w:t>
      </w:r>
      <w:r w:rsidR="00D05A4A" w:rsidRPr="006509C7">
        <w:rPr>
          <w:sz w:val="28"/>
          <w:szCs w:val="28"/>
          <w:lang w:val="uk-UA"/>
        </w:rPr>
        <w:t>йдеться про заборону виробництва т</w:t>
      </w:r>
      <w:r w:rsidRPr="006509C7">
        <w:rPr>
          <w:sz w:val="28"/>
          <w:szCs w:val="28"/>
          <w:lang w:val="uk-UA"/>
        </w:rPr>
        <w:t xml:space="preserve">а обігу такої продукції </w:t>
      </w:r>
      <w:r w:rsidR="00D05A4A" w:rsidRPr="006509C7">
        <w:rPr>
          <w:sz w:val="28"/>
          <w:szCs w:val="28"/>
          <w:lang w:val="uk-UA"/>
        </w:rPr>
        <w:t xml:space="preserve"> та</w:t>
      </w:r>
      <w:r w:rsidRPr="006509C7">
        <w:rPr>
          <w:sz w:val="28"/>
          <w:szCs w:val="28"/>
          <w:lang w:val="uk-UA"/>
        </w:rPr>
        <w:t xml:space="preserve"> маркування пластикової продукції одноразового використання. Отже, зміст проекту не узгоджується з його назвою та преамбулою.  </w:t>
      </w:r>
      <w:r w:rsidR="00D05A4A" w:rsidRPr="006509C7">
        <w:rPr>
          <w:sz w:val="28"/>
          <w:szCs w:val="28"/>
          <w:lang w:val="uk-UA"/>
        </w:rPr>
        <w:t xml:space="preserve">  </w:t>
      </w:r>
    </w:p>
    <w:p w:rsidR="006C651E" w:rsidRPr="006509C7" w:rsidRDefault="006C651E" w:rsidP="002A535B">
      <w:pPr>
        <w:autoSpaceDE w:val="0"/>
        <w:autoSpaceDN w:val="0"/>
        <w:adjustRightInd w:val="0"/>
        <w:ind w:firstLine="709"/>
        <w:jc w:val="both"/>
        <w:rPr>
          <w:sz w:val="28"/>
          <w:szCs w:val="28"/>
          <w:lang w:val="uk-UA"/>
        </w:rPr>
      </w:pPr>
      <w:r w:rsidRPr="006509C7">
        <w:rPr>
          <w:b/>
          <w:sz w:val="28"/>
          <w:szCs w:val="28"/>
          <w:lang w:val="uk-UA"/>
        </w:rPr>
        <w:t>2.</w:t>
      </w:r>
      <w:r w:rsidRPr="006509C7">
        <w:rPr>
          <w:sz w:val="28"/>
          <w:szCs w:val="28"/>
          <w:lang w:val="uk-UA"/>
        </w:rPr>
        <w:t xml:space="preserve"> </w:t>
      </w:r>
      <w:r w:rsidR="00BC3516" w:rsidRPr="006509C7">
        <w:rPr>
          <w:sz w:val="28"/>
          <w:szCs w:val="28"/>
          <w:lang w:val="uk-UA"/>
        </w:rPr>
        <w:t xml:space="preserve">Зазначимо також, що 01.06.2021 Верховною Радою України був прийнятий Закон України «Про обмеження обігу пластикових пакетів на території України», який згідно з його преамбулою «спрямований на зменшення обсягу використання в Україні пластикових пакетів, обмеження їх розповсюдження з метою поліпшення стану навколишнього природного середовища та благоустрою територій».  Таким чином, з прийняттям поданого проекту в Україні діятиме два окремих закони, </w:t>
      </w:r>
      <w:r w:rsidRPr="006509C7">
        <w:rPr>
          <w:sz w:val="28"/>
          <w:szCs w:val="28"/>
          <w:lang w:val="uk-UA"/>
        </w:rPr>
        <w:t xml:space="preserve">в </w:t>
      </w:r>
      <w:r w:rsidR="00BC3516" w:rsidRPr="006509C7">
        <w:rPr>
          <w:sz w:val="28"/>
          <w:szCs w:val="28"/>
          <w:lang w:val="uk-UA"/>
        </w:rPr>
        <w:t>як</w:t>
      </w:r>
      <w:r w:rsidRPr="006509C7">
        <w:rPr>
          <w:sz w:val="28"/>
          <w:szCs w:val="28"/>
          <w:lang w:val="uk-UA"/>
        </w:rPr>
        <w:t>их</w:t>
      </w:r>
      <w:r w:rsidR="00BC3516" w:rsidRPr="006509C7">
        <w:rPr>
          <w:sz w:val="28"/>
          <w:szCs w:val="28"/>
          <w:lang w:val="uk-UA"/>
        </w:rPr>
        <w:t xml:space="preserve"> регулю</w:t>
      </w:r>
      <w:r w:rsidRPr="006509C7">
        <w:rPr>
          <w:sz w:val="28"/>
          <w:szCs w:val="28"/>
          <w:lang w:val="uk-UA"/>
        </w:rPr>
        <w:t xml:space="preserve">ватимуться </w:t>
      </w:r>
      <w:r w:rsidR="00BC3516" w:rsidRPr="006509C7">
        <w:rPr>
          <w:sz w:val="28"/>
          <w:szCs w:val="28"/>
          <w:lang w:val="uk-UA"/>
        </w:rPr>
        <w:t>близькі за своїм змістом суспільні відносини, що, на нашу думку, не відповідає вимогам системності законодавства та комплексності регулювання в</w:t>
      </w:r>
      <w:r w:rsidR="00C17869">
        <w:rPr>
          <w:sz w:val="28"/>
          <w:szCs w:val="28"/>
          <w:lang w:val="uk-UA"/>
        </w:rPr>
        <w:t>ідповідних суспільних відносин.</w:t>
      </w:r>
    </w:p>
    <w:p w:rsidR="006C651E" w:rsidRPr="006509C7" w:rsidRDefault="006C651E" w:rsidP="002A535B">
      <w:pPr>
        <w:autoSpaceDE w:val="0"/>
        <w:autoSpaceDN w:val="0"/>
        <w:adjustRightInd w:val="0"/>
        <w:ind w:firstLine="709"/>
        <w:jc w:val="both"/>
        <w:rPr>
          <w:sz w:val="28"/>
          <w:szCs w:val="28"/>
          <w:lang w:val="uk-UA"/>
        </w:rPr>
      </w:pPr>
      <w:r w:rsidRPr="006509C7">
        <w:rPr>
          <w:b/>
          <w:sz w:val="28"/>
          <w:szCs w:val="28"/>
          <w:lang w:val="uk-UA"/>
        </w:rPr>
        <w:t>3.</w:t>
      </w:r>
      <w:r w:rsidRPr="006509C7">
        <w:rPr>
          <w:sz w:val="28"/>
          <w:szCs w:val="28"/>
          <w:lang w:val="uk-UA"/>
        </w:rPr>
        <w:t xml:space="preserve"> Я</w:t>
      </w:r>
      <w:r w:rsidR="002A535B" w:rsidRPr="006509C7">
        <w:rPr>
          <w:sz w:val="28"/>
          <w:szCs w:val="28"/>
          <w:lang w:val="uk-UA"/>
        </w:rPr>
        <w:t xml:space="preserve">к вказано у пояснювальній записці до проекту (п. 1), «в червні 2019 року Європейський Союз прийняв Директиву (ЄС) 2019/904 про скорочення впливу деяких пластикових виробів на навколишнє середовище, відповідно до якої вже з липня 2021 р. передбачається обмеження обігу певної продукції одноразового використання та </w:t>
      </w:r>
      <w:r w:rsidR="002A535B" w:rsidRPr="006509C7">
        <w:rPr>
          <w:sz w:val="28"/>
          <w:szCs w:val="28"/>
          <w:highlight w:val="white"/>
          <w:lang w:val="uk-UA"/>
        </w:rPr>
        <w:t xml:space="preserve">заборону виробів з </w:t>
      </w:r>
      <w:proofErr w:type="spellStart"/>
      <w:r w:rsidR="002A535B" w:rsidRPr="006509C7">
        <w:rPr>
          <w:sz w:val="28"/>
          <w:szCs w:val="28"/>
          <w:highlight w:val="white"/>
          <w:lang w:val="uk-UA"/>
        </w:rPr>
        <w:t>оксорозкладного</w:t>
      </w:r>
      <w:proofErr w:type="spellEnd"/>
      <w:r w:rsidR="002A535B" w:rsidRPr="006509C7">
        <w:rPr>
          <w:sz w:val="28"/>
          <w:szCs w:val="28"/>
          <w:highlight w:val="white"/>
          <w:lang w:val="uk-UA"/>
        </w:rPr>
        <w:t xml:space="preserve"> пластику</w:t>
      </w:r>
      <w:r w:rsidRPr="006509C7">
        <w:rPr>
          <w:sz w:val="28"/>
          <w:szCs w:val="28"/>
          <w:highlight w:val="white"/>
          <w:lang w:val="uk-UA"/>
        </w:rPr>
        <w:t xml:space="preserve">. </w:t>
      </w:r>
      <w:r w:rsidR="002A535B" w:rsidRPr="006509C7">
        <w:rPr>
          <w:sz w:val="28"/>
          <w:szCs w:val="28"/>
          <w:highlight w:val="white"/>
          <w:lang w:val="uk-UA"/>
        </w:rPr>
        <w:t xml:space="preserve"> </w:t>
      </w:r>
      <w:r w:rsidR="002A535B" w:rsidRPr="006509C7">
        <w:rPr>
          <w:sz w:val="28"/>
          <w:szCs w:val="28"/>
          <w:lang w:val="uk-UA"/>
        </w:rPr>
        <w:t>На сьогодні більшість європейських країн вже прийняли законодавчі ініціативи щодо обмеження обігу пластикової продукції одноразового використання, що включають обмеження на ринку, скорочення споживання та особливі вимоги до збору і маркування продукції»</w:t>
      </w:r>
      <w:r w:rsidRPr="006509C7">
        <w:rPr>
          <w:sz w:val="28"/>
          <w:szCs w:val="28"/>
          <w:lang w:val="uk-UA"/>
        </w:rPr>
        <w:t xml:space="preserve">, з чого виплаває, що проект розроблений з урахуванням положень Директиви (ЄС) 2019/904 Європейського Парламенту та Ради від 5 червня 2019 року «Про  зменшення впливу деяких пластикових виробів на навколишнє середовище» </w:t>
      </w:r>
      <w:r w:rsidRPr="006509C7">
        <w:rPr>
          <w:i/>
          <w:iCs/>
          <w:sz w:val="28"/>
          <w:szCs w:val="28"/>
          <w:lang w:val="uk-UA"/>
        </w:rPr>
        <w:t xml:space="preserve">(далі – Директива) </w:t>
      </w:r>
      <w:r w:rsidRPr="006509C7">
        <w:rPr>
          <w:sz w:val="28"/>
          <w:szCs w:val="28"/>
          <w:lang w:val="uk-UA"/>
        </w:rPr>
        <w:t>щодо пластикової продукції одноразового використання</w:t>
      </w:r>
      <w:r w:rsidR="002A535B" w:rsidRPr="006509C7">
        <w:rPr>
          <w:sz w:val="28"/>
          <w:szCs w:val="28"/>
          <w:lang w:val="uk-UA"/>
        </w:rPr>
        <w:t xml:space="preserve">. </w:t>
      </w:r>
    </w:p>
    <w:p w:rsidR="00073D01" w:rsidRPr="006509C7" w:rsidRDefault="002A535B" w:rsidP="002A535B">
      <w:pPr>
        <w:autoSpaceDE w:val="0"/>
        <w:autoSpaceDN w:val="0"/>
        <w:adjustRightInd w:val="0"/>
        <w:ind w:firstLine="709"/>
        <w:jc w:val="both"/>
        <w:rPr>
          <w:sz w:val="28"/>
          <w:szCs w:val="28"/>
          <w:lang w:val="uk-UA"/>
        </w:rPr>
      </w:pPr>
      <w:r w:rsidRPr="006509C7">
        <w:rPr>
          <w:sz w:val="28"/>
          <w:szCs w:val="28"/>
          <w:lang w:val="uk-UA"/>
        </w:rPr>
        <w:lastRenderedPageBreak/>
        <w:t xml:space="preserve">Однак проведений аналіз змісту проекту дає підстави стверджувати, </w:t>
      </w:r>
      <w:r w:rsidR="00EF2CFD" w:rsidRPr="006509C7">
        <w:rPr>
          <w:sz w:val="28"/>
          <w:szCs w:val="28"/>
          <w:lang w:val="uk-UA"/>
        </w:rPr>
        <w:t xml:space="preserve">що  врегулювання у ньому окремих питань щодо пластикової продукції одноразового використання не повною мірою корелюється з відповідними положеннями Директиви. Зокрема:  </w:t>
      </w:r>
    </w:p>
    <w:p w:rsidR="002A535B" w:rsidRPr="00E71CB4" w:rsidRDefault="00EF2CFD" w:rsidP="002A535B">
      <w:pPr>
        <w:autoSpaceDE w:val="0"/>
        <w:autoSpaceDN w:val="0"/>
        <w:adjustRightInd w:val="0"/>
        <w:ind w:firstLine="709"/>
        <w:jc w:val="both"/>
        <w:rPr>
          <w:sz w:val="28"/>
          <w:szCs w:val="28"/>
          <w:lang w:val="uk-UA"/>
        </w:rPr>
      </w:pPr>
      <w:r w:rsidRPr="006509C7">
        <w:rPr>
          <w:sz w:val="28"/>
          <w:szCs w:val="28"/>
          <w:lang w:val="uk-UA"/>
        </w:rPr>
        <w:t>3.1. В</w:t>
      </w:r>
      <w:r w:rsidR="002A535B" w:rsidRPr="006509C7">
        <w:rPr>
          <w:sz w:val="28"/>
          <w:szCs w:val="28"/>
          <w:lang w:val="uk-UA"/>
        </w:rPr>
        <w:t xml:space="preserve">ідповідно до ч. 1 ст. 3 проекту передбачено, що </w:t>
      </w:r>
      <w:r w:rsidR="002A535B" w:rsidRPr="006509C7">
        <w:rPr>
          <w:i/>
          <w:iCs/>
          <w:sz w:val="28"/>
          <w:szCs w:val="28"/>
          <w:lang w:val="uk-UA"/>
        </w:rPr>
        <w:t>«підгузки»</w:t>
      </w:r>
      <w:r w:rsidR="002A535B" w:rsidRPr="006509C7">
        <w:rPr>
          <w:sz w:val="28"/>
          <w:szCs w:val="28"/>
          <w:lang w:val="uk-UA"/>
        </w:rPr>
        <w:t xml:space="preserve"> підлягають обов’язковому маркуванню. Однак серед переліку одноразових пластикових </w:t>
      </w:r>
      <w:r w:rsidR="002A535B" w:rsidRPr="00E71CB4">
        <w:rPr>
          <w:sz w:val="28"/>
          <w:szCs w:val="28"/>
          <w:lang w:val="uk-UA"/>
        </w:rPr>
        <w:t xml:space="preserve">виробів, що підлягають спеціальному маркуванню, які визначені у Частині «D» Додатку до Директиви, </w:t>
      </w:r>
      <w:r w:rsidRPr="00E71CB4">
        <w:rPr>
          <w:sz w:val="28"/>
          <w:szCs w:val="28"/>
          <w:lang w:val="uk-UA"/>
        </w:rPr>
        <w:t xml:space="preserve">підгузки </w:t>
      </w:r>
      <w:r w:rsidR="002A535B" w:rsidRPr="00E71CB4">
        <w:rPr>
          <w:sz w:val="28"/>
          <w:szCs w:val="28"/>
          <w:lang w:val="uk-UA"/>
        </w:rPr>
        <w:t xml:space="preserve">не згадуються. </w:t>
      </w:r>
    </w:p>
    <w:p w:rsidR="002A535B" w:rsidRPr="00E71CB4" w:rsidRDefault="008E7D17" w:rsidP="002A535B">
      <w:pPr>
        <w:autoSpaceDE w:val="0"/>
        <w:autoSpaceDN w:val="0"/>
        <w:adjustRightInd w:val="0"/>
        <w:ind w:firstLine="709"/>
        <w:jc w:val="both"/>
        <w:rPr>
          <w:sz w:val="28"/>
          <w:szCs w:val="28"/>
          <w:lang w:val="uk-UA"/>
        </w:rPr>
      </w:pPr>
      <w:r w:rsidRPr="00E71CB4">
        <w:rPr>
          <w:sz w:val="28"/>
          <w:szCs w:val="28"/>
          <w:lang w:val="uk-UA"/>
        </w:rPr>
        <w:t>3.2. В</w:t>
      </w:r>
      <w:r w:rsidR="002A535B" w:rsidRPr="00E71CB4">
        <w:rPr>
          <w:sz w:val="28"/>
          <w:szCs w:val="28"/>
          <w:lang w:val="uk-UA"/>
        </w:rPr>
        <w:t>ідповідно до ч. 2 ст. 3 проекту маркування, що наноситься на пластикову продукцію одноразового використання, повинно містити інформацію про наявність пластику у продукції та її негативний вплив на навколишнє природне середовище, екологічно безпечні способи поводження з відходами пластикової продукції одноразового використання та способи поводження, яких слід уникати. Однак</w:t>
      </w:r>
      <w:r w:rsidR="00C17869" w:rsidRPr="00E71CB4">
        <w:rPr>
          <w:sz w:val="28"/>
          <w:szCs w:val="28"/>
          <w:lang w:val="uk-UA"/>
        </w:rPr>
        <w:t>,</w:t>
      </w:r>
      <w:r w:rsidR="002A535B" w:rsidRPr="00E71CB4">
        <w:rPr>
          <w:sz w:val="28"/>
          <w:szCs w:val="28"/>
          <w:lang w:val="uk-UA"/>
        </w:rPr>
        <w:t xml:space="preserve"> </w:t>
      </w:r>
      <w:r w:rsidRPr="00E71CB4">
        <w:rPr>
          <w:sz w:val="28"/>
          <w:szCs w:val="28"/>
          <w:lang w:val="uk-UA"/>
        </w:rPr>
        <w:t>при цьому</w:t>
      </w:r>
      <w:r w:rsidR="00C17869" w:rsidRPr="00E71CB4">
        <w:rPr>
          <w:sz w:val="28"/>
          <w:szCs w:val="28"/>
          <w:lang w:val="uk-UA"/>
        </w:rPr>
        <w:t>,</w:t>
      </w:r>
      <w:r w:rsidRPr="00E71CB4">
        <w:rPr>
          <w:sz w:val="28"/>
          <w:szCs w:val="28"/>
          <w:lang w:val="uk-UA"/>
        </w:rPr>
        <w:t xml:space="preserve"> не враховано, що </w:t>
      </w:r>
      <w:r w:rsidR="002A535B" w:rsidRPr="00E71CB4">
        <w:rPr>
          <w:sz w:val="28"/>
          <w:szCs w:val="28"/>
          <w:lang w:val="uk-UA"/>
        </w:rPr>
        <w:t xml:space="preserve">згідно з ч. 1 ст. 7 Директиви кожен одноразовий пластиковий виріб, перерахований у частині D її Додатку, що вводиться на ринок, повинен мати </w:t>
      </w:r>
      <w:r w:rsidR="002A535B" w:rsidRPr="00E71CB4">
        <w:rPr>
          <w:i/>
          <w:iCs/>
          <w:sz w:val="28"/>
          <w:szCs w:val="28"/>
          <w:lang w:val="uk-UA"/>
        </w:rPr>
        <w:t>помітне, чітко розбірливе та незмивне маркування на упаковці або на самому виробі</w:t>
      </w:r>
      <w:r w:rsidR="002A535B" w:rsidRPr="00E71CB4">
        <w:rPr>
          <w:sz w:val="28"/>
          <w:szCs w:val="28"/>
          <w:lang w:val="uk-UA"/>
        </w:rPr>
        <w:t>, яке інформує споживачів.</w:t>
      </w:r>
    </w:p>
    <w:p w:rsidR="002A535B" w:rsidRPr="006509C7" w:rsidRDefault="002A535B" w:rsidP="002A535B">
      <w:pPr>
        <w:autoSpaceDE w:val="0"/>
        <w:autoSpaceDN w:val="0"/>
        <w:adjustRightInd w:val="0"/>
        <w:ind w:firstLine="709"/>
        <w:jc w:val="both"/>
        <w:rPr>
          <w:sz w:val="28"/>
          <w:szCs w:val="28"/>
          <w:lang w:val="uk-UA"/>
        </w:rPr>
      </w:pPr>
      <w:r w:rsidRPr="00E71CB4">
        <w:rPr>
          <w:sz w:val="28"/>
          <w:szCs w:val="28"/>
          <w:lang w:val="uk-UA"/>
        </w:rPr>
        <w:t xml:space="preserve">Крім того, </w:t>
      </w:r>
      <w:r w:rsidR="008E7D17" w:rsidRPr="00E71CB4">
        <w:rPr>
          <w:sz w:val="28"/>
          <w:szCs w:val="28"/>
          <w:lang w:val="uk-UA"/>
        </w:rPr>
        <w:t xml:space="preserve">деякі </w:t>
      </w:r>
      <w:r w:rsidRPr="00E71CB4">
        <w:rPr>
          <w:sz w:val="28"/>
          <w:szCs w:val="28"/>
          <w:lang w:val="uk-UA"/>
        </w:rPr>
        <w:t>питан</w:t>
      </w:r>
      <w:r w:rsidR="008E7D17" w:rsidRPr="00E71CB4">
        <w:rPr>
          <w:sz w:val="28"/>
          <w:szCs w:val="28"/>
          <w:lang w:val="uk-UA"/>
        </w:rPr>
        <w:t>ня</w:t>
      </w:r>
      <w:r w:rsidRPr="00E71CB4">
        <w:rPr>
          <w:sz w:val="28"/>
          <w:szCs w:val="28"/>
          <w:lang w:val="uk-UA"/>
        </w:rPr>
        <w:t xml:space="preserve"> щодо пластикової продукції</w:t>
      </w:r>
      <w:r w:rsidRPr="006509C7">
        <w:rPr>
          <w:sz w:val="28"/>
          <w:szCs w:val="28"/>
          <w:lang w:val="uk-UA"/>
        </w:rPr>
        <w:t xml:space="preserve"> одноразового використання, які врегульовані у Директиві, залишилася поза увагою в проекті, серед яких: скорочення </w:t>
      </w:r>
      <w:r w:rsidR="00AC50A8" w:rsidRPr="006509C7">
        <w:rPr>
          <w:sz w:val="28"/>
          <w:szCs w:val="28"/>
          <w:lang w:val="uk-UA"/>
        </w:rPr>
        <w:t xml:space="preserve">до 2026 року </w:t>
      </w:r>
      <w:r w:rsidRPr="006509C7">
        <w:rPr>
          <w:sz w:val="28"/>
          <w:szCs w:val="28"/>
          <w:lang w:val="uk-UA"/>
        </w:rPr>
        <w:t xml:space="preserve">споживання одноразових пластикових виробів, визначених у Частині «А» Додатку до Директиви  (ст. 4 Директиви); спеціальні вимоги щодо одноразових пластикових виробів, визначених у  Частині «C» Додатку до Директиви, які мають кришки та кришки, виготовлені з пластику (ст. 6 Директиви); розширеної відповідальності виробника одноразових пластикових виробів, визначених у Частині «E» Додатку до Директиви (ст. 8 Директиви); щодо роздільного збору одноразових пластикових виробів, визначених у Частині «F» Додатку до Директиви, для переробки (ст. 9 Директиви); щодо підвищення обізнаності споживачів про одноразові пластикові вироби, визначені в Частині «G» Додатку до Директиви (ст. 10 Директиви). </w:t>
      </w:r>
    </w:p>
    <w:p w:rsidR="002A535B" w:rsidRPr="006509C7" w:rsidRDefault="00FA0007" w:rsidP="002A535B">
      <w:pPr>
        <w:autoSpaceDE w:val="0"/>
        <w:autoSpaceDN w:val="0"/>
        <w:adjustRightInd w:val="0"/>
        <w:ind w:firstLine="709"/>
        <w:jc w:val="both"/>
        <w:rPr>
          <w:sz w:val="28"/>
          <w:szCs w:val="28"/>
          <w:lang w:val="uk-UA"/>
        </w:rPr>
      </w:pPr>
      <w:r w:rsidRPr="006509C7">
        <w:rPr>
          <w:sz w:val="28"/>
          <w:szCs w:val="28"/>
          <w:lang w:val="uk-UA"/>
        </w:rPr>
        <w:t xml:space="preserve">Зауважимо, що закон є нормативно-правовим актом вищої юридичної сили, що регулює найбільш важливі суспільні відносини шляхом встановлення загальнообов’язкових правил поведінки суб’єктів цих відносин. </w:t>
      </w:r>
      <w:r w:rsidR="008E7D17" w:rsidRPr="006509C7">
        <w:rPr>
          <w:sz w:val="28"/>
          <w:szCs w:val="28"/>
          <w:lang w:val="uk-UA"/>
        </w:rPr>
        <w:t xml:space="preserve">З огляду на це зазначимо, що визначення у </w:t>
      </w:r>
      <w:r w:rsidR="002A535B" w:rsidRPr="006509C7">
        <w:rPr>
          <w:sz w:val="28"/>
          <w:szCs w:val="28"/>
          <w:lang w:val="uk-UA"/>
        </w:rPr>
        <w:t>ч. 1 ст. 2 та ч. 1 ст. 3 проекту</w:t>
      </w:r>
      <w:r w:rsidR="008E7D17" w:rsidRPr="006509C7">
        <w:rPr>
          <w:sz w:val="28"/>
          <w:szCs w:val="28"/>
          <w:lang w:val="uk-UA"/>
        </w:rPr>
        <w:t xml:space="preserve"> конкретних видів </w:t>
      </w:r>
      <w:r w:rsidR="002A535B" w:rsidRPr="006509C7">
        <w:rPr>
          <w:sz w:val="28"/>
          <w:szCs w:val="28"/>
          <w:lang w:val="uk-UA"/>
        </w:rPr>
        <w:t>пластиков</w:t>
      </w:r>
      <w:r w:rsidR="008E7D17" w:rsidRPr="006509C7">
        <w:rPr>
          <w:sz w:val="28"/>
          <w:szCs w:val="28"/>
          <w:lang w:val="uk-UA"/>
        </w:rPr>
        <w:t>ої п</w:t>
      </w:r>
      <w:r w:rsidR="002A535B" w:rsidRPr="006509C7">
        <w:rPr>
          <w:sz w:val="28"/>
          <w:szCs w:val="28"/>
          <w:lang w:val="uk-UA"/>
        </w:rPr>
        <w:t>родукці</w:t>
      </w:r>
      <w:r w:rsidR="008E7D17" w:rsidRPr="006509C7">
        <w:rPr>
          <w:sz w:val="28"/>
          <w:szCs w:val="28"/>
          <w:lang w:val="uk-UA"/>
        </w:rPr>
        <w:t>ї</w:t>
      </w:r>
      <w:r w:rsidR="002A535B" w:rsidRPr="006509C7">
        <w:rPr>
          <w:sz w:val="28"/>
          <w:szCs w:val="28"/>
          <w:lang w:val="uk-UA"/>
        </w:rPr>
        <w:t xml:space="preserve"> одноразового використання</w:t>
      </w:r>
      <w:r w:rsidR="008E7D17" w:rsidRPr="006509C7">
        <w:rPr>
          <w:sz w:val="28"/>
          <w:szCs w:val="28"/>
          <w:lang w:val="uk-UA"/>
        </w:rPr>
        <w:t xml:space="preserve">, </w:t>
      </w:r>
      <w:r w:rsidR="002A535B" w:rsidRPr="006509C7">
        <w:rPr>
          <w:sz w:val="28"/>
          <w:szCs w:val="28"/>
          <w:lang w:val="uk-UA"/>
        </w:rPr>
        <w:t xml:space="preserve"> </w:t>
      </w:r>
      <w:r w:rsidR="00741862" w:rsidRPr="006509C7">
        <w:rPr>
          <w:sz w:val="28"/>
          <w:szCs w:val="28"/>
          <w:lang w:val="uk-UA"/>
        </w:rPr>
        <w:t>які з</w:t>
      </w:r>
      <w:r w:rsidR="002A535B" w:rsidRPr="006509C7">
        <w:rPr>
          <w:sz w:val="28"/>
          <w:szCs w:val="28"/>
          <w:lang w:val="uk-UA"/>
        </w:rPr>
        <w:t>а</w:t>
      </w:r>
      <w:r w:rsidR="00741862" w:rsidRPr="006509C7">
        <w:rPr>
          <w:sz w:val="28"/>
          <w:szCs w:val="28"/>
          <w:lang w:val="uk-UA"/>
        </w:rPr>
        <w:t xml:space="preserve">боронені в Україні та які </w:t>
      </w:r>
      <w:r w:rsidR="002A535B" w:rsidRPr="006509C7">
        <w:rPr>
          <w:sz w:val="28"/>
          <w:szCs w:val="28"/>
          <w:lang w:val="uk-UA"/>
        </w:rPr>
        <w:t>дозволен</w:t>
      </w:r>
      <w:r w:rsidR="00741862" w:rsidRPr="006509C7">
        <w:rPr>
          <w:sz w:val="28"/>
          <w:szCs w:val="28"/>
          <w:lang w:val="uk-UA"/>
        </w:rPr>
        <w:t>і в Україні</w:t>
      </w:r>
      <w:r w:rsidR="00D5201F" w:rsidRPr="006509C7">
        <w:rPr>
          <w:sz w:val="28"/>
          <w:szCs w:val="28"/>
          <w:lang w:val="uk-UA"/>
        </w:rPr>
        <w:t>,</w:t>
      </w:r>
      <w:r w:rsidR="00741862" w:rsidRPr="006509C7">
        <w:rPr>
          <w:sz w:val="28"/>
          <w:szCs w:val="28"/>
          <w:lang w:val="uk-UA"/>
        </w:rPr>
        <w:t xml:space="preserve"> не враховує того, що </w:t>
      </w:r>
      <w:r w:rsidR="002A535B" w:rsidRPr="006509C7">
        <w:rPr>
          <w:sz w:val="28"/>
          <w:szCs w:val="28"/>
          <w:lang w:val="uk-UA"/>
        </w:rPr>
        <w:t>відповідні переліки не є сталими та можуть змінюватися в залежності від науково-технічного прогресу, стану навколишнього природного середовища, запиту суспільства</w:t>
      </w:r>
      <w:r w:rsidR="00D5201F" w:rsidRPr="006509C7">
        <w:rPr>
          <w:sz w:val="28"/>
          <w:szCs w:val="28"/>
          <w:lang w:val="uk-UA"/>
        </w:rPr>
        <w:t>.</w:t>
      </w:r>
      <w:r w:rsidR="00741862" w:rsidRPr="006509C7">
        <w:rPr>
          <w:sz w:val="28"/>
          <w:szCs w:val="28"/>
          <w:lang w:val="uk-UA"/>
        </w:rPr>
        <w:t xml:space="preserve"> </w:t>
      </w:r>
      <w:r w:rsidR="00D5201F" w:rsidRPr="006509C7">
        <w:rPr>
          <w:sz w:val="28"/>
          <w:szCs w:val="28"/>
          <w:lang w:val="uk-UA"/>
        </w:rPr>
        <w:t xml:space="preserve">Зазначене </w:t>
      </w:r>
      <w:r w:rsidR="00741862" w:rsidRPr="006509C7">
        <w:rPr>
          <w:sz w:val="28"/>
          <w:szCs w:val="28"/>
          <w:lang w:val="uk-UA"/>
        </w:rPr>
        <w:t xml:space="preserve">вимагатиме регулярного </w:t>
      </w:r>
      <w:r w:rsidR="002A535B" w:rsidRPr="006509C7">
        <w:rPr>
          <w:sz w:val="28"/>
          <w:szCs w:val="28"/>
          <w:lang w:val="uk-UA"/>
        </w:rPr>
        <w:t xml:space="preserve">внесення змін </w:t>
      </w:r>
      <w:r w:rsidR="00741862" w:rsidRPr="006509C7">
        <w:rPr>
          <w:sz w:val="28"/>
          <w:szCs w:val="28"/>
          <w:lang w:val="uk-UA"/>
        </w:rPr>
        <w:t xml:space="preserve">безпосередньо </w:t>
      </w:r>
      <w:r w:rsidR="002A535B" w:rsidRPr="006509C7">
        <w:rPr>
          <w:sz w:val="28"/>
          <w:szCs w:val="28"/>
          <w:lang w:val="uk-UA"/>
        </w:rPr>
        <w:t xml:space="preserve">до </w:t>
      </w:r>
      <w:r w:rsidR="00741862" w:rsidRPr="006509C7">
        <w:rPr>
          <w:sz w:val="28"/>
          <w:szCs w:val="28"/>
          <w:lang w:val="uk-UA"/>
        </w:rPr>
        <w:t xml:space="preserve">тексту </w:t>
      </w:r>
      <w:r w:rsidR="002A535B" w:rsidRPr="006509C7">
        <w:rPr>
          <w:sz w:val="28"/>
          <w:szCs w:val="28"/>
          <w:lang w:val="uk-UA"/>
        </w:rPr>
        <w:t xml:space="preserve">закону. </w:t>
      </w:r>
      <w:r w:rsidR="00170F1B" w:rsidRPr="006509C7">
        <w:rPr>
          <w:sz w:val="28"/>
          <w:szCs w:val="28"/>
          <w:lang w:val="uk-UA"/>
        </w:rPr>
        <w:t xml:space="preserve">У зв’язку з цим </w:t>
      </w:r>
      <w:r w:rsidR="002A535B" w:rsidRPr="006509C7">
        <w:rPr>
          <w:sz w:val="28"/>
          <w:szCs w:val="28"/>
          <w:lang w:val="uk-UA"/>
        </w:rPr>
        <w:t>звертаємо увагу, що у Директиві аналогічні переліки пластикової продукції одноразового використання розміщені у частинах «В» та «D» її Додатку. Тому відповідн</w:t>
      </w:r>
      <w:r w:rsidR="00741862" w:rsidRPr="006509C7">
        <w:rPr>
          <w:sz w:val="28"/>
          <w:szCs w:val="28"/>
          <w:lang w:val="uk-UA"/>
        </w:rPr>
        <w:t>і</w:t>
      </w:r>
      <w:r w:rsidR="002A535B" w:rsidRPr="006509C7">
        <w:rPr>
          <w:sz w:val="28"/>
          <w:szCs w:val="28"/>
          <w:lang w:val="uk-UA"/>
        </w:rPr>
        <w:t xml:space="preserve"> питання по аналогії з Директивою </w:t>
      </w:r>
      <w:r w:rsidR="001E2BDB" w:rsidRPr="006509C7">
        <w:rPr>
          <w:sz w:val="28"/>
          <w:szCs w:val="28"/>
          <w:lang w:val="uk-UA"/>
        </w:rPr>
        <w:t xml:space="preserve">було б </w:t>
      </w:r>
      <w:r w:rsidR="002A535B" w:rsidRPr="006509C7">
        <w:rPr>
          <w:sz w:val="28"/>
          <w:szCs w:val="28"/>
          <w:lang w:val="uk-UA"/>
        </w:rPr>
        <w:t xml:space="preserve">доцільно </w:t>
      </w:r>
      <w:r w:rsidR="001E2BDB" w:rsidRPr="006509C7">
        <w:rPr>
          <w:sz w:val="28"/>
          <w:szCs w:val="28"/>
          <w:lang w:val="uk-UA"/>
        </w:rPr>
        <w:t xml:space="preserve">передбачити </w:t>
      </w:r>
      <w:r w:rsidR="002A535B" w:rsidRPr="006509C7">
        <w:rPr>
          <w:sz w:val="28"/>
          <w:szCs w:val="28"/>
          <w:lang w:val="uk-UA"/>
        </w:rPr>
        <w:t xml:space="preserve">у додатках до проекту. </w:t>
      </w:r>
    </w:p>
    <w:p w:rsidR="002A535B" w:rsidRPr="00E71CB4" w:rsidRDefault="00FD018E" w:rsidP="002A535B">
      <w:pPr>
        <w:autoSpaceDE w:val="0"/>
        <w:autoSpaceDN w:val="0"/>
        <w:adjustRightInd w:val="0"/>
        <w:ind w:firstLine="709"/>
        <w:jc w:val="both"/>
        <w:rPr>
          <w:sz w:val="28"/>
          <w:szCs w:val="28"/>
          <w:lang w:val="uk-UA"/>
        </w:rPr>
      </w:pPr>
      <w:r w:rsidRPr="006509C7">
        <w:rPr>
          <w:b/>
          <w:bCs/>
          <w:sz w:val="28"/>
          <w:szCs w:val="28"/>
          <w:lang w:val="uk-UA"/>
        </w:rPr>
        <w:lastRenderedPageBreak/>
        <w:t>4</w:t>
      </w:r>
      <w:r w:rsidR="002A535B" w:rsidRPr="006509C7">
        <w:rPr>
          <w:b/>
          <w:bCs/>
          <w:i/>
          <w:iCs/>
          <w:sz w:val="28"/>
          <w:szCs w:val="28"/>
          <w:lang w:val="uk-UA"/>
        </w:rPr>
        <w:t xml:space="preserve">. </w:t>
      </w:r>
      <w:r w:rsidR="002A535B" w:rsidRPr="006509C7">
        <w:rPr>
          <w:sz w:val="28"/>
          <w:szCs w:val="28"/>
          <w:lang w:val="uk-UA"/>
        </w:rPr>
        <w:t xml:space="preserve">Відповідно до п. 3 ч. 1 ст. 1 проекту «пластикова продукція одноразового використання» - це «продукція, </w:t>
      </w:r>
      <w:r w:rsidR="009E5087" w:rsidRPr="006509C7">
        <w:rPr>
          <w:sz w:val="28"/>
          <w:szCs w:val="28"/>
          <w:lang w:val="uk-UA"/>
        </w:rPr>
        <w:t>вироблена повністю</w:t>
      </w:r>
      <w:r w:rsidR="002A535B" w:rsidRPr="006509C7">
        <w:rPr>
          <w:sz w:val="28"/>
          <w:szCs w:val="28"/>
          <w:lang w:val="uk-UA"/>
        </w:rPr>
        <w:t xml:space="preserve"> або частково із пластику і </w:t>
      </w:r>
      <w:r w:rsidR="002A535B" w:rsidRPr="006509C7">
        <w:rPr>
          <w:i/>
          <w:iCs/>
          <w:sz w:val="28"/>
          <w:szCs w:val="28"/>
          <w:u w:val="single"/>
          <w:lang w:val="uk-UA"/>
        </w:rPr>
        <w:t>не</w:t>
      </w:r>
      <w:r w:rsidR="002A535B" w:rsidRPr="006509C7">
        <w:rPr>
          <w:i/>
          <w:iCs/>
          <w:sz w:val="28"/>
          <w:szCs w:val="28"/>
          <w:lang w:val="uk-UA"/>
        </w:rPr>
        <w:t xml:space="preserve"> призначена, </w:t>
      </w:r>
      <w:r w:rsidR="002A535B" w:rsidRPr="006509C7">
        <w:rPr>
          <w:i/>
          <w:iCs/>
          <w:sz w:val="28"/>
          <w:szCs w:val="28"/>
          <w:u w:val="single"/>
          <w:lang w:val="uk-UA"/>
        </w:rPr>
        <w:t>не</w:t>
      </w:r>
      <w:r w:rsidR="002A535B" w:rsidRPr="006509C7">
        <w:rPr>
          <w:i/>
          <w:iCs/>
          <w:sz w:val="28"/>
          <w:szCs w:val="28"/>
          <w:lang w:val="uk-UA"/>
        </w:rPr>
        <w:t xml:space="preserve"> передбачена або </w:t>
      </w:r>
      <w:r w:rsidR="002A535B" w:rsidRPr="006509C7">
        <w:rPr>
          <w:i/>
          <w:iCs/>
          <w:sz w:val="28"/>
          <w:szCs w:val="28"/>
          <w:u w:val="single"/>
          <w:lang w:val="uk-UA"/>
        </w:rPr>
        <w:t>не</w:t>
      </w:r>
      <w:r w:rsidR="002A535B" w:rsidRPr="006509C7">
        <w:rPr>
          <w:i/>
          <w:iCs/>
          <w:sz w:val="28"/>
          <w:szCs w:val="28"/>
          <w:lang w:val="uk-UA"/>
        </w:rPr>
        <w:t xml:space="preserve"> введена в обіг і </w:t>
      </w:r>
      <w:r w:rsidR="002A535B" w:rsidRPr="006509C7">
        <w:rPr>
          <w:i/>
          <w:iCs/>
          <w:sz w:val="28"/>
          <w:szCs w:val="28"/>
          <w:u w:val="single"/>
          <w:lang w:val="uk-UA"/>
        </w:rPr>
        <w:t xml:space="preserve">не </w:t>
      </w:r>
      <w:r w:rsidR="002A535B" w:rsidRPr="006509C7">
        <w:rPr>
          <w:i/>
          <w:iCs/>
          <w:sz w:val="28"/>
          <w:szCs w:val="28"/>
          <w:lang w:val="uk-UA"/>
        </w:rPr>
        <w:t xml:space="preserve">розповсюджена для багаторазового використання, заміни шляхом повернення </w:t>
      </w:r>
      <w:r w:rsidR="002A535B" w:rsidRPr="006509C7">
        <w:rPr>
          <w:i/>
          <w:iCs/>
          <w:sz w:val="28"/>
          <w:szCs w:val="28"/>
          <w:u w:val="single"/>
          <w:lang w:val="uk-UA"/>
        </w:rPr>
        <w:t>виробнику</w:t>
      </w:r>
      <w:r w:rsidR="002A535B" w:rsidRPr="006509C7">
        <w:rPr>
          <w:i/>
          <w:iCs/>
          <w:sz w:val="28"/>
          <w:szCs w:val="28"/>
          <w:lang w:val="uk-UA"/>
        </w:rPr>
        <w:t xml:space="preserve"> для повторного наповнення або повторного використання з тією ж метою, для якої вона призначена</w:t>
      </w:r>
      <w:r w:rsidR="002A535B" w:rsidRPr="006509C7">
        <w:rPr>
          <w:sz w:val="28"/>
          <w:szCs w:val="28"/>
          <w:lang w:val="uk-UA"/>
        </w:rPr>
        <w:t xml:space="preserve">». Із зазначеного </w:t>
      </w:r>
      <w:r w:rsidR="00741862" w:rsidRPr="006509C7">
        <w:rPr>
          <w:sz w:val="28"/>
          <w:szCs w:val="28"/>
          <w:lang w:val="uk-UA"/>
        </w:rPr>
        <w:t>випливає</w:t>
      </w:r>
      <w:r w:rsidR="002A535B" w:rsidRPr="006509C7">
        <w:rPr>
          <w:sz w:val="28"/>
          <w:szCs w:val="28"/>
          <w:lang w:val="uk-UA"/>
        </w:rPr>
        <w:t xml:space="preserve">, що </w:t>
      </w:r>
      <w:r w:rsidR="00741862" w:rsidRPr="006509C7">
        <w:rPr>
          <w:sz w:val="28"/>
          <w:szCs w:val="28"/>
          <w:lang w:val="uk-UA"/>
        </w:rPr>
        <w:t xml:space="preserve">термін </w:t>
      </w:r>
      <w:r w:rsidR="002A535B" w:rsidRPr="006509C7">
        <w:rPr>
          <w:sz w:val="28"/>
          <w:szCs w:val="28"/>
          <w:lang w:val="uk-UA"/>
        </w:rPr>
        <w:t xml:space="preserve"> «пластикова продукція одноразового використання» </w:t>
      </w:r>
      <w:r w:rsidR="00741862" w:rsidRPr="006509C7">
        <w:rPr>
          <w:sz w:val="28"/>
          <w:szCs w:val="28"/>
          <w:lang w:val="uk-UA"/>
        </w:rPr>
        <w:t>розкривається шляхом  виключення із його змісту б</w:t>
      </w:r>
      <w:r w:rsidR="002A535B" w:rsidRPr="006509C7">
        <w:rPr>
          <w:sz w:val="28"/>
          <w:szCs w:val="28"/>
          <w:lang w:val="uk-UA"/>
        </w:rPr>
        <w:t xml:space="preserve">агаторазової пластикової продукції, </w:t>
      </w:r>
      <w:r w:rsidR="00741862" w:rsidRPr="006509C7">
        <w:rPr>
          <w:sz w:val="28"/>
          <w:szCs w:val="28"/>
          <w:lang w:val="uk-UA"/>
        </w:rPr>
        <w:t xml:space="preserve">що не повною мірою </w:t>
      </w:r>
      <w:r w:rsidRPr="006509C7">
        <w:rPr>
          <w:sz w:val="28"/>
          <w:szCs w:val="28"/>
          <w:lang w:val="uk-UA"/>
        </w:rPr>
        <w:t>відображає його зміст. З цього приводу з</w:t>
      </w:r>
      <w:r w:rsidR="00D5201F" w:rsidRPr="006509C7">
        <w:rPr>
          <w:sz w:val="28"/>
          <w:szCs w:val="28"/>
          <w:lang w:val="uk-UA"/>
        </w:rPr>
        <w:t>а</w:t>
      </w:r>
      <w:r w:rsidR="002A535B" w:rsidRPr="006509C7">
        <w:rPr>
          <w:sz w:val="28"/>
          <w:szCs w:val="28"/>
          <w:lang w:val="uk-UA"/>
        </w:rPr>
        <w:t xml:space="preserve">уважимо, що у п. 12 преамбули Директиви </w:t>
      </w:r>
      <w:proofErr w:type="spellStart"/>
      <w:r w:rsidR="002A535B" w:rsidRPr="006509C7">
        <w:rPr>
          <w:sz w:val="28"/>
          <w:szCs w:val="28"/>
          <w:lang w:val="uk-UA"/>
        </w:rPr>
        <w:t>уточнюється</w:t>
      </w:r>
      <w:proofErr w:type="spellEnd"/>
      <w:r w:rsidR="002A535B" w:rsidRPr="006509C7">
        <w:rPr>
          <w:sz w:val="28"/>
          <w:szCs w:val="28"/>
          <w:lang w:val="uk-UA"/>
        </w:rPr>
        <w:t xml:space="preserve">, що одноразові пластикові вироби, як правило, призначені для використання лише один раз або протягом короткого періоду часу перед утилізацією; визначення терміну «одноразові пластикові вироби» не повинно виключати пластикові вироби, які задумані, розроблені та розміщені на ринку для багаторазового </w:t>
      </w:r>
      <w:r w:rsidR="002A535B" w:rsidRPr="00E71CB4">
        <w:rPr>
          <w:sz w:val="28"/>
          <w:szCs w:val="28"/>
          <w:lang w:val="uk-UA"/>
        </w:rPr>
        <w:t>використання або повторного заповнення</w:t>
      </w:r>
      <w:r w:rsidR="002A535B" w:rsidRPr="00E71CB4">
        <w:rPr>
          <w:i/>
          <w:iCs/>
          <w:sz w:val="28"/>
          <w:szCs w:val="28"/>
          <w:lang w:val="uk-UA"/>
        </w:rPr>
        <w:t xml:space="preserve"> </w:t>
      </w:r>
      <w:r w:rsidR="002A535B" w:rsidRPr="00E71CB4">
        <w:rPr>
          <w:sz w:val="28"/>
          <w:szCs w:val="28"/>
          <w:lang w:val="uk-UA"/>
        </w:rPr>
        <w:t xml:space="preserve">з тією ж метою, для якої вони призначені. </w:t>
      </w:r>
    </w:p>
    <w:p w:rsidR="002A535B" w:rsidRPr="006509C7" w:rsidRDefault="00FD018E" w:rsidP="00FD018E">
      <w:pPr>
        <w:tabs>
          <w:tab w:val="left" w:pos="0"/>
          <w:tab w:val="left" w:pos="284"/>
        </w:tabs>
        <w:autoSpaceDE w:val="0"/>
        <w:autoSpaceDN w:val="0"/>
        <w:adjustRightInd w:val="0"/>
        <w:ind w:firstLine="709"/>
        <w:jc w:val="both"/>
        <w:rPr>
          <w:sz w:val="28"/>
          <w:szCs w:val="28"/>
          <w:lang w:val="uk-UA"/>
        </w:rPr>
      </w:pPr>
      <w:r w:rsidRPr="00E71CB4">
        <w:rPr>
          <w:b/>
          <w:bCs/>
          <w:sz w:val="28"/>
          <w:szCs w:val="28"/>
          <w:lang w:val="uk-UA"/>
        </w:rPr>
        <w:t xml:space="preserve">5. </w:t>
      </w:r>
      <w:r w:rsidR="002A535B" w:rsidRPr="00E71CB4">
        <w:rPr>
          <w:sz w:val="28"/>
          <w:szCs w:val="28"/>
          <w:lang w:val="uk-UA"/>
        </w:rPr>
        <w:t xml:space="preserve">Відповідно до </w:t>
      </w:r>
      <w:proofErr w:type="spellStart"/>
      <w:r w:rsidR="002A535B" w:rsidRPr="00E71CB4">
        <w:rPr>
          <w:sz w:val="28"/>
          <w:szCs w:val="28"/>
          <w:lang w:val="uk-UA"/>
        </w:rPr>
        <w:t>абз</w:t>
      </w:r>
      <w:proofErr w:type="spellEnd"/>
      <w:r w:rsidR="002A535B" w:rsidRPr="00E71CB4">
        <w:rPr>
          <w:sz w:val="28"/>
          <w:szCs w:val="28"/>
          <w:lang w:val="uk-UA"/>
        </w:rPr>
        <w:t xml:space="preserve">. 1 п. «а» ч. 1 ст. 2 проекту забороняється виробництво, ввезення на митну територію України, введення в обіг та розповсюдження на території України </w:t>
      </w:r>
      <w:r w:rsidR="002A535B" w:rsidRPr="00E71CB4">
        <w:rPr>
          <w:i/>
          <w:iCs/>
          <w:sz w:val="28"/>
          <w:szCs w:val="28"/>
          <w:lang w:val="uk-UA"/>
        </w:rPr>
        <w:t>«гігієнічних ватних паличок (за винятком тих, які використовуються у закладах охорони здоров’я під час здійснення медичного обслуговування населення та/або надання реабілітаційної допомоги)».</w:t>
      </w:r>
      <w:r w:rsidR="002A535B" w:rsidRPr="00E71CB4">
        <w:rPr>
          <w:sz w:val="28"/>
          <w:szCs w:val="28"/>
          <w:lang w:val="uk-UA"/>
        </w:rPr>
        <w:t xml:space="preserve"> Однак вважаємо, що наведене положення є нечітким, неоднозначним та не має </w:t>
      </w:r>
      <w:r w:rsidRPr="00E71CB4">
        <w:rPr>
          <w:sz w:val="28"/>
          <w:szCs w:val="28"/>
          <w:lang w:val="uk-UA"/>
        </w:rPr>
        <w:t xml:space="preserve">чіткого </w:t>
      </w:r>
      <w:r w:rsidR="002A535B" w:rsidRPr="00E71CB4">
        <w:rPr>
          <w:sz w:val="28"/>
          <w:szCs w:val="28"/>
          <w:lang w:val="uk-UA"/>
        </w:rPr>
        <w:t xml:space="preserve">правового механізму його реалізації. Так, із змісту запропонованого положення </w:t>
      </w:r>
      <w:r w:rsidRPr="00E71CB4">
        <w:rPr>
          <w:sz w:val="28"/>
          <w:szCs w:val="28"/>
          <w:lang w:val="uk-UA"/>
        </w:rPr>
        <w:t xml:space="preserve">залишається </w:t>
      </w:r>
      <w:r w:rsidR="00C17869" w:rsidRPr="00E71CB4">
        <w:rPr>
          <w:sz w:val="28"/>
          <w:szCs w:val="28"/>
          <w:lang w:val="uk-UA"/>
        </w:rPr>
        <w:t>не</w:t>
      </w:r>
      <w:r w:rsidR="002A535B" w:rsidRPr="00E71CB4">
        <w:rPr>
          <w:sz w:val="28"/>
          <w:szCs w:val="28"/>
          <w:lang w:val="uk-UA"/>
        </w:rPr>
        <w:t>зрозуміл</w:t>
      </w:r>
      <w:r w:rsidRPr="00E71CB4">
        <w:rPr>
          <w:sz w:val="28"/>
          <w:szCs w:val="28"/>
          <w:lang w:val="uk-UA"/>
        </w:rPr>
        <w:t>им</w:t>
      </w:r>
      <w:r w:rsidR="002A535B" w:rsidRPr="00E71CB4">
        <w:rPr>
          <w:sz w:val="28"/>
          <w:szCs w:val="28"/>
          <w:lang w:val="uk-UA"/>
        </w:rPr>
        <w:t>:</w:t>
      </w:r>
      <w:r w:rsidRPr="00E71CB4">
        <w:rPr>
          <w:sz w:val="28"/>
          <w:szCs w:val="28"/>
          <w:lang w:val="uk-UA"/>
        </w:rPr>
        <w:t xml:space="preserve"> </w:t>
      </w:r>
      <w:r w:rsidR="002A535B" w:rsidRPr="00E71CB4">
        <w:rPr>
          <w:sz w:val="28"/>
          <w:szCs w:val="28"/>
          <w:lang w:val="uk-UA"/>
        </w:rPr>
        <w:t xml:space="preserve">яким чином пацієнти за необхідності зможуть отримати (придбати) гігієнічні ватні палички, </w:t>
      </w:r>
      <w:r w:rsidR="00FA0007" w:rsidRPr="00E71CB4">
        <w:rPr>
          <w:sz w:val="28"/>
          <w:szCs w:val="28"/>
          <w:lang w:val="uk-UA"/>
        </w:rPr>
        <w:t>у</w:t>
      </w:r>
      <w:r w:rsidR="002A535B" w:rsidRPr="00E71CB4">
        <w:rPr>
          <w:sz w:val="28"/>
          <w:szCs w:val="28"/>
          <w:lang w:val="uk-UA"/>
        </w:rPr>
        <w:t xml:space="preserve"> т.</w:t>
      </w:r>
      <w:r w:rsidRPr="00E71CB4">
        <w:rPr>
          <w:sz w:val="28"/>
          <w:szCs w:val="28"/>
          <w:lang w:val="uk-UA"/>
        </w:rPr>
        <w:t xml:space="preserve"> </w:t>
      </w:r>
      <w:r w:rsidR="002A535B" w:rsidRPr="00E71CB4">
        <w:rPr>
          <w:sz w:val="28"/>
          <w:szCs w:val="28"/>
          <w:lang w:val="uk-UA"/>
        </w:rPr>
        <w:t xml:space="preserve">ч. у випадку амбулаторного лікування; </w:t>
      </w:r>
      <w:r w:rsidRPr="00E71CB4">
        <w:rPr>
          <w:sz w:val="28"/>
          <w:szCs w:val="28"/>
          <w:lang w:val="uk-UA"/>
        </w:rPr>
        <w:t xml:space="preserve"> </w:t>
      </w:r>
      <w:r w:rsidR="002A535B" w:rsidRPr="00E71CB4">
        <w:rPr>
          <w:sz w:val="28"/>
          <w:szCs w:val="28"/>
          <w:lang w:val="uk-UA"/>
        </w:rPr>
        <w:t>яким чином особи, які не є пацієнтами, за необхідності зможуть отримати (придбати) гігієнічні ватні палички (наприклад, особи, які здійснюють догляд за особами з інвалідністю) тощо.</w:t>
      </w:r>
      <w:r w:rsidR="002A535B" w:rsidRPr="006509C7">
        <w:rPr>
          <w:sz w:val="28"/>
          <w:szCs w:val="28"/>
          <w:lang w:val="uk-UA"/>
        </w:rPr>
        <w:t xml:space="preserve"> </w:t>
      </w:r>
    </w:p>
    <w:p w:rsidR="002A535B" w:rsidRPr="006509C7" w:rsidRDefault="002A535B" w:rsidP="002A535B">
      <w:pPr>
        <w:autoSpaceDE w:val="0"/>
        <w:autoSpaceDN w:val="0"/>
        <w:adjustRightInd w:val="0"/>
        <w:ind w:firstLine="709"/>
        <w:jc w:val="both"/>
        <w:rPr>
          <w:sz w:val="28"/>
          <w:szCs w:val="28"/>
          <w:lang w:val="uk-UA"/>
        </w:rPr>
      </w:pPr>
      <w:r w:rsidRPr="006509C7">
        <w:rPr>
          <w:sz w:val="28"/>
          <w:szCs w:val="28"/>
          <w:lang w:val="uk-UA"/>
        </w:rPr>
        <w:t>Зауважимо</w:t>
      </w:r>
      <w:r w:rsidR="0003694A" w:rsidRPr="006509C7">
        <w:rPr>
          <w:sz w:val="28"/>
          <w:szCs w:val="28"/>
          <w:lang w:val="uk-UA"/>
        </w:rPr>
        <w:t xml:space="preserve"> також</w:t>
      </w:r>
      <w:r w:rsidRPr="006509C7">
        <w:rPr>
          <w:sz w:val="28"/>
          <w:szCs w:val="28"/>
          <w:lang w:val="uk-UA"/>
        </w:rPr>
        <w:t xml:space="preserve">, що в ч. 1 ст. 2 проекту згадуються такі вузькоспеціалізовані терміни як «пінополістирол» та «полістирол </w:t>
      </w:r>
      <w:proofErr w:type="spellStart"/>
      <w:r w:rsidRPr="006509C7">
        <w:rPr>
          <w:sz w:val="28"/>
          <w:szCs w:val="28"/>
          <w:lang w:val="uk-UA"/>
        </w:rPr>
        <w:t>невспінений</w:t>
      </w:r>
      <w:proofErr w:type="spellEnd"/>
      <w:r w:rsidRPr="006509C7">
        <w:rPr>
          <w:sz w:val="28"/>
          <w:szCs w:val="28"/>
          <w:lang w:val="uk-UA"/>
        </w:rPr>
        <w:t xml:space="preserve">», зміст яких не розкрито. </w:t>
      </w:r>
    </w:p>
    <w:p w:rsidR="0003694A" w:rsidRPr="00E71CB4" w:rsidRDefault="0003694A" w:rsidP="002A535B">
      <w:pPr>
        <w:autoSpaceDE w:val="0"/>
        <w:autoSpaceDN w:val="0"/>
        <w:adjustRightInd w:val="0"/>
        <w:ind w:firstLine="709"/>
        <w:jc w:val="both"/>
        <w:rPr>
          <w:sz w:val="28"/>
          <w:szCs w:val="28"/>
          <w:lang w:val="uk-UA"/>
        </w:rPr>
      </w:pPr>
      <w:r w:rsidRPr="006509C7">
        <w:rPr>
          <w:b/>
          <w:iCs/>
          <w:sz w:val="28"/>
          <w:szCs w:val="28"/>
          <w:lang w:val="uk-UA"/>
        </w:rPr>
        <w:t>6.</w:t>
      </w:r>
      <w:r w:rsidRPr="006509C7">
        <w:rPr>
          <w:i/>
          <w:iCs/>
          <w:sz w:val="28"/>
          <w:szCs w:val="28"/>
          <w:lang w:val="uk-UA"/>
        </w:rPr>
        <w:t xml:space="preserve"> </w:t>
      </w:r>
      <w:r w:rsidR="002A535B" w:rsidRPr="006509C7">
        <w:rPr>
          <w:sz w:val="28"/>
          <w:szCs w:val="28"/>
          <w:lang w:val="uk-UA"/>
        </w:rPr>
        <w:t xml:space="preserve"> </w:t>
      </w:r>
      <w:r w:rsidRPr="006509C7">
        <w:rPr>
          <w:sz w:val="28"/>
          <w:szCs w:val="28"/>
          <w:lang w:val="uk-UA"/>
        </w:rPr>
        <w:t xml:space="preserve">Насамперед, варто вказати, що назва статті 3 «Маркування пластикової продукції» не враховує </w:t>
      </w:r>
      <w:r w:rsidR="00A149A5" w:rsidRPr="006509C7">
        <w:rPr>
          <w:sz w:val="28"/>
          <w:szCs w:val="28"/>
          <w:lang w:val="uk-UA"/>
        </w:rPr>
        <w:t xml:space="preserve">того,  що у ч. 1 цієї статті визначається перелік </w:t>
      </w:r>
      <w:r w:rsidR="00A149A5" w:rsidRPr="00E71CB4">
        <w:rPr>
          <w:sz w:val="28"/>
          <w:szCs w:val="28"/>
          <w:lang w:val="uk-UA"/>
        </w:rPr>
        <w:t>пластикової продукції</w:t>
      </w:r>
      <w:r w:rsidRPr="00E71CB4">
        <w:rPr>
          <w:sz w:val="28"/>
          <w:szCs w:val="28"/>
          <w:lang w:val="uk-UA"/>
        </w:rPr>
        <w:t xml:space="preserve"> </w:t>
      </w:r>
      <w:r w:rsidR="00A149A5" w:rsidRPr="00E71CB4">
        <w:rPr>
          <w:sz w:val="28"/>
          <w:szCs w:val="28"/>
          <w:lang w:val="uk-UA"/>
        </w:rPr>
        <w:t>одноразового використання, яка заборонена в Україні.</w:t>
      </w:r>
    </w:p>
    <w:p w:rsidR="00FA0007" w:rsidRPr="006509C7" w:rsidRDefault="00C17869" w:rsidP="002A535B">
      <w:pPr>
        <w:autoSpaceDE w:val="0"/>
        <w:autoSpaceDN w:val="0"/>
        <w:adjustRightInd w:val="0"/>
        <w:ind w:firstLine="709"/>
        <w:jc w:val="both"/>
        <w:rPr>
          <w:sz w:val="28"/>
          <w:szCs w:val="28"/>
          <w:lang w:val="uk-UA"/>
        </w:rPr>
      </w:pPr>
      <w:r w:rsidRPr="00E71CB4">
        <w:rPr>
          <w:sz w:val="28"/>
          <w:szCs w:val="28"/>
          <w:lang w:val="uk-UA"/>
        </w:rPr>
        <w:t>В</w:t>
      </w:r>
      <w:r w:rsidR="0003694A" w:rsidRPr="00E71CB4">
        <w:rPr>
          <w:sz w:val="28"/>
          <w:szCs w:val="28"/>
          <w:lang w:val="uk-UA"/>
        </w:rPr>
        <w:t xml:space="preserve"> </w:t>
      </w:r>
      <w:proofErr w:type="spellStart"/>
      <w:r w:rsidR="002A535B" w:rsidRPr="00E71CB4">
        <w:rPr>
          <w:sz w:val="28"/>
          <w:szCs w:val="28"/>
          <w:lang w:val="uk-UA"/>
        </w:rPr>
        <w:t>абз</w:t>
      </w:r>
      <w:proofErr w:type="spellEnd"/>
      <w:r w:rsidR="002A535B" w:rsidRPr="00E71CB4">
        <w:rPr>
          <w:sz w:val="28"/>
          <w:szCs w:val="28"/>
          <w:lang w:val="uk-UA"/>
        </w:rPr>
        <w:t xml:space="preserve">. 7 </w:t>
      </w:r>
      <w:r w:rsidR="0003694A" w:rsidRPr="00E71CB4">
        <w:rPr>
          <w:sz w:val="28"/>
          <w:szCs w:val="28"/>
          <w:lang w:val="uk-UA"/>
        </w:rPr>
        <w:t xml:space="preserve">ч. 1 </w:t>
      </w:r>
      <w:r w:rsidR="002A535B" w:rsidRPr="00E71CB4">
        <w:rPr>
          <w:sz w:val="28"/>
          <w:szCs w:val="28"/>
          <w:lang w:val="uk-UA"/>
        </w:rPr>
        <w:t xml:space="preserve">ст. 3 проекту визначається, що </w:t>
      </w:r>
      <w:r w:rsidR="002A535B" w:rsidRPr="00E71CB4">
        <w:rPr>
          <w:i/>
          <w:iCs/>
          <w:sz w:val="28"/>
          <w:szCs w:val="28"/>
          <w:lang w:val="uk-UA"/>
        </w:rPr>
        <w:t>«ємності для напоїв»</w:t>
      </w:r>
      <w:r w:rsidR="002A535B" w:rsidRPr="00E71CB4">
        <w:rPr>
          <w:sz w:val="28"/>
          <w:szCs w:val="28"/>
          <w:lang w:val="uk-UA"/>
        </w:rPr>
        <w:t xml:space="preserve"> підлягають обов’язковому маркуванню, що не </w:t>
      </w:r>
      <w:r w:rsidR="0003694A" w:rsidRPr="00E71CB4">
        <w:rPr>
          <w:sz w:val="28"/>
          <w:szCs w:val="28"/>
          <w:lang w:val="uk-UA"/>
        </w:rPr>
        <w:t xml:space="preserve">враховує того, що згідно </w:t>
      </w:r>
      <w:r w:rsidR="002A535B" w:rsidRPr="00E71CB4">
        <w:rPr>
          <w:sz w:val="28"/>
          <w:szCs w:val="28"/>
          <w:lang w:val="uk-UA"/>
        </w:rPr>
        <w:t xml:space="preserve">з </w:t>
      </w:r>
      <w:r w:rsidRPr="00E71CB4">
        <w:rPr>
          <w:sz w:val="28"/>
          <w:szCs w:val="28"/>
          <w:lang w:val="uk-UA"/>
        </w:rPr>
        <w:t>абзацами</w:t>
      </w:r>
      <w:r w:rsidR="002A535B" w:rsidRPr="00E71CB4">
        <w:rPr>
          <w:sz w:val="28"/>
          <w:szCs w:val="28"/>
          <w:lang w:val="uk-UA"/>
        </w:rPr>
        <w:t xml:space="preserve"> 2-3 п.</w:t>
      </w:r>
      <w:r w:rsidR="0003694A" w:rsidRPr="00E71CB4">
        <w:rPr>
          <w:sz w:val="28"/>
          <w:szCs w:val="28"/>
          <w:lang w:val="uk-UA"/>
        </w:rPr>
        <w:t xml:space="preserve"> </w:t>
      </w:r>
      <w:r w:rsidR="002A535B" w:rsidRPr="00E71CB4">
        <w:rPr>
          <w:sz w:val="28"/>
          <w:szCs w:val="28"/>
          <w:lang w:val="uk-UA"/>
        </w:rPr>
        <w:t xml:space="preserve">«а» та </w:t>
      </w:r>
      <w:proofErr w:type="spellStart"/>
      <w:r w:rsidR="002A535B" w:rsidRPr="00E71CB4">
        <w:rPr>
          <w:sz w:val="28"/>
          <w:szCs w:val="28"/>
          <w:lang w:val="uk-UA"/>
        </w:rPr>
        <w:t>абз</w:t>
      </w:r>
      <w:proofErr w:type="spellEnd"/>
      <w:r w:rsidR="002A535B" w:rsidRPr="00E71CB4">
        <w:rPr>
          <w:sz w:val="28"/>
          <w:szCs w:val="28"/>
          <w:lang w:val="uk-UA"/>
        </w:rPr>
        <w:t>. 1 п. «б» ч. 1 ст. 2</w:t>
      </w:r>
      <w:r w:rsidR="0003694A" w:rsidRPr="00E71CB4">
        <w:rPr>
          <w:sz w:val="28"/>
          <w:szCs w:val="28"/>
          <w:lang w:val="uk-UA"/>
        </w:rPr>
        <w:t xml:space="preserve"> </w:t>
      </w:r>
      <w:r w:rsidR="002A535B" w:rsidRPr="00E71CB4">
        <w:rPr>
          <w:i/>
          <w:iCs/>
          <w:sz w:val="28"/>
          <w:szCs w:val="28"/>
          <w:u w:val="single"/>
          <w:lang w:val="uk-UA"/>
        </w:rPr>
        <w:t>забороняється</w:t>
      </w:r>
      <w:r w:rsidR="002A535B" w:rsidRPr="00E71CB4">
        <w:rPr>
          <w:sz w:val="28"/>
          <w:szCs w:val="28"/>
          <w:lang w:val="uk-UA"/>
        </w:rPr>
        <w:t xml:space="preserve"> виробництво, ввезення на митну територію України, введення в обіг та розповсюдження на території України: </w:t>
      </w:r>
      <w:r w:rsidR="002A535B" w:rsidRPr="00E71CB4">
        <w:rPr>
          <w:i/>
          <w:iCs/>
          <w:sz w:val="28"/>
          <w:szCs w:val="28"/>
          <w:lang w:val="uk-UA"/>
        </w:rPr>
        <w:t>«</w:t>
      </w:r>
      <w:proofErr w:type="spellStart"/>
      <w:r w:rsidR="002A535B" w:rsidRPr="00E71CB4">
        <w:rPr>
          <w:i/>
          <w:iCs/>
          <w:sz w:val="28"/>
          <w:szCs w:val="28"/>
          <w:lang w:val="uk-UA"/>
        </w:rPr>
        <w:t>ємностей</w:t>
      </w:r>
      <w:proofErr w:type="spellEnd"/>
      <w:r w:rsidR="002A535B" w:rsidRPr="00E71CB4">
        <w:rPr>
          <w:i/>
          <w:iCs/>
          <w:sz w:val="28"/>
          <w:szCs w:val="28"/>
          <w:lang w:val="uk-UA"/>
        </w:rPr>
        <w:t>,</w:t>
      </w:r>
      <w:r w:rsidR="002A535B" w:rsidRPr="00E71CB4">
        <w:rPr>
          <w:sz w:val="28"/>
          <w:szCs w:val="28"/>
          <w:lang w:val="uk-UA"/>
        </w:rPr>
        <w:t xml:space="preserve"> виготовлених з пінополістиролу</w:t>
      </w:r>
      <w:r w:rsidR="002A535B" w:rsidRPr="00E71CB4">
        <w:rPr>
          <w:i/>
          <w:iCs/>
          <w:sz w:val="28"/>
          <w:szCs w:val="28"/>
          <w:lang w:val="uk-UA"/>
        </w:rPr>
        <w:t>,</w:t>
      </w:r>
      <w:r w:rsidR="002A535B" w:rsidRPr="00E71CB4">
        <w:rPr>
          <w:sz w:val="28"/>
          <w:szCs w:val="28"/>
          <w:lang w:val="uk-UA"/>
        </w:rPr>
        <w:t xml:space="preserve"> з кришками чи без них, призначених</w:t>
      </w:r>
      <w:r w:rsidR="002A535B" w:rsidRPr="006509C7">
        <w:rPr>
          <w:sz w:val="28"/>
          <w:szCs w:val="28"/>
          <w:lang w:val="uk-UA"/>
        </w:rPr>
        <w:t xml:space="preserve"> для готових харчових продуктів, які споживаються на місці або беруться на виніс, </w:t>
      </w:r>
      <w:r w:rsidR="002A535B" w:rsidRPr="006509C7">
        <w:rPr>
          <w:i/>
          <w:iCs/>
          <w:sz w:val="28"/>
          <w:szCs w:val="28"/>
          <w:lang w:val="uk-UA"/>
        </w:rPr>
        <w:t xml:space="preserve">за винятком </w:t>
      </w:r>
      <w:proofErr w:type="spellStart"/>
      <w:r w:rsidR="002A535B" w:rsidRPr="006509C7">
        <w:rPr>
          <w:i/>
          <w:iCs/>
          <w:sz w:val="28"/>
          <w:szCs w:val="28"/>
          <w:lang w:val="uk-UA"/>
        </w:rPr>
        <w:t>ємностей</w:t>
      </w:r>
      <w:proofErr w:type="spellEnd"/>
      <w:r w:rsidR="002A535B" w:rsidRPr="006509C7">
        <w:rPr>
          <w:i/>
          <w:iCs/>
          <w:sz w:val="28"/>
          <w:szCs w:val="28"/>
          <w:lang w:val="uk-UA"/>
        </w:rPr>
        <w:t xml:space="preserve"> для напоїв</w:t>
      </w:r>
      <w:r w:rsidR="002A535B" w:rsidRPr="006509C7">
        <w:rPr>
          <w:sz w:val="28"/>
          <w:szCs w:val="28"/>
          <w:lang w:val="uk-UA"/>
        </w:rPr>
        <w:t>, тарілок та упаковки, що містять не готові до споживання харчові продукти»</w:t>
      </w:r>
      <w:r w:rsidR="002A535B" w:rsidRPr="006509C7">
        <w:rPr>
          <w:i/>
          <w:iCs/>
          <w:sz w:val="28"/>
          <w:szCs w:val="28"/>
          <w:lang w:val="uk-UA"/>
        </w:rPr>
        <w:t>; «</w:t>
      </w:r>
      <w:proofErr w:type="spellStart"/>
      <w:r w:rsidR="002A535B" w:rsidRPr="006509C7">
        <w:rPr>
          <w:i/>
          <w:iCs/>
          <w:sz w:val="28"/>
          <w:szCs w:val="28"/>
          <w:lang w:val="uk-UA"/>
        </w:rPr>
        <w:t>ємностей</w:t>
      </w:r>
      <w:proofErr w:type="spellEnd"/>
      <w:r w:rsidR="002A535B" w:rsidRPr="006509C7">
        <w:rPr>
          <w:i/>
          <w:iCs/>
          <w:sz w:val="28"/>
          <w:szCs w:val="28"/>
          <w:lang w:val="uk-UA"/>
        </w:rPr>
        <w:t xml:space="preserve"> для напоїв,</w:t>
      </w:r>
      <w:r w:rsidR="002A535B" w:rsidRPr="006509C7">
        <w:rPr>
          <w:sz w:val="28"/>
          <w:szCs w:val="28"/>
          <w:lang w:val="uk-UA"/>
        </w:rPr>
        <w:t xml:space="preserve"> кришок та ковпачків до них, виготовлених з пінополістиролу»;</w:t>
      </w:r>
      <w:r w:rsidR="002A535B" w:rsidRPr="006509C7">
        <w:rPr>
          <w:i/>
          <w:iCs/>
          <w:sz w:val="28"/>
          <w:szCs w:val="28"/>
          <w:lang w:val="uk-UA"/>
        </w:rPr>
        <w:t xml:space="preserve"> </w:t>
      </w:r>
      <w:r w:rsidR="002A535B" w:rsidRPr="006509C7">
        <w:rPr>
          <w:sz w:val="28"/>
          <w:szCs w:val="28"/>
          <w:lang w:val="uk-UA"/>
        </w:rPr>
        <w:t>«</w:t>
      </w:r>
      <w:proofErr w:type="spellStart"/>
      <w:r w:rsidR="002A535B" w:rsidRPr="006509C7">
        <w:rPr>
          <w:i/>
          <w:iCs/>
          <w:sz w:val="28"/>
          <w:szCs w:val="28"/>
          <w:lang w:val="uk-UA"/>
        </w:rPr>
        <w:t>ємностей</w:t>
      </w:r>
      <w:proofErr w:type="spellEnd"/>
      <w:r w:rsidR="002A535B" w:rsidRPr="006509C7">
        <w:rPr>
          <w:i/>
          <w:iCs/>
          <w:sz w:val="28"/>
          <w:szCs w:val="28"/>
          <w:lang w:val="uk-UA"/>
        </w:rPr>
        <w:t xml:space="preserve"> для напоїв</w:t>
      </w:r>
      <w:r w:rsidR="002A535B" w:rsidRPr="006509C7">
        <w:rPr>
          <w:sz w:val="28"/>
          <w:szCs w:val="28"/>
          <w:lang w:val="uk-UA"/>
        </w:rPr>
        <w:t xml:space="preserve">, кришок та ковпачків до них, виготовлених із полістиролу </w:t>
      </w:r>
      <w:proofErr w:type="spellStart"/>
      <w:r w:rsidR="002A535B" w:rsidRPr="006509C7">
        <w:rPr>
          <w:sz w:val="28"/>
          <w:szCs w:val="28"/>
          <w:lang w:val="uk-UA"/>
        </w:rPr>
        <w:t>невспіненого</w:t>
      </w:r>
      <w:proofErr w:type="spellEnd"/>
      <w:r w:rsidR="002A535B" w:rsidRPr="006509C7">
        <w:rPr>
          <w:sz w:val="28"/>
          <w:szCs w:val="28"/>
          <w:lang w:val="uk-UA"/>
        </w:rPr>
        <w:t>».</w:t>
      </w:r>
    </w:p>
    <w:p w:rsidR="002A535B" w:rsidRPr="006509C7" w:rsidRDefault="002A535B" w:rsidP="002A535B">
      <w:pPr>
        <w:autoSpaceDE w:val="0"/>
        <w:autoSpaceDN w:val="0"/>
        <w:adjustRightInd w:val="0"/>
        <w:ind w:firstLine="709"/>
        <w:jc w:val="both"/>
        <w:rPr>
          <w:sz w:val="28"/>
          <w:szCs w:val="28"/>
          <w:lang w:val="uk-UA"/>
        </w:rPr>
      </w:pPr>
      <w:r w:rsidRPr="006509C7">
        <w:rPr>
          <w:sz w:val="28"/>
          <w:szCs w:val="28"/>
          <w:lang w:val="uk-UA"/>
        </w:rPr>
        <w:t>У ч. 3 ст. 3 проекту міститься відсильна норма</w:t>
      </w:r>
      <w:r w:rsidR="0003694A" w:rsidRPr="006509C7">
        <w:rPr>
          <w:sz w:val="28"/>
          <w:szCs w:val="28"/>
          <w:lang w:val="uk-UA"/>
        </w:rPr>
        <w:t xml:space="preserve">, за якою </w:t>
      </w:r>
      <w:r w:rsidRPr="006509C7">
        <w:rPr>
          <w:sz w:val="28"/>
          <w:szCs w:val="28"/>
          <w:lang w:val="uk-UA"/>
        </w:rPr>
        <w:t>«забороняється нанесення на пластикову продукцію одноразового використання слів «</w:t>
      </w:r>
      <w:proofErr w:type="spellStart"/>
      <w:r w:rsidRPr="006509C7">
        <w:rPr>
          <w:sz w:val="28"/>
          <w:szCs w:val="28"/>
          <w:lang w:val="uk-UA"/>
        </w:rPr>
        <w:t>біо</w:t>
      </w:r>
      <w:proofErr w:type="spellEnd"/>
      <w:r w:rsidRPr="006509C7">
        <w:rPr>
          <w:sz w:val="28"/>
          <w:szCs w:val="28"/>
          <w:lang w:val="uk-UA"/>
        </w:rPr>
        <w:t xml:space="preserve">», </w:t>
      </w:r>
      <w:r w:rsidRPr="006509C7">
        <w:rPr>
          <w:sz w:val="28"/>
          <w:szCs w:val="28"/>
          <w:lang w:val="uk-UA"/>
        </w:rPr>
        <w:lastRenderedPageBreak/>
        <w:t>«</w:t>
      </w:r>
      <w:proofErr w:type="spellStart"/>
      <w:r w:rsidRPr="006509C7">
        <w:rPr>
          <w:sz w:val="28"/>
          <w:szCs w:val="28"/>
          <w:lang w:val="uk-UA"/>
        </w:rPr>
        <w:t>біорозкладна</w:t>
      </w:r>
      <w:proofErr w:type="spellEnd"/>
      <w:r w:rsidRPr="006509C7">
        <w:rPr>
          <w:sz w:val="28"/>
          <w:szCs w:val="28"/>
          <w:lang w:val="uk-UA"/>
        </w:rPr>
        <w:t>», якщо така продукція</w:t>
      </w:r>
      <w:r w:rsidRPr="006509C7">
        <w:rPr>
          <w:i/>
          <w:iCs/>
          <w:sz w:val="28"/>
          <w:szCs w:val="28"/>
          <w:lang w:val="uk-UA"/>
        </w:rPr>
        <w:t xml:space="preserve"> не відповідає вимогам частини першої цієї статті», </w:t>
      </w:r>
      <w:r w:rsidRPr="006509C7">
        <w:rPr>
          <w:sz w:val="28"/>
          <w:szCs w:val="28"/>
          <w:lang w:val="uk-UA"/>
        </w:rPr>
        <w:t>проте</w:t>
      </w:r>
      <w:r w:rsidR="0003694A" w:rsidRPr="006509C7">
        <w:rPr>
          <w:sz w:val="28"/>
          <w:szCs w:val="28"/>
          <w:lang w:val="uk-UA"/>
        </w:rPr>
        <w:t xml:space="preserve"> слід звернути увагу, що </w:t>
      </w:r>
      <w:r w:rsidRPr="006509C7">
        <w:rPr>
          <w:sz w:val="28"/>
          <w:szCs w:val="28"/>
          <w:lang w:val="uk-UA"/>
        </w:rPr>
        <w:t>у ч. 1 ст. 3 проекту визнач</w:t>
      </w:r>
      <w:r w:rsidR="00FA0007" w:rsidRPr="006509C7">
        <w:rPr>
          <w:sz w:val="28"/>
          <w:szCs w:val="28"/>
          <w:lang w:val="uk-UA"/>
        </w:rPr>
        <w:t xml:space="preserve">ається </w:t>
      </w:r>
      <w:r w:rsidR="00A149A5" w:rsidRPr="006509C7">
        <w:rPr>
          <w:sz w:val="28"/>
          <w:szCs w:val="28"/>
          <w:lang w:val="uk-UA"/>
        </w:rPr>
        <w:t xml:space="preserve">пластикова продукція одноразового використання, яка заборонена в Україні. </w:t>
      </w:r>
      <w:r w:rsidRPr="006509C7">
        <w:rPr>
          <w:sz w:val="28"/>
          <w:szCs w:val="28"/>
          <w:lang w:val="uk-UA"/>
        </w:rPr>
        <w:t xml:space="preserve"> </w:t>
      </w:r>
    </w:p>
    <w:p w:rsidR="002A535B" w:rsidRPr="00E71CB4" w:rsidRDefault="002A535B" w:rsidP="002A535B">
      <w:pPr>
        <w:autoSpaceDE w:val="0"/>
        <w:autoSpaceDN w:val="0"/>
        <w:adjustRightInd w:val="0"/>
        <w:ind w:firstLine="709"/>
        <w:jc w:val="both"/>
        <w:rPr>
          <w:i/>
          <w:iCs/>
          <w:sz w:val="28"/>
          <w:szCs w:val="28"/>
          <w:lang w:val="uk-UA"/>
        </w:rPr>
      </w:pPr>
      <w:r w:rsidRPr="006509C7">
        <w:rPr>
          <w:sz w:val="28"/>
          <w:szCs w:val="28"/>
          <w:lang w:val="uk-UA"/>
        </w:rPr>
        <w:t>Відповідно до ч. 4 ст. 3 проекту «</w:t>
      </w:r>
      <w:r w:rsidRPr="006509C7">
        <w:rPr>
          <w:i/>
          <w:iCs/>
          <w:sz w:val="28"/>
          <w:szCs w:val="28"/>
          <w:lang w:val="uk-UA"/>
        </w:rPr>
        <w:t>придатність</w:t>
      </w:r>
      <w:r w:rsidRPr="006509C7">
        <w:rPr>
          <w:sz w:val="28"/>
          <w:szCs w:val="28"/>
          <w:lang w:val="uk-UA"/>
        </w:rPr>
        <w:t xml:space="preserve"> пластикової продукції одноразового використання </w:t>
      </w:r>
      <w:r w:rsidRPr="006509C7">
        <w:rPr>
          <w:i/>
          <w:iCs/>
          <w:sz w:val="28"/>
          <w:szCs w:val="28"/>
          <w:u w:val="single"/>
          <w:lang w:val="uk-UA"/>
        </w:rPr>
        <w:t xml:space="preserve">до утилізації та здатність її до </w:t>
      </w:r>
      <w:proofErr w:type="spellStart"/>
      <w:r w:rsidRPr="006509C7">
        <w:rPr>
          <w:i/>
          <w:iCs/>
          <w:sz w:val="28"/>
          <w:szCs w:val="28"/>
          <w:u w:val="single"/>
          <w:lang w:val="uk-UA"/>
        </w:rPr>
        <w:t>біорозкладання</w:t>
      </w:r>
      <w:proofErr w:type="spellEnd"/>
      <w:r w:rsidRPr="006509C7">
        <w:rPr>
          <w:sz w:val="28"/>
          <w:szCs w:val="28"/>
          <w:lang w:val="uk-UA"/>
        </w:rPr>
        <w:t xml:space="preserve"> </w:t>
      </w:r>
      <w:r w:rsidRPr="006509C7">
        <w:rPr>
          <w:i/>
          <w:iCs/>
          <w:sz w:val="28"/>
          <w:szCs w:val="28"/>
          <w:lang w:val="uk-UA"/>
        </w:rPr>
        <w:t xml:space="preserve">визначаються відповідно до </w:t>
      </w:r>
      <w:r w:rsidRPr="006509C7">
        <w:rPr>
          <w:i/>
          <w:iCs/>
          <w:sz w:val="28"/>
          <w:szCs w:val="28"/>
          <w:u w:val="single"/>
          <w:lang w:val="uk-UA"/>
        </w:rPr>
        <w:t>гармонізованих європейських стандартів</w:t>
      </w:r>
      <w:r w:rsidRPr="006509C7">
        <w:rPr>
          <w:sz w:val="28"/>
          <w:szCs w:val="28"/>
          <w:lang w:val="uk-UA"/>
        </w:rPr>
        <w:t>». Це положення не узгоджується із змістом наведеного у п. 1 ч. 1 ст. 1 проекту визначення поняття «</w:t>
      </w:r>
      <w:proofErr w:type="spellStart"/>
      <w:r w:rsidRPr="006509C7">
        <w:rPr>
          <w:sz w:val="28"/>
          <w:szCs w:val="28"/>
          <w:lang w:val="uk-UA"/>
        </w:rPr>
        <w:t>біорозкладна</w:t>
      </w:r>
      <w:proofErr w:type="spellEnd"/>
      <w:r w:rsidRPr="006509C7">
        <w:rPr>
          <w:sz w:val="28"/>
          <w:szCs w:val="28"/>
          <w:lang w:val="uk-UA"/>
        </w:rPr>
        <w:t xml:space="preserve"> пластикова продукція» («пластикова продукція, що розкладається за участю мікроорганізмів на елементи природного походження та </w:t>
      </w:r>
      <w:r w:rsidRPr="006509C7">
        <w:rPr>
          <w:i/>
          <w:iCs/>
          <w:sz w:val="28"/>
          <w:szCs w:val="28"/>
          <w:lang w:val="uk-UA"/>
        </w:rPr>
        <w:t xml:space="preserve">відповідає встановленим </w:t>
      </w:r>
      <w:r w:rsidRPr="006509C7">
        <w:rPr>
          <w:i/>
          <w:iCs/>
          <w:sz w:val="28"/>
          <w:szCs w:val="28"/>
          <w:u w:val="single"/>
          <w:lang w:val="uk-UA"/>
        </w:rPr>
        <w:t>національними або гармонізованими європейськими стандартами</w:t>
      </w:r>
      <w:r w:rsidRPr="006509C7">
        <w:rPr>
          <w:sz w:val="28"/>
          <w:szCs w:val="28"/>
          <w:lang w:val="uk-UA"/>
        </w:rPr>
        <w:t xml:space="preserve"> </w:t>
      </w:r>
      <w:r w:rsidRPr="006509C7">
        <w:rPr>
          <w:i/>
          <w:iCs/>
          <w:sz w:val="28"/>
          <w:szCs w:val="28"/>
          <w:lang w:val="uk-UA"/>
        </w:rPr>
        <w:t>нормам</w:t>
      </w:r>
      <w:r w:rsidRPr="006509C7">
        <w:rPr>
          <w:sz w:val="28"/>
          <w:szCs w:val="28"/>
          <w:lang w:val="uk-UA"/>
        </w:rPr>
        <w:t xml:space="preserve"> </w:t>
      </w:r>
      <w:r w:rsidRPr="006509C7">
        <w:rPr>
          <w:i/>
          <w:iCs/>
          <w:sz w:val="28"/>
          <w:szCs w:val="28"/>
          <w:lang w:val="uk-UA"/>
        </w:rPr>
        <w:t xml:space="preserve">щодо </w:t>
      </w:r>
      <w:r w:rsidRPr="006509C7">
        <w:rPr>
          <w:i/>
          <w:iCs/>
          <w:sz w:val="28"/>
          <w:szCs w:val="28"/>
          <w:u w:val="single"/>
          <w:lang w:val="uk-UA"/>
        </w:rPr>
        <w:t xml:space="preserve">утилізації способом компостування або </w:t>
      </w:r>
      <w:proofErr w:type="spellStart"/>
      <w:r w:rsidRPr="00E71CB4">
        <w:rPr>
          <w:i/>
          <w:iCs/>
          <w:sz w:val="28"/>
          <w:szCs w:val="28"/>
          <w:u w:val="single"/>
          <w:lang w:val="uk-UA"/>
        </w:rPr>
        <w:t>біорозкладання</w:t>
      </w:r>
      <w:proofErr w:type="spellEnd"/>
      <w:r w:rsidRPr="00E71CB4">
        <w:rPr>
          <w:i/>
          <w:iCs/>
          <w:sz w:val="28"/>
          <w:szCs w:val="28"/>
          <w:lang w:val="uk-UA"/>
        </w:rPr>
        <w:t xml:space="preserve">»). </w:t>
      </w:r>
      <w:r w:rsidRPr="00E71CB4">
        <w:rPr>
          <w:sz w:val="28"/>
          <w:szCs w:val="28"/>
          <w:lang w:val="uk-UA"/>
        </w:rPr>
        <w:t>Тобто</w:t>
      </w:r>
      <w:r w:rsidR="00C17869" w:rsidRPr="00E71CB4">
        <w:rPr>
          <w:sz w:val="28"/>
          <w:szCs w:val="28"/>
          <w:lang w:val="uk-UA"/>
        </w:rPr>
        <w:t>,</w:t>
      </w:r>
      <w:r w:rsidRPr="00E71CB4">
        <w:rPr>
          <w:i/>
          <w:iCs/>
          <w:sz w:val="28"/>
          <w:szCs w:val="28"/>
          <w:lang w:val="uk-UA"/>
        </w:rPr>
        <w:t xml:space="preserve"> </w:t>
      </w:r>
      <w:r w:rsidRPr="00E71CB4">
        <w:rPr>
          <w:sz w:val="28"/>
          <w:szCs w:val="28"/>
          <w:lang w:val="uk-UA"/>
        </w:rPr>
        <w:t xml:space="preserve">відповідно до ч. 4 ст. 3 проекту пластикова продукція одноразового використання </w:t>
      </w:r>
      <w:r w:rsidR="009E5087" w:rsidRPr="00E71CB4">
        <w:rPr>
          <w:sz w:val="28"/>
          <w:szCs w:val="28"/>
          <w:lang w:val="uk-UA"/>
        </w:rPr>
        <w:t>підлягає утилізації</w:t>
      </w:r>
      <w:r w:rsidRPr="00E71CB4">
        <w:rPr>
          <w:sz w:val="28"/>
          <w:szCs w:val="28"/>
          <w:lang w:val="uk-UA"/>
        </w:rPr>
        <w:t xml:space="preserve"> та здатна до </w:t>
      </w:r>
      <w:proofErr w:type="spellStart"/>
      <w:r w:rsidRPr="00E71CB4">
        <w:rPr>
          <w:sz w:val="28"/>
          <w:szCs w:val="28"/>
          <w:lang w:val="uk-UA"/>
        </w:rPr>
        <w:t>біорозкладання</w:t>
      </w:r>
      <w:proofErr w:type="spellEnd"/>
      <w:r w:rsidRPr="00E71CB4">
        <w:rPr>
          <w:sz w:val="28"/>
          <w:szCs w:val="28"/>
          <w:lang w:val="uk-UA"/>
        </w:rPr>
        <w:t>, а відповідно до поняття «</w:t>
      </w:r>
      <w:proofErr w:type="spellStart"/>
      <w:r w:rsidRPr="00E71CB4">
        <w:rPr>
          <w:sz w:val="28"/>
          <w:szCs w:val="28"/>
          <w:lang w:val="uk-UA"/>
        </w:rPr>
        <w:t>біорозкладна</w:t>
      </w:r>
      <w:proofErr w:type="spellEnd"/>
      <w:r w:rsidRPr="00E71CB4">
        <w:rPr>
          <w:sz w:val="28"/>
          <w:szCs w:val="28"/>
          <w:lang w:val="uk-UA"/>
        </w:rPr>
        <w:t xml:space="preserve"> пластикова продукція» (п. 1 ч. 1 ст. 1 проекту) утилізація можлива двома способами (компостування або </w:t>
      </w:r>
      <w:proofErr w:type="spellStart"/>
      <w:r w:rsidRPr="00E71CB4">
        <w:rPr>
          <w:sz w:val="28"/>
          <w:szCs w:val="28"/>
          <w:lang w:val="uk-UA"/>
        </w:rPr>
        <w:t>біорозкладання</w:t>
      </w:r>
      <w:proofErr w:type="spellEnd"/>
      <w:r w:rsidRPr="00E71CB4">
        <w:rPr>
          <w:sz w:val="28"/>
          <w:szCs w:val="28"/>
          <w:lang w:val="uk-UA"/>
        </w:rPr>
        <w:t xml:space="preserve">) і не розглядається окремо від </w:t>
      </w:r>
      <w:proofErr w:type="spellStart"/>
      <w:r w:rsidRPr="00E71CB4">
        <w:rPr>
          <w:sz w:val="28"/>
          <w:szCs w:val="28"/>
          <w:lang w:val="uk-UA"/>
        </w:rPr>
        <w:t>біорозкладання</w:t>
      </w:r>
      <w:proofErr w:type="spellEnd"/>
      <w:r w:rsidRPr="00E71CB4">
        <w:rPr>
          <w:sz w:val="28"/>
          <w:szCs w:val="28"/>
          <w:lang w:val="uk-UA"/>
        </w:rPr>
        <w:t xml:space="preserve">. Також потребує уточнення питання, яким стандартам має відповідати  пластикова  продукція одноразового використання (національним та (або) гармонізованим європейським стандартам). </w:t>
      </w:r>
    </w:p>
    <w:p w:rsidR="00152224" w:rsidRPr="00E71CB4" w:rsidRDefault="00A149A5" w:rsidP="002A535B">
      <w:pPr>
        <w:autoSpaceDE w:val="0"/>
        <w:autoSpaceDN w:val="0"/>
        <w:adjustRightInd w:val="0"/>
        <w:ind w:firstLine="709"/>
        <w:jc w:val="both"/>
        <w:rPr>
          <w:sz w:val="28"/>
          <w:szCs w:val="28"/>
          <w:lang w:val="uk-UA"/>
        </w:rPr>
      </w:pPr>
      <w:r w:rsidRPr="00E71CB4">
        <w:rPr>
          <w:b/>
          <w:sz w:val="28"/>
          <w:szCs w:val="28"/>
          <w:lang w:val="uk-UA"/>
        </w:rPr>
        <w:t>7.</w:t>
      </w:r>
      <w:r w:rsidRPr="00E71CB4">
        <w:rPr>
          <w:sz w:val="28"/>
          <w:szCs w:val="28"/>
          <w:lang w:val="uk-UA"/>
        </w:rPr>
        <w:t xml:space="preserve"> Згідно з назвою </w:t>
      </w:r>
      <w:r w:rsidR="002A535B" w:rsidRPr="00E71CB4">
        <w:rPr>
          <w:sz w:val="28"/>
          <w:szCs w:val="28"/>
          <w:lang w:val="uk-UA"/>
        </w:rPr>
        <w:t>ст. 5 проекту</w:t>
      </w:r>
      <w:r w:rsidRPr="00E71CB4">
        <w:rPr>
          <w:sz w:val="28"/>
          <w:szCs w:val="28"/>
          <w:lang w:val="uk-UA"/>
        </w:rPr>
        <w:t xml:space="preserve"> у ній визначається </w:t>
      </w:r>
      <w:r w:rsidR="009E5087" w:rsidRPr="00E71CB4">
        <w:rPr>
          <w:sz w:val="28"/>
          <w:szCs w:val="28"/>
          <w:lang w:val="uk-UA"/>
        </w:rPr>
        <w:t>«</w:t>
      </w:r>
      <w:r w:rsidR="002A535B" w:rsidRPr="00E71CB4">
        <w:rPr>
          <w:sz w:val="28"/>
          <w:szCs w:val="28"/>
          <w:lang w:val="uk-UA"/>
        </w:rPr>
        <w:t xml:space="preserve">відповідальність за порушення вимог цього Закону </w:t>
      </w:r>
      <w:r w:rsidR="002A535B" w:rsidRPr="00E71CB4">
        <w:rPr>
          <w:i/>
          <w:iCs/>
          <w:sz w:val="28"/>
          <w:szCs w:val="28"/>
          <w:lang w:val="uk-UA"/>
        </w:rPr>
        <w:t>та іншого законодавства</w:t>
      </w:r>
      <w:r w:rsidR="002A535B" w:rsidRPr="00E71CB4">
        <w:rPr>
          <w:sz w:val="28"/>
          <w:szCs w:val="28"/>
          <w:lang w:val="uk-UA"/>
        </w:rPr>
        <w:t xml:space="preserve"> у сфері обмеження виробництва та обігу пластикової продукції одноразового використання на території України». </w:t>
      </w:r>
      <w:r w:rsidRPr="00E71CB4">
        <w:rPr>
          <w:sz w:val="28"/>
          <w:szCs w:val="28"/>
          <w:lang w:val="uk-UA"/>
        </w:rPr>
        <w:t>Однак і</w:t>
      </w:r>
      <w:r w:rsidR="002A535B" w:rsidRPr="00E71CB4">
        <w:rPr>
          <w:sz w:val="28"/>
          <w:szCs w:val="28"/>
          <w:lang w:val="uk-UA"/>
        </w:rPr>
        <w:t>з зазначеного не зрозуміло, про яке «інше законодавство» йде</w:t>
      </w:r>
      <w:r w:rsidRPr="00E71CB4">
        <w:rPr>
          <w:sz w:val="28"/>
          <w:szCs w:val="28"/>
          <w:lang w:val="uk-UA"/>
        </w:rPr>
        <w:t>ться</w:t>
      </w:r>
      <w:r w:rsidR="002A535B" w:rsidRPr="00E71CB4">
        <w:rPr>
          <w:sz w:val="28"/>
          <w:szCs w:val="28"/>
          <w:lang w:val="uk-UA"/>
        </w:rPr>
        <w:t xml:space="preserve"> мова</w:t>
      </w:r>
      <w:r w:rsidR="00574C22" w:rsidRPr="00E71CB4">
        <w:rPr>
          <w:sz w:val="28"/>
          <w:szCs w:val="28"/>
          <w:lang w:val="uk-UA"/>
        </w:rPr>
        <w:t xml:space="preserve">, оскільки склад такого законодавства у проекті не визначений. </w:t>
      </w:r>
      <w:r w:rsidRPr="00E71CB4">
        <w:rPr>
          <w:sz w:val="28"/>
          <w:szCs w:val="28"/>
          <w:lang w:val="uk-UA"/>
        </w:rPr>
        <w:t xml:space="preserve"> </w:t>
      </w:r>
      <w:r w:rsidR="002A535B" w:rsidRPr="00E71CB4">
        <w:rPr>
          <w:sz w:val="28"/>
          <w:szCs w:val="28"/>
          <w:lang w:val="uk-UA"/>
        </w:rPr>
        <w:t xml:space="preserve"> </w:t>
      </w:r>
    </w:p>
    <w:p w:rsidR="002A535B" w:rsidRPr="00E71CB4" w:rsidRDefault="00A149A5" w:rsidP="002A535B">
      <w:pPr>
        <w:autoSpaceDE w:val="0"/>
        <w:autoSpaceDN w:val="0"/>
        <w:adjustRightInd w:val="0"/>
        <w:ind w:firstLine="709"/>
        <w:jc w:val="both"/>
        <w:rPr>
          <w:sz w:val="28"/>
          <w:szCs w:val="28"/>
          <w:lang w:val="uk-UA"/>
        </w:rPr>
      </w:pPr>
      <w:r w:rsidRPr="00E71CB4">
        <w:rPr>
          <w:sz w:val="28"/>
          <w:szCs w:val="28"/>
          <w:lang w:val="uk-UA"/>
        </w:rPr>
        <w:t xml:space="preserve">Це </w:t>
      </w:r>
      <w:r w:rsidR="002A535B" w:rsidRPr="00E71CB4">
        <w:rPr>
          <w:sz w:val="28"/>
          <w:szCs w:val="28"/>
          <w:lang w:val="uk-UA"/>
        </w:rPr>
        <w:t xml:space="preserve">зауваження стосується </w:t>
      </w:r>
      <w:r w:rsidR="00205952" w:rsidRPr="00E71CB4">
        <w:rPr>
          <w:sz w:val="28"/>
          <w:szCs w:val="28"/>
          <w:lang w:val="uk-UA"/>
        </w:rPr>
        <w:t xml:space="preserve">також відповідного положення </w:t>
      </w:r>
      <w:r w:rsidR="002A535B" w:rsidRPr="00E71CB4">
        <w:rPr>
          <w:sz w:val="28"/>
          <w:szCs w:val="28"/>
          <w:lang w:val="uk-UA"/>
        </w:rPr>
        <w:t xml:space="preserve">ч. 1 ст. 5 проекту. </w:t>
      </w:r>
    </w:p>
    <w:p w:rsidR="00574C22" w:rsidRPr="006509C7" w:rsidRDefault="00574C22" w:rsidP="002A535B">
      <w:pPr>
        <w:autoSpaceDE w:val="0"/>
        <w:autoSpaceDN w:val="0"/>
        <w:adjustRightInd w:val="0"/>
        <w:ind w:firstLine="709"/>
        <w:jc w:val="both"/>
        <w:rPr>
          <w:sz w:val="28"/>
          <w:szCs w:val="28"/>
          <w:lang w:val="uk-UA"/>
        </w:rPr>
      </w:pPr>
      <w:bookmarkStart w:id="0" w:name="_GoBack"/>
      <w:bookmarkEnd w:id="0"/>
      <w:r w:rsidRPr="00E71CB4">
        <w:rPr>
          <w:sz w:val="28"/>
          <w:szCs w:val="28"/>
          <w:lang w:val="uk-UA"/>
        </w:rPr>
        <w:t>У ст</w:t>
      </w:r>
      <w:r w:rsidR="00C17869" w:rsidRPr="00E71CB4">
        <w:rPr>
          <w:sz w:val="28"/>
          <w:szCs w:val="28"/>
          <w:lang w:val="uk-UA"/>
        </w:rPr>
        <w:t>.</w:t>
      </w:r>
      <w:r w:rsidRPr="00E71CB4">
        <w:rPr>
          <w:sz w:val="28"/>
          <w:szCs w:val="28"/>
          <w:lang w:val="uk-UA"/>
        </w:rPr>
        <w:t xml:space="preserve"> 5 проекту також нечітко визначені суб’єкти відповідальності за порушення законодавства у сфері обмеження виробництва та обігу пластикової продукції одноразового використання на території України</w:t>
      </w:r>
      <w:r w:rsidR="00174D4D" w:rsidRPr="00E71CB4">
        <w:rPr>
          <w:sz w:val="28"/>
          <w:szCs w:val="28"/>
          <w:lang w:val="uk-UA"/>
        </w:rPr>
        <w:t>.</w:t>
      </w:r>
      <w:r w:rsidRPr="00E71CB4">
        <w:rPr>
          <w:sz w:val="28"/>
          <w:szCs w:val="28"/>
          <w:lang w:val="uk-UA"/>
        </w:rPr>
        <w:t xml:space="preserve"> Так у </w:t>
      </w:r>
      <w:r w:rsidR="002A535B" w:rsidRPr="00E71CB4">
        <w:rPr>
          <w:sz w:val="28"/>
          <w:szCs w:val="28"/>
          <w:lang w:val="uk-UA"/>
        </w:rPr>
        <w:t xml:space="preserve">ч. 1 ст. 5 проекту </w:t>
      </w:r>
      <w:r w:rsidRPr="00E71CB4">
        <w:rPr>
          <w:sz w:val="28"/>
          <w:szCs w:val="28"/>
          <w:lang w:val="uk-UA"/>
        </w:rPr>
        <w:t xml:space="preserve">йдеться про відповідальність </w:t>
      </w:r>
      <w:r w:rsidR="002A535B" w:rsidRPr="00E71CB4">
        <w:rPr>
          <w:i/>
          <w:sz w:val="28"/>
          <w:szCs w:val="28"/>
          <w:lang w:val="uk-UA"/>
        </w:rPr>
        <w:t>ос</w:t>
      </w:r>
      <w:r w:rsidRPr="00E71CB4">
        <w:rPr>
          <w:i/>
          <w:sz w:val="28"/>
          <w:szCs w:val="28"/>
          <w:lang w:val="uk-UA"/>
        </w:rPr>
        <w:t>і</w:t>
      </w:r>
      <w:r w:rsidR="002A535B" w:rsidRPr="00E71CB4">
        <w:rPr>
          <w:i/>
          <w:sz w:val="28"/>
          <w:szCs w:val="28"/>
          <w:lang w:val="uk-UA"/>
        </w:rPr>
        <w:t>б</w:t>
      </w:r>
      <w:r w:rsidRPr="00E71CB4">
        <w:rPr>
          <w:i/>
          <w:sz w:val="28"/>
          <w:szCs w:val="28"/>
          <w:lang w:val="uk-UA"/>
        </w:rPr>
        <w:t>,</w:t>
      </w:r>
      <w:r w:rsidRPr="00E71CB4">
        <w:rPr>
          <w:sz w:val="28"/>
          <w:szCs w:val="28"/>
          <w:lang w:val="uk-UA"/>
        </w:rPr>
        <w:t xml:space="preserve"> винних «у </w:t>
      </w:r>
      <w:r w:rsidR="002A535B" w:rsidRPr="00E71CB4">
        <w:rPr>
          <w:sz w:val="28"/>
          <w:szCs w:val="28"/>
          <w:lang w:val="uk-UA"/>
        </w:rPr>
        <w:t>порушенн</w:t>
      </w:r>
      <w:r w:rsidRPr="00E71CB4">
        <w:rPr>
          <w:sz w:val="28"/>
          <w:szCs w:val="28"/>
          <w:lang w:val="uk-UA"/>
        </w:rPr>
        <w:t>і</w:t>
      </w:r>
      <w:r w:rsidR="002A535B" w:rsidRPr="00E71CB4">
        <w:rPr>
          <w:sz w:val="28"/>
          <w:szCs w:val="28"/>
          <w:lang w:val="uk-UA"/>
        </w:rPr>
        <w:t xml:space="preserve"> вимог </w:t>
      </w:r>
      <w:r w:rsidRPr="00E71CB4">
        <w:rPr>
          <w:sz w:val="28"/>
          <w:szCs w:val="28"/>
          <w:lang w:val="uk-UA"/>
        </w:rPr>
        <w:t xml:space="preserve">цього Закону та іншого законодавства </w:t>
      </w:r>
      <w:r w:rsidR="002A535B" w:rsidRPr="00E71CB4">
        <w:rPr>
          <w:sz w:val="28"/>
          <w:szCs w:val="28"/>
          <w:lang w:val="uk-UA"/>
        </w:rPr>
        <w:t>у сфері обмеження виробництва та обігу пластикової продукції одноразового використання на території України</w:t>
      </w:r>
      <w:r w:rsidRPr="00E71CB4">
        <w:rPr>
          <w:sz w:val="28"/>
          <w:szCs w:val="28"/>
          <w:lang w:val="uk-UA"/>
        </w:rPr>
        <w:t>». Натомість</w:t>
      </w:r>
      <w:r w:rsidR="00C17869" w:rsidRPr="00E71CB4">
        <w:rPr>
          <w:sz w:val="28"/>
          <w:szCs w:val="28"/>
          <w:lang w:val="uk-UA"/>
        </w:rPr>
        <w:t>,</w:t>
      </w:r>
      <w:r w:rsidRPr="00E71CB4">
        <w:rPr>
          <w:sz w:val="28"/>
          <w:szCs w:val="28"/>
          <w:lang w:val="uk-UA"/>
        </w:rPr>
        <w:t xml:space="preserve"> </w:t>
      </w:r>
      <w:r w:rsidR="00C17869" w:rsidRPr="00E71CB4">
        <w:rPr>
          <w:sz w:val="28"/>
          <w:szCs w:val="28"/>
          <w:lang w:val="uk-UA"/>
        </w:rPr>
        <w:t>в</w:t>
      </w:r>
      <w:r w:rsidRPr="00E71CB4">
        <w:rPr>
          <w:sz w:val="28"/>
          <w:szCs w:val="28"/>
          <w:lang w:val="uk-UA"/>
        </w:rPr>
        <w:t xml:space="preserve"> </w:t>
      </w:r>
      <w:proofErr w:type="spellStart"/>
      <w:r w:rsidRPr="00E71CB4">
        <w:rPr>
          <w:sz w:val="28"/>
          <w:szCs w:val="28"/>
          <w:lang w:val="uk-UA"/>
        </w:rPr>
        <w:t>абз</w:t>
      </w:r>
      <w:proofErr w:type="spellEnd"/>
      <w:r w:rsidRPr="00E71CB4">
        <w:rPr>
          <w:sz w:val="28"/>
          <w:szCs w:val="28"/>
          <w:lang w:val="uk-UA"/>
        </w:rPr>
        <w:t xml:space="preserve">. 1 ч. 2 цієї статті «за порушення вимог цього Закону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застосовує </w:t>
      </w:r>
      <w:r w:rsidRPr="00E71CB4">
        <w:rPr>
          <w:i/>
          <w:sz w:val="28"/>
          <w:szCs w:val="28"/>
          <w:lang w:val="uk-UA"/>
        </w:rPr>
        <w:t>до суб’єктів господарювання</w:t>
      </w:r>
      <w:r w:rsidRPr="00E71CB4">
        <w:rPr>
          <w:sz w:val="28"/>
          <w:szCs w:val="28"/>
          <w:lang w:val="uk-UA"/>
        </w:rPr>
        <w:t xml:space="preserve"> такі адміністративно-господарські штрафи …».</w:t>
      </w:r>
      <w:r w:rsidRPr="006509C7">
        <w:rPr>
          <w:sz w:val="28"/>
          <w:szCs w:val="28"/>
          <w:lang w:val="uk-UA"/>
        </w:rPr>
        <w:t xml:space="preserve">  </w:t>
      </w:r>
    </w:p>
    <w:p w:rsidR="002A535B" w:rsidRPr="006509C7" w:rsidRDefault="002A535B" w:rsidP="002A535B">
      <w:pPr>
        <w:autoSpaceDE w:val="0"/>
        <w:autoSpaceDN w:val="0"/>
        <w:adjustRightInd w:val="0"/>
        <w:ind w:firstLine="709"/>
        <w:jc w:val="both"/>
        <w:rPr>
          <w:sz w:val="28"/>
          <w:szCs w:val="28"/>
          <w:lang w:val="uk-UA"/>
        </w:rPr>
      </w:pPr>
      <w:r w:rsidRPr="006509C7">
        <w:rPr>
          <w:sz w:val="28"/>
          <w:szCs w:val="28"/>
          <w:lang w:val="uk-UA"/>
        </w:rPr>
        <w:t xml:space="preserve">Відповідно до ч. 4 ст. 5 проекту «підставою для розгляду справи про правопорушення, визначені частиною другою цієї статті, є </w:t>
      </w:r>
      <w:r w:rsidRPr="006509C7">
        <w:rPr>
          <w:i/>
          <w:iCs/>
          <w:sz w:val="28"/>
          <w:szCs w:val="28"/>
          <w:lang w:val="uk-UA"/>
        </w:rPr>
        <w:t xml:space="preserve">акт перевірки </w:t>
      </w:r>
      <w:r w:rsidRPr="006509C7">
        <w:rPr>
          <w:sz w:val="28"/>
          <w:szCs w:val="28"/>
          <w:lang w:val="uk-UA"/>
        </w:rPr>
        <w:t xml:space="preserve">та інші матеріали, пов’язані з цією перевіркою. …». Разом з цим у проекті </w:t>
      </w:r>
      <w:r w:rsidR="00152224" w:rsidRPr="006509C7">
        <w:rPr>
          <w:sz w:val="28"/>
          <w:szCs w:val="28"/>
          <w:lang w:val="uk-UA"/>
        </w:rPr>
        <w:t>залишився не</w:t>
      </w:r>
      <w:r w:rsidRPr="006509C7">
        <w:rPr>
          <w:sz w:val="28"/>
          <w:szCs w:val="28"/>
          <w:lang w:val="uk-UA"/>
        </w:rPr>
        <w:t>визначени</w:t>
      </w:r>
      <w:r w:rsidR="00152224" w:rsidRPr="006509C7">
        <w:rPr>
          <w:sz w:val="28"/>
          <w:szCs w:val="28"/>
          <w:lang w:val="uk-UA"/>
        </w:rPr>
        <w:t>м</w:t>
      </w:r>
      <w:r w:rsidRPr="006509C7">
        <w:rPr>
          <w:sz w:val="28"/>
          <w:szCs w:val="28"/>
          <w:lang w:val="uk-UA"/>
        </w:rPr>
        <w:t xml:space="preserve"> цілий комплекс важливих питань щодо проведення згаданої «перевірки», а саме: підстави </w:t>
      </w:r>
      <w:r w:rsidR="00152224" w:rsidRPr="006509C7">
        <w:rPr>
          <w:sz w:val="28"/>
          <w:szCs w:val="28"/>
          <w:lang w:val="uk-UA"/>
        </w:rPr>
        <w:t xml:space="preserve">її </w:t>
      </w:r>
      <w:r w:rsidRPr="006509C7">
        <w:rPr>
          <w:sz w:val="28"/>
          <w:szCs w:val="28"/>
          <w:lang w:val="uk-UA"/>
        </w:rPr>
        <w:t xml:space="preserve">проведення; перелік об’єктів перевірки; уповноважені суб’єкти проведення тощо. </w:t>
      </w:r>
    </w:p>
    <w:p w:rsidR="001A1BDA" w:rsidRPr="006509C7" w:rsidRDefault="00574C22" w:rsidP="002A535B">
      <w:pPr>
        <w:autoSpaceDE w:val="0"/>
        <w:autoSpaceDN w:val="0"/>
        <w:adjustRightInd w:val="0"/>
        <w:ind w:firstLine="709"/>
        <w:jc w:val="both"/>
        <w:rPr>
          <w:i/>
          <w:iCs/>
          <w:sz w:val="28"/>
          <w:szCs w:val="28"/>
          <w:lang w:val="uk-UA"/>
        </w:rPr>
      </w:pPr>
      <w:r w:rsidRPr="006509C7">
        <w:rPr>
          <w:sz w:val="28"/>
          <w:szCs w:val="28"/>
          <w:lang w:val="uk-UA"/>
        </w:rPr>
        <w:t xml:space="preserve">Абзац </w:t>
      </w:r>
      <w:r w:rsidR="0077518B" w:rsidRPr="006509C7">
        <w:rPr>
          <w:sz w:val="28"/>
          <w:szCs w:val="28"/>
          <w:lang w:val="uk-UA"/>
        </w:rPr>
        <w:t xml:space="preserve">1 </w:t>
      </w:r>
      <w:r w:rsidR="002A535B" w:rsidRPr="006509C7">
        <w:rPr>
          <w:sz w:val="28"/>
          <w:szCs w:val="28"/>
          <w:lang w:val="uk-UA"/>
        </w:rPr>
        <w:t>ч. 5 ст. 5 проекту</w:t>
      </w:r>
      <w:r w:rsidRPr="006509C7">
        <w:rPr>
          <w:sz w:val="28"/>
          <w:szCs w:val="28"/>
          <w:lang w:val="uk-UA"/>
        </w:rPr>
        <w:t xml:space="preserve">, </w:t>
      </w:r>
      <w:r w:rsidR="002A535B" w:rsidRPr="006509C7">
        <w:rPr>
          <w:sz w:val="28"/>
          <w:szCs w:val="28"/>
          <w:lang w:val="uk-UA"/>
        </w:rPr>
        <w:t xml:space="preserve">відповідно </w:t>
      </w:r>
      <w:r w:rsidR="0000514D" w:rsidRPr="006509C7">
        <w:rPr>
          <w:sz w:val="28"/>
          <w:szCs w:val="28"/>
          <w:lang w:val="uk-UA"/>
        </w:rPr>
        <w:t xml:space="preserve"> </w:t>
      </w:r>
      <w:r w:rsidR="002A535B" w:rsidRPr="006509C7">
        <w:rPr>
          <w:sz w:val="28"/>
          <w:szCs w:val="28"/>
          <w:lang w:val="uk-UA"/>
        </w:rPr>
        <w:t xml:space="preserve">до </w:t>
      </w:r>
      <w:r w:rsidRPr="006509C7">
        <w:rPr>
          <w:sz w:val="28"/>
          <w:szCs w:val="28"/>
          <w:lang w:val="uk-UA"/>
        </w:rPr>
        <w:t xml:space="preserve">якого </w:t>
      </w:r>
      <w:r w:rsidR="002A535B" w:rsidRPr="006509C7">
        <w:rPr>
          <w:sz w:val="28"/>
          <w:szCs w:val="28"/>
          <w:lang w:val="uk-UA"/>
        </w:rPr>
        <w:t xml:space="preserve">«акт перевірки складається у двох примірниках, що </w:t>
      </w:r>
      <w:r w:rsidR="002A535B" w:rsidRPr="006509C7">
        <w:rPr>
          <w:i/>
          <w:iCs/>
          <w:sz w:val="28"/>
          <w:szCs w:val="28"/>
          <w:lang w:val="uk-UA"/>
        </w:rPr>
        <w:t xml:space="preserve">підписуються </w:t>
      </w:r>
      <w:r w:rsidR="002A535B" w:rsidRPr="006509C7">
        <w:rPr>
          <w:sz w:val="28"/>
          <w:szCs w:val="28"/>
          <w:lang w:val="uk-UA"/>
        </w:rPr>
        <w:t xml:space="preserve">посадовою особою </w:t>
      </w:r>
      <w:r w:rsidR="002A535B" w:rsidRPr="006509C7">
        <w:rPr>
          <w:i/>
          <w:iCs/>
          <w:sz w:val="28"/>
          <w:szCs w:val="28"/>
          <w:lang w:val="uk-UA"/>
        </w:rPr>
        <w:t xml:space="preserve">центрального органу </w:t>
      </w:r>
      <w:r w:rsidR="002A535B" w:rsidRPr="006509C7">
        <w:rPr>
          <w:i/>
          <w:iCs/>
          <w:sz w:val="28"/>
          <w:szCs w:val="28"/>
          <w:lang w:val="uk-UA"/>
        </w:rPr>
        <w:lastRenderedPageBreak/>
        <w:t>виконавчої влади, що реалізує державну політику у сфері державного контролю за додержанням законодавства про захист прав споживачів</w:t>
      </w:r>
      <w:r w:rsidR="002A535B" w:rsidRPr="006509C7">
        <w:rPr>
          <w:sz w:val="28"/>
          <w:szCs w:val="28"/>
          <w:lang w:val="uk-UA"/>
        </w:rPr>
        <w:t>, та керівником суб’єкта господарювання або уповноваженою ним особою»</w:t>
      </w:r>
      <w:r w:rsidR="0000514D" w:rsidRPr="006509C7">
        <w:rPr>
          <w:sz w:val="28"/>
          <w:szCs w:val="28"/>
          <w:lang w:val="uk-UA"/>
        </w:rPr>
        <w:t>,</w:t>
      </w:r>
      <w:r w:rsidRPr="006509C7">
        <w:rPr>
          <w:sz w:val="28"/>
          <w:szCs w:val="28"/>
          <w:lang w:val="uk-UA"/>
        </w:rPr>
        <w:t xml:space="preserve"> не узгоджується з </w:t>
      </w:r>
      <w:proofErr w:type="spellStart"/>
      <w:r w:rsidR="002A535B" w:rsidRPr="006509C7">
        <w:rPr>
          <w:sz w:val="28"/>
          <w:szCs w:val="28"/>
          <w:lang w:val="uk-UA"/>
        </w:rPr>
        <w:t>абз</w:t>
      </w:r>
      <w:proofErr w:type="spellEnd"/>
      <w:r w:rsidR="002A535B" w:rsidRPr="006509C7">
        <w:rPr>
          <w:sz w:val="28"/>
          <w:szCs w:val="28"/>
          <w:lang w:val="uk-UA"/>
        </w:rPr>
        <w:t xml:space="preserve">. 3  </w:t>
      </w:r>
      <w:r w:rsidRPr="006509C7">
        <w:rPr>
          <w:sz w:val="28"/>
          <w:szCs w:val="28"/>
          <w:lang w:val="uk-UA"/>
        </w:rPr>
        <w:t xml:space="preserve">цієї частини ст. 5 проекту, </w:t>
      </w:r>
      <w:r w:rsidR="001A1BDA" w:rsidRPr="006509C7">
        <w:rPr>
          <w:sz w:val="28"/>
          <w:szCs w:val="28"/>
          <w:lang w:val="uk-UA"/>
        </w:rPr>
        <w:t xml:space="preserve">згідно з яким </w:t>
      </w:r>
      <w:r w:rsidR="002A535B" w:rsidRPr="006509C7">
        <w:rPr>
          <w:sz w:val="28"/>
          <w:szCs w:val="28"/>
          <w:lang w:val="uk-UA"/>
        </w:rPr>
        <w:t xml:space="preserve">«один примірник акту перевірки надається керівнику суб’єкта господарювання або уповноваженій ним особі, а другий </w:t>
      </w:r>
      <w:r w:rsidR="002A535B" w:rsidRPr="006509C7">
        <w:rPr>
          <w:i/>
          <w:iCs/>
          <w:sz w:val="28"/>
          <w:szCs w:val="28"/>
          <w:lang w:val="uk-UA"/>
        </w:rPr>
        <w:t xml:space="preserve">зберігається в центральному органі виконавчої влади, … </w:t>
      </w:r>
      <w:r w:rsidR="002A535B" w:rsidRPr="006509C7">
        <w:rPr>
          <w:i/>
          <w:iCs/>
          <w:sz w:val="28"/>
          <w:szCs w:val="28"/>
          <w:u w:val="single"/>
          <w:lang w:val="uk-UA"/>
        </w:rPr>
        <w:t>або його територіальному органі</w:t>
      </w:r>
      <w:r w:rsidR="002A535B" w:rsidRPr="006509C7">
        <w:rPr>
          <w:i/>
          <w:iCs/>
          <w:sz w:val="28"/>
          <w:szCs w:val="28"/>
          <w:lang w:val="uk-UA"/>
        </w:rPr>
        <w:t xml:space="preserve">». </w:t>
      </w:r>
    </w:p>
    <w:p w:rsidR="002A535B" w:rsidRPr="00E71CB4" w:rsidRDefault="002A535B" w:rsidP="002A535B">
      <w:pPr>
        <w:autoSpaceDE w:val="0"/>
        <w:autoSpaceDN w:val="0"/>
        <w:adjustRightInd w:val="0"/>
        <w:ind w:firstLine="709"/>
        <w:jc w:val="both"/>
        <w:rPr>
          <w:i/>
          <w:iCs/>
          <w:sz w:val="28"/>
          <w:szCs w:val="28"/>
          <w:lang w:val="uk-UA"/>
        </w:rPr>
      </w:pPr>
      <w:r w:rsidRPr="006509C7">
        <w:rPr>
          <w:sz w:val="28"/>
          <w:szCs w:val="28"/>
          <w:lang w:val="uk-UA"/>
        </w:rPr>
        <w:t xml:space="preserve">Відповідно до </w:t>
      </w:r>
      <w:proofErr w:type="spellStart"/>
      <w:r w:rsidRPr="006509C7">
        <w:rPr>
          <w:sz w:val="28"/>
          <w:szCs w:val="28"/>
          <w:lang w:val="uk-UA"/>
        </w:rPr>
        <w:t>абз</w:t>
      </w:r>
      <w:proofErr w:type="spellEnd"/>
      <w:r w:rsidRPr="006509C7">
        <w:rPr>
          <w:sz w:val="28"/>
          <w:szCs w:val="28"/>
          <w:lang w:val="uk-UA"/>
        </w:rPr>
        <w:t xml:space="preserve">. 4 ч. 5 ст. 5 проекту «акт перевірки разом з поясненнями керівника суб’єкта господарювання або уповноваженої ним особи та </w:t>
      </w:r>
      <w:r w:rsidRPr="00E71CB4">
        <w:rPr>
          <w:i/>
          <w:iCs/>
          <w:sz w:val="28"/>
          <w:szCs w:val="28"/>
          <w:lang w:val="uk-UA"/>
        </w:rPr>
        <w:t>документами, що підтверджують факт правопорушення</w:t>
      </w:r>
      <w:r w:rsidRPr="00E71CB4">
        <w:rPr>
          <w:sz w:val="28"/>
          <w:szCs w:val="28"/>
          <w:lang w:val="uk-UA"/>
        </w:rPr>
        <w:t>, не пізніше наступного робочого дня з дня його складання передається посадовій особі, визначеній частиною третьою цієї статті, для прийняття рішення про накладення штрафу».</w:t>
      </w:r>
      <w:r w:rsidRPr="00E71CB4">
        <w:rPr>
          <w:i/>
          <w:iCs/>
          <w:sz w:val="28"/>
          <w:szCs w:val="28"/>
          <w:lang w:val="uk-UA"/>
        </w:rPr>
        <w:t xml:space="preserve"> </w:t>
      </w:r>
      <w:r w:rsidRPr="00E71CB4">
        <w:rPr>
          <w:sz w:val="28"/>
          <w:szCs w:val="28"/>
          <w:lang w:val="uk-UA"/>
        </w:rPr>
        <w:t>Однак зі змісту проекту з</w:t>
      </w:r>
      <w:r w:rsidR="001A1BDA" w:rsidRPr="00E71CB4">
        <w:rPr>
          <w:sz w:val="28"/>
          <w:szCs w:val="28"/>
          <w:lang w:val="uk-UA"/>
        </w:rPr>
        <w:t xml:space="preserve">алишається </w:t>
      </w:r>
      <w:r w:rsidR="00C17869" w:rsidRPr="00E71CB4">
        <w:rPr>
          <w:sz w:val="28"/>
          <w:szCs w:val="28"/>
          <w:lang w:val="uk-UA"/>
        </w:rPr>
        <w:t>незрозумілим</w:t>
      </w:r>
      <w:r w:rsidR="009E460F" w:rsidRPr="00E71CB4">
        <w:rPr>
          <w:sz w:val="28"/>
          <w:szCs w:val="28"/>
          <w:lang w:val="uk-UA"/>
        </w:rPr>
        <w:t>,</w:t>
      </w:r>
      <w:r w:rsidRPr="00E71CB4">
        <w:rPr>
          <w:sz w:val="28"/>
          <w:szCs w:val="28"/>
          <w:lang w:val="uk-UA"/>
        </w:rPr>
        <w:t xml:space="preserve"> що треба розуміти під «документами, що підтверджують факт правопорушення».</w:t>
      </w:r>
      <w:r w:rsidRPr="00E71CB4">
        <w:rPr>
          <w:i/>
          <w:iCs/>
          <w:sz w:val="28"/>
          <w:szCs w:val="28"/>
          <w:lang w:val="uk-UA"/>
        </w:rPr>
        <w:t xml:space="preserve"> </w:t>
      </w:r>
    </w:p>
    <w:p w:rsidR="002A535B" w:rsidRPr="006509C7" w:rsidRDefault="00C17869" w:rsidP="001A1BDA">
      <w:pPr>
        <w:autoSpaceDE w:val="0"/>
        <w:autoSpaceDN w:val="0"/>
        <w:adjustRightInd w:val="0"/>
        <w:ind w:firstLine="709"/>
        <w:jc w:val="both"/>
        <w:rPr>
          <w:sz w:val="28"/>
          <w:szCs w:val="28"/>
          <w:lang w:val="uk-UA"/>
        </w:rPr>
      </w:pPr>
      <w:r w:rsidRPr="00E71CB4">
        <w:rPr>
          <w:b/>
          <w:bCs/>
          <w:sz w:val="28"/>
          <w:szCs w:val="28"/>
          <w:lang w:val="uk-UA"/>
        </w:rPr>
        <w:t>8</w:t>
      </w:r>
      <w:r w:rsidR="002A535B" w:rsidRPr="00E71CB4">
        <w:rPr>
          <w:b/>
          <w:bCs/>
          <w:sz w:val="28"/>
          <w:szCs w:val="28"/>
          <w:lang w:val="uk-UA"/>
        </w:rPr>
        <w:t>.</w:t>
      </w:r>
      <w:r w:rsidR="001A1BDA" w:rsidRPr="00E71CB4">
        <w:rPr>
          <w:b/>
          <w:bCs/>
          <w:sz w:val="28"/>
          <w:szCs w:val="28"/>
          <w:lang w:val="uk-UA"/>
        </w:rPr>
        <w:t xml:space="preserve"> </w:t>
      </w:r>
      <w:r w:rsidR="001A1BDA" w:rsidRPr="00E71CB4">
        <w:rPr>
          <w:bCs/>
          <w:sz w:val="28"/>
          <w:szCs w:val="28"/>
          <w:lang w:val="uk-UA"/>
        </w:rPr>
        <w:t>В</w:t>
      </w:r>
      <w:r w:rsidR="002A535B" w:rsidRPr="00E71CB4">
        <w:rPr>
          <w:sz w:val="28"/>
          <w:szCs w:val="28"/>
          <w:lang w:val="uk-UA"/>
        </w:rPr>
        <w:t>ідповідно до</w:t>
      </w:r>
      <w:r w:rsidR="002A535B" w:rsidRPr="00E71CB4">
        <w:rPr>
          <w:b/>
          <w:bCs/>
          <w:sz w:val="28"/>
          <w:szCs w:val="28"/>
          <w:lang w:val="uk-UA"/>
        </w:rPr>
        <w:t xml:space="preserve"> </w:t>
      </w:r>
      <w:r w:rsidR="002A535B" w:rsidRPr="00E71CB4">
        <w:rPr>
          <w:sz w:val="28"/>
          <w:szCs w:val="28"/>
          <w:lang w:val="uk-UA"/>
        </w:rPr>
        <w:t xml:space="preserve">ч. 1 ст. 6 проекту «цей Закон набирає чинності з дня, наступного за днем його опублікування, та вводиться в дію через шість місяців з дня набрання ним чинності, </w:t>
      </w:r>
      <w:r w:rsidR="002A535B" w:rsidRPr="00E71CB4">
        <w:rPr>
          <w:i/>
          <w:iCs/>
          <w:sz w:val="28"/>
          <w:szCs w:val="28"/>
          <w:lang w:val="uk-UA"/>
        </w:rPr>
        <w:t>крім:</w:t>
      </w:r>
      <w:r w:rsidR="002A535B" w:rsidRPr="00E71CB4">
        <w:rPr>
          <w:sz w:val="28"/>
          <w:szCs w:val="28"/>
          <w:lang w:val="uk-UA"/>
        </w:rPr>
        <w:t xml:space="preserve"> </w:t>
      </w:r>
      <w:r w:rsidR="002A535B" w:rsidRPr="00E71CB4">
        <w:rPr>
          <w:i/>
          <w:iCs/>
          <w:sz w:val="28"/>
          <w:szCs w:val="28"/>
          <w:u w:val="single"/>
          <w:lang w:val="uk-UA"/>
        </w:rPr>
        <w:t>пункту а) частин першої статті 2 та статті 3</w:t>
      </w:r>
      <w:r w:rsidR="002A535B" w:rsidRPr="00E71CB4">
        <w:rPr>
          <w:sz w:val="28"/>
          <w:szCs w:val="28"/>
          <w:lang w:val="uk-UA"/>
        </w:rPr>
        <w:t xml:space="preserve"> цього Закону, які </w:t>
      </w:r>
      <w:r w:rsidR="002A535B" w:rsidRPr="00E71CB4">
        <w:rPr>
          <w:i/>
          <w:iCs/>
          <w:sz w:val="28"/>
          <w:szCs w:val="28"/>
          <w:lang w:val="uk-UA"/>
        </w:rPr>
        <w:t>вводяться в дію через один рік</w:t>
      </w:r>
      <w:r w:rsidR="002A535B" w:rsidRPr="00E71CB4">
        <w:rPr>
          <w:sz w:val="28"/>
          <w:szCs w:val="28"/>
          <w:lang w:val="uk-UA"/>
        </w:rPr>
        <w:t xml:space="preserve"> з дня набрання цим Законом чинності; </w:t>
      </w:r>
      <w:r w:rsidR="002A535B" w:rsidRPr="00E71CB4">
        <w:rPr>
          <w:i/>
          <w:iCs/>
          <w:sz w:val="28"/>
          <w:szCs w:val="28"/>
          <w:u w:val="single"/>
          <w:lang w:val="uk-UA"/>
        </w:rPr>
        <w:t>пункту б)</w:t>
      </w:r>
      <w:r w:rsidR="002A535B" w:rsidRPr="006509C7">
        <w:rPr>
          <w:i/>
          <w:iCs/>
          <w:sz w:val="28"/>
          <w:szCs w:val="28"/>
          <w:u w:val="single"/>
          <w:lang w:val="uk-UA"/>
        </w:rPr>
        <w:t xml:space="preserve"> частини першої статті 2</w:t>
      </w:r>
      <w:r w:rsidR="002A535B" w:rsidRPr="006509C7">
        <w:rPr>
          <w:sz w:val="28"/>
          <w:szCs w:val="28"/>
          <w:lang w:val="uk-UA"/>
        </w:rPr>
        <w:t xml:space="preserve"> цього Закону, який </w:t>
      </w:r>
      <w:r w:rsidR="002A535B" w:rsidRPr="006509C7">
        <w:rPr>
          <w:i/>
          <w:iCs/>
          <w:sz w:val="28"/>
          <w:szCs w:val="28"/>
          <w:lang w:val="uk-UA"/>
        </w:rPr>
        <w:t>вводиться в дію через два роки</w:t>
      </w:r>
      <w:r w:rsidR="002A535B" w:rsidRPr="006509C7">
        <w:rPr>
          <w:sz w:val="28"/>
          <w:szCs w:val="28"/>
          <w:lang w:val="uk-UA"/>
        </w:rPr>
        <w:t xml:space="preserve"> з дня набрання цим Законом чинності». </w:t>
      </w:r>
      <w:r w:rsidR="001A1BDA" w:rsidRPr="006509C7">
        <w:rPr>
          <w:sz w:val="28"/>
          <w:szCs w:val="28"/>
          <w:lang w:val="uk-UA"/>
        </w:rPr>
        <w:t>За</w:t>
      </w:r>
      <w:r w:rsidR="002A535B" w:rsidRPr="006509C7">
        <w:rPr>
          <w:sz w:val="28"/>
          <w:szCs w:val="28"/>
          <w:lang w:val="uk-UA"/>
        </w:rPr>
        <w:t>уважимо, що у згаданих п.</w:t>
      </w:r>
      <w:r w:rsidR="001A1BDA" w:rsidRPr="006509C7">
        <w:rPr>
          <w:sz w:val="28"/>
          <w:szCs w:val="28"/>
          <w:lang w:val="uk-UA"/>
        </w:rPr>
        <w:t xml:space="preserve"> </w:t>
      </w:r>
      <w:r w:rsidR="00152224" w:rsidRPr="006509C7">
        <w:rPr>
          <w:sz w:val="28"/>
          <w:szCs w:val="28"/>
          <w:lang w:val="uk-UA"/>
        </w:rPr>
        <w:t>п.</w:t>
      </w:r>
      <w:r w:rsidR="002A535B" w:rsidRPr="006509C7">
        <w:rPr>
          <w:sz w:val="28"/>
          <w:szCs w:val="28"/>
          <w:lang w:val="uk-UA"/>
        </w:rPr>
        <w:t xml:space="preserve"> «а»</w:t>
      </w:r>
      <w:r w:rsidR="00152224" w:rsidRPr="006509C7">
        <w:rPr>
          <w:sz w:val="28"/>
          <w:szCs w:val="28"/>
          <w:lang w:val="uk-UA"/>
        </w:rPr>
        <w:t xml:space="preserve">, </w:t>
      </w:r>
      <w:r w:rsidR="002A535B" w:rsidRPr="006509C7">
        <w:rPr>
          <w:sz w:val="28"/>
          <w:szCs w:val="28"/>
          <w:lang w:val="uk-UA"/>
        </w:rPr>
        <w:t>«б» ч. 1 ст. 2</w:t>
      </w:r>
      <w:r w:rsidR="00152224" w:rsidRPr="006509C7">
        <w:rPr>
          <w:sz w:val="28"/>
          <w:szCs w:val="28"/>
          <w:lang w:val="uk-UA"/>
        </w:rPr>
        <w:t xml:space="preserve"> та</w:t>
      </w:r>
      <w:r w:rsidR="002A535B" w:rsidRPr="006509C7">
        <w:rPr>
          <w:sz w:val="28"/>
          <w:szCs w:val="28"/>
          <w:lang w:val="uk-UA"/>
        </w:rPr>
        <w:t xml:space="preserve"> ст. 3 проекту, які пропонується ввести в дію пізніше</w:t>
      </w:r>
      <w:r w:rsidR="001A1BDA" w:rsidRPr="006509C7">
        <w:rPr>
          <w:sz w:val="28"/>
          <w:szCs w:val="28"/>
          <w:lang w:val="uk-UA"/>
        </w:rPr>
        <w:t>,</w:t>
      </w:r>
      <w:r w:rsidR="002A535B" w:rsidRPr="006509C7">
        <w:rPr>
          <w:sz w:val="28"/>
          <w:szCs w:val="28"/>
          <w:lang w:val="uk-UA"/>
        </w:rPr>
        <w:t xml:space="preserve"> ніж </w:t>
      </w:r>
      <w:r w:rsidR="001A1BDA" w:rsidRPr="006509C7">
        <w:rPr>
          <w:sz w:val="28"/>
          <w:szCs w:val="28"/>
          <w:lang w:val="uk-UA"/>
        </w:rPr>
        <w:t xml:space="preserve">інші положення </w:t>
      </w:r>
      <w:r w:rsidR="002A535B" w:rsidRPr="006509C7">
        <w:rPr>
          <w:sz w:val="28"/>
          <w:szCs w:val="28"/>
          <w:lang w:val="uk-UA"/>
        </w:rPr>
        <w:t>Закон</w:t>
      </w:r>
      <w:r w:rsidR="001A1BDA" w:rsidRPr="006509C7">
        <w:rPr>
          <w:sz w:val="28"/>
          <w:szCs w:val="28"/>
          <w:lang w:val="uk-UA"/>
        </w:rPr>
        <w:t>у</w:t>
      </w:r>
      <w:r w:rsidR="002A535B" w:rsidRPr="006509C7">
        <w:rPr>
          <w:sz w:val="28"/>
          <w:szCs w:val="28"/>
          <w:lang w:val="uk-UA"/>
        </w:rPr>
        <w:t xml:space="preserve">, визначені </w:t>
      </w:r>
      <w:r w:rsidR="00152224" w:rsidRPr="006509C7">
        <w:rPr>
          <w:sz w:val="28"/>
          <w:szCs w:val="28"/>
          <w:lang w:val="uk-UA"/>
        </w:rPr>
        <w:t xml:space="preserve">його </w:t>
      </w:r>
      <w:r w:rsidR="002A535B" w:rsidRPr="006509C7">
        <w:rPr>
          <w:sz w:val="28"/>
          <w:szCs w:val="28"/>
          <w:lang w:val="uk-UA"/>
        </w:rPr>
        <w:t>ключові питання (заборонена продукція та дозволена продукція, яка підлягає обов’язковому маркуванню)</w:t>
      </w:r>
      <w:r w:rsidR="001A1BDA" w:rsidRPr="006509C7">
        <w:rPr>
          <w:sz w:val="28"/>
          <w:szCs w:val="28"/>
          <w:lang w:val="uk-UA"/>
        </w:rPr>
        <w:t xml:space="preserve">, у зв’язку з цим залишається незрозумілим, яким чином вони будуть застосовуватися. </w:t>
      </w:r>
    </w:p>
    <w:p w:rsidR="002A535B" w:rsidRPr="006509C7" w:rsidRDefault="002A535B" w:rsidP="002A535B">
      <w:pPr>
        <w:autoSpaceDE w:val="0"/>
        <w:autoSpaceDN w:val="0"/>
        <w:adjustRightInd w:val="0"/>
        <w:jc w:val="both"/>
        <w:rPr>
          <w:sz w:val="28"/>
          <w:szCs w:val="28"/>
          <w:lang w:val="uk-UA"/>
        </w:rPr>
      </w:pPr>
    </w:p>
    <w:p w:rsidR="00152224" w:rsidRPr="006509C7" w:rsidRDefault="00152224" w:rsidP="002A535B">
      <w:pPr>
        <w:autoSpaceDE w:val="0"/>
        <w:autoSpaceDN w:val="0"/>
        <w:adjustRightInd w:val="0"/>
        <w:ind w:firstLine="709"/>
        <w:jc w:val="both"/>
        <w:rPr>
          <w:sz w:val="28"/>
          <w:szCs w:val="28"/>
          <w:lang w:val="uk-UA"/>
        </w:rPr>
      </w:pPr>
    </w:p>
    <w:p w:rsidR="002A535B" w:rsidRPr="006509C7" w:rsidRDefault="002A535B" w:rsidP="002A535B">
      <w:pPr>
        <w:autoSpaceDE w:val="0"/>
        <w:autoSpaceDN w:val="0"/>
        <w:adjustRightInd w:val="0"/>
        <w:ind w:firstLine="709"/>
        <w:jc w:val="both"/>
        <w:rPr>
          <w:sz w:val="28"/>
          <w:szCs w:val="28"/>
          <w:lang w:val="uk-UA"/>
        </w:rPr>
      </w:pPr>
      <w:r w:rsidRPr="006509C7">
        <w:rPr>
          <w:sz w:val="28"/>
          <w:szCs w:val="28"/>
          <w:lang w:val="uk-UA"/>
        </w:rPr>
        <w:t>Керівник Головного управління                                                   С. Тихонюк</w:t>
      </w:r>
    </w:p>
    <w:p w:rsidR="002A535B" w:rsidRPr="006509C7" w:rsidRDefault="002A535B" w:rsidP="002A535B">
      <w:pPr>
        <w:autoSpaceDE w:val="0"/>
        <w:autoSpaceDN w:val="0"/>
        <w:adjustRightInd w:val="0"/>
        <w:ind w:firstLine="709"/>
        <w:jc w:val="both"/>
        <w:rPr>
          <w:sz w:val="28"/>
          <w:szCs w:val="28"/>
          <w:lang w:val="uk-UA"/>
        </w:rPr>
      </w:pPr>
    </w:p>
    <w:p w:rsidR="00152224" w:rsidRPr="006509C7" w:rsidRDefault="00152224" w:rsidP="002A535B">
      <w:pPr>
        <w:autoSpaceDE w:val="0"/>
        <w:autoSpaceDN w:val="0"/>
        <w:adjustRightInd w:val="0"/>
        <w:ind w:firstLine="709"/>
        <w:jc w:val="both"/>
        <w:rPr>
          <w:sz w:val="20"/>
          <w:szCs w:val="20"/>
          <w:lang w:val="uk-UA"/>
        </w:rPr>
      </w:pPr>
    </w:p>
    <w:p w:rsidR="00A635F6" w:rsidRPr="00E71CB4" w:rsidRDefault="002A535B" w:rsidP="00E71CB4">
      <w:pPr>
        <w:autoSpaceDE w:val="0"/>
        <w:autoSpaceDN w:val="0"/>
        <w:adjustRightInd w:val="0"/>
        <w:ind w:firstLine="709"/>
        <w:jc w:val="both"/>
        <w:rPr>
          <w:sz w:val="28"/>
          <w:szCs w:val="28"/>
          <w:lang w:val="uk-UA"/>
        </w:rPr>
      </w:pPr>
      <w:proofErr w:type="spellStart"/>
      <w:r w:rsidRPr="006509C7">
        <w:rPr>
          <w:sz w:val="20"/>
          <w:szCs w:val="20"/>
          <w:lang w:val="uk-UA"/>
        </w:rPr>
        <w:t>Вик</w:t>
      </w:r>
      <w:proofErr w:type="spellEnd"/>
      <w:r w:rsidRPr="006509C7">
        <w:rPr>
          <w:sz w:val="20"/>
          <w:szCs w:val="20"/>
          <w:lang w:val="uk-UA"/>
        </w:rPr>
        <w:t>.: Я. Салміна</w:t>
      </w:r>
    </w:p>
    <w:sectPr w:rsidR="00A635F6" w:rsidRPr="00E71CB4" w:rsidSect="0097538C">
      <w:headerReference w:type="default" r:id="rId7"/>
      <w:headerReference w:type="first" r:id="rId8"/>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1D0" w:rsidRDefault="006D21D0">
      <w:r>
        <w:separator/>
      </w:r>
    </w:p>
  </w:endnote>
  <w:endnote w:type="continuationSeparator" w:id="0">
    <w:p w:rsidR="006D21D0" w:rsidRDefault="006D2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Times New Roman"/>
    <w:panose1 w:val="00000000000000000000"/>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1D0" w:rsidRDefault="006D21D0">
      <w:r>
        <w:separator/>
      </w:r>
    </w:p>
  </w:footnote>
  <w:footnote w:type="continuationSeparator" w:id="0">
    <w:p w:rsidR="006D21D0" w:rsidRDefault="006D21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061" w:rsidRPr="0097538C" w:rsidRDefault="00B71061">
    <w:pPr>
      <w:pStyle w:val="a3"/>
      <w:jc w:val="right"/>
      <w:rPr>
        <w:lang w:val="uk-UA"/>
      </w:rPr>
    </w:pPr>
  </w:p>
  <w:p w:rsidR="00B71061" w:rsidRPr="00F32E49" w:rsidRDefault="00B71061">
    <w:pPr>
      <w:pStyle w:val="a3"/>
      <w:rPr>
        <w:sz w:val="28"/>
        <w:szCs w:val="28"/>
        <w:lang w:val="uk-UA"/>
      </w:rPr>
    </w:pPr>
    <w:r>
      <w:rPr>
        <w:lang w:val="uk-UA"/>
      </w:rPr>
      <w:tab/>
    </w:r>
    <w:r w:rsidRPr="00F32E49">
      <w:rPr>
        <w:rStyle w:val="af4"/>
        <w:sz w:val="28"/>
        <w:szCs w:val="28"/>
      </w:rPr>
      <w:fldChar w:fldCharType="begin"/>
    </w:r>
    <w:r w:rsidRPr="00F32E49">
      <w:rPr>
        <w:rStyle w:val="af4"/>
        <w:sz w:val="28"/>
        <w:szCs w:val="28"/>
      </w:rPr>
      <w:instrText xml:space="preserve"> PAGE </w:instrText>
    </w:r>
    <w:r w:rsidRPr="00F32E49">
      <w:rPr>
        <w:rStyle w:val="af4"/>
        <w:sz w:val="28"/>
        <w:szCs w:val="28"/>
      </w:rPr>
      <w:fldChar w:fldCharType="separate"/>
    </w:r>
    <w:r w:rsidR="00F64A3F">
      <w:rPr>
        <w:rStyle w:val="af4"/>
        <w:noProof/>
        <w:sz w:val="28"/>
        <w:szCs w:val="28"/>
      </w:rPr>
      <w:t>6</w:t>
    </w:r>
    <w:r w:rsidRPr="00F32E49">
      <w:rPr>
        <w:rStyle w:val="af4"/>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061" w:rsidRPr="002A535B" w:rsidRDefault="00B71061" w:rsidP="004E32C0">
    <w:pPr>
      <w:jc w:val="right"/>
      <w:rPr>
        <w:sz w:val="20"/>
        <w:szCs w:val="20"/>
      </w:rPr>
    </w:pPr>
    <w:r w:rsidRPr="002A535B">
      <w:rPr>
        <w:sz w:val="20"/>
        <w:szCs w:val="20"/>
        <w:lang w:val="uk-UA"/>
      </w:rPr>
      <w:t>До реєстр. № 6077</w:t>
    </w:r>
    <w:r w:rsidRPr="002A535B">
      <w:rPr>
        <w:sz w:val="20"/>
        <w:szCs w:val="20"/>
      </w:rPr>
      <w:t xml:space="preserve"> </w:t>
    </w:r>
    <w:r w:rsidRPr="002A535B">
      <w:rPr>
        <w:sz w:val="20"/>
        <w:szCs w:val="20"/>
        <w:lang w:val="uk-UA"/>
      </w:rPr>
      <w:t xml:space="preserve"> від 21.09.2021</w:t>
    </w:r>
  </w:p>
  <w:p w:rsidR="00B71061" w:rsidRPr="00E71CB4" w:rsidRDefault="00B71061" w:rsidP="00CB310C">
    <w:pPr>
      <w:jc w:val="right"/>
      <w:rPr>
        <w:sz w:val="20"/>
        <w:szCs w:val="20"/>
        <w:lang w:val="uk-UA"/>
      </w:rPr>
    </w:pPr>
    <w:r w:rsidRPr="002A535B">
      <w:rPr>
        <w:sz w:val="20"/>
        <w:szCs w:val="20"/>
        <w:lang w:val="uk-UA"/>
      </w:rPr>
      <w:t xml:space="preserve">Народні </w:t>
    </w:r>
    <w:r w:rsidRPr="00E71CB4">
      <w:rPr>
        <w:sz w:val="20"/>
        <w:szCs w:val="20"/>
        <w:lang w:val="uk-UA"/>
      </w:rPr>
      <w:t>депутати України</w:t>
    </w:r>
  </w:p>
  <w:p w:rsidR="00B71061" w:rsidRPr="00A635F6" w:rsidRDefault="00B71061" w:rsidP="002A535B">
    <w:pPr>
      <w:jc w:val="right"/>
      <w:rPr>
        <w:lang w:val="uk-UA"/>
      </w:rPr>
    </w:pPr>
    <w:r w:rsidRPr="00E71CB4">
      <w:rPr>
        <w:sz w:val="20"/>
        <w:szCs w:val="20"/>
        <w:lang w:val="uk-UA"/>
      </w:rPr>
      <w:tab/>
    </w:r>
    <w:r w:rsidRPr="00E71CB4">
      <w:rPr>
        <w:sz w:val="20"/>
        <w:szCs w:val="20"/>
        <w:lang w:val="uk-UA"/>
      </w:rPr>
      <w:tab/>
    </w:r>
    <w:r w:rsidRPr="00E71CB4">
      <w:rPr>
        <w:sz w:val="20"/>
        <w:szCs w:val="20"/>
        <w:lang w:val="uk-UA"/>
      </w:rPr>
      <w:tab/>
    </w:r>
    <w:r w:rsidRPr="00E71CB4">
      <w:rPr>
        <w:sz w:val="20"/>
        <w:szCs w:val="20"/>
        <w:lang w:val="uk-UA"/>
      </w:rPr>
      <w:tab/>
      <w:t>О. Бондаренко та ін</w:t>
    </w:r>
    <w:r w:rsidR="00C17869" w:rsidRPr="00E71CB4">
      <w:rPr>
        <w:sz w:val="20"/>
        <w:szCs w:val="20"/>
        <w:lang w:val="uk-UA"/>
      </w:rPr>
      <w:t>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495041E7"/>
    <w:multiLevelType w:val="hybridMultilevel"/>
    <w:tmpl w:val="272406AE"/>
    <w:lvl w:ilvl="0" w:tplc="1C2AEB0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10CA"/>
    <w:rsid w:val="0000208C"/>
    <w:rsid w:val="000022DA"/>
    <w:rsid w:val="00003AB4"/>
    <w:rsid w:val="00004A27"/>
    <w:rsid w:val="0000514D"/>
    <w:rsid w:val="00005A8E"/>
    <w:rsid w:val="00007698"/>
    <w:rsid w:val="00011F27"/>
    <w:rsid w:val="00014381"/>
    <w:rsid w:val="00014C77"/>
    <w:rsid w:val="00015EFE"/>
    <w:rsid w:val="0001706C"/>
    <w:rsid w:val="0002236F"/>
    <w:rsid w:val="00024CE3"/>
    <w:rsid w:val="000272AF"/>
    <w:rsid w:val="0003028E"/>
    <w:rsid w:val="00031689"/>
    <w:rsid w:val="00034264"/>
    <w:rsid w:val="000352BE"/>
    <w:rsid w:val="000367BB"/>
    <w:rsid w:val="0003694A"/>
    <w:rsid w:val="000428A3"/>
    <w:rsid w:val="0004397B"/>
    <w:rsid w:val="00044413"/>
    <w:rsid w:val="000464B5"/>
    <w:rsid w:val="00046EB7"/>
    <w:rsid w:val="000509FC"/>
    <w:rsid w:val="00051454"/>
    <w:rsid w:val="00052816"/>
    <w:rsid w:val="00053D57"/>
    <w:rsid w:val="0005410D"/>
    <w:rsid w:val="00055EB1"/>
    <w:rsid w:val="000560F1"/>
    <w:rsid w:val="00060EF8"/>
    <w:rsid w:val="000626ED"/>
    <w:rsid w:val="00063779"/>
    <w:rsid w:val="00063A7D"/>
    <w:rsid w:val="00064778"/>
    <w:rsid w:val="00064E18"/>
    <w:rsid w:val="00071ADA"/>
    <w:rsid w:val="000734EB"/>
    <w:rsid w:val="00073730"/>
    <w:rsid w:val="00073D01"/>
    <w:rsid w:val="000742B5"/>
    <w:rsid w:val="0007433A"/>
    <w:rsid w:val="00076595"/>
    <w:rsid w:val="00077738"/>
    <w:rsid w:val="00082B3C"/>
    <w:rsid w:val="0008514A"/>
    <w:rsid w:val="000853AE"/>
    <w:rsid w:val="00085E85"/>
    <w:rsid w:val="0009566C"/>
    <w:rsid w:val="00097993"/>
    <w:rsid w:val="000A05D3"/>
    <w:rsid w:val="000A3768"/>
    <w:rsid w:val="000A3C00"/>
    <w:rsid w:val="000A483A"/>
    <w:rsid w:val="000A4F68"/>
    <w:rsid w:val="000A5662"/>
    <w:rsid w:val="000A6299"/>
    <w:rsid w:val="000A6B5C"/>
    <w:rsid w:val="000B2775"/>
    <w:rsid w:val="000B424B"/>
    <w:rsid w:val="000B50FE"/>
    <w:rsid w:val="000B7CF0"/>
    <w:rsid w:val="000C0914"/>
    <w:rsid w:val="000C1C78"/>
    <w:rsid w:val="000C7560"/>
    <w:rsid w:val="000D0A59"/>
    <w:rsid w:val="000D3424"/>
    <w:rsid w:val="000D56B2"/>
    <w:rsid w:val="000E239C"/>
    <w:rsid w:val="000E29FD"/>
    <w:rsid w:val="000E2D20"/>
    <w:rsid w:val="000E2E4D"/>
    <w:rsid w:val="000E322F"/>
    <w:rsid w:val="000E533E"/>
    <w:rsid w:val="000E6BDD"/>
    <w:rsid w:val="000E7279"/>
    <w:rsid w:val="000F13D2"/>
    <w:rsid w:val="000F59EE"/>
    <w:rsid w:val="000F64C3"/>
    <w:rsid w:val="000F6A74"/>
    <w:rsid w:val="000F7005"/>
    <w:rsid w:val="001022AE"/>
    <w:rsid w:val="0010417F"/>
    <w:rsid w:val="00104404"/>
    <w:rsid w:val="00105B6C"/>
    <w:rsid w:val="00106F3B"/>
    <w:rsid w:val="0011153B"/>
    <w:rsid w:val="001115BF"/>
    <w:rsid w:val="00112D11"/>
    <w:rsid w:val="00113C16"/>
    <w:rsid w:val="0011547E"/>
    <w:rsid w:val="001166F5"/>
    <w:rsid w:val="00116CA8"/>
    <w:rsid w:val="00116E63"/>
    <w:rsid w:val="00117E23"/>
    <w:rsid w:val="00120C98"/>
    <w:rsid w:val="00120D3F"/>
    <w:rsid w:val="00122A90"/>
    <w:rsid w:val="0012424A"/>
    <w:rsid w:val="00126CB2"/>
    <w:rsid w:val="00127397"/>
    <w:rsid w:val="0013195C"/>
    <w:rsid w:val="0013199F"/>
    <w:rsid w:val="00132FA6"/>
    <w:rsid w:val="001349F5"/>
    <w:rsid w:val="001368D1"/>
    <w:rsid w:val="00136DA1"/>
    <w:rsid w:val="00140804"/>
    <w:rsid w:val="00140EE9"/>
    <w:rsid w:val="00141250"/>
    <w:rsid w:val="00142AB8"/>
    <w:rsid w:val="0014644E"/>
    <w:rsid w:val="00150D6D"/>
    <w:rsid w:val="00151526"/>
    <w:rsid w:val="00152224"/>
    <w:rsid w:val="00153874"/>
    <w:rsid w:val="00153BE3"/>
    <w:rsid w:val="001540B8"/>
    <w:rsid w:val="001546D2"/>
    <w:rsid w:val="0015540E"/>
    <w:rsid w:val="00156D4B"/>
    <w:rsid w:val="001577A9"/>
    <w:rsid w:val="00157B26"/>
    <w:rsid w:val="001619FB"/>
    <w:rsid w:val="00162F8E"/>
    <w:rsid w:val="00164101"/>
    <w:rsid w:val="00165062"/>
    <w:rsid w:val="00170F1B"/>
    <w:rsid w:val="0017287E"/>
    <w:rsid w:val="00173C89"/>
    <w:rsid w:val="0017432F"/>
    <w:rsid w:val="00174D4D"/>
    <w:rsid w:val="0017545F"/>
    <w:rsid w:val="00176506"/>
    <w:rsid w:val="0018107D"/>
    <w:rsid w:val="00182293"/>
    <w:rsid w:val="0018659D"/>
    <w:rsid w:val="00190EF1"/>
    <w:rsid w:val="00191CF7"/>
    <w:rsid w:val="0019346B"/>
    <w:rsid w:val="00194B6A"/>
    <w:rsid w:val="00197928"/>
    <w:rsid w:val="001A1BDA"/>
    <w:rsid w:val="001A26B1"/>
    <w:rsid w:val="001A2C6D"/>
    <w:rsid w:val="001A2FF6"/>
    <w:rsid w:val="001A6581"/>
    <w:rsid w:val="001A7334"/>
    <w:rsid w:val="001B2159"/>
    <w:rsid w:val="001B2ED7"/>
    <w:rsid w:val="001B3DA8"/>
    <w:rsid w:val="001C2317"/>
    <w:rsid w:val="001C2BC4"/>
    <w:rsid w:val="001C3891"/>
    <w:rsid w:val="001C3F5E"/>
    <w:rsid w:val="001C43FA"/>
    <w:rsid w:val="001C6111"/>
    <w:rsid w:val="001C7ADE"/>
    <w:rsid w:val="001D1EB1"/>
    <w:rsid w:val="001D46F0"/>
    <w:rsid w:val="001D49C1"/>
    <w:rsid w:val="001D62D5"/>
    <w:rsid w:val="001D7331"/>
    <w:rsid w:val="001E031A"/>
    <w:rsid w:val="001E1F71"/>
    <w:rsid w:val="001E2BDB"/>
    <w:rsid w:val="001E361A"/>
    <w:rsid w:val="001E5E60"/>
    <w:rsid w:val="001E5F1E"/>
    <w:rsid w:val="001E7384"/>
    <w:rsid w:val="001E74ED"/>
    <w:rsid w:val="001F0370"/>
    <w:rsid w:val="001F0EB4"/>
    <w:rsid w:val="001F36C4"/>
    <w:rsid w:val="001F500B"/>
    <w:rsid w:val="001F5A57"/>
    <w:rsid w:val="00203335"/>
    <w:rsid w:val="0020401A"/>
    <w:rsid w:val="00204AA8"/>
    <w:rsid w:val="00205952"/>
    <w:rsid w:val="00210385"/>
    <w:rsid w:val="00210E0B"/>
    <w:rsid w:val="00212982"/>
    <w:rsid w:val="00212E69"/>
    <w:rsid w:val="0021468F"/>
    <w:rsid w:val="00216748"/>
    <w:rsid w:val="00217D0E"/>
    <w:rsid w:val="00220B4A"/>
    <w:rsid w:val="002275CF"/>
    <w:rsid w:val="00227BF6"/>
    <w:rsid w:val="00233842"/>
    <w:rsid w:val="00242E46"/>
    <w:rsid w:val="00242FCF"/>
    <w:rsid w:val="00243FA5"/>
    <w:rsid w:val="002475BB"/>
    <w:rsid w:val="002478DD"/>
    <w:rsid w:val="0025152C"/>
    <w:rsid w:val="00252199"/>
    <w:rsid w:val="00254C84"/>
    <w:rsid w:val="002553E2"/>
    <w:rsid w:val="00255CB5"/>
    <w:rsid w:val="002619E2"/>
    <w:rsid w:val="0026657F"/>
    <w:rsid w:val="0027022B"/>
    <w:rsid w:val="002730B1"/>
    <w:rsid w:val="002736DD"/>
    <w:rsid w:val="002747C7"/>
    <w:rsid w:val="002773C7"/>
    <w:rsid w:val="00280930"/>
    <w:rsid w:val="002810A4"/>
    <w:rsid w:val="002837F6"/>
    <w:rsid w:val="00285991"/>
    <w:rsid w:val="00287A72"/>
    <w:rsid w:val="00291601"/>
    <w:rsid w:val="002933B0"/>
    <w:rsid w:val="00293930"/>
    <w:rsid w:val="00294599"/>
    <w:rsid w:val="002A16F3"/>
    <w:rsid w:val="002A208E"/>
    <w:rsid w:val="002A22F1"/>
    <w:rsid w:val="002A321C"/>
    <w:rsid w:val="002A52CE"/>
    <w:rsid w:val="002A535B"/>
    <w:rsid w:val="002A75E7"/>
    <w:rsid w:val="002A7817"/>
    <w:rsid w:val="002B1338"/>
    <w:rsid w:val="002B1C1F"/>
    <w:rsid w:val="002B2675"/>
    <w:rsid w:val="002B48B8"/>
    <w:rsid w:val="002B7CAE"/>
    <w:rsid w:val="002C3A68"/>
    <w:rsid w:val="002D454C"/>
    <w:rsid w:val="002E145C"/>
    <w:rsid w:val="002E332A"/>
    <w:rsid w:val="002E55E7"/>
    <w:rsid w:val="002E64AE"/>
    <w:rsid w:val="002F2BE2"/>
    <w:rsid w:val="002F51A4"/>
    <w:rsid w:val="002F6F54"/>
    <w:rsid w:val="002F7228"/>
    <w:rsid w:val="00305CDE"/>
    <w:rsid w:val="00306312"/>
    <w:rsid w:val="003064AC"/>
    <w:rsid w:val="003066B2"/>
    <w:rsid w:val="00306818"/>
    <w:rsid w:val="00312567"/>
    <w:rsid w:val="00313537"/>
    <w:rsid w:val="003151DD"/>
    <w:rsid w:val="00315686"/>
    <w:rsid w:val="003160CE"/>
    <w:rsid w:val="00320198"/>
    <w:rsid w:val="00320470"/>
    <w:rsid w:val="00322142"/>
    <w:rsid w:val="00323629"/>
    <w:rsid w:val="00323876"/>
    <w:rsid w:val="00327268"/>
    <w:rsid w:val="0033596C"/>
    <w:rsid w:val="00337C6D"/>
    <w:rsid w:val="00340500"/>
    <w:rsid w:val="00340509"/>
    <w:rsid w:val="003405F7"/>
    <w:rsid w:val="00342277"/>
    <w:rsid w:val="00345F65"/>
    <w:rsid w:val="00345F7E"/>
    <w:rsid w:val="00345FFD"/>
    <w:rsid w:val="00346D81"/>
    <w:rsid w:val="00346FE4"/>
    <w:rsid w:val="00347830"/>
    <w:rsid w:val="0035270A"/>
    <w:rsid w:val="00354085"/>
    <w:rsid w:val="00355D5A"/>
    <w:rsid w:val="00357407"/>
    <w:rsid w:val="00357C5B"/>
    <w:rsid w:val="00360CAE"/>
    <w:rsid w:val="00360CF1"/>
    <w:rsid w:val="0036502E"/>
    <w:rsid w:val="00365A6B"/>
    <w:rsid w:val="00371048"/>
    <w:rsid w:val="003710F5"/>
    <w:rsid w:val="00373844"/>
    <w:rsid w:val="003761FA"/>
    <w:rsid w:val="003766E9"/>
    <w:rsid w:val="003774F5"/>
    <w:rsid w:val="00381990"/>
    <w:rsid w:val="003866E2"/>
    <w:rsid w:val="0039100E"/>
    <w:rsid w:val="003942CA"/>
    <w:rsid w:val="003A026E"/>
    <w:rsid w:val="003A1AC9"/>
    <w:rsid w:val="003A461A"/>
    <w:rsid w:val="003A55E8"/>
    <w:rsid w:val="003A79C2"/>
    <w:rsid w:val="003B0648"/>
    <w:rsid w:val="003B350A"/>
    <w:rsid w:val="003B43BC"/>
    <w:rsid w:val="003C1521"/>
    <w:rsid w:val="003C20E0"/>
    <w:rsid w:val="003C2E86"/>
    <w:rsid w:val="003C5877"/>
    <w:rsid w:val="003D4FF6"/>
    <w:rsid w:val="003D70BA"/>
    <w:rsid w:val="003E5A4E"/>
    <w:rsid w:val="003E66E2"/>
    <w:rsid w:val="003E72BA"/>
    <w:rsid w:val="003E7C6A"/>
    <w:rsid w:val="003F1684"/>
    <w:rsid w:val="003F1A99"/>
    <w:rsid w:val="003F340E"/>
    <w:rsid w:val="003F3A27"/>
    <w:rsid w:val="00400FD0"/>
    <w:rsid w:val="00401363"/>
    <w:rsid w:val="004026B9"/>
    <w:rsid w:val="00403D5E"/>
    <w:rsid w:val="00405CDB"/>
    <w:rsid w:val="00406759"/>
    <w:rsid w:val="00406911"/>
    <w:rsid w:val="00411588"/>
    <w:rsid w:val="00411693"/>
    <w:rsid w:val="0041276D"/>
    <w:rsid w:val="00412861"/>
    <w:rsid w:val="00412BAB"/>
    <w:rsid w:val="00414A49"/>
    <w:rsid w:val="00414B3F"/>
    <w:rsid w:val="00414C16"/>
    <w:rsid w:val="00414E4D"/>
    <w:rsid w:val="00416911"/>
    <w:rsid w:val="0041798D"/>
    <w:rsid w:val="00423BF7"/>
    <w:rsid w:val="00423C14"/>
    <w:rsid w:val="00424432"/>
    <w:rsid w:val="00424DC2"/>
    <w:rsid w:val="00424F3A"/>
    <w:rsid w:val="00431044"/>
    <w:rsid w:val="004314CA"/>
    <w:rsid w:val="0043189D"/>
    <w:rsid w:val="0043454E"/>
    <w:rsid w:val="00434F04"/>
    <w:rsid w:val="00435472"/>
    <w:rsid w:val="004404CD"/>
    <w:rsid w:val="00445800"/>
    <w:rsid w:val="0044687C"/>
    <w:rsid w:val="004471EF"/>
    <w:rsid w:val="004472CB"/>
    <w:rsid w:val="00447B05"/>
    <w:rsid w:val="0045086F"/>
    <w:rsid w:val="00452427"/>
    <w:rsid w:val="004546DF"/>
    <w:rsid w:val="00455145"/>
    <w:rsid w:val="00461F07"/>
    <w:rsid w:val="004627CC"/>
    <w:rsid w:val="0046590C"/>
    <w:rsid w:val="004661BA"/>
    <w:rsid w:val="00467D6C"/>
    <w:rsid w:val="004709FD"/>
    <w:rsid w:val="00471873"/>
    <w:rsid w:val="004744FE"/>
    <w:rsid w:val="004765FD"/>
    <w:rsid w:val="004806CD"/>
    <w:rsid w:val="004821E4"/>
    <w:rsid w:val="004835ED"/>
    <w:rsid w:val="00483A33"/>
    <w:rsid w:val="00485CF5"/>
    <w:rsid w:val="00485DF3"/>
    <w:rsid w:val="00491A64"/>
    <w:rsid w:val="0049310F"/>
    <w:rsid w:val="00494081"/>
    <w:rsid w:val="004A19CA"/>
    <w:rsid w:val="004A22AC"/>
    <w:rsid w:val="004A422C"/>
    <w:rsid w:val="004A4C34"/>
    <w:rsid w:val="004A620D"/>
    <w:rsid w:val="004A63D8"/>
    <w:rsid w:val="004A7751"/>
    <w:rsid w:val="004B0908"/>
    <w:rsid w:val="004B2028"/>
    <w:rsid w:val="004B5E5C"/>
    <w:rsid w:val="004C03B0"/>
    <w:rsid w:val="004C2A31"/>
    <w:rsid w:val="004C3D3A"/>
    <w:rsid w:val="004C45D6"/>
    <w:rsid w:val="004C60EB"/>
    <w:rsid w:val="004D0A4E"/>
    <w:rsid w:val="004D3C7E"/>
    <w:rsid w:val="004D5C73"/>
    <w:rsid w:val="004D6BC3"/>
    <w:rsid w:val="004E0E69"/>
    <w:rsid w:val="004E3268"/>
    <w:rsid w:val="004E32BF"/>
    <w:rsid w:val="004E32C0"/>
    <w:rsid w:val="004E3307"/>
    <w:rsid w:val="004E35CC"/>
    <w:rsid w:val="004E3BB9"/>
    <w:rsid w:val="004E4CD6"/>
    <w:rsid w:val="004E4E23"/>
    <w:rsid w:val="004E5D91"/>
    <w:rsid w:val="004F041D"/>
    <w:rsid w:val="005035ED"/>
    <w:rsid w:val="0050362B"/>
    <w:rsid w:val="005047AF"/>
    <w:rsid w:val="0051258E"/>
    <w:rsid w:val="005143DD"/>
    <w:rsid w:val="005158FD"/>
    <w:rsid w:val="0052061D"/>
    <w:rsid w:val="0052099D"/>
    <w:rsid w:val="005212D3"/>
    <w:rsid w:val="005219DD"/>
    <w:rsid w:val="00523045"/>
    <w:rsid w:val="00523A62"/>
    <w:rsid w:val="005244AA"/>
    <w:rsid w:val="005257B7"/>
    <w:rsid w:val="0053106D"/>
    <w:rsid w:val="00531306"/>
    <w:rsid w:val="00534D63"/>
    <w:rsid w:val="00536298"/>
    <w:rsid w:val="00541F84"/>
    <w:rsid w:val="00544382"/>
    <w:rsid w:val="00551B6A"/>
    <w:rsid w:val="00552A75"/>
    <w:rsid w:val="005531C8"/>
    <w:rsid w:val="00557255"/>
    <w:rsid w:val="00563ED1"/>
    <w:rsid w:val="005645B8"/>
    <w:rsid w:val="00565FC7"/>
    <w:rsid w:val="00566D74"/>
    <w:rsid w:val="00570B2E"/>
    <w:rsid w:val="005734AC"/>
    <w:rsid w:val="00573A24"/>
    <w:rsid w:val="0057447E"/>
    <w:rsid w:val="00574C22"/>
    <w:rsid w:val="00576F9B"/>
    <w:rsid w:val="00577062"/>
    <w:rsid w:val="005772D1"/>
    <w:rsid w:val="00580F25"/>
    <w:rsid w:val="00581DDB"/>
    <w:rsid w:val="00582F03"/>
    <w:rsid w:val="005853BD"/>
    <w:rsid w:val="0058764C"/>
    <w:rsid w:val="00591CBE"/>
    <w:rsid w:val="005925E9"/>
    <w:rsid w:val="005932DE"/>
    <w:rsid w:val="005941D9"/>
    <w:rsid w:val="005951FD"/>
    <w:rsid w:val="00596B8E"/>
    <w:rsid w:val="005A0636"/>
    <w:rsid w:val="005A20E2"/>
    <w:rsid w:val="005A60DB"/>
    <w:rsid w:val="005B0D6D"/>
    <w:rsid w:val="005B23EC"/>
    <w:rsid w:val="005B3C2A"/>
    <w:rsid w:val="005B436A"/>
    <w:rsid w:val="005B6D73"/>
    <w:rsid w:val="005B7A0C"/>
    <w:rsid w:val="005C15BC"/>
    <w:rsid w:val="005C1936"/>
    <w:rsid w:val="005C47EB"/>
    <w:rsid w:val="005C4F8C"/>
    <w:rsid w:val="005C5C9C"/>
    <w:rsid w:val="005D21E5"/>
    <w:rsid w:val="005D5C2D"/>
    <w:rsid w:val="005D7BEB"/>
    <w:rsid w:val="005E174A"/>
    <w:rsid w:val="005E3193"/>
    <w:rsid w:val="005E3A5F"/>
    <w:rsid w:val="005E4046"/>
    <w:rsid w:val="005E4211"/>
    <w:rsid w:val="005E467E"/>
    <w:rsid w:val="005E49B1"/>
    <w:rsid w:val="005F01BC"/>
    <w:rsid w:val="005F1F59"/>
    <w:rsid w:val="0060274A"/>
    <w:rsid w:val="0061275D"/>
    <w:rsid w:val="006139C2"/>
    <w:rsid w:val="00613E4B"/>
    <w:rsid w:val="00617713"/>
    <w:rsid w:val="00621585"/>
    <w:rsid w:val="0062450B"/>
    <w:rsid w:val="006246C2"/>
    <w:rsid w:val="0062505A"/>
    <w:rsid w:val="00625657"/>
    <w:rsid w:val="00625C55"/>
    <w:rsid w:val="00627436"/>
    <w:rsid w:val="00627E50"/>
    <w:rsid w:val="00630454"/>
    <w:rsid w:val="00631587"/>
    <w:rsid w:val="006323CC"/>
    <w:rsid w:val="006334C2"/>
    <w:rsid w:val="00635FE9"/>
    <w:rsid w:val="00641C55"/>
    <w:rsid w:val="00642782"/>
    <w:rsid w:val="00642AEE"/>
    <w:rsid w:val="0064786A"/>
    <w:rsid w:val="006509C7"/>
    <w:rsid w:val="00651BCC"/>
    <w:rsid w:val="0065303F"/>
    <w:rsid w:val="00653500"/>
    <w:rsid w:val="0065384A"/>
    <w:rsid w:val="006606CB"/>
    <w:rsid w:val="00662513"/>
    <w:rsid w:val="00662F34"/>
    <w:rsid w:val="006632CA"/>
    <w:rsid w:val="00664A6F"/>
    <w:rsid w:val="00665FDC"/>
    <w:rsid w:val="006663C8"/>
    <w:rsid w:val="006677AA"/>
    <w:rsid w:val="006722EA"/>
    <w:rsid w:val="006728B7"/>
    <w:rsid w:val="00675B3C"/>
    <w:rsid w:val="00675F21"/>
    <w:rsid w:val="006761E8"/>
    <w:rsid w:val="0067721A"/>
    <w:rsid w:val="0067738C"/>
    <w:rsid w:val="00677760"/>
    <w:rsid w:val="00677DB0"/>
    <w:rsid w:val="00681F29"/>
    <w:rsid w:val="00683626"/>
    <w:rsid w:val="0068398D"/>
    <w:rsid w:val="00683CFB"/>
    <w:rsid w:val="00686D32"/>
    <w:rsid w:val="00687535"/>
    <w:rsid w:val="006879DC"/>
    <w:rsid w:val="00690FE3"/>
    <w:rsid w:val="00691145"/>
    <w:rsid w:val="00692347"/>
    <w:rsid w:val="00693FA2"/>
    <w:rsid w:val="00696EE4"/>
    <w:rsid w:val="006975AD"/>
    <w:rsid w:val="0069771D"/>
    <w:rsid w:val="006A1CB8"/>
    <w:rsid w:val="006A3E04"/>
    <w:rsid w:val="006A64D8"/>
    <w:rsid w:val="006A710F"/>
    <w:rsid w:val="006B16AC"/>
    <w:rsid w:val="006B3592"/>
    <w:rsid w:val="006B39D1"/>
    <w:rsid w:val="006B4247"/>
    <w:rsid w:val="006B7659"/>
    <w:rsid w:val="006B7C22"/>
    <w:rsid w:val="006C04E0"/>
    <w:rsid w:val="006C09D0"/>
    <w:rsid w:val="006C1205"/>
    <w:rsid w:val="006C2FB4"/>
    <w:rsid w:val="006C651E"/>
    <w:rsid w:val="006D0357"/>
    <w:rsid w:val="006D21D0"/>
    <w:rsid w:val="006D5D15"/>
    <w:rsid w:val="006D6672"/>
    <w:rsid w:val="006D6B84"/>
    <w:rsid w:val="006D7797"/>
    <w:rsid w:val="006E00D1"/>
    <w:rsid w:val="006E398E"/>
    <w:rsid w:val="006E5669"/>
    <w:rsid w:val="006E5F2B"/>
    <w:rsid w:val="006E5FE6"/>
    <w:rsid w:val="006E6956"/>
    <w:rsid w:val="006F0FB6"/>
    <w:rsid w:val="006F2988"/>
    <w:rsid w:val="006F4F72"/>
    <w:rsid w:val="006F51F3"/>
    <w:rsid w:val="006F5D89"/>
    <w:rsid w:val="006F631F"/>
    <w:rsid w:val="006F7852"/>
    <w:rsid w:val="006F796E"/>
    <w:rsid w:val="00700E3F"/>
    <w:rsid w:val="00701836"/>
    <w:rsid w:val="00702DCD"/>
    <w:rsid w:val="00704143"/>
    <w:rsid w:val="00705A77"/>
    <w:rsid w:val="0070601A"/>
    <w:rsid w:val="00712053"/>
    <w:rsid w:val="00712210"/>
    <w:rsid w:val="00713220"/>
    <w:rsid w:val="007143D2"/>
    <w:rsid w:val="007146E2"/>
    <w:rsid w:val="00715012"/>
    <w:rsid w:val="00715BFF"/>
    <w:rsid w:val="00715E3D"/>
    <w:rsid w:val="007162C3"/>
    <w:rsid w:val="00716500"/>
    <w:rsid w:val="0072110F"/>
    <w:rsid w:val="00725747"/>
    <w:rsid w:val="00725EE8"/>
    <w:rsid w:val="00727239"/>
    <w:rsid w:val="007272D5"/>
    <w:rsid w:val="007277C0"/>
    <w:rsid w:val="00733357"/>
    <w:rsid w:val="00734510"/>
    <w:rsid w:val="007368AC"/>
    <w:rsid w:val="00741862"/>
    <w:rsid w:val="00743F3F"/>
    <w:rsid w:val="0074594A"/>
    <w:rsid w:val="00745A3D"/>
    <w:rsid w:val="007518F0"/>
    <w:rsid w:val="00752123"/>
    <w:rsid w:val="007526AF"/>
    <w:rsid w:val="00754A36"/>
    <w:rsid w:val="00756B86"/>
    <w:rsid w:val="00756F0C"/>
    <w:rsid w:val="0075717C"/>
    <w:rsid w:val="00762553"/>
    <w:rsid w:val="00764452"/>
    <w:rsid w:val="0076512F"/>
    <w:rsid w:val="00767171"/>
    <w:rsid w:val="00773B50"/>
    <w:rsid w:val="00774AC2"/>
    <w:rsid w:val="0077518B"/>
    <w:rsid w:val="00777044"/>
    <w:rsid w:val="00780F1B"/>
    <w:rsid w:val="00782A34"/>
    <w:rsid w:val="00785506"/>
    <w:rsid w:val="00785E5D"/>
    <w:rsid w:val="007873FD"/>
    <w:rsid w:val="00787689"/>
    <w:rsid w:val="00794503"/>
    <w:rsid w:val="007968FA"/>
    <w:rsid w:val="0079795E"/>
    <w:rsid w:val="00797C41"/>
    <w:rsid w:val="007A05A0"/>
    <w:rsid w:val="007A3D17"/>
    <w:rsid w:val="007A55D8"/>
    <w:rsid w:val="007A5CFC"/>
    <w:rsid w:val="007A63D0"/>
    <w:rsid w:val="007A78D2"/>
    <w:rsid w:val="007B0EF2"/>
    <w:rsid w:val="007B13BC"/>
    <w:rsid w:val="007B21ED"/>
    <w:rsid w:val="007B3398"/>
    <w:rsid w:val="007B3A1A"/>
    <w:rsid w:val="007B41B6"/>
    <w:rsid w:val="007B4A87"/>
    <w:rsid w:val="007B619D"/>
    <w:rsid w:val="007B6AF0"/>
    <w:rsid w:val="007B70F4"/>
    <w:rsid w:val="007B7A73"/>
    <w:rsid w:val="007B7BC6"/>
    <w:rsid w:val="007C33DD"/>
    <w:rsid w:val="007C42E4"/>
    <w:rsid w:val="007C5870"/>
    <w:rsid w:val="007C5EF6"/>
    <w:rsid w:val="007C6169"/>
    <w:rsid w:val="007C6357"/>
    <w:rsid w:val="007C69DF"/>
    <w:rsid w:val="007C7B76"/>
    <w:rsid w:val="007C7FC6"/>
    <w:rsid w:val="007E64FC"/>
    <w:rsid w:val="007E6A1C"/>
    <w:rsid w:val="007F0FDB"/>
    <w:rsid w:val="007F2117"/>
    <w:rsid w:val="007F5861"/>
    <w:rsid w:val="007F5B23"/>
    <w:rsid w:val="007F5B43"/>
    <w:rsid w:val="007F5F9D"/>
    <w:rsid w:val="007F6FED"/>
    <w:rsid w:val="007F7CEB"/>
    <w:rsid w:val="00801262"/>
    <w:rsid w:val="00801847"/>
    <w:rsid w:val="008020ED"/>
    <w:rsid w:val="00802859"/>
    <w:rsid w:val="00803648"/>
    <w:rsid w:val="00804257"/>
    <w:rsid w:val="00804C29"/>
    <w:rsid w:val="008069BC"/>
    <w:rsid w:val="008122CC"/>
    <w:rsid w:val="00813390"/>
    <w:rsid w:val="008145E7"/>
    <w:rsid w:val="00815738"/>
    <w:rsid w:val="00822959"/>
    <w:rsid w:val="0082304F"/>
    <w:rsid w:val="00825179"/>
    <w:rsid w:val="00826B91"/>
    <w:rsid w:val="0083012C"/>
    <w:rsid w:val="008331B3"/>
    <w:rsid w:val="00833D34"/>
    <w:rsid w:val="00835940"/>
    <w:rsid w:val="00836458"/>
    <w:rsid w:val="008365E1"/>
    <w:rsid w:val="00836D69"/>
    <w:rsid w:val="00837595"/>
    <w:rsid w:val="00837645"/>
    <w:rsid w:val="00841442"/>
    <w:rsid w:val="00841707"/>
    <w:rsid w:val="008423B2"/>
    <w:rsid w:val="00843313"/>
    <w:rsid w:val="008434F5"/>
    <w:rsid w:val="0084375D"/>
    <w:rsid w:val="0085073B"/>
    <w:rsid w:val="008513A5"/>
    <w:rsid w:val="00851D4D"/>
    <w:rsid w:val="008557E8"/>
    <w:rsid w:val="00856261"/>
    <w:rsid w:val="008625AB"/>
    <w:rsid w:val="008649B4"/>
    <w:rsid w:val="008660E8"/>
    <w:rsid w:val="00870192"/>
    <w:rsid w:val="00870431"/>
    <w:rsid w:val="00871F5E"/>
    <w:rsid w:val="008726DC"/>
    <w:rsid w:val="008732BE"/>
    <w:rsid w:val="0087622B"/>
    <w:rsid w:val="00877096"/>
    <w:rsid w:val="00877596"/>
    <w:rsid w:val="00880F37"/>
    <w:rsid w:val="00884592"/>
    <w:rsid w:val="00884C2D"/>
    <w:rsid w:val="00884D6A"/>
    <w:rsid w:val="008864AE"/>
    <w:rsid w:val="00892EA3"/>
    <w:rsid w:val="00893619"/>
    <w:rsid w:val="0089541E"/>
    <w:rsid w:val="00897993"/>
    <w:rsid w:val="008A0070"/>
    <w:rsid w:val="008A07D6"/>
    <w:rsid w:val="008A0C49"/>
    <w:rsid w:val="008A33BC"/>
    <w:rsid w:val="008A34B1"/>
    <w:rsid w:val="008A45B2"/>
    <w:rsid w:val="008A6C3E"/>
    <w:rsid w:val="008A6F13"/>
    <w:rsid w:val="008A7210"/>
    <w:rsid w:val="008B156B"/>
    <w:rsid w:val="008B20FC"/>
    <w:rsid w:val="008B3B25"/>
    <w:rsid w:val="008B63BC"/>
    <w:rsid w:val="008B67E3"/>
    <w:rsid w:val="008B7CE4"/>
    <w:rsid w:val="008C298D"/>
    <w:rsid w:val="008C3608"/>
    <w:rsid w:val="008C4A8B"/>
    <w:rsid w:val="008C5FA7"/>
    <w:rsid w:val="008D0570"/>
    <w:rsid w:val="008D05BE"/>
    <w:rsid w:val="008D0CAB"/>
    <w:rsid w:val="008D131A"/>
    <w:rsid w:val="008D58AE"/>
    <w:rsid w:val="008D62DF"/>
    <w:rsid w:val="008E1F16"/>
    <w:rsid w:val="008E5277"/>
    <w:rsid w:val="008E5CF4"/>
    <w:rsid w:val="008E6718"/>
    <w:rsid w:val="008E69DC"/>
    <w:rsid w:val="008E7D0F"/>
    <w:rsid w:val="008E7D17"/>
    <w:rsid w:val="008E7DB6"/>
    <w:rsid w:val="008F2E29"/>
    <w:rsid w:val="008F5A00"/>
    <w:rsid w:val="008F6D02"/>
    <w:rsid w:val="00902CE4"/>
    <w:rsid w:val="009036A2"/>
    <w:rsid w:val="00903D23"/>
    <w:rsid w:val="00903DAA"/>
    <w:rsid w:val="00904BD0"/>
    <w:rsid w:val="00905B1A"/>
    <w:rsid w:val="00905EA4"/>
    <w:rsid w:val="00912EF8"/>
    <w:rsid w:val="0091332F"/>
    <w:rsid w:val="00913876"/>
    <w:rsid w:val="00914A60"/>
    <w:rsid w:val="00914DD2"/>
    <w:rsid w:val="00915777"/>
    <w:rsid w:val="00915962"/>
    <w:rsid w:val="00915A00"/>
    <w:rsid w:val="00915F76"/>
    <w:rsid w:val="00921C26"/>
    <w:rsid w:val="00927A93"/>
    <w:rsid w:val="00932768"/>
    <w:rsid w:val="009327D2"/>
    <w:rsid w:val="00940566"/>
    <w:rsid w:val="00940E2C"/>
    <w:rsid w:val="00943059"/>
    <w:rsid w:val="009430EC"/>
    <w:rsid w:val="009432BB"/>
    <w:rsid w:val="00944023"/>
    <w:rsid w:val="00945E83"/>
    <w:rsid w:val="00947B2B"/>
    <w:rsid w:val="0095083B"/>
    <w:rsid w:val="009510EB"/>
    <w:rsid w:val="009515E9"/>
    <w:rsid w:val="00953A50"/>
    <w:rsid w:val="00960FA2"/>
    <w:rsid w:val="0096239B"/>
    <w:rsid w:val="00962B4D"/>
    <w:rsid w:val="00970F9C"/>
    <w:rsid w:val="00973347"/>
    <w:rsid w:val="0097538C"/>
    <w:rsid w:val="00977446"/>
    <w:rsid w:val="00977C14"/>
    <w:rsid w:val="009818FE"/>
    <w:rsid w:val="00982361"/>
    <w:rsid w:val="00982637"/>
    <w:rsid w:val="00982A1D"/>
    <w:rsid w:val="0098434C"/>
    <w:rsid w:val="00984C16"/>
    <w:rsid w:val="00985354"/>
    <w:rsid w:val="00985CBB"/>
    <w:rsid w:val="00987C27"/>
    <w:rsid w:val="0099327F"/>
    <w:rsid w:val="00993996"/>
    <w:rsid w:val="00994D3D"/>
    <w:rsid w:val="0099501C"/>
    <w:rsid w:val="00996A2F"/>
    <w:rsid w:val="00997DB3"/>
    <w:rsid w:val="009A2AD8"/>
    <w:rsid w:val="009A342C"/>
    <w:rsid w:val="009A439C"/>
    <w:rsid w:val="009A5C57"/>
    <w:rsid w:val="009A6CB0"/>
    <w:rsid w:val="009A7147"/>
    <w:rsid w:val="009A7E99"/>
    <w:rsid w:val="009A7F32"/>
    <w:rsid w:val="009B0985"/>
    <w:rsid w:val="009B1FF1"/>
    <w:rsid w:val="009B2469"/>
    <w:rsid w:val="009B5AA5"/>
    <w:rsid w:val="009B79AC"/>
    <w:rsid w:val="009C0091"/>
    <w:rsid w:val="009C1E5F"/>
    <w:rsid w:val="009C3765"/>
    <w:rsid w:val="009C4BDA"/>
    <w:rsid w:val="009C76A6"/>
    <w:rsid w:val="009D322A"/>
    <w:rsid w:val="009D5FB5"/>
    <w:rsid w:val="009D62E9"/>
    <w:rsid w:val="009D64F5"/>
    <w:rsid w:val="009E0859"/>
    <w:rsid w:val="009E13CF"/>
    <w:rsid w:val="009E32E0"/>
    <w:rsid w:val="009E460F"/>
    <w:rsid w:val="009E5087"/>
    <w:rsid w:val="009E5425"/>
    <w:rsid w:val="009E58FC"/>
    <w:rsid w:val="009E6B1E"/>
    <w:rsid w:val="009F0CD9"/>
    <w:rsid w:val="009F1718"/>
    <w:rsid w:val="009F283D"/>
    <w:rsid w:val="009F3D38"/>
    <w:rsid w:val="009F4D75"/>
    <w:rsid w:val="009F5014"/>
    <w:rsid w:val="009F74DF"/>
    <w:rsid w:val="009F7C5F"/>
    <w:rsid w:val="00A002E9"/>
    <w:rsid w:val="00A0062E"/>
    <w:rsid w:val="00A013CD"/>
    <w:rsid w:val="00A01B4F"/>
    <w:rsid w:val="00A0233E"/>
    <w:rsid w:val="00A03D25"/>
    <w:rsid w:val="00A06053"/>
    <w:rsid w:val="00A06831"/>
    <w:rsid w:val="00A06BA7"/>
    <w:rsid w:val="00A06EEF"/>
    <w:rsid w:val="00A077EC"/>
    <w:rsid w:val="00A12864"/>
    <w:rsid w:val="00A149A5"/>
    <w:rsid w:val="00A1537B"/>
    <w:rsid w:val="00A162F8"/>
    <w:rsid w:val="00A16DBE"/>
    <w:rsid w:val="00A17CBC"/>
    <w:rsid w:val="00A22048"/>
    <w:rsid w:val="00A25BC3"/>
    <w:rsid w:val="00A2649E"/>
    <w:rsid w:val="00A2672B"/>
    <w:rsid w:val="00A27833"/>
    <w:rsid w:val="00A30A3B"/>
    <w:rsid w:val="00A30AA7"/>
    <w:rsid w:val="00A323D7"/>
    <w:rsid w:val="00A33558"/>
    <w:rsid w:val="00A35010"/>
    <w:rsid w:val="00A35ED9"/>
    <w:rsid w:val="00A406F3"/>
    <w:rsid w:val="00A42A5A"/>
    <w:rsid w:val="00A442FF"/>
    <w:rsid w:val="00A4489E"/>
    <w:rsid w:val="00A45972"/>
    <w:rsid w:val="00A50201"/>
    <w:rsid w:val="00A51B6A"/>
    <w:rsid w:val="00A52CA9"/>
    <w:rsid w:val="00A54544"/>
    <w:rsid w:val="00A56162"/>
    <w:rsid w:val="00A5632C"/>
    <w:rsid w:val="00A56CBF"/>
    <w:rsid w:val="00A5792F"/>
    <w:rsid w:val="00A57B69"/>
    <w:rsid w:val="00A6141E"/>
    <w:rsid w:val="00A6166A"/>
    <w:rsid w:val="00A635F6"/>
    <w:rsid w:val="00A640F3"/>
    <w:rsid w:val="00A67AD7"/>
    <w:rsid w:val="00A71410"/>
    <w:rsid w:val="00A73532"/>
    <w:rsid w:val="00A736DF"/>
    <w:rsid w:val="00A741E7"/>
    <w:rsid w:val="00A741ED"/>
    <w:rsid w:val="00A80BE0"/>
    <w:rsid w:val="00A817EF"/>
    <w:rsid w:val="00A8193E"/>
    <w:rsid w:val="00A82ACC"/>
    <w:rsid w:val="00A84EA6"/>
    <w:rsid w:val="00A8538E"/>
    <w:rsid w:val="00A873B2"/>
    <w:rsid w:val="00A879E2"/>
    <w:rsid w:val="00A87E6D"/>
    <w:rsid w:val="00A904A8"/>
    <w:rsid w:val="00A910DA"/>
    <w:rsid w:val="00A96C9F"/>
    <w:rsid w:val="00A97402"/>
    <w:rsid w:val="00AA2029"/>
    <w:rsid w:val="00AA2287"/>
    <w:rsid w:val="00AA2D51"/>
    <w:rsid w:val="00AA3E7D"/>
    <w:rsid w:val="00AA4DB5"/>
    <w:rsid w:val="00AA4F42"/>
    <w:rsid w:val="00AB0CCF"/>
    <w:rsid w:val="00AB3525"/>
    <w:rsid w:val="00AB544F"/>
    <w:rsid w:val="00AC2816"/>
    <w:rsid w:val="00AC46D2"/>
    <w:rsid w:val="00AC50A8"/>
    <w:rsid w:val="00AC5F3A"/>
    <w:rsid w:val="00AC67D4"/>
    <w:rsid w:val="00AD128D"/>
    <w:rsid w:val="00AD2235"/>
    <w:rsid w:val="00AD398E"/>
    <w:rsid w:val="00AD4923"/>
    <w:rsid w:val="00AD4E52"/>
    <w:rsid w:val="00AD6C21"/>
    <w:rsid w:val="00AE11E3"/>
    <w:rsid w:val="00AE1AE8"/>
    <w:rsid w:val="00AE1BD7"/>
    <w:rsid w:val="00AE3117"/>
    <w:rsid w:val="00AE7D28"/>
    <w:rsid w:val="00AF4DE6"/>
    <w:rsid w:val="00AF58A5"/>
    <w:rsid w:val="00AF5F63"/>
    <w:rsid w:val="00AF6E66"/>
    <w:rsid w:val="00B001FE"/>
    <w:rsid w:val="00B00EBC"/>
    <w:rsid w:val="00B020E5"/>
    <w:rsid w:val="00B031A4"/>
    <w:rsid w:val="00B064F6"/>
    <w:rsid w:val="00B11B5D"/>
    <w:rsid w:val="00B125F5"/>
    <w:rsid w:val="00B149BE"/>
    <w:rsid w:val="00B1547E"/>
    <w:rsid w:val="00B15C29"/>
    <w:rsid w:val="00B15CAC"/>
    <w:rsid w:val="00B162FF"/>
    <w:rsid w:val="00B17624"/>
    <w:rsid w:val="00B1780B"/>
    <w:rsid w:val="00B20CA3"/>
    <w:rsid w:val="00B226C0"/>
    <w:rsid w:val="00B235AC"/>
    <w:rsid w:val="00B242A9"/>
    <w:rsid w:val="00B25665"/>
    <w:rsid w:val="00B2782E"/>
    <w:rsid w:val="00B30874"/>
    <w:rsid w:val="00B31BD3"/>
    <w:rsid w:val="00B37373"/>
    <w:rsid w:val="00B425C2"/>
    <w:rsid w:val="00B43A21"/>
    <w:rsid w:val="00B44E74"/>
    <w:rsid w:val="00B451FF"/>
    <w:rsid w:val="00B466CA"/>
    <w:rsid w:val="00B4742B"/>
    <w:rsid w:val="00B478BE"/>
    <w:rsid w:val="00B5111A"/>
    <w:rsid w:val="00B5149B"/>
    <w:rsid w:val="00B534DC"/>
    <w:rsid w:val="00B539EA"/>
    <w:rsid w:val="00B60455"/>
    <w:rsid w:val="00B61C86"/>
    <w:rsid w:val="00B67263"/>
    <w:rsid w:val="00B71061"/>
    <w:rsid w:val="00B72001"/>
    <w:rsid w:val="00B72C62"/>
    <w:rsid w:val="00B732BD"/>
    <w:rsid w:val="00B74304"/>
    <w:rsid w:val="00B76079"/>
    <w:rsid w:val="00B76FC7"/>
    <w:rsid w:val="00B832B4"/>
    <w:rsid w:val="00B841E0"/>
    <w:rsid w:val="00B85C80"/>
    <w:rsid w:val="00B87AB1"/>
    <w:rsid w:val="00B9036A"/>
    <w:rsid w:val="00B91817"/>
    <w:rsid w:val="00B9239A"/>
    <w:rsid w:val="00B93491"/>
    <w:rsid w:val="00B939E3"/>
    <w:rsid w:val="00B941D5"/>
    <w:rsid w:val="00B96B7F"/>
    <w:rsid w:val="00BA164A"/>
    <w:rsid w:val="00BA19B4"/>
    <w:rsid w:val="00BA4211"/>
    <w:rsid w:val="00BA432F"/>
    <w:rsid w:val="00BA5590"/>
    <w:rsid w:val="00BA730B"/>
    <w:rsid w:val="00BA7C66"/>
    <w:rsid w:val="00BB27F0"/>
    <w:rsid w:val="00BB32B7"/>
    <w:rsid w:val="00BB66D9"/>
    <w:rsid w:val="00BB6A9F"/>
    <w:rsid w:val="00BC0421"/>
    <w:rsid w:val="00BC0581"/>
    <w:rsid w:val="00BC1D66"/>
    <w:rsid w:val="00BC28D9"/>
    <w:rsid w:val="00BC32CC"/>
    <w:rsid w:val="00BC3516"/>
    <w:rsid w:val="00BC4291"/>
    <w:rsid w:val="00BC6AF8"/>
    <w:rsid w:val="00BC79BB"/>
    <w:rsid w:val="00BD013C"/>
    <w:rsid w:val="00BD0481"/>
    <w:rsid w:val="00BD53E5"/>
    <w:rsid w:val="00BD6193"/>
    <w:rsid w:val="00BE233D"/>
    <w:rsid w:val="00BE23CB"/>
    <w:rsid w:val="00BE24D0"/>
    <w:rsid w:val="00BF3453"/>
    <w:rsid w:val="00BF3FE8"/>
    <w:rsid w:val="00BF6844"/>
    <w:rsid w:val="00BF7041"/>
    <w:rsid w:val="00C006D9"/>
    <w:rsid w:val="00C01E76"/>
    <w:rsid w:val="00C0276A"/>
    <w:rsid w:val="00C03418"/>
    <w:rsid w:val="00C07070"/>
    <w:rsid w:val="00C07E15"/>
    <w:rsid w:val="00C10B51"/>
    <w:rsid w:val="00C12BDF"/>
    <w:rsid w:val="00C15C2B"/>
    <w:rsid w:val="00C17869"/>
    <w:rsid w:val="00C24F5B"/>
    <w:rsid w:val="00C259E1"/>
    <w:rsid w:val="00C2677E"/>
    <w:rsid w:val="00C279BC"/>
    <w:rsid w:val="00C27F27"/>
    <w:rsid w:val="00C30D1E"/>
    <w:rsid w:val="00C31147"/>
    <w:rsid w:val="00C31DAE"/>
    <w:rsid w:val="00C325A7"/>
    <w:rsid w:val="00C32BA5"/>
    <w:rsid w:val="00C34077"/>
    <w:rsid w:val="00C34AF1"/>
    <w:rsid w:val="00C357BD"/>
    <w:rsid w:val="00C36015"/>
    <w:rsid w:val="00C41818"/>
    <w:rsid w:val="00C41A63"/>
    <w:rsid w:val="00C428B6"/>
    <w:rsid w:val="00C42EC5"/>
    <w:rsid w:val="00C4555E"/>
    <w:rsid w:val="00C503F9"/>
    <w:rsid w:val="00C50B31"/>
    <w:rsid w:val="00C53552"/>
    <w:rsid w:val="00C53F6B"/>
    <w:rsid w:val="00C54B08"/>
    <w:rsid w:val="00C569E0"/>
    <w:rsid w:val="00C56B83"/>
    <w:rsid w:val="00C56FE3"/>
    <w:rsid w:val="00C61C74"/>
    <w:rsid w:val="00C663CC"/>
    <w:rsid w:val="00C7184A"/>
    <w:rsid w:val="00C726CE"/>
    <w:rsid w:val="00C72CD2"/>
    <w:rsid w:val="00C76DD5"/>
    <w:rsid w:val="00C76F72"/>
    <w:rsid w:val="00C77625"/>
    <w:rsid w:val="00C77A02"/>
    <w:rsid w:val="00C803C7"/>
    <w:rsid w:val="00C8245E"/>
    <w:rsid w:val="00C84310"/>
    <w:rsid w:val="00C854E7"/>
    <w:rsid w:val="00C865E6"/>
    <w:rsid w:val="00C92DA1"/>
    <w:rsid w:val="00C93B9F"/>
    <w:rsid w:val="00C93E6F"/>
    <w:rsid w:val="00C9466E"/>
    <w:rsid w:val="00C96744"/>
    <w:rsid w:val="00C970A3"/>
    <w:rsid w:val="00C9741D"/>
    <w:rsid w:val="00CA11B8"/>
    <w:rsid w:val="00CA671B"/>
    <w:rsid w:val="00CA7169"/>
    <w:rsid w:val="00CB2B7E"/>
    <w:rsid w:val="00CB310C"/>
    <w:rsid w:val="00CB338C"/>
    <w:rsid w:val="00CB7ACF"/>
    <w:rsid w:val="00CC1F63"/>
    <w:rsid w:val="00CC4F0F"/>
    <w:rsid w:val="00CC5D65"/>
    <w:rsid w:val="00CC78DB"/>
    <w:rsid w:val="00CD541D"/>
    <w:rsid w:val="00CD572F"/>
    <w:rsid w:val="00CD6DFB"/>
    <w:rsid w:val="00CE38EB"/>
    <w:rsid w:val="00CE4884"/>
    <w:rsid w:val="00CE4F69"/>
    <w:rsid w:val="00CE5BD9"/>
    <w:rsid w:val="00CE5EF5"/>
    <w:rsid w:val="00CE77E5"/>
    <w:rsid w:val="00CE7E11"/>
    <w:rsid w:val="00CF1322"/>
    <w:rsid w:val="00CF1E14"/>
    <w:rsid w:val="00CF2469"/>
    <w:rsid w:val="00CF2CEB"/>
    <w:rsid w:val="00CF37C1"/>
    <w:rsid w:val="00CF5B11"/>
    <w:rsid w:val="00CF5F01"/>
    <w:rsid w:val="00CF7370"/>
    <w:rsid w:val="00D00AB5"/>
    <w:rsid w:val="00D00FC7"/>
    <w:rsid w:val="00D026FC"/>
    <w:rsid w:val="00D04F78"/>
    <w:rsid w:val="00D05A4A"/>
    <w:rsid w:val="00D06B37"/>
    <w:rsid w:val="00D10450"/>
    <w:rsid w:val="00D11CC5"/>
    <w:rsid w:val="00D12048"/>
    <w:rsid w:val="00D149C8"/>
    <w:rsid w:val="00D154E4"/>
    <w:rsid w:val="00D15ADD"/>
    <w:rsid w:val="00D17C3F"/>
    <w:rsid w:val="00D21C42"/>
    <w:rsid w:val="00D21F38"/>
    <w:rsid w:val="00D22E33"/>
    <w:rsid w:val="00D256C4"/>
    <w:rsid w:val="00D2695B"/>
    <w:rsid w:val="00D2752B"/>
    <w:rsid w:val="00D3228C"/>
    <w:rsid w:val="00D347F6"/>
    <w:rsid w:val="00D35CC7"/>
    <w:rsid w:val="00D40A4C"/>
    <w:rsid w:val="00D41326"/>
    <w:rsid w:val="00D42EE1"/>
    <w:rsid w:val="00D47CD0"/>
    <w:rsid w:val="00D51555"/>
    <w:rsid w:val="00D5201F"/>
    <w:rsid w:val="00D52FA2"/>
    <w:rsid w:val="00D551B2"/>
    <w:rsid w:val="00D635C2"/>
    <w:rsid w:val="00D64486"/>
    <w:rsid w:val="00D6465C"/>
    <w:rsid w:val="00D653E3"/>
    <w:rsid w:val="00D70F31"/>
    <w:rsid w:val="00D72CFF"/>
    <w:rsid w:val="00D76795"/>
    <w:rsid w:val="00D77F49"/>
    <w:rsid w:val="00D80A6D"/>
    <w:rsid w:val="00D84E42"/>
    <w:rsid w:val="00D850CB"/>
    <w:rsid w:val="00D87D30"/>
    <w:rsid w:val="00D9044E"/>
    <w:rsid w:val="00D91ABB"/>
    <w:rsid w:val="00D91DE5"/>
    <w:rsid w:val="00D9411D"/>
    <w:rsid w:val="00D943EE"/>
    <w:rsid w:val="00D9557B"/>
    <w:rsid w:val="00D969C1"/>
    <w:rsid w:val="00D96C76"/>
    <w:rsid w:val="00DA008B"/>
    <w:rsid w:val="00DA17F2"/>
    <w:rsid w:val="00DA662F"/>
    <w:rsid w:val="00DA7F5A"/>
    <w:rsid w:val="00DB0EFC"/>
    <w:rsid w:val="00DB1BC4"/>
    <w:rsid w:val="00DB2799"/>
    <w:rsid w:val="00DB2F3C"/>
    <w:rsid w:val="00DB647C"/>
    <w:rsid w:val="00DB7764"/>
    <w:rsid w:val="00DB7973"/>
    <w:rsid w:val="00DB7C88"/>
    <w:rsid w:val="00DC0817"/>
    <w:rsid w:val="00DC35DB"/>
    <w:rsid w:val="00DD0E29"/>
    <w:rsid w:val="00DD18D5"/>
    <w:rsid w:val="00DD21B3"/>
    <w:rsid w:val="00DD3162"/>
    <w:rsid w:val="00DD4554"/>
    <w:rsid w:val="00DD5B86"/>
    <w:rsid w:val="00DD5F2B"/>
    <w:rsid w:val="00DD74EB"/>
    <w:rsid w:val="00DD7A9F"/>
    <w:rsid w:val="00DE0D42"/>
    <w:rsid w:val="00DE352B"/>
    <w:rsid w:val="00DE44C7"/>
    <w:rsid w:val="00DE5DB0"/>
    <w:rsid w:val="00DE6A0A"/>
    <w:rsid w:val="00DE7C93"/>
    <w:rsid w:val="00DE7D10"/>
    <w:rsid w:val="00DF0FED"/>
    <w:rsid w:val="00DF6845"/>
    <w:rsid w:val="00DF7F5E"/>
    <w:rsid w:val="00E040E3"/>
    <w:rsid w:val="00E048E5"/>
    <w:rsid w:val="00E04995"/>
    <w:rsid w:val="00E04B6A"/>
    <w:rsid w:val="00E113DA"/>
    <w:rsid w:val="00E124AB"/>
    <w:rsid w:val="00E1424B"/>
    <w:rsid w:val="00E1593C"/>
    <w:rsid w:val="00E1689B"/>
    <w:rsid w:val="00E230AE"/>
    <w:rsid w:val="00E24F58"/>
    <w:rsid w:val="00E2592C"/>
    <w:rsid w:val="00E25D4F"/>
    <w:rsid w:val="00E35020"/>
    <w:rsid w:val="00E35273"/>
    <w:rsid w:val="00E3738F"/>
    <w:rsid w:val="00E40261"/>
    <w:rsid w:val="00E41F0F"/>
    <w:rsid w:val="00E41FBD"/>
    <w:rsid w:val="00E50F03"/>
    <w:rsid w:val="00E51C90"/>
    <w:rsid w:val="00E54987"/>
    <w:rsid w:val="00E54F13"/>
    <w:rsid w:val="00E56A1D"/>
    <w:rsid w:val="00E606BB"/>
    <w:rsid w:val="00E60750"/>
    <w:rsid w:val="00E60902"/>
    <w:rsid w:val="00E60DAA"/>
    <w:rsid w:val="00E60DC4"/>
    <w:rsid w:val="00E63435"/>
    <w:rsid w:val="00E64EDD"/>
    <w:rsid w:val="00E65C8F"/>
    <w:rsid w:val="00E65EB1"/>
    <w:rsid w:val="00E66477"/>
    <w:rsid w:val="00E67DA3"/>
    <w:rsid w:val="00E70C15"/>
    <w:rsid w:val="00E70C9D"/>
    <w:rsid w:val="00E71CB4"/>
    <w:rsid w:val="00E73841"/>
    <w:rsid w:val="00E84599"/>
    <w:rsid w:val="00E8552F"/>
    <w:rsid w:val="00E87FBF"/>
    <w:rsid w:val="00E9078B"/>
    <w:rsid w:val="00E90BEF"/>
    <w:rsid w:val="00E91892"/>
    <w:rsid w:val="00E93DD8"/>
    <w:rsid w:val="00E9545E"/>
    <w:rsid w:val="00E96108"/>
    <w:rsid w:val="00E97190"/>
    <w:rsid w:val="00E9730B"/>
    <w:rsid w:val="00E97E9A"/>
    <w:rsid w:val="00EA4DF4"/>
    <w:rsid w:val="00EA5889"/>
    <w:rsid w:val="00EA69BD"/>
    <w:rsid w:val="00EB22D1"/>
    <w:rsid w:val="00EB2668"/>
    <w:rsid w:val="00EB2E7F"/>
    <w:rsid w:val="00EB2F33"/>
    <w:rsid w:val="00EB5522"/>
    <w:rsid w:val="00EB566C"/>
    <w:rsid w:val="00EB5E2D"/>
    <w:rsid w:val="00EB7C7E"/>
    <w:rsid w:val="00EC080F"/>
    <w:rsid w:val="00EC3632"/>
    <w:rsid w:val="00EC3875"/>
    <w:rsid w:val="00EC41AA"/>
    <w:rsid w:val="00EC5408"/>
    <w:rsid w:val="00EC6809"/>
    <w:rsid w:val="00ED30AD"/>
    <w:rsid w:val="00ED32E7"/>
    <w:rsid w:val="00ED563A"/>
    <w:rsid w:val="00ED7B23"/>
    <w:rsid w:val="00EE032E"/>
    <w:rsid w:val="00EE1421"/>
    <w:rsid w:val="00EE1932"/>
    <w:rsid w:val="00EE5A8D"/>
    <w:rsid w:val="00EE6E8C"/>
    <w:rsid w:val="00EE6E96"/>
    <w:rsid w:val="00EE7CD0"/>
    <w:rsid w:val="00EF0FF9"/>
    <w:rsid w:val="00EF1414"/>
    <w:rsid w:val="00EF1D6D"/>
    <w:rsid w:val="00EF2C0E"/>
    <w:rsid w:val="00EF2CFD"/>
    <w:rsid w:val="00EF4787"/>
    <w:rsid w:val="00EF4920"/>
    <w:rsid w:val="00EF5A6B"/>
    <w:rsid w:val="00EF773F"/>
    <w:rsid w:val="00EF79B6"/>
    <w:rsid w:val="00F03CD0"/>
    <w:rsid w:val="00F052EB"/>
    <w:rsid w:val="00F104D6"/>
    <w:rsid w:val="00F107C7"/>
    <w:rsid w:val="00F112DB"/>
    <w:rsid w:val="00F132C9"/>
    <w:rsid w:val="00F1361F"/>
    <w:rsid w:val="00F13CEC"/>
    <w:rsid w:val="00F16910"/>
    <w:rsid w:val="00F172D5"/>
    <w:rsid w:val="00F17EB4"/>
    <w:rsid w:val="00F22FF2"/>
    <w:rsid w:val="00F23FC6"/>
    <w:rsid w:val="00F24046"/>
    <w:rsid w:val="00F26D54"/>
    <w:rsid w:val="00F3085C"/>
    <w:rsid w:val="00F30BF1"/>
    <w:rsid w:val="00F32E49"/>
    <w:rsid w:val="00F33BF6"/>
    <w:rsid w:val="00F341B7"/>
    <w:rsid w:val="00F37B29"/>
    <w:rsid w:val="00F40E3D"/>
    <w:rsid w:val="00F40E8C"/>
    <w:rsid w:val="00F41200"/>
    <w:rsid w:val="00F41CE0"/>
    <w:rsid w:val="00F426B8"/>
    <w:rsid w:val="00F42F54"/>
    <w:rsid w:val="00F43415"/>
    <w:rsid w:val="00F46C28"/>
    <w:rsid w:val="00F510B2"/>
    <w:rsid w:val="00F51149"/>
    <w:rsid w:val="00F515C7"/>
    <w:rsid w:val="00F51A1E"/>
    <w:rsid w:val="00F53983"/>
    <w:rsid w:val="00F54FEE"/>
    <w:rsid w:val="00F5614B"/>
    <w:rsid w:val="00F5621A"/>
    <w:rsid w:val="00F566BB"/>
    <w:rsid w:val="00F56761"/>
    <w:rsid w:val="00F569DB"/>
    <w:rsid w:val="00F56BCF"/>
    <w:rsid w:val="00F577F3"/>
    <w:rsid w:val="00F57E68"/>
    <w:rsid w:val="00F60970"/>
    <w:rsid w:val="00F6296C"/>
    <w:rsid w:val="00F62D34"/>
    <w:rsid w:val="00F63771"/>
    <w:rsid w:val="00F63DC0"/>
    <w:rsid w:val="00F64A3F"/>
    <w:rsid w:val="00F740A7"/>
    <w:rsid w:val="00F7505F"/>
    <w:rsid w:val="00F76451"/>
    <w:rsid w:val="00F7778C"/>
    <w:rsid w:val="00F77B53"/>
    <w:rsid w:val="00F77F0A"/>
    <w:rsid w:val="00F81118"/>
    <w:rsid w:val="00F81582"/>
    <w:rsid w:val="00F818B3"/>
    <w:rsid w:val="00F82FF7"/>
    <w:rsid w:val="00F83784"/>
    <w:rsid w:val="00F855F7"/>
    <w:rsid w:val="00F85FE8"/>
    <w:rsid w:val="00F86C85"/>
    <w:rsid w:val="00F87781"/>
    <w:rsid w:val="00F91239"/>
    <w:rsid w:val="00F9300C"/>
    <w:rsid w:val="00F93D31"/>
    <w:rsid w:val="00F93F24"/>
    <w:rsid w:val="00F94226"/>
    <w:rsid w:val="00F94B74"/>
    <w:rsid w:val="00F94EC5"/>
    <w:rsid w:val="00F97FC8"/>
    <w:rsid w:val="00FA0007"/>
    <w:rsid w:val="00FA0795"/>
    <w:rsid w:val="00FA1BC5"/>
    <w:rsid w:val="00FA2188"/>
    <w:rsid w:val="00FB3063"/>
    <w:rsid w:val="00FB4F10"/>
    <w:rsid w:val="00FB592F"/>
    <w:rsid w:val="00FB7C51"/>
    <w:rsid w:val="00FC5CA5"/>
    <w:rsid w:val="00FD018E"/>
    <w:rsid w:val="00FD32AD"/>
    <w:rsid w:val="00FD47AC"/>
    <w:rsid w:val="00FD5217"/>
    <w:rsid w:val="00FD5634"/>
    <w:rsid w:val="00FD6582"/>
    <w:rsid w:val="00FD6655"/>
    <w:rsid w:val="00FD70F4"/>
    <w:rsid w:val="00FE174B"/>
    <w:rsid w:val="00FE5B77"/>
    <w:rsid w:val="00FE7508"/>
    <w:rsid w:val="00FE7E21"/>
    <w:rsid w:val="00FF0AD8"/>
    <w:rsid w:val="00FF1721"/>
    <w:rsid w:val="00FF342C"/>
    <w:rsid w:val="00FF3C16"/>
    <w:rsid w:val="00FF4BB0"/>
    <w:rsid w:val="00FF5F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35B"/>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character" w:customStyle="1" w:styleId="rvts9">
    <w:name w:val="rvts9"/>
    <w:rsid w:val="00681F29"/>
    <w:rPr>
      <w:rFonts w:cs="Times New Roman"/>
    </w:rPr>
  </w:style>
  <w:style w:type="paragraph" w:customStyle="1" w:styleId="ad">
    <w:name w:val="Знак Знак Знак Знак"/>
    <w:basedOn w:val="a"/>
    <w:rsid w:val="009A439C"/>
    <w:rPr>
      <w:rFonts w:ascii="Verdana" w:hAnsi="Verdana" w:cs="Verdana"/>
      <w:sz w:val="20"/>
      <w:szCs w:val="20"/>
      <w:lang w:val="en-US" w:eastAsia="en-US"/>
    </w:rPr>
  </w:style>
  <w:style w:type="character" w:customStyle="1" w:styleId="a6">
    <w:name w:val="Нижній колонтитул Знак"/>
    <w:link w:val="a5"/>
    <w:uiPriority w:val="99"/>
    <w:locked/>
    <w:rsid w:val="004C2A31"/>
    <w:rPr>
      <w:sz w:val="24"/>
      <w:szCs w:val="24"/>
      <w:lang w:val="ru-RU" w:eastAsia="ru-RU"/>
    </w:rPr>
  </w:style>
  <w:style w:type="character" w:customStyle="1" w:styleId="st96">
    <w:name w:val="st96"/>
    <w:uiPriority w:val="99"/>
    <w:rsid w:val="00E9730B"/>
    <w:rPr>
      <w:rFonts w:ascii="Times New Roman" w:hAnsi="Times New Roman" w:cs="Times New Roman"/>
      <w:color w:val="0000FF"/>
    </w:rPr>
  </w:style>
  <w:style w:type="paragraph" w:styleId="ae">
    <w:name w:val="Balloon Text"/>
    <w:basedOn w:val="a"/>
    <w:link w:val="af"/>
    <w:rsid w:val="00BC0581"/>
    <w:rPr>
      <w:rFonts w:ascii="Segoe UI" w:hAnsi="Segoe UI"/>
      <w:sz w:val="18"/>
      <w:szCs w:val="18"/>
    </w:rPr>
  </w:style>
  <w:style w:type="character" w:customStyle="1" w:styleId="af">
    <w:name w:val="Текст у виносці Знак"/>
    <w:link w:val="ae"/>
    <w:rsid w:val="00BC0581"/>
    <w:rPr>
      <w:rFonts w:ascii="Segoe UI" w:hAnsi="Segoe UI" w:cs="Segoe UI"/>
      <w:sz w:val="18"/>
      <w:szCs w:val="18"/>
      <w:lang w:val="ru-RU" w:eastAsia="ru-RU"/>
    </w:rPr>
  </w:style>
  <w:style w:type="character" w:styleId="af0">
    <w:name w:val="Strong"/>
    <w:uiPriority w:val="22"/>
    <w:qFormat/>
    <w:rsid w:val="007272D5"/>
    <w:rPr>
      <w:b/>
      <w:bCs/>
    </w:rPr>
  </w:style>
  <w:style w:type="character" w:styleId="af1">
    <w:name w:val="Hyperlink"/>
    <w:uiPriority w:val="99"/>
    <w:unhideWhenUsed/>
    <w:rsid w:val="007272D5"/>
    <w:rPr>
      <w:color w:val="0000FF"/>
      <w:u w:val="single"/>
    </w:rPr>
  </w:style>
  <w:style w:type="paragraph" w:customStyle="1" w:styleId="StyleZakonu">
    <w:name w:val="StyleZakonu"/>
    <w:basedOn w:val="a"/>
    <w:uiPriority w:val="99"/>
    <w:rsid w:val="00D943EE"/>
    <w:pPr>
      <w:suppressAutoHyphens/>
      <w:autoSpaceDE w:val="0"/>
      <w:autoSpaceDN w:val="0"/>
      <w:adjustRightInd w:val="0"/>
      <w:spacing w:after="60" w:line="220" w:lineRule="exact"/>
      <w:ind w:firstLine="284"/>
      <w:jc w:val="both"/>
    </w:pPr>
    <w:rPr>
      <w:rFonts w:hAnsi="Liberation Serif"/>
      <w:kern w:val="1"/>
      <w:sz w:val="20"/>
      <w:szCs w:val="20"/>
      <w:lang w:val="uk-UA" w:eastAsia="uk-UA"/>
    </w:rPr>
  </w:style>
  <w:style w:type="character" w:customStyle="1" w:styleId="c2fbe4e5ebe5ede8e5e6e8f0edfbec">
    <w:name w:val="Вc2ыfbдe4еe5лebеe5нedиe8еe5 жe6иe8рf0нedыfbмec"/>
    <w:uiPriority w:val="99"/>
    <w:rsid w:val="0050362B"/>
    <w:rPr>
      <w:b/>
    </w:rPr>
  </w:style>
  <w:style w:type="character" w:customStyle="1" w:styleId="FontStyle">
    <w:name w:val="Font Style"/>
    <w:uiPriority w:val="99"/>
    <w:rsid w:val="00A67AD7"/>
    <w:rPr>
      <w:rFonts w:ascii="Courier New" w:hAnsi="Courier New" w:cs="Courier New" w:hint="default"/>
      <w:color w:val="000000"/>
      <w:sz w:val="20"/>
      <w:szCs w:val="20"/>
    </w:rPr>
  </w:style>
  <w:style w:type="paragraph" w:styleId="af2">
    <w:name w:val="Body Text Indent"/>
    <w:basedOn w:val="a"/>
    <w:link w:val="af3"/>
    <w:rsid w:val="003766E9"/>
    <w:pPr>
      <w:ind w:left="360" w:firstLine="348"/>
      <w:jc w:val="both"/>
    </w:pPr>
    <w:rPr>
      <w:lang w:val="x-none"/>
    </w:rPr>
  </w:style>
  <w:style w:type="character" w:customStyle="1" w:styleId="af3">
    <w:name w:val="Основний текст з відступом Знак"/>
    <w:link w:val="af2"/>
    <w:rsid w:val="003766E9"/>
    <w:rPr>
      <w:sz w:val="24"/>
      <w:szCs w:val="24"/>
      <w:lang w:eastAsia="ru-RU"/>
    </w:rPr>
  </w:style>
  <w:style w:type="character" w:customStyle="1" w:styleId="a4">
    <w:name w:val="Верхній колонтитул Знак"/>
    <w:link w:val="a3"/>
    <w:uiPriority w:val="99"/>
    <w:rsid w:val="00CB310C"/>
    <w:rPr>
      <w:sz w:val="24"/>
      <w:szCs w:val="24"/>
      <w:lang w:val="ru-RU" w:eastAsia="ru-RU"/>
    </w:rPr>
  </w:style>
  <w:style w:type="character" w:styleId="af4">
    <w:name w:val="page number"/>
    <w:basedOn w:val="a0"/>
    <w:rsid w:val="0097538C"/>
  </w:style>
  <w:style w:type="character" w:customStyle="1" w:styleId="rvts46">
    <w:name w:val="rvts46"/>
    <w:basedOn w:val="a0"/>
    <w:rsid w:val="00044413"/>
  </w:style>
  <w:style w:type="character" w:customStyle="1" w:styleId="sub">
    <w:name w:val="sub"/>
    <w:rsid w:val="00073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3854">
      <w:bodyDiv w:val="1"/>
      <w:marLeft w:val="0"/>
      <w:marRight w:val="0"/>
      <w:marTop w:val="0"/>
      <w:marBottom w:val="0"/>
      <w:divBdr>
        <w:top w:val="none" w:sz="0" w:space="0" w:color="auto"/>
        <w:left w:val="none" w:sz="0" w:space="0" w:color="auto"/>
        <w:bottom w:val="none" w:sz="0" w:space="0" w:color="auto"/>
        <w:right w:val="none" w:sz="0" w:space="0" w:color="auto"/>
      </w:divBdr>
    </w:div>
    <w:div w:id="85931232">
      <w:bodyDiv w:val="1"/>
      <w:marLeft w:val="0"/>
      <w:marRight w:val="0"/>
      <w:marTop w:val="0"/>
      <w:marBottom w:val="0"/>
      <w:divBdr>
        <w:top w:val="none" w:sz="0" w:space="0" w:color="auto"/>
        <w:left w:val="none" w:sz="0" w:space="0" w:color="auto"/>
        <w:bottom w:val="none" w:sz="0" w:space="0" w:color="auto"/>
        <w:right w:val="none" w:sz="0" w:space="0" w:color="auto"/>
      </w:divBdr>
    </w:div>
    <w:div w:id="132601577">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346062215">
      <w:bodyDiv w:val="1"/>
      <w:marLeft w:val="0"/>
      <w:marRight w:val="0"/>
      <w:marTop w:val="0"/>
      <w:marBottom w:val="0"/>
      <w:divBdr>
        <w:top w:val="none" w:sz="0" w:space="0" w:color="auto"/>
        <w:left w:val="none" w:sz="0" w:space="0" w:color="auto"/>
        <w:bottom w:val="none" w:sz="0" w:space="0" w:color="auto"/>
        <w:right w:val="none" w:sz="0" w:space="0" w:color="auto"/>
      </w:divBdr>
    </w:div>
    <w:div w:id="468010344">
      <w:bodyDiv w:val="1"/>
      <w:marLeft w:val="0"/>
      <w:marRight w:val="0"/>
      <w:marTop w:val="0"/>
      <w:marBottom w:val="0"/>
      <w:divBdr>
        <w:top w:val="none" w:sz="0" w:space="0" w:color="auto"/>
        <w:left w:val="none" w:sz="0" w:space="0" w:color="auto"/>
        <w:bottom w:val="none" w:sz="0" w:space="0" w:color="auto"/>
        <w:right w:val="none" w:sz="0" w:space="0" w:color="auto"/>
      </w:divBdr>
    </w:div>
    <w:div w:id="483551189">
      <w:bodyDiv w:val="1"/>
      <w:marLeft w:val="0"/>
      <w:marRight w:val="0"/>
      <w:marTop w:val="0"/>
      <w:marBottom w:val="0"/>
      <w:divBdr>
        <w:top w:val="none" w:sz="0" w:space="0" w:color="auto"/>
        <w:left w:val="none" w:sz="0" w:space="0" w:color="auto"/>
        <w:bottom w:val="none" w:sz="0" w:space="0" w:color="auto"/>
        <w:right w:val="none" w:sz="0" w:space="0" w:color="auto"/>
      </w:divBdr>
    </w:div>
    <w:div w:id="589120946">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921063397">
      <w:bodyDiv w:val="1"/>
      <w:marLeft w:val="0"/>
      <w:marRight w:val="0"/>
      <w:marTop w:val="0"/>
      <w:marBottom w:val="0"/>
      <w:divBdr>
        <w:top w:val="none" w:sz="0" w:space="0" w:color="auto"/>
        <w:left w:val="none" w:sz="0" w:space="0" w:color="auto"/>
        <w:bottom w:val="none" w:sz="0" w:space="0" w:color="auto"/>
        <w:right w:val="none" w:sz="0" w:space="0" w:color="auto"/>
      </w:divBdr>
    </w:div>
    <w:div w:id="983699828">
      <w:bodyDiv w:val="1"/>
      <w:marLeft w:val="0"/>
      <w:marRight w:val="0"/>
      <w:marTop w:val="0"/>
      <w:marBottom w:val="0"/>
      <w:divBdr>
        <w:top w:val="none" w:sz="0" w:space="0" w:color="auto"/>
        <w:left w:val="none" w:sz="0" w:space="0" w:color="auto"/>
        <w:bottom w:val="none" w:sz="0" w:space="0" w:color="auto"/>
        <w:right w:val="none" w:sz="0" w:space="0" w:color="auto"/>
      </w:divBdr>
    </w:div>
    <w:div w:id="1095437451">
      <w:bodyDiv w:val="1"/>
      <w:marLeft w:val="0"/>
      <w:marRight w:val="0"/>
      <w:marTop w:val="0"/>
      <w:marBottom w:val="0"/>
      <w:divBdr>
        <w:top w:val="none" w:sz="0" w:space="0" w:color="auto"/>
        <w:left w:val="none" w:sz="0" w:space="0" w:color="auto"/>
        <w:bottom w:val="none" w:sz="0" w:space="0" w:color="auto"/>
        <w:right w:val="none" w:sz="0" w:space="0" w:color="auto"/>
      </w:divBdr>
    </w:div>
    <w:div w:id="1197625543">
      <w:bodyDiv w:val="1"/>
      <w:marLeft w:val="0"/>
      <w:marRight w:val="0"/>
      <w:marTop w:val="0"/>
      <w:marBottom w:val="0"/>
      <w:divBdr>
        <w:top w:val="none" w:sz="0" w:space="0" w:color="auto"/>
        <w:left w:val="none" w:sz="0" w:space="0" w:color="auto"/>
        <w:bottom w:val="none" w:sz="0" w:space="0" w:color="auto"/>
        <w:right w:val="none" w:sz="0" w:space="0" w:color="auto"/>
      </w:divBdr>
    </w:div>
    <w:div w:id="1212154727">
      <w:bodyDiv w:val="1"/>
      <w:marLeft w:val="0"/>
      <w:marRight w:val="0"/>
      <w:marTop w:val="0"/>
      <w:marBottom w:val="0"/>
      <w:divBdr>
        <w:top w:val="none" w:sz="0" w:space="0" w:color="auto"/>
        <w:left w:val="none" w:sz="0" w:space="0" w:color="auto"/>
        <w:bottom w:val="none" w:sz="0" w:space="0" w:color="auto"/>
        <w:right w:val="none" w:sz="0" w:space="0" w:color="auto"/>
      </w:divBdr>
    </w:div>
    <w:div w:id="1347169296">
      <w:bodyDiv w:val="1"/>
      <w:marLeft w:val="0"/>
      <w:marRight w:val="0"/>
      <w:marTop w:val="0"/>
      <w:marBottom w:val="0"/>
      <w:divBdr>
        <w:top w:val="none" w:sz="0" w:space="0" w:color="auto"/>
        <w:left w:val="none" w:sz="0" w:space="0" w:color="auto"/>
        <w:bottom w:val="none" w:sz="0" w:space="0" w:color="auto"/>
        <w:right w:val="none" w:sz="0" w:space="0" w:color="auto"/>
      </w:divBdr>
    </w:div>
    <w:div w:id="1361322103">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520242863">
      <w:bodyDiv w:val="1"/>
      <w:marLeft w:val="0"/>
      <w:marRight w:val="0"/>
      <w:marTop w:val="0"/>
      <w:marBottom w:val="0"/>
      <w:divBdr>
        <w:top w:val="none" w:sz="0" w:space="0" w:color="auto"/>
        <w:left w:val="none" w:sz="0" w:space="0" w:color="auto"/>
        <w:bottom w:val="none" w:sz="0" w:space="0" w:color="auto"/>
        <w:right w:val="none" w:sz="0" w:space="0" w:color="auto"/>
      </w:divBdr>
    </w:div>
    <w:div w:id="1608149173">
      <w:bodyDiv w:val="1"/>
      <w:marLeft w:val="0"/>
      <w:marRight w:val="0"/>
      <w:marTop w:val="0"/>
      <w:marBottom w:val="0"/>
      <w:divBdr>
        <w:top w:val="none" w:sz="0" w:space="0" w:color="auto"/>
        <w:left w:val="none" w:sz="0" w:space="0" w:color="auto"/>
        <w:bottom w:val="none" w:sz="0" w:space="0" w:color="auto"/>
        <w:right w:val="none" w:sz="0" w:space="0" w:color="auto"/>
      </w:divBdr>
    </w:div>
    <w:div w:id="1752004724">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 w:id="213471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10475</Words>
  <Characters>5972</Characters>
  <Application>Microsoft Office Word</Application>
  <DocSecurity>0</DocSecurity>
  <Lines>49</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2022-02-01T07:22:00Z</dcterms:created>
  <dcterms:modified xsi:type="dcterms:W3CDTF">2022-02-01T07:22:00Z</dcterms:modified>
</cp:coreProperties>
</file>