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0F6" w:rsidRPr="00AE60F6" w:rsidRDefault="00AE60F6" w:rsidP="00AE60F6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AE60F6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Проект</w:t>
      </w:r>
    </w:p>
    <w:p w:rsidR="00AE60F6" w:rsidRPr="00FA4EBC" w:rsidRDefault="00AE60F6" w:rsidP="00AE60F6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AE60F6" w:rsidRPr="00FA4EBC" w:rsidRDefault="00AE60F6" w:rsidP="00AE60F6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AE60F6" w:rsidRPr="00FA4EBC" w:rsidRDefault="00AE60F6" w:rsidP="00AE60F6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AE60F6" w:rsidRPr="00FA4EBC" w:rsidRDefault="00AE60F6" w:rsidP="00AE60F6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AE60F6" w:rsidRPr="00FA4EBC" w:rsidRDefault="00AE60F6" w:rsidP="00AE60F6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bookmarkStart w:id="0" w:name="_GoBack"/>
      <w:bookmarkEnd w:id="0"/>
    </w:p>
    <w:p w:rsidR="00AE60F6" w:rsidRPr="00FA4EBC" w:rsidRDefault="00AE60F6" w:rsidP="00AE60F6">
      <w:pPr>
        <w:keepNext/>
        <w:keepLines/>
        <w:suppressAutoHyphens/>
        <w:spacing w:after="240" w:line="240" w:lineRule="auto"/>
        <w:jc w:val="center"/>
        <w:outlineLvl w:val="4"/>
        <w:rPr>
          <w:rFonts w:ascii="Baltica" w:eastAsia="Times New Roman" w:hAnsi="Baltica"/>
          <w:spacing w:val="20"/>
          <w:kern w:val="16"/>
          <w:sz w:val="32"/>
          <w:szCs w:val="20"/>
          <w:lang w:eastAsia="ru-RU"/>
        </w:rPr>
      </w:pPr>
    </w:p>
    <w:p w:rsidR="00AE60F6" w:rsidRPr="00FA4EBC" w:rsidRDefault="00AE60F6" w:rsidP="00AE60F6">
      <w:pPr>
        <w:keepNext/>
        <w:keepLines/>
        <w:suppressAutoHyphens/>
        <w:spacing w:after="240" w:line="240" w:lineRule="auto"/>
        <w:jc w:val="center"/>
        <w:outlineLvl w:val="4"/>
        <w:rPr>
          <w:rFonts w:ascii="Baltica" w:eastAsia="Times New Roman" w:hAnsi="Baltica"/>
          <w:spacing w:val="20"/>
          <w:kern w:val="16"/>
          <w:sz w:val="32"/>
          <w:szCs w:val="20"/>
          <w:lang w:eastAsia="ru-RU"/>
        </w:rPr>
      </w:pPr>
    </w:p>
    <w:p w:rsidR="00AE60F6" w:rsidRPr="00FA4EBC" w:rsidRDefault="00AE60F6" w:rsidP="00AE60F6">
      <w:pPr>
        <w:keepNext/>
        <w:keepLines/>
        <w:suppressAutoHyphens/>
        <w:spacing w:after="240" w:line="240" w:lineRule="auto"/>
        <w:jc w:val="center"/>
        <w:outlineLvl w:val="4"/>
        <w:rPr>
          <w:rFonts w:ascii="Times New Roman" w:eastAsia="Times New Roman" w:hAnsi="Times New Roman"/>
          <w:spacing w:val="20"/>
          <w:kern w:val="16"/>
          <w:sz w:val="28"/>
          <w:szCs w:val="20"/>
          <w:lang w:eastAsia="ru-RU"/>
        </w:rPr>
      </w:pPr>
      <w:r w:rsidRPr="00FA4EBC">
        <w:rPr>
          <w:rFonts w:ascii="Times New Roman" w:eastAsia="Times New Roman" w:hAnsi="Times New Roman"/>
          <w:spacing w:val="20"/>
          <w:kern w:val="16"/>
          <w:sz w:val="28"/>
          <w:szCs w:val="20"/>
          <w:lang w:eastAsia="ru-RU"/>
        </w:rPr>
        <w:t>ПОСТАНОВА</w:t>
      </w:r>
      <w:r w:rsidRPr="00FA4EBC">
        <w:rPr>
          <w:rFonts w:ascii="Times New Roman" w:eastAsia="Times New Roman" w:hAnsi="Times New Roman"/>
          <w:spacing w:val="20"/>
          <w:kern w:val="16"/>
          <w:sz w:val="28"/>
          <w:szCs w:val="20"/>
          <w:lang w:eastAsia="ru-RU"/>
        </w:rPr>
        <w:br/>
        <w:t xml:space="preserve">Верховної Ради України </w:t>
      </w:r>
    </w:p>
    <w:p w:rsidR="00AE60F6" w:rsidRPr="00FA4EBC" w:rsidRDefault="00AE60F6" w:rsidP="00AE60F6">
      <w:pPr>
        <w:keepNext/>
        <w:keepLines/>
        <w:suppressAutoHyphens/>
        <w:spacing w:after="240" w:line="240" w:lineRule="auto"/>
        <w:jc w:val="center"/>
        <w:outlineLvl w:val="4"/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</w:pPr>
    </w:p>
    <w:p w:rsidR="00AE60F6" w:rsidRPr="00FA4EBC" w:rsidRDefault="00AE60F6" w:rsidP="00AE60F6">
      <w:pPr>
        <w:keepNext/>
        <w:keepLines/>
        <w:suppressAutoHyphens/>
        <w:spacing w:after="240" w:line="240" w:lineRule="auto"/>
        <w:jc w:val="center"/>
        <w:outlineLvl w:val="4"/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</w:pPr>
      <w:r w:rsidRPr="00FA4EBC"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  <w:t xml:space="preserve">Про внесення змін до порядку денного </w:t>
      </w:r>
      <w:r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  <w:t>шостої</w:t>
      </w:r>
      <w:r w:rsidRPr="00FA4EBC"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  <w:t xml:space="preserve"> сесії </w:t>
      </w:r>
      <w:r w:rsidRPr="00FA4EBC"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  <w:br/>
        <w:t xml:space="preserve">Верховної Ради України </w:t>
      </w:r>
      <w:r w:rsidRPr="00D15F22">
        <w:rPr>
          <w:rFonts w:ascii="Times New Roman" w:hAnsi="Times New Roman"/>
          <w:sz w:val="28"/>
          <w:szCs w:val="28"/>
        </w:rPr>
        <w:t>дев'ятого</w:t>
      </w:r>
      <w:r w:rsidRPr="00FA4EBC"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  <w:t xml:space="preserve"> скликання</w:t>
      </w:r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6593"/>
      </w:tblGrid>
      <w:tr w:rsidR="00AE60F6" w:rsidRPr="00FA4EBC" w:rsidTr="00F23CD6">
        <w:trPr>
          <w:cantSplit/>
          <w:jc w:val="center"/>
        </w:trPr>
        <w:tc>
          <w:tcPr>
            <w:tcW w:w="6593" w:type="dxa"/>
            <w:tcBorders>
              <w:top w:val="single" w:sz="6" w:space="0" w:color="auto"/>
            </w:tcBorders>
          </w:tcPr>
          <w:p w:rsidR="00AE60F6" w:rsidRPr="00FA4EBC" w:rsidRDefault="00AE60F6" w:rsidP="00F23CD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</w:tbl>
    <w:p w:rsidR="00AE60F6" w:rsidRPr="00FA4EBC" w:rsidRDefault="00AE60F6" w:rsidP="00AE60F6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val="ru-RU" w:eastAsia="ru-RU"/>
        </w:rPr>
      </w:pPr>
    </w:p>
    <w:p w:rsidR="00AE60F6" w:rsidRPr="00FA4EBC" w:rsidRDefault="00AE60F6" w:rsidP="00AE60F6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val="ru-RU" w:eastAsia="ru-RU"/>
        </w:rPr>
      </w:pPr>
    </w:p>
    <w:p w:rsidR="00AE60F6" w:rsidRPr="00FA4EBC" w:rsidRDefault="00AE60F6" w:rsidP="00AE60F6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val="ru-RU" w:eastAsia="ru-RU"/>
        </w:rPr>
      </w:pPr>
    </w:p>
    <w:p w:rsidR="00AE60F6" w:rsidRPr="00FA4EBC" w:rsidRDefault="00AE60F6" w:rsidP="00AE60F6">
      <w:pPr>
        <w:spacing w:after="60" w:line="264" w:lineRule="auto"/>
        <w:ind w:firstLine="680"/>
        <w:jc w:val="both"/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</w:pP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Верховна Рада України п о с т а н о в л я є:</w:t>
      </w:r>
    </w:p>
    <w:p w:rsidR="00AE60F6" w:rsidRDefault="00AE60F6" w:rsidP="00AE60F6">
      <w:pPr>
        <w:spacing w:after="60" w:line="240" w:lineRule="auto"/>
        <w:ind w:firstLine="680"/>
        <w:jc w:val="both"/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</w:pPr>
      <w:r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 xml:space="preserve">1. </w:t>
      </w: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Включити до порядку денного</w:t>
      </w: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val="ru-RU" w:eastAsia="ru-RU"/>
        </w:rPr>
        <w:t xml:space="preserve"> </w:t>
      </w:r>
      <w:r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  <w:t>шостої</w:t>
      </w:r>
      <w:r w:rsidRPr="00FA4EBC"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  <w:t xml:space="preserve"> </w:t>
      </w: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 xml:space="preserve">сесії </w:t>
      </w: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val="ru-RU" w:eastAsia="ru-RU"/>
        </w:rPr>
        <w:t>Верховної Ради України</w:t>
      </w: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 xml:space="preserve"> </w:t>
      </w:r>
      <w:r w:rsidRPr="00D15F22">
        <w:rPr>
          <w:rFonts w:ascii="Times New Roman" w:hAnsi="Times New Roman"/>
          <w:sz w:val="28"/>
          <w:szCs w:val="28"/>
        </w:rPr>
        <w:t>дев'ятого</w:t>
      </w: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val="ru-RU" w:eastAsia="ru-RU"/>
        </w:rPr>
        <w:t xml:space="preserve"> скликання</w:t>
      </w: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 xml:space="preserve">, затвердженого Постановою Верховної Ради України від </w:t>
      </w:r>
      <w:r w:rsidRPr="00654EF1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7</w:t>
      </w:r>
      <w:r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 </w:t>
      </w:r>
      <w:r w:rsidRPr="00654EF1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вересня 2021 року № 1708-IX</w:t>
      </w: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 xml:space="preserve">, </w:t>
      </w:r>
      <w:r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з</w:t>
      </w: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акон</w:t>
      </w:r>
      <w:r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опроекти згідно з переліком, що додається.</w:t>
      </w: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 xml:space="preserve"> </w:t>
      </w:r>
    </w:p>
    <w:p w:rsidR="00AE60F6" w:rsidRPr="00257375" w:rsidRDefault="00AE60F6" w:rsidP="00AE60F6">
      <w:pPr>
        <w:spacing w:before="120" w:after="120" w:line="264" w:lineRule="auto"/>
        <w:ind w:firstLine="680"/>
        <w:jc w:val="both"/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</w:pPr>
      <w:r w:rsidRPr="00257375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2. Ця Постанова набирає чинності з моменту її прийняття.</w:t>
      </w:r>
    </w:p>
    <w:p w:rsidR="00AE60F6" w:rsidRDefault="00AE60F6" w:rsidP="00AE60F6">
      <w:pPr>
        <w:spacing w:after="60" w:line="240" w:lineRule="auto"/>
        <w:ind w:firstLine="680"/>
        <w:jc w:val="both"/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</w:pPr>
    </w:p>
    <w:p w:rsidR="00AE60F6" w:rsidRPr="00FA4EBC" w:rsidRDefault="00AE60F6" w:rsidP="00AE60F6">
      <w:pPr>
        <w:spacing w:after="60" w:line="240" w:lineRule="auto"/>
        <w:ind w:firstLine="680"/>
        <w:jc w:val="both"/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</w:pPr>
    </w:p>
    <w:p w:rsidR="00AE60F6" w:rsidRPr="00FA4EBC" w:rsidRDefault="00AE60F6" w:rsidP="00AE60F6">
      <w:pPr>
        <w:spacing w:after="60" w:line="264" w:lineRule="auto"/>
        <w:ind w:firstLine="680"/>
        <w:jc w:val="both"/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</w:pPr>
    </w:p>
    <w:p w:rsidR="00AE60F6" w:rsidRPr="00FA4EBC" w:rsidRDefault="00AE60F6" w:rsidP="00AE60F6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873"/>
        <w:gridCol w:w="4874"/>
      </w:tblGrid>
      <w:tr w:rsidR="00AE60F6" w:rsidRPr="00FA4EBC" w:rsidTr="00F23CD6">
        <w:tc>
          <w:tcPr>
            <w:tcW w:w="4873" w:type="dxa"/>
          </w:tcPr>
          <w:p w:rsidR="00AE60F6" w:rsidRPr="00FA4EBC" w:rsidRDefault="00AE60F6" w:rsidP="00F23CD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FA4EBC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Голова Верховної Ради</w:t>
            </w:r>
          </w:p>
          <w:p w:rsidR="00AE60F6" w:rsidRPr="00FA4EBC" w:rsidRDefault="00AE60F6" w:rsidP="00F23CD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FA4EBC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            України                                                                                          </w:t>
            </w:r>
          </w:p>
        </w:tc>
        <w:tc>
          <w:tcPr>
            <w:tcW w:w="4874" w:type="dxa"/>
          </w:tcPr>
          <w:p w:rsidR="00AE60F6" w:rsidRPr="00FA4EBC" w:rsidRDefault="00AE60F6" w:rsidP="00F23C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FA4EBC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                        </w:t>
            </w:r>
          </w:p>
          <w:p w:rsidR="00AE60F6" w:rsidRPr="00FA4EBC" w:rsidRDefault="00AE60F6" w:rsidP="00F23C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FA4EBC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              </w:t>
            </w: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Д.РАЗУМКОВ</w:t>
            </w:r>
          </w:p>
        </w:tc>
      </w:tr>
    </w:tbl>
    <w:p w:rsidR="00AE60F6" w:rsidRPr="00FA4EBC" w:rsidRDefault="00AE60F6" w:rsidP="00AE60F6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0"/>
          <w:lang w:eastAsia="ru-RU"/>
        </w:rPr>
      </w:pPr>
    </w:p>
    <w:sectPr w:rsidR="00AE60F6" w:rsidRPr="00FA4EBC" w:rsidSect="000B06E7">
      <w:pgSz w:w="11906" w:h="16838" w:code="9"/>
      <w:pgMar w:top="964" w:right="851" w:bottom="964" w:left="1361" w:header="567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ltica">
    <w:altName w:val="Arial"/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0F6"/>
    <w:rsid w:val="00031BB9"/>
    <w:rsid w:val="00AE60F6"/>
    <w:rsid w:val="00BA45A9"/>
    <w:rsid w:val="00E72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E9EC8"/>
  <w15:chartTrackingRefBased/>
  <w15:docId w15:val="{0189FC6A-FA5A-4193-B675-1708DFD13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421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Рудакова Лариса Миколаївна</dc:creator>
  <cp:keywords/>
  <dc:description/>
  <cp:lastModifiedBy>Рудакова Лариса Миколаївна</cp:lastModifiedBy>
  <cp:revision>1</cp:revision>
  <dcterms:created xsi:type="dcterms:W3CDTF">2021-09-22T11:37:00Z</dcterms:created>
  <dcterms:modified xsi:type="dcterms:W3CDTF">2021-09-22T11:39:00Z</dcterms:modified>
</cp:coreProperties>
</file>