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32B" w:rsidRPr="00894B3F" w:rsidRDefault="00F3732B">
      <w:pPr>
        <w:pStyle w:val="1"/>
        <w:rPr>
          <w:i w:val="0"/>
        </w:rPr>
      </w:pPr>
      <w:bookmarkStart w:id="0" w:name="_GoBack"/>
      <w:bookmarkEnd w:id="0"/>
      <w:r w:rsidRPr="00894B3F">
        <w:rPr>
          <w:i w:val="0"/>
        </w:rPr>
        <w:t>Проект</w:t>
      </w:r>
    </w:p>
    <w:p w:rsidR="00F3732B" w:rsidRDefault="00F3732B"/>
    <w:p w:rsidR="00F3732B" w:rsidRDefault="00F3732B">
      <w:pPr>
        <w:pStyle w:val="2"/>
        <w:ind w:left="5040"/>
        <w:jc w:val="both"/>
      </w:pPr>
      <w:r>
        <w:t xml:space="preserve">Вноситься народними депутатами України – членами Комітету з питань соціальної політики та </w:t>
      </w:r>
      <w:r w:rsidR="00B4142D">
        <w:t xml:space="preserve">захисту прав ветеранів </w:t>
      </w:r>
      <w:proofErr w:type="spellStart"/>
      <w:r w:rsidR="00B4142D">
        <w:t>Г.М.Третьяковою</w:t>
      </w:r>
      <w:proofErr w:type="spellEnd"/>
      <w:r w:rsidR="00B4142D">
        <w:t xml:space="preserve"> </w:t>
      </w:r>
      <w:r>
        <w:t>та інш</w:t>
      </w:r>
      <w:r w:rsidR="0026565E">
        <w:t>ими</w:t>
      </w:r>
      <w:r w:rsidR="00B4142D">
        <w:t xml:space="preserve"> </w:t>
      </w:r>
    </w:p>
    <w:p w:rsidR="00F3732B" w:rsidRDefault="00F3732B"/>
    <w:p w:rsidR="00F3732B" w:rsidRDefault="00F3732B"/>
    <w:p w:rsidR="00F3732B" w:rsidRDefault="00F3732B"/>
    <w:p w:rsidR="00F3732B" w:rsidRDefault="00F3732B"/>
    <w:p w:rsidR="00F3732B" w:rsidRPr="00E50C47" w:rsidRDefault="00E50C47">
      <w:pPr>
        <w:pStyle w:val="3"/>
        <w:jc w:val="center"/>
        <w:rPr>
          <w:iCs/>
          <w:sz w:val="28"/>
        </w:rPr>
      </w:pPr>
      <w:r w:rsidRPr="00E50C47">
        <w:rPr>
          <w:iCs/>
          <w:sz w:val="28"/>
        </w:rPr>
        <w:t>Постанова</w:t>
      </w:r>
    </w:p>
    <w:p w:rsidR="00F3732B" w:rsidRPr="00E50C47" w:rsidRDefault="00F3732B">
      <w:pPr>
        <w:pStyle w:val="5"/>
        <w:rPr>
          <w:b w:val="0"/>
          <w:i w:val="0"/>
          <w:iCs/>
        </w:rPr>
      </w:pPr>
      <w:r w:rsidRPr="00E50C47">
        <w:rPr>
          <w:b w:val="0"/>
          <w:i w:val="0"/>
          <w:iCs/>
        </w:rPr>
        <w:t>Верховної Ради України</w:t>
      </w:r>
    </w:p>
    <w:p w:rsidR="00F3732B" w:rsidRPr="00E50C47" w:rsidRDefault="00F3732B">
      <w:pPr>
        <w:jc w:val="center"/>
        <w:rPr>
          <w:iCs/>
        </w:rPr>
      </w:pPr>
    </w:p>
    <w:p w:rsidR="006E2B4C" w:rsidRDefault="00F3732B" w:rsidP="00DB0BED">
      <w:pPr>
        <w:pStyle w:val="4"/>
        <w:rPr>
          <w:bCs/>
          <w:iCs/>
          <w:sz w:val="28"/>
          <w:szCs w:val="28"/>
        </w:rPr>
      </w:pPr>
      <w:r w:rsidRPr="00E50C47">
        <w:rPr>
          <w:sz w:val="28"/>
        </w:rPr>
        <w:t xml:space="preserve">Про </w:t>
      </w:r>
      <w:r w:rsidR="00DB0BED">
        <w:rPr>
          <w:sz w:val="28"/>
        </w:rPr>
        <w:t xml:space="preserve">прийняття за основу </w:t>
      </w:r>
      <w:r w:rsidR="00DB0BED">
        <w:rPr>
          <w:bCs/>
          <w:iCs/>
          <w:sz w:val="28"/>
          <w:szCs w:val="28"/>
        </w:rPr>
        <w:t>п</w:t>
      </w:r>
      <w:r w:rsidR="00DB0BED" w:rsidRPr="00F615D1">
        <w:rPr>
          <w:bCs/>
          <w:iCs/>
          <w:sz w:val="28"/>
          <w:szCs w:val="28"/>
        </w:rPr>
        <w:t>роект</w:t>
      </w:r>
      <w:r w:rsidR="00DB0BED">
        <w:rPr>
          <w:bCs/>
          <w:iCs/>
          <w:sz w:val="28"/>
          <w:szCs w:val="28"/>
        </w:rPr>
        <w:t>у</w:t>
      </w:r>
      <w:r w:rsidR="00DB0BED" w:rsidRPr="00F615D1">
        <w:rPr>
          <w:bCs/>
          <w:iCs/>
          <w:sz w:val="28"/>
          <w:szCs w:val="28"/>
        </w:rPr>
        <w:t xml:space="preserve"> Закону України «Про внесення змін до деяких законодавчих актів України щодо посилення соціального захисту громадян, які постраждали внаслідок Чорнобильської катастрофи»</w:t>
      </w:r>
    </w:p>
    <w:p w:rsidR="00DB0BED" w:rsidRDefault="00DB0BED" w:rsidP="00DB0BED"/>
    <w:p w:rsidR="00DB0BED" w:rsidRDefault="00DB0BED" w:rsidP="00DB0BED"/>
    <w:p w:rsidR="00DB0BED" w:rsidRPr="00DB0BED" w:rsidRDefault="00DB0BED" w:rsidP="00DB0BED"/>
    <w:p w:rsidR="00F3732B" w:rsidRPr="00E50C47" w:rsidRDefault="00F3732B" w:rsidP="006E2B4C">
      <w:pPr>
        <w:pStyle w:val="a3"/>
        <w:ind w:firstLine="567"/>
        <w:jc w:val="both"/>
      </w:pPr>
      <w:r w:rsidRPr="00E50C47">
        <w:t xml:space="preserve">Верховна Рада України </w:t>
      </w:r>
      <w:r w:rsidR="00E50C47">
        <w:t>постановляє</w:t>
      </w:r>
      <w:r w:rsidRPr="00E50C47">
        <w:t>:</w:t>
      </w:r>
    </w:p>
    <w:p w:rsidR="00F3732B" w:rsidRDefault="00F3732B">
      <w:pPr>
        <w:pStyle w:val="4"/>
        <w:jc w:val="both"/>
        <w:rPr>
          <w:sz w:val="28"/>
        </w:rPr>
      </w:pPr>
    </w:p>
    <w:p w:rsidR="00DB0BED" w:rsidRDefault="00DB0BED" w:rsidP="00DB0BED">
      <w:pPr>
        <w:ind w:firstLine="720"/>
        <w:jc w:val="both"/>
        <w:rPr>
          <w:szCs w:val="28"/>
        </w:rPr>
      </w:pPr>
      <w:r>
        <w:t xml:space="preserve">1. Прийняти за основу проект </w:t>
      </w:r>
      <w:r w:rsidR="00161080" w:rsidRPr="00161080">
        <w:rPr>
          <w:bCs/>
          <w:iCs/>
          <w:szCs w:val="28"/>
        </w:rPr>
        <w:t>Закону України</w:t>
      </w:r>
      <w:r w:rsidR="00161080" w:rsidRPr="00984AC1">
        <w:rPr>
          <w:b/>
          <w:bCs/>
          <w:iCs/>
          <w:szCs w:val="28"/>
        </w:rPr>
        <w:t xml:space="preserve"> </w:t>
      </w:r>
      <w:r w:rsidRPr="00F615D1">
        <w:rPr>
          <w:bCs/>
          <w:iCs/>
          <w:szCs w:val="28"/>
        </w:rPr>
        <w:t>«Про внесення змін до деяких законодавчих актів України щодо посилення соціального захисту громадян, які постраждали внаслідок Чорнобильської катастрофи» (</w:t>
      </w:r>
      <w:r w:rsidRPr="00F615D1">
        <w:rPr>
          <w:szCs w:val="28"/>
        </w:rPr>
        <w:t>реєстр. №</w:t>
      </w:r>
      <w:r>
        <w:rPr>
          <w:szCs w:val="28"/>
        </w:rPr>
        <w:t> </w:t>
      </w:r>
      <w:r w:rsidRPr="00F615D1">
        <w:rPr>
          <w:szCs w:val="28"/>
        </w:rPr>
        <w:t xml:space="preserve">5416 від 22.04.2021), поданий народним депутатом України </w:t>
      </w:r>
      <w:proofErr w:type="spellStart"/>
      <w:r w:rsidRPr="00F615D1">
        <w:rPr>
          <w:szCs w:val="28"/>
        </w:rPr>
        <w:t>Арсенюком</w:t>
      </w:r>
      <w:proofErr w:type="spellEnd"/>
      <w:r w:rsidRPr="00F615D1">
        <w:rPr>
          <w:szCs w:val="28"/>
        </w:rPr>
        <w:t xml:space="preserve"> О.О.</w:t>
      </w:r>
    </w:p>
    <w:p w:rsidR="00DB0BED" w:rsidRDefault="00DB0BED" w:rsidP="00DB0BED">
      <w:pPr>
        <w:ind w:firstLine="720"/>
        <w:jc w:val="both"/>
        <w:rPr>
          <w:szCs w:val="28"/>
        </w:rPr>
      </w:pPr>
    </w:p>
    <w:p w:rsidR="00DB0BED" w:rsidRDefault="00DB0BED" w:rsidP="00DB0BED">
      <w:pPr>
        <w:ind w:firstLine="720"/>
        <w:jc w:val="both"/>
      </w:pPr>
      <w:r>
        <w:rPr>
          <w:szCs w:val="28"/>
        </w:rPr>
        <w:t xml:space="preserve">2. Комітету Верховної Ради України з питань соціальної політики та захисту прав ветеранів </w:t>
      </w:r>
      <w: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>
        <w:t>внести</w:t>
      </w:r>
      <w:proofErr w:type="spellEnd"/>
      <w:r>
        <w:t xml:space="preserve"> його на розгляд Верховної Ради України у другому читанні.</w:t>
      </w:r>
    </w:p>
    <w:p w:rsidR="00DB0BED" w:rsidRDefault="00DB0BED" w:rsidP="00DB0BED">
      <w:pPr>
        <w:ind w:firstLine="720"/>
        <w:jc w:val="both"/>
        <w:rPr>
          <w:szCs w:val="28"/>
        </w:rPr>
      </w:pPr>
    </w:p>
    <w:p w:rsidR="00DB0BED" w:rsidRDefault="00DB0BED" w:rsidP="00DB0BED">
      <w:pPr>
        <w:ind w:firstLine="720"/>
        <w:jc w:val="both"/>
        <w:rPr>
          <w:szCs w:val="28"/>
        </w:rPr>
      </w:pPr>
    </w:p>
    <w:p w:rsidR="00DB0BED" w:rsidRDefault="00DB0BED" w:rsidP="00DB0BED">
      <w:pPr>
        <w:ind w:firstLine="720"/>
        <w:jc w:val="both"/>
        <w:rPr>
          <w:rStyle w:val="rvts0"/>
        </w:rPr>
      </w:pPr>
    </w:p>
    <w:p w:rsidR="00161080" w:rsidRDefault="00F3732B" w:rsidP="00DB0BED">
      <w:pPr>
        <w:jc w:val="both"/>
      </w:pPr>
      <w:r>
        <w:tab/>
      </w:r>
      <w:r w:rsidR="00DB0BED">
        <w:t>Голова</w:t>
      </w:r>
    </w:p>
    <w:p w:rsidR="00DB0BED" w:rsidRDefault="00DB0BED" w:rsidP="00DB0BED">
      <w:pPr>
        <w:jc w:val="both"/>
      </w:pPr>
      <w:r>
        <w:t>Верховної Ради України</w:t>
      </w:r>
    </w:p>
    <w:p w:rsidR="00161080" w:rsidRPr="00127BCD" w:rsidRDefault="00161080" w:rsidP="00161080"/>
    <w:p w:rsidR="00F3732B" w:rsidRDefault="00F3732B"/>
    <w:sectPr w:rsidR="00F3732B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3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FB"/>
    <w:rsid w:val="00161080"/>
    <w:rsid w:val="0016537F"/>
    <w:rsid w:val="00233818"/>
    <w:rsid w:val="0023767D"/>
    <w:rsid w:val="0026565E"/>
    <w:rsid w:val="00345D67"/>
    <w:rsid w:val="00485CFB"/>
    <w:rsid w:val="00560BE1"/>
    <w:rsid w:val="006034A9"/>
    <w:rsid w:val="006E2B4C"/>
    <w:rsid w:val="008400E2"/>
    <w:rsid w:val="00850D87"/>
    <w:rsid w:val="00850FDF"/>
    <w:rsid w:val="00894B3F"/>
    <w:rsid w:val="008F7DFB"/>
    <w:rsid w:val="00984AC1"/>
    <w:rsid w:val="00AB1536"/>
    <w:rsid w:val="00AC715F"/>
    <w:rsid w:val="00AE4359"/>
    <w:rsid w:val="00B05EEE"/>
    <w:rsid w:val="00B4142D"/>
    <w:rsid w:val="00B53CA4"/>
    <w:rsid w:val="00B7348E"/>
    <w:rsid w:val="00C75FCB"/>
    <w:rsid w:val="00C83FBA"/>
    <w:rsid w:val="00CE602B"/>
    <w:rsid w:val="00D47FA3"/>
    <w:rsid w:val="00DB0BED"/>
    <w:rsid w:val="00E30C5F"/>
    <w:rsid w:val="00E50C47"/>
    <w:rsid w:val="00EC4FAE"/>
    <w:rsid w:val="00F3732B"/>
    <w:rsid w:val="00F8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82F4B-104C-452A-A415-30B6AB82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</w:style>
  <w:style w:type="paragraph" w:styleId="a4">
    <w:name w:val="Body Text Indent"/>
    <w:basedOn w:val="a"/>
    <w:pPr>
      <w:ind w:firstLine="720"/>
      <w:jc w:val="both"/>
    </w:pPr>
  </w:style>
  <w:style w:type="paragraph" w:styleId="a5">
    <w:name w:val="Balloon Text"/>
    <w:basedOn w:val="a"/>
    <w:semiHidden/>
    <w:rsid w:val="0026565E"/>
    <w:rPr>
      <w:rFonts w:ascii="Tahoma" w:hAnsi="Tahoma" w:cs="Tahoma"/>
      <w:sz w:val="16"/>
      <w:szCs w:val="16"/>
    </w:rPr>
  </w:style>
  <w:style w:type="character" w:customStyle="1" w:styleId="rvts0">
    <w:name w:val="rvts0"/>
    <w:rsid w:val="00D47FA3"/>
  </w:style>
  <w:style w:type="paragraph" w:customStyle="1" w:styleId="rvps2">
    <w:name w:val="rvps2"/>
    <w:basedOn w:val="a"/>
    <w:rsid w:val="00DB0BE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52">
    <w:name w:val="rvts52"/>
    <w:basedOn w:val="a0"/>
    <w:rsid w:val="00DB0BED"/>
  </w:style>
  <w:style w:type="character" w:styleId="a6">
    <w:name w:val="Hyperlink"/>
    <w:basedOn w:val="a0"/>
    <w:uiPriority w:val="99"/>
    <w:unhideWhenUsed/>
    <w:rsid w:val="00DB0B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5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17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089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3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3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97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492F6-327B-4A37-97CE-E6B55C853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A3E484-F342-436A-985C-0573DFED0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BE318-70FA-41EF-A7E7-0294B54BB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2021-09-23T08:27:00Z</dcterms:created>
  <dcterms:modified xsi:type="dcterms:W3CDTF">2021-09-23T08:27:00Z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