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DC4F93" w:rsidRDefault="00B932F6" w:rsidP="004C1492">
      <w:pPr>
        <w:pStyle w:val="20"/>
        <w:spacing w:before="240"/>
        <w:ind w:left="5245"/>
        <w:jc w:val="left"/>
        <w:rPr>
          <w:b/>
          <w:bCs/>
        </w:rPr>
      </w:pPr>
      <w:r w:rsidRPr="00DC4F93">
        <w:rPr>
          <w:b/>
          <w:bCs/>
        </w:rPr>
        <w:t xml:space="preserve">Комітет Верховної Ради України з питань </w:t>
      </w:r>
      <w:r w:rsidR="00491037" w:rsidRPr="00DC4F93">
        <w:rPr>
          <w:b/>
          <w:bCs/>
        </w:rPr>
        <w:t>транспорту та інфраструктури</w:t>
      </w:r>
    </w:p>
    <w:p w:rsidR="00B932F6" w:rsidRPr="00DC4F93" w:rsidRDefault="00B932F6" w:rsidP="004C1492">
      <w:pPr>
        <w:spacing w:before="360"/>
        <w:jc w:val="both"/>
        <w:rPr>
          <w:sz w:val="28"/>
          <w:szCs w:val="26"/>
          <w:lang w:val="uk-UA"/>
        </w:rPr>
      </w:pPr>
      <w:r w:rsidRPr="00DC4F93">
        <w:rPr>
          <w:i/>
          <w:lang w:val="uk-UA"/>
        </w:rPr>
        <w:t>До законопроекту за реєстр. № </w:t>
      </w:r>
      <w:r w:rsidR="00491037" w:rsidRPr="00DC4F93">
        <w:rPr>
          <w:i/>
          <w:lang w:val="uk-UA"/>
        </w:rPr>
        <w:t>6087</w:t>
      </w:r>
      <w:r w:rsidRPr="00DC4F93">
        <w:rPr>
          <w:i/>
          <w:lang w:val="uk-UA"/>
        </w:rPr>
        <w:t xml:space="preserve"> від </w:t>
      </w:r>
      <w:r w:rsidR="00491037" w:rsidRPr="00DC4F93">
        <w:rPr>
          <w:i/>
          <w:lang w:val="uk-UA"/>
        </w:rPr>
        <w:t>23</w:t>
      </w:r>
      <w:r w:rsidRPr="00DC4F93">
        <w:rPr>
          <w:i/>
          <w:lang w:val="uk-UA"/>
        </w:rPr>
        <w:t>.0</w:t>
      </w:r>
      <w:r w:rsidR="00E60B9B" w:rsidRPr="00DC4F93">
        <w:rPr>
          <w:i/>
          <w:lang w:val="uk-UA"/>
        </w:rPr>
        <w:t>9</w:t>
      </w:r>
      <w:r w:rsidRPr="00DC4F93">
        <w:rPr>
          <w:i/>
          <w:lang w:val="uk-UA"/>
        </w:rPr>
        <w:t>.202</w:t>
      </w:r>
      <w:r w:rsidR="00B443C7" w:rsidRPr="00DC4F93">
        <w:rPr>
          <w:i/>
          <w:lang w:val="uk-UA"/>
        </w:rPr>
        <w:t>1</w:t>
      </w:r>
    </w:p>
    <w:p w:rsidR="00B932F6" w:rsidRPr="00DC4F93" w:rsidRDefault="00B932F6" w:rsidP="004C1492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DC4F93">
        <w:rPr>
          <w:sz w:val="28"/>
          <w:szCs w:val="27"/>
          <w:lang w:val="uk-UA"/>
        </w:rPr>
        <w:t xml:space="preserve">Комітет </w:t>
      </w:r>
      <w:bookmarkStart w:id="0" w:name="_GoBack"/>
      <w:r w:rsidRPr="0058797F">
        <w:rPr>
          <w:sz w:val="28"/>
          <w:szCs w:val="28"/>
          <w:lang w:val="uk-UA"/>
        </w:rPr>
        <w:t xml:space="preserve">Верховної Ради України з питань бюджету на засіданні </w:t>
      </w:r>
      <w:r w:rsidR="0058797F" w:rsidRPr="00F22963">
        <w:rPr>
          <w:sz w:val="28"/>
          <w:szCs w:val="28"/>
          <w:lang w:val="uk-UA"/>
        </w:rPr>
        <w:t>3</w:t>
      </w:r>
      <w:r w:rsidR="0058797F" w:rsidRPr="0058797F">
        <w:rPr>
          <w:sz w:val="28"/>
          <w:szCs w:val="28"/>
          <w:lang w:val="uk-UA"/>
        </w:rPr>
        <w:t> </w:t>
      </w:r>
      <w:r w:rsidR="0058797F" w:rsidRPr="00F22963">
        <w:rPr>
          <w:sz w:val="28"/>
          <w:szCs w:val="28"/>
          <w:lang w:val="uk-UA"/>
        </w:rPr>
        <w:t>листопада</w:t>
      </w:r>
      <w:r w:rsidR="0058797F" w:rsidRPr="000957A0">
        <w:rPr>
          <w:sz w:val="28"/>
          <w:szCs w:val="28"/>
          <w:lang w:val="uk-UA"/>
        </w:rPr>
        <w:t xml:space="preserve"> 2021 року (протокол № </w:t>
      </w:r>
      <w:r w:rsidR="0058797F">
        <w:rPr>
          <w:sz w:val="28"/>
          <w:szCs w:val="28"/>
          <w:lang w:val="uk-UA"/>
        </w:rPr>
        <w:t>105</w:t>
      </w:r>
      <w:r w:rsidR="0058797F" w:rsidRPr="000957A0">
        <w:rPr>
          <w:sz w:val="28"/>
          <w:szCs w:val="28"/>
          <w:lang w:val="uk-UA"/>
        </w:rPr>
        <w:t>)</w:t>
      </w:r>
      <w:r w:rsidRPr="0058797F">
        <w:rPr>
          <w:sz w:val="28"/>
          <w:szCs w:val="28"/>
          <w:lang w:val="uk-UA"/>
        </w:rPr>
        <w:t xml:space="preserve"> відповідно</w:t>
      </w:r>
      <w:r w:rsidRPr="00DC4F93">
        <w:rPr>
          <w:sz w:val="28"/>
          <w:szCs w:val="27"/>
          <w:lang w:val="uk-UA"/>
        </w:rPr>
        <w:t xml:space="preserve"> </w:t>
      </w:r>
      <w:bookmarkEnd w:id="0"/>
      <w:r w:rsidRPr="00DC4F93">
        <w:rPr>
          <w:sz w:val="28"/>
          <w:szCs w:val="27"/>
          <w:lang w:val="uk-UA"/>
        </w:rPr>
        <w:t xml:space="preserve">до статей 27 і 109 Бюджетного </w:t>
      </w:r>
      <w:r w:rsidRPr="00DC4F93">
        <w:rPr>
          <w:sz w:val="28"/>
          <w:szCs w:val="26"/>
          <w:lang w:val="uk-UA"/>
        </w:rPr>
        <w:t xml:space="preserve">кодексу України та статті 93 Регламенту Верховної Ради України розглянув проект Закону України про </w:t>
      </w:r>
      <w:r w:rsidR="00491037" w:rsidRPr="00DC4F93">
        <w:rPr>
          <w:sz w:val="28"/>
          <w:szCs w:val="26"/>
          <w:lang w:val="uk-UA"/>
        </w:rPr>
        <w:t>внесення змін до деяких законів України щодо плати за використання автомобільних доріг загального користування</w:t>
      </w:r>
      <w:r w:rsidRPr="00DC4F93">
        <w:rPr>
          <w:sz w:val="28"/>
          <w:szCs w:val="26"/>
          <w:lang w:val="uk-UA"/>
        </w:rPr>
        <w:t xml:space="preserve"> (реєстр. </w:t>
      </w:r>
      <w:r w:rsidR="0058308E" w:rsidRPr="00DC4F93">
        <w:rPr>
          <w:sz w:val="28"/>
          <w:szCs w:val="26"/>
          <w:lang w:val="uk-UA"/>
        </w:rPr>
        <w:t>№ </w:t>
      </w:r>
      <w:r w:rsidR="00491037" w:rsidRPr="00DC4F93">
        <w:rPr>
          <w:sz w:val="28"/>
          <w:szCs w:val="26"/>
          <w:lang w:val="uk-UA"/>
        </w:rPr>
        <w:t>6087 від 23.09.2021</w:t>
      </w:r>
      <w:r w:rsidRPr="00DC4F93">
        <w:rPr>
          <w:sz w:val="28"/>
          <w:szCs w:val="26"/>
          <w:lang w:val="uk-UA"/>
        </w:rPr>
        <w:t xml:space="preserve">), </w:t>
      </w:r>
      <w:r w:rsidR="00B443C7" w:rsidRPr="00DC4F93">
        <w:rPr>
          <w:sz w:val="28"/>
          <w:szCs w:val="26"/>
          <w:lang w:val="uk-UA"/>
        </w:rPr>
        <w:t xml:space="preserve">поданий </w:t>
      </w:r>
      <w:r w:rsidR="00491037" w:rsidRPr="00DC4F93">
        <w:rPr>
          <w:sz w:val="28"/>
          <w:szCs w:val="26"/>
          <w:lang w:val="uk-UA"/>
        </w:rPr>
        <w:t>Кабінетом Міністрів України</w:t>
      </w:r>
      <w:r w:rsidR="00954F0A" w:rsidRPr="00DC4F93">
        <w:rPr>
          <w:sz w:val="28"/>
          <w:szCs w:val="26"/>
          <w:lang w:val="uk-UA"/>
        </w:rPr>
        <w:t>.</w:t>
      </w:r>
    </w:p>
    <w:p w:rsidR="001A00D0" w:rsidRPr="00DC4F93" w:rsidRDefault="001A00D0" w:rsidP="001A00D0">
      <w:pPr>
        <w:ind w:firstLine="709"/>
        <w:jc w:val="both"/>
        <w:rPr>
          <w:sz w:val="28"/>
          <w:szCs w:val="26"/>
          <w:lang w:val="uk-UA"/>
        </w:rPr>
      </w:pPr>
      <w:r w:rsidRPr="00DC4F93">
        <w:rPr>
          <w:sz w:val="28"/>
          <w:szCs w:val="26"/>
          <w:lang w:val="uk-UA"/>
        </w:rPr>
        <w:t>Законопроектом пропонуються зміни до законів України «</w:t>
      </w:r>
      <w:r w:rsidRPr="00DC4F93">
        <w:rPr>
          <w:sz w:val="28"/>
          <w:szCs w:val="28"/>
          <w:lang w:val="uk-UA"/>
        </w:rPr>
        <w:t>Про джерела фінансування дорожнього господарства України</w:t>
      </w:r>
      <w:r w:rsidRPr="00DC4F93">
        <w:rPr>
          <w:sz w:val="28"/>
          <w:szCs w:val="26"/>
          <w:lang w:val="uk-UA"/>
        </w:rPr>
        <w:t xml:space="preserve">», «Про автомобільні дороги», </w:t>
      </w:r>
      <w:r w:rsidRPr="00DC4F93">
        <w:rPr>
          <w:sz w:val="28"/>
          <w:szCs w:val="28"/>
          <w:lang w:val="uk-UA"/>
        </w:rPr>
        <w:t>«Про дорожній рух»</w:t>
      </w:r>
      <w:r w:rsidRPr="00DC4F93">
        <w:rPr>
          <w:sz w:val="28"/>
          <w:szCs w:val="26"/>
          <w:lang w:val="uk-UA"/>
        </w:rPr>
        <w:t>,</w:t>
      </w:r>
      <w:r w:rsidR="00DC4F93" w:rsidRPr="00DC4F93">
        <w:rPr>
          <w:sz w:val="28"/>
          <w:szCs w:val="26"/>
          <w:lang w:val="uk-UA"/>
        </w:rPr>
        <w:t xml:space="preserve"> </w:t>
      </w:r>
      <w:r w:rsidR="00DC4F93" w:rsidRPr="00DC4F93">
        <w:rPr>
          <w:sz w:val="28"/>
          <w:szCs w:val="28"/>
          <w:lang w:val="uk-UA"/>
        </w:rPr>
        <w:t xml:space="preserve">«Про Національну поліцію», </w:t>
      </w:r>
      <w:r w:rsidRPr="00DC4F93">
        <w:rPr>
          <w:sz w:val="28"/>
          <w:szCs w:val="26"/>
          <w:lang w:val="uk-UA"/>
        </w:rPr>
        <w:t xml:space="preserve">згідно з якими </w:t>
      </w:r>
      <w:r w:rsidRPr="00DC4F93">
        <w:rPr>
          <w:sz w:val="28"/>
          <w:szCs w:val="28"/>
          <w:shd w:val="clear" w:color="auto" w:fill="FFFFFF"/>
          <w:lang w:val="uk-UA"/>
        </w:rPr>
        <w:t>з 1 січня 202</w:t>
      </w:r>
      <w:r w:rsidR="00DC4F93" w:rsidRPr="00DC4F93">
        <w:rPr>
          <w:sz w:val="28"/>
          <w:szCs w:val="28"/>
          <w:shd w:val="clear" w:color="auto" w:fill="FFFFFF"/>
          <w:lang w:val="uk-UA"/>
        </w:rPr>
        <w:t>3</w:t>
      </w:r>
      <w:r w:rsidRPr="00DC4F93">
        <w:rPr>
          <w:sz w:val="28"/>
          <w:szCs w:val="28"/>
          <w:shd w:val="clear" w:color="auto" w:fill="FFFFFF"/>
          <w:lang w:val="uk-UA"/>
        </w:rPr>
        <w:t> року</w:t>
      </w:r>
      <w:r w:rsidRPr="00DC4F93">
        <w:rPr>
          <w:sz w:val="28"/>
          <w:szCs w:val="26"/>
          <w:lang w:val="uk-UA"/>
        </w:rPr>
        <w:t xml:space="preserve"> передбачається, зокрема:</w:t>
      </w:r>
    </w:p>
    <w:p w:rsidR="001A00D0" w:rsidRPr="00A2334B" w:rsidRDefault="001A00D0" w:rsidP="001A00D0">
      <w:pPr>
        <w:ind w:firstLine="709"/>
        <w:jc w:val="both"/>
        <w:rPr>
          <w:sz w:val="28"/>
          <w:szCs w:val="28"/>
          <w:lang w:val="uk-UA"/>
        </w:rPr>
      </w:pPr>
      <w:r w:rsidRPr="00A2334B">
        <w:rPr>
          <w:sz w:val="28"/>
          <w:szCs w:val="28"/>
          <w:lang w:val="uk-UA"/>
        </w:rPr>
        <w:t xml:space="preserve">запровадити плату </w:t>
      </w:r>
      <w:r w:rsidR="00DC4F93" w:rsidRPr="00A2334B">
        <w:rPr>
          <w:sz w:val="28"/>
          <w:szCs w:val="28"/>
          <w:lang w:val="uk-UA"/>
        </w:rPr>
        <w:t>за використання автомобільних доріг загального користування транспортними засобами з повною масою 12 т і більше</w:t>
      </w:r>
      <w:r w:rsidR="00A2334B">
        <w:rPr>
          <w:sz w:val="28"/>
          <w:szCs w:val="28"/>
          <w:lang w:val="uk-UA"/>
        </w:rPr>
        <w:t xml:space="preserve"> (крім </w:t>
      </w:r>
      <w:r w:rsidR="00A2334B" w:rsidRPr="00A2334B">
        <w:rPr>
          <w:sz w:val="28"/>
          <w:szCs w:val="28"/>
          <w:lang w:val="uk-UA"/>
        </w:rPr>
        <w:t>автобусів)</w:t>
      </w:r>
      <w:r w:rsidRPr="00A2334B">
        <w:rPr>
          <w:sz w:val="28"/>
          <w:szCs w:val="28"/>
          <w:lang w:val="uk-UA"/>
        </w:rPr>
        <w:t xml:space="preserve"> </w:t>
      </w:r>
      <w:r w:rsidR="00A2334B" w:rsidRPr="00C60391">
        <w:rPr>
          <w:i/>
          <w:sz w:val="28"/>
          <w:szCs w:val="28"/>
          <w:lang w:val="uk-UA"/>
        </w:rPr>
        <w:t>/</w:t>
      </w:r>
      <w:r w:rsidRPr="00C60391">
        <w:rPr>
          <w:i/>
          <w:sz w:val="28"/>
          <w:szCs w:val="28"/>
          <w:lang w:val="uk-UA"/>
        </w:rPr>
        <w:t>далі – плата</w:t>
      </w:r>
      <w:r w:rsidR="00A2334B" w:rsidRPr="00C60391">
        <w:rPr>
          <w:i/>
          <w:sz w:val="28"/>
          <w:szCs w:val="28"/>
          <w:lang w:val="uk-UA"/>
        </w:rPr>
        <w:t>/</w:t>
      </w:r>
      <w:r w:rsidRPr="00A2334B">
        <w:rPr>
          <w:sz w:val="28"/>
          <w:szCs w:val="28"/>
          <w:lang w:val="uk-UA"/>
        </w:rPr>
        <w:t>;</w:t>
      </w:r>
    </w:p>
    <w:p w:rsidR="001A00D0" w:rsidRPr="00A2334B" w:rsidRDefault="001A00D0" w:rsidP="001A00D0">
      <w:pPr>
        <w:ind w:firstLine="709"/>
        <w:jc w:val="both"/>
        <w:rPr>
          <w:sz w:val="28"/>
          <w:szCs w:val="26"/>
          <w:lang w:val="uk-UA"/>
        </w:rPr>
      </w:pPr>
      <w:r w:rsidRPr="00A2334B">
        <w:rPr>
          <w:sz w:val="28"/>
          <w:szCs w:val="26"/>
          <w:lang w:val="uk-UA"/>
        </w:rPr>
        <w:t>визначити, що:</w:t>
      </w:r>
    </w:p>
    <w:p w:rsidR="001A00D0" w:rsidRPr="00A2334B" w:rsidRDefault="001A00D0" w:rsidP="001A00D0">
      <w:pPr>
        <w:ind w:firstLine="709"/>
        <w:jc w:val="both"/>
        <w:rPr>
          <w:sz w:val="28"/>
          <w:szCs w:val="28"/>
          <w:lang w:val="uk-UA"/>
        </w:rPr>
      </w:pPr>
      <w:r w:rsidRPr="00A2334B">
        <w:rPr>
          <w:sz w:val="28"/>
          <w:szCs w:val="26"/>
          <w:lang w:val="uk-UA"/>
        </w:rPr>
        <w:t xml:space="preserve">- плата </w:t>
      </w:r>
      <w:r w:rsidRPr="00A2334B">
        <w:rPr>
          <w:sz w:val="28"/>
          <w:szCs w:val="28"/>
          <w:lang w:val="uk-UA"/>
        </w:rPr>
        <w:t xml:space="preserve">сплачується водіями транспортних засобів і зараховується до державного бюджету відповідно до </w:t>
      </w:r>
      <w:r w:rsidR="00B41D60">
        <w:rPr>
          <w:sz w:val="28"/>
          <w:szCs w:val="28"/>
          <w:lang w:val="uk-UA"/>
        </w:rPr>
        <w:t>з</w:t>
      </w:r>
      <w:r w:rsidRPr="00A2334B">
        <w:rPr>
          <w:sz w:val="28"/>
          <w:szCs w:val="28"/>
          <w:lang w:val="uk-UA"/>
        </w:rPr>
        <w:t>акону;</w:t>
      </w:r>
    </w:p>
    <w:p w:rsidR="001A00D0" w:rsidRPr="0025569B" w:rsidRDefault="001A00D0" w:rsidP="001A00D0">
      <w:pPr>
        <w:ind w:firstLine="709"/>
        <w:jc w:val="both"/>
        <w:rPr>
          <w:sz w:val="28"/>
          <w:szCs w:val="28"/>
          <w:lang w:val="uk-UA"/>
        </w:rPr>
      </w:pPr>
      <w:r w:rsidRPr="0025569B">
        <w:rPr>
          <w:sz w:val="28"/>
          <w:szCs w:val="28"/>
          <w:lang w:val="uk-UA"/>
        </w:rPr>
        <w:t>- переліки транспортних засобів, звільнених від плати, і автомобільних доріг загального користування</w:t>
      </w:r>
      <w:r w:rsidR="0025569B" w:rsidRPr="0025569B">
        <w:rPr>
          <w:sz w:val="28"/>
          <w:szCs w:val="28"/>
          <w:lang w:val="uk-UA"/>
        </w:rPr>
        <w:t xml:space="preserve"> державного значення або</w:t>
      </w:r>
      <w:r w:rsidRPr="0025569B">
        <w:rPr>
          <w:sz w:val="28"/>
          <w:szCs w:val="28"/>
          <w:lang w:val="uk-UA"/>
        </w:rPr>
        <w:t xml:space="preserve"> їх окремих ділянок, на яких справляється плата, а також розмір та порядок </w:t>
      </w:r>
      <w:r w:rsidR="0025569B" w:rsidRPr="0025569B">
        <w:rPr>
          <w:sz w:val="28"/>
          <w:szCs w:val="28"/>
          <w:lang w:val="uk-UA"/>
        </w:rPr>
        <w:t>нарахування</w:t>
      </w:r>
      <w:r w:rsidRPr="0025569B">
        <w:rPr>
          <w:sz w:val="28"/>
          <w:szCs w:val="28"/>
          <w:lang w:val="uk-UA"/>
        </w:rPr>
        <w:t xml:space="preserve"> і </w:t>
      </w:r>
      <w:r w:rsidR="0025569B" w:rsidRPr="0025569B">
        <w:rPr>
          <w:sz w:val="28"/>
          <w:szCs w:val="28"/>
          <w:lang w:val="uk-UA"/>
        </w:rPr>
        <w:t xml:space="preserve">справляння </w:t>
      </w:r>
      <w:r w:rsidRPr="0025569B">
        <w:rPr>
          <w:sz w:val="28"/>
          <w:szCs w:val="28"/>
          <w:lang w:val="uk-UA"/>
        </w:rPr>
        <w:t>такої плати встановлюються Кабінетом Міністрів України;</w:t>
      </w:r>
    </w:p>
    <w:p w:rsidR="001A00D0" w:rsidRDefault="001A00D0" w:rsidP="001A00D0">
      <w:pPr>
        <w:ind w:firstLine="709"/>
        <w:jc w:val="both"/>
        <w:rPr>
          <w:sz w:val="28"/>
          <w:szCs w:val="28"/>
          <w:lang w:val="uk-UA"/>
        </w:rPr>
      </w:pPr>
      <w:r w:rsidRPr="00447333">
        <w:rPr>
          <w:sz w:val="28"/>
          <w:szCs w:val="28"/>
          <w:lang w:val="uk-UA"/>
        </w:rPr>
        <w:t>- </w:t>
      </w:r>
      <w:r w:rsidR="00447333" w:rsidRPr="00447333">
        <w:rPr>
          <w:sz w:val="28"/>
          <w:szCs w:val="28"/>
          <w:lang w:val="uk-UA"/>
        </w:rPr>
        <w:t xml:space="preserve">контроль за справлянням </w:t>
      </w:r>
      <w:r w:rsidRPr="00447333">
        <w:rPr>
          <w:sz w:val="28"/>
          <w:szCs w:val="28"/>
          <w:lang w:val="uk-UA"/>
        </w:rPr>
        <w:t xml:space="preserve">плати </w:t>
      </w:r>
      <w:r w:rsidR="00447333" w:rsidRPr="00447333">
        <w:rPr>
          <w:sz w:val="28"/>
          <w:szCs w:val="28"/>
          <w:lang w:val="uk-UA"/>
        </w:rPr>
        <w:t>здійснюється центральним органом виконавчої влади, що реалізує державну політику у сфері дорожнього господарства та управління автомобільними дорогами загального користування державного значення</w:t>
      </w:r>
      <w:r w:rsidR="00C60391">
        <w:rPr>
          <w:sz w:val="28"/>
          <w:szCs w:val="28"/>
          <w:lang w:val="uk-UA"/>
        </w:rPr>
        <w:t xml:space="preserve"> </w:t>
      </w:r>
      <w:r w:rsidR="00C60391" w:rsidRPr="00C60391">
        <w:rPr>
          <w:i/>
          <w:sz w:val="28"/>
          <w:szCs w:val="28"/>
          <w:lang w:val="uk-UA"/>
        </w:rPr>
        <w:t>/далі – Укравтодор/</w:t>
      </w:r>
      <w:r w:rsidRPr="00447333">
        <w:rPr>
          <w:sz w:val="28"/>
          <w:szCs w:val="28"/>
          <w:lang w:val="uk-UA"/>
        </w:rPr>
        <w:t>;</w:t>
      </w:r>
    </w:p>
    <w:p w:rsidR="00C60391" w:rsidRPr="00C60391" w:rsidRDefault="00C60391" w:rsidP="001A00D0">
      <w:pPr>
        <w:ind w:firstLine="709"/>
        <w:jc w:val="both"/>
        <w:rPr>
          <w:sz w:val="28"/>
          <w:szCs w:val="28"/>
          <w:lang w:val="uk-UA"/>
        </w:rPr>
      </w:pPr>
      <w:r w:rsidRPr="00C60391">
        <w:rPr>
          <w:sz w:val="28"/>
          <w:szCs w:val="28"/>
          <w:lang w:val="uk-UA"/>
        </w:rPr>
        <w:t xml:space="preserve">- інформація про автомобільні дороги загального користування державного значення або їх окремі ділянки, на яких справляється плата, розміщується на офіційній веб-сторінці </w:t>
      </w:r>
      <w:proofErr w:type="spellStart"/>
      <w:r w:rsidRPr="00C60391">
        <w:rPr>
          <w:sz w:val="28"/>
          <w:szCs w:val="28"/>
          <w:lang w:val="uk-UA"/>
        </w:rPr>
        <w:t>Укравтодора</w:t>
      </w:r>
      <w:proofErr w:type="spellEnd"/>
      <w:r w:rsidRPr="00C60391">
        <w:rPr>
          <w:sz w:val="28"/>
          <w:szCs w:val="28"/>
          <w:lang w:val="uk-UA"/>
        </w:rPr>
        <w:t xml:space="preserve"> та безпосередньо на ділянках таких доріг;</w:t>
      </w:r>
    </w:p>
    <w:p w:rsidR="008155A1" w:rsidRDefault="001A00D0" w:rsidP="001A00D0">
      <w:pPr>
        <w:ind w:firstLine="709"/>
        <w:jc w:val="both"/>
        <w:rPr>
          <w:sz w:val="28"/>
          <w:szCs w:val="28"/>
          <w:lang w:val="uk-UA"/>
        </w:rPr>
      </w:pPr>
      <w:r w:rsidRPr="008155A1">
        <w:rPr>
          <w:sz w:val="28"/>
          <w:szCs w:val="28"/>
          <w:lang w:val="uk-UA"/>
        </w:rPr>
        <w:t xml:space="preserve">впровадити </w:t>
      </w:r>
      <w:r w:rsidR="008155A1" w:rsidRPr="008155A1">
        <w:rPr>
          <w:sz w:val="28"/>
          <w:szCs w:val="28"/>
          <w:lang w:val="uk-UA"/>
        </w:rPr>
        <w:t xml:space="preserve">систему справляння плати </w:t>
      </w:r>
      <w:r w:rsidR="008155A1" w:rsidRPr="008155A1">
        <w:rPr>
          <w:i/>
          <w:sz w:val="28"/>
          <w:szCs w:val="28"/>
          <w:lang w:val="uk-UA"/>
        </w:rPr>
        <w:t>(включає в себе електронну інформаційну систему справляння плати</w:t>
      </w:r>
      <w:r w:rsidR="008155A1">
        <w:rPr>
          <w:i/>
          <w:sz w:val="28"/>
          <w:szCs w:val="28"/>
          <w:lang w:val="uk-UA"/>
        </w:rPr>
        <w:t xml:space="preserve"> /власником якої </w:t>
      </w:r>
      <w:r w:rsidR="00B41D60">
        <w:rPr>
          <w:i/>
          <w:sz w:val="28"/>
          <w:szCs w:val="28"/>
          <w:lang w:val="uk-UA"/>
        </w:rPr>
        <w:t xml:space="preserve">передбачається </w:t>
      </w:r>
      <w:r w:rsidR="00B41D60">
        <w:rPr>
          <w:i/>
          <w:sz w:val="28"/>
          <w:szCs w:val="28"/>
          <w:lang w:val="uk-UA"/>
        </w:rPr>
        <w:lastRenderedPageBreak/>
        <w:t xml:space="preserve">держава в особі </w:t>
      </w:r>
      <w:proofErr w:type="spellStart"/>
      <w:r w:rsidR="008155A1">
        <w:rPr>
          <w:i/>
          <w:sz w:val="28"/>
          <w:szCs w:val="28"/>
          <w:lang w:val="uk-UA"/>
        </w:rPr>
        <w:t>Укравтодор</w:t>
      </w:r>
      <w:r w:rsidR="00B41D60">
        <w:rPr>
          <w:i/>
          <w:sz w:val="28"/>
          <w:szCs w:val="28"/>
          <w:lang w:val="uk-UA"/>
        </w:rPr>
        <w:t>у</w:t>
      </w:r>
      <w:proofErr w:type="spellEnd"/>
      <w:r w:rsidR="008155A1">
        <w:rPr>
          <w:i/>
          <w:sz w:val="28"/>
          <w:szCs w:val="28"/>
          <w:lang w:val="uk-UA"/>
        </w:rPr>
        <w:t>/,</w:t>
      </w:r>
      <w:r w:rsidR="005447C3">
        <w:rPr>
          <w:i/>
          <w:sz w:val="28"/>
          <w:szCs w:val="28"/>
          <w:lang w:val="uk-UA"/>
        </w:rPr>
        <w:t xml:space="preserve"> а також</w:t>
      </w:r>
      <w:r w:rsidR="008155A1" w:rsidRPr="008155A1">
        <w:rPr>
          <w:i/>
          <w:sz w:val="28"/>
          <w:szCs w:val="28"/>
          <w:lang w:val="uk-UA"/>
        </w:rPr>
        <w:t xml:space="preserve"> пристрої, які використовуються для визначення напрямку та відстані маршруту руху транспортного засобу)</w:t>
      </w:r>
      <w:r w:rsidR="008155A1">
        <w:rPr>
          <w:sz w:val="28"/>
          <w:szCs w:val="28"/>
          <w:lang w:val="uk-UA"/>
        </w:rPr>
        <w:t>;</w:t>
      </w:r>
    </w:p>
    <w:p w:rsidR="00164CE2" w:rsidRPr="00164CE2" w:rsidRDefault="00164CE2" w:rsidP="001A00D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встановити, що д</w:t>
      </w:r>
      <w:r w:rsidRPr="00164CE2">
        <w:rPr>
          <w:sz w:val="28"/>
          <w:szCs w:val="28"/>
          <w:lang w:val="uk-UA"/>
        </w:rPr>
        <w:t>о повноважень Національної поліції у сфері забезпечення безпеки дорожнього руху належить здійснення контролю за наявністю пристрою, який забезпечує передачу інформації щодо використання автомобільних доріг загального користування, а також за наявністю сертифіката, що підтверджує справний стан такого пристрою, і дотриманням вимог законодавства про плату.</w:t>
      </w:r>
    </w:p>
    <w:p w:rsidR="001A00D0" w:rsidRPr="004B03E7" w:rsidRDefault="001A00D0" w:rsidP="001A00D0">
      <w:pPr>
        <w:ind w:firstLine="709"/>
        <w:jc w:val="both"/>
        <w:rPr>
          <w:sz w:val="28"/>
          <w:szCs w:val="28"/>
          <w:lang w:val="uk-UA"/>
        </w:rPr>
      </w:pPr>
      <w:r w:rsidRPr="004B03E7">
        <w:rPr>
          <w:sz w:val="28"/>
          <w:szCs w:val="28"/>
          <w:lang w:val="uk-UA"/>
        </w:rPr>
        <w:t>Крім того, законопроектом передбачається встановити, що:</w:t>
      </w:r>
    </w:p>
    <w:p w:rsidR="004B03E7" w:rsidRPr="004B03E7" w:rsidRDefault="001A00D0" w:rsidP="001A00D0">
      <w:pPr>
        <w:ind w:firstLine="709"/>
        <w:jc w:val="both"/>
        <w:rPr>
          <w:sz w:val="28"/>
          <w:szCs w:val="28"/>
          <w:lang w:val="uk-UA"/>
        </w:rPr>
      </w:pPr>
      <w:r w:rsidRPr="004B03E7">
        <w:rPr>
          <w:sz w:val="28"/>
          <w:szCs w:val="28"/>
          <w:lang w:val="uk-UA"/>
        </w:rPr>
        <w:t xml:space="preserve">плата і кошти від </w:t>
      </w:r>
      <w:r w:rsidR="004B03E7" w:rsidRPr="004B03E7">
        <w:rPr>
          <w:sz w:val="28"/>
          <w:szCs w:val="28"/>
          <w:lang w:val="uk-UA"/>
        </w:rPr>
        <w:t>адміністративних стягнень за порушення вимог законодавства щодо плати включаються до дохідної частини державного дорожнього фонду;</w:t>
      </w:r>
    </w:p>
    <w:p w:rsidR="004B03E7" w:rsidRDefault="001A00D0" w:rsidP="001A00D0">
      <w:pPr>
        <w:ind w:firstLine="709"/>
        <w:jc w:val="both"/>
        <w:rPr>
          <w:sz w:val="28"/>
          <w:szCs w:val="28"/>
          <w:lang w:val="uk-UA"/>
        </w:rPr>
      </w:pPr>
      <w:r w:rsidRPr="004B03E7">
        <w:rPr>
          <w:sz w:val="28"/>
          <w:szCs w:val="28"/>
          <w:lang w:val="uk-UA"/>
        </w:rPr>
        <w:t xml:space="preserve">кошти державного дорожнього фонду спрямовуються також на </w:t>
      </w:r>
      <w:r w:rsidR="004B03E7" w:rsidRPr="004B03E7">
        <w:rPr>
          <w:sz w:val="28"/>
          <w:szCs w:val="28"/>
          <w:lang w:val="uk-UA"/>
        </w:rPr>
        <w:t>впровадження, утримання та розвиток системи справляння плати.</w:t>
      </w:r>
    </w:p>
    <w:p w:rsidR="00B41D60" w:rsidRPr="00396E93" w:rsidRDefault="00B41D60" w:rsidP="00B41D60">
      <w:pPr>
        <w:ind w:firstLine="709"/>
        <w:jc w:val="both"/>
        <w:rPr>
          <w:sz w:val="28"/>
          <w:szCs w:val="28"/>
          <w:lang w:val="uk-UA"/>
        </w:rPr>
      </w:pPr>
      <w:r w:rsidRPr="00396E93">
        <w:rPr>
          <w:sz w:val="28"/>
          <w:szCs w:val="28"/>
          <w:lang w:val="uk-UA"/>
        </w:rPr>
        <w:t>Згідно з пояснювальною запискою до законопроекту його реалізація:</w:t>
      </w:r>
    </w:p>
    <w:p w:rsidR="00B41D60" w:rsidRPr="00396E93" w:rsidRDefault="00B41D60" w:rsidP="00B41D60">
      <w:pPr>
        <w:ind w:firstLine="709"/>
        <w:jc w:val="both"/>
        <w:rPr>
          <w:sz w:val="28"/>
          <w:szCs w:val="28"/>
          <w:lang w:val="uk-UA"/>
        </w:rPr>
      </w:pPr>
      <w:r w:rsidRPr="00396E93">
        <w:rPr>
          <w:sz w:val="28"/>
          <w:szCs w:val="28"/>
          <w:lang w:val="uk-UA"/>
        </w:rPr>
        <w:t>буде здійснюватися у межах видатків, передбачених у державному дорожньому фонді на відповідну мету;</w:t>
      </w:r>
    </w:p>
    <w:p w:rsidR="00B41D60" w:rsidRPr="00396E93" w:rsidRDefault="00B41D60" w:rsidP="00B41D60">
      <w:pPr>
        <w:ind w:firstLine="709"/>
        <w:jc w:val="both"/>
        <w:rPr>
          <w:sz w:val="28"/>
          <w:szCs w:val="28"/>
          <w:lang w:val="uk-UA"/>
        </w:rPr>
      </w:pPr>
      <w:r w:rsidRPr="00396E93">
        <w:rPr>
          <w:sz w:val="28"/>
          <w:szCs w:val="28"/>
          <w:lang w:val="uk-UA"/>
        </w:rPr>
        <w:t xml:space="preserve">призведе до збільшення надходжень до державного дорожнього фонду (до 9 млрд грн залежно від середнього тарифу (1-3 грн/км) та протяжності доріг, </w:t>
      </w:r>
      <w:r>
        <w:rPr>
          <w:sz w:val="28"/>
          <w:szCs w:val="28"/>
          <w:lang w:val="uk-UA"/>
        </w:rPr>
        <w:t>на</w:t>
      </w:r>
      <w:r w:rsidRPr="00396E93">
        <w:rPr>
          <w:sz w:val="28"/>
          <w:szCs w:val="28"/>
          <w:lang w:val="uk-UA"/>
        </w:rPr>
        <w:t xml:space="preserve"> яких справлятиметься плата).</w:t>
      </w:r>
    </w:p>
    <w:p w:rsidR="00B41D60" w:rsidRPr="0075773D" w:rsidRDefault="00B41D60" w:rsidP="00B41D60">
      <w:pPr>
        <w:ind w:firstLine="709"/>
        <w:jc w:val="both"/>
        <w:rPr>
          <w:sz w:val="28"/>
          <w:szCs w:val="26"/>
          <w:lang w:val="uk-UA"/>
        </w:rPr>
      </w:pPr>
      <w:r w:rsidRPr="0075773D">
        <w:rPr>
          <w:sz w:val="28"/>
          <w:szCs w:val="26"/>
          <w:lang w:val="uk-UA"/>
        </w:rPr>
        <w:t xml:space="preserve">Міністерство фінансів України у своєму експертному </w:t>
      </w:r>
      <w:r w:rsidRPr="0075773D">
        <w:rPr>
          <w:sz w:val="28"/>
          <w:szCs w:val="28"/>
          <w:lang w:val="uk-UA"/>
        </w:rPr>
        <w:t xml:space="preserve">висновку зазначає, що реалізація положень законопроекту може вплинути на збільшення доходів та видатків державного бюджету (державного дорожнього фонду). Крім того, Мінфіном </w:t>
      </w:r>
      <w:proofErr w:type="spellStart"/>
      <w:r w:rsidRPr="0075773D">
        <w:rPr>
          <w:sz w:val="28"/>
          <w:szCs w:val="28"/>
          <w:lang w:val="uk-UA"/>
        </w:rPr>
        <w:t>відмічено</w:t>
      </w:r>
      <w:proofErr w:type="spellEnd"/>
      <w:r w:rsidRPr="0075773D">
        <w:rPr>
          <w:sz w:val="28"/>
          <w:szCs w:val="28"/>
          <w:lang w:val="uk-UA"/>
        </w:rPr>
        <w:t>, що спрямування коштів державного дорожнього фонду на впровадження, утримання та розвиток системи справляння плати призведе до зменшення обсягу коштів, які мають бути спрямовані на фінансове забезпечення будівництва, реконструкції, ремонту і утримання автомобільних доріг загального користування державного значення, та як наслідок у подальшому потребуватиме додаткових видатків державного бюджету на відповідні заходи.</w:t>
      </w:r>
    </w:p>
    <w:p w:rsidR="00B41D60" w:rsidRPr="0075773D" w:rsidRDefault="00B41D60" w:rsidP="00B41D60">
      <w:pPr>
        <w:ind w:firstLine="709"/>
        <w:jc w:val="both"/>
        <w:rPr>
          <w:sz w:val="28"/>
          <w:szCs w:val="28"/>
          <w:lang w:val="uk-UA"/>
        </w:rPr>
      </w:pPr>
      <w:r w:rsidRPr="0075773D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яке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1A00D0" w:rsidRPr="007A4EF7" w:rsidRDefault="00B41D60" w:rsidP="001A00D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Окремо с</w:t>
      </w:r>
      <w:r w:rsidR="001A00D0" w:rsidRPr="007A4EF7">
        <w:rPr>
          <w:sz w:val="28"/>
          <w:szCs w:val="28"/>
          <w:lang w:val="uk-UA"/>
        </w:rPr>
        <w:t xml:space="preserve">лід зазначити, що відповідно до частини першої статті 24-2 Бюджетного кодексу України державний дорожній фонд створюється у складі спеціального фонду державного бюджету. Отже, передбачені у законопроекті положення щодо цільового спрямування вищезазначених коштів до державного дорожнього фонду не відповідають нормам Бюджетного кодексу України (зокрема, частині другій статті 4 </w:t>
      </w:r>
      <w:r w:rsidR="001A00D0" w:rsidRPr="007A4EF7">
        <w:rPr>
          <w:i/>
          <w:sz w:val="28"/>
          <w:szCs w:val="28"/>
          <w:lang w:val="uk-UA"/>
        </w:rPr>
        <w:t>/згідно з якою виключно законом про Державний бюджет України визначаються надходження та витрати Державного бюджету України/</w:t>
      </w:r>
      <w:r w:rsidR="001A00D0" w:rsidRPr="007A4EF7">
        <w:rPr>
          <w:sz w:val="28"/>
          <w:szCs w:val="28"/>
          <w:lang w:val="uk-UA"/>
        </w:rPr>
        <w:t xml:space="preserve"> та частині п’ятій статті 13 </w:t>
      </w:r>
      <w:r w:rsidR="001A00D0" w:rsidRPr="007A4EF7">
        <w:rPr>
          <w:i/>
          <w:sz w:val="28"/>
          <w:szCs w:val="28"/>
          <w:lang w:val="uk-UA"/>
        </w:rPr>
        <w:t xml:space="preserve">/згідно з якою розподіл бюджету на загальний та спеціальний фонди, їх складові частини визначаються виключно Бюджетним кодексом та законом про Державний </w:t>
      </w:r>
      <w:r w:rsidR="001A00D0" w:rsidRPr="007A4EF7">
        <w:rPr>
          <w:i/>
          <w:sz w:val="28"/>
          <w:szCs w:val="28"/>
          <w:lang w:val="uk-UA"/>
        </w:rPr>
        <w:lastRenderedPageBreak/>
        <w:t>бюджет України/</w:t>
      </w:r>
      <w:r w:rsidR="001A00D0" w:rsidRPr="007A4EF7">
        <w:rPr>
          <w:sz w:val="28"/>
          <w:szCs w:val="28"/>
          <w:lang w:val="uk-UA"/>
        </w:rPr>
        <w:t>). Таким чином, порушене питання є предметом регулювання виключно бюджетного законодавства.</w:t>
      </w:r>
    </w:p>
    <w:p w:rsidR="001A00D0" w:rsidRDefault="001A00D0" w:rsidP="001A00D0">
      <w:pPr>
        <w:ind w:firstLine="709"/>
        <w:jc w:val="both"/>
        <w:rPr>
          <w:sz w:val="28"/>
          <w:szCs w:val="28"/>
          <w:lang w:val="uk-UA"/>
        </w:rPr>
      </w:pPr>
      <w:r w:rsidRPr="007A4EF7">
        <w:rPr>
          <w:sz w:val="28"/>
          <w:szCs w:val="28"/>
          <w:lang w:val="uk-UA"/>
        </w:rPr>
        <w:t xml:space="preserve">У зв’язку з цим, </w:t>
      </w:r>
      <w:r w:rsidR="007A4EF7" w:rsidRPr="0025569B">
        <w:rPr>
          <w:sz w:val="28"/>
          <w:szCs w:val="28"/>
          <w:lang w:val="uk-UA"/>
        </w:rPr>
        <w:t>Кабінетом Міністрів України</w:t>
      </w:r>
      <w:r w:rsidR="007A4EF7" w:rsidRPr="007A4EF7">
        <w:rPr>
          <w:sz w:val="28"/>
          <w:szCs w:val="28"/>
          <w:lang w:val="uk-UA"/>
        </w:rPr>
        <w:t xml:space="preserve"> </w:t>
      </w:r>
      <w:r w:rsidRPr="007A4EF7">
        <w:rPr>
          <w:sz w:val="28"/>
          <w:szCs w:val="28"/>
          <w:lang w:val="uk-UA"/>
        </w:rPr>
        <w:t xml:space="preserve">подано системно </w:t>
      </w:r>
      <w:r w:rsidRPr="00F47ECA">
        <w:rPr>
          <w:sz w:val="28"/>
          <w:szCs w:val="28"/>
          <w:lang w:val="uk-UA"/>
        </w:rPr>
        <w:t xml:space="preserve">пов'язаний з </w:t>
      </w:r>
      <w:r w:rsidR="00B41D60" w:rsidRPr="00F47ECA">
        <w:rPr>
          <w:sz w:val="28"/>
          <w:szCs w:val="28"/>
          <w:lang w:val="uk-UA"/>
        </w:rPr>
        <w:t>даним законопроектом</w:t>
      </w:r>
      <w:r w:rsidRPr="00F47ECA">
        <w:rPr>
          <w:sz w:val="28"/>
          <w:szCs w:val="28"/>
          <w:lang w:val="uk-UA"/>
        </w:rPr>
        <w:t xml:space="preserve"> </w:t>
      </w:r>
      <w:r w:rsidR="00701114">
        <w:rPr>
          <w:sz w:val="28"/>
          <w:szCs w:val="28"/>
          <w:lang w:val="uk-UA"/>
        </w:rPr>
        <w:t>проект Закону України</w:t>
      </w:r>
      <w:r w:rsidRPr="007A4EF7">
        <w:rPr>
          <w:sz w:val="28"/>
          <w:szCs w:val="28"/>
          <w:lang w:val="uk-UA"/>
        </w:rPr>
        <w:t xml:space="preserve"> «Про </w:t>
      </w:r>
      <w:r w:rsidR="007A4EF7" w:rsidRPr="007A4EF7">
        <w:rPr>
          <w:sz w:val="28"/>
          <w:szCs w:val="28"/>
          <w:lang w:val="uk-UA"/>
        </w:rPr>
        <w:t>внесення змін до Бюджетного кодексу України щодо плати за використання автомобільних доріг загального користування</w:t>
      </w:r>
      <w:r w:rsidRPr="007A4EF7">
        <w:rPr>
          <w:sz w:val="28"/>
          <w:szCs w:val="28"/>
          <w:lang w:val="uk-UA"/>
        </w:rPr>
        <w:t>» (реєстр. № </w:t>
      </w:r>
      <w:r w:rsidR="007A4EF7" w:rsidRPr="007A4EF7">
        <w:rPr>
          <w:sz w:val="28"/>
          <w:szCs w:val="28"/>
          <w:lang w:val="uk-UA"/>
        </w:rPr>
        <w:t>6088</w:t>
      </w:r>
      <w:r w:rsidRPr="007A4EF7">
        <w:rPr>
          <w:sz w:val="28"/>
          <w:szCs w:val="28"/>
          <w:lang w:val="uk-UA"/>
        </w:rPr>
        <w:t xml:space="preserve">), яким передбачається унормувати спрямування до державного дорожнього фонду плати і коштів від </w:t>
      </w:r>
      <w:r w:rsidR="007A4EF7" w:rsidRPr="007A4EF7">
        <w:rPr>
          <w:sz w:val="28"/>
          <w:szCs w:val="28"/>
          <w:lang w:val="uk-UA"/>
        </w:rPr>
        <w:t xml:space="preserve">адміністративних штрафів </w:t>
      </w:r>
      <w:r w:rsidRPr="007A4EF7">
        <w:rPr>
          <w:sz w:val="28"/>
          <w:szCs w:val="28"/>
          <w:lang w:val="uk-UA"/>
        </w:rPr>
        <w:t xml:space="preserve">за порушення </w:t>
      </w:r>
      <w:r w:rsidR="007A4EF7" w:rsidRPr="007A4EF7">
        <w:rPr>
          <w:sz w:val="28"/>
          <w:szCs w:val="28"/>
          <w:lang w:val="uk-UA"/>
        </w:rPr>
        <w:t>вимог законодавства щодо</w:t>
      </w:r>
      <w:r w:rsidRPr="007A4EF7">
        <w:rPr>
          <w:sz w:val="28"/>
          <w:szCs w:val="28"/>
          <w:lang w:val="uk-UA"/>
        </w:rPr>
        <w:t xml:space="preserve"> такої плати.</w:t>
      </w:r>
    </w:p>
    <w:p w:rsidR="002943A6" w:rsidRPr="002943A6" w:rsidRDefault="002943A6" w:rsidP="001A00D0">
      <w:pPr>
        <w:ind w:firstLine="709"/>
        <w:jc w:val="both"/>
        <w:rPr>
          <w:sz w:val="28"/>
          <w:szCs w:val="28"/>
          <w:lang w:val="uk-UA"/>
        </w:rPr>
      </w:pPr>
      <w:r w:rsidRPr="002943A6">
        <w:rPr>
          <w:sz w:val="28"/>
          <w:szCs w:val="28"/>
          <w:lang w:val="uk-UA"/>
        </w:rPr>
        <w:t>Також необхідно відмітити, що законопроект є системно пов’язаним з іншим урядовим законопроектом «Про внесення змін до Кодексу України про адміністративні правопорушення щодо встановлення відповідальності за порушення вимог законодавства про плату за використання автомобільних доріг загального користування» (реєстр. № 6089), який передбачає адміністративну відповідальність за:</w:t>
      </w:r>
      <w:r w:rsidR="00736B22">
        <w:rPr>
          <w:sz w:val="28"/>
          <w:szCs w:val="28"/>
          <w:lang w:val="uk-UA"/>
        </w:rPr>
        <w:t xml:space="preserve"> </w:t>
      </w:r>
      <w:r w:rsidRPr="002943A6">
        <w:rPr>
          <w:sz w:val="28"/>
          <w:szCs w:val="28"/>
          <w:lang w:val="uk-UA"/>
        </w:rPr>
        <w:t>здійснення руху транспортним засобом з повною масою 12 </w:t>
      </w:r>
      <w:proofErr w:type="spellStart"/>
      <w:r w:rsidRPr="002943A6">
        <w:rPr>
          <w:sz w:val="28"/>
          <w:szCs w:val="28"/>
          <w:lang w:val="uk-UA"/>
        </w:rPr>
        <w:t>тонн</w:t>
      </w:r>
      <w:proofErr w:type="spellEnd"/>
      <w:r w:rsidRPr="002943A6">
        <w:rPr>
          <w:sz w:val="28"/>
          <w:szCs w:val="28"/>
          <w:lang w:val="uk-UA"/>
        </w:rPr>
        <w:t xml:space="preserve"> і більше автомобільними дорогами загального користування та їх окремими ділянками, щодо яких встановлено плату, без наявності пристрою, який забезпечує передачу інформації щодо використання таких доріг, або у разі його несправного стану;</w:t>
      </w:r>
      <w:r w:rsidR="00736B22">
        <w:rPr>
          <w:sz w:val="28"/>
          <w:szCs w:val="28"/>
          <w:lang w:val="uk-UA"/>
        </w:rPr>
        <w:t xml:space="preserve"> </w:t>
      </w:r>
      <w:r w:rsidRPr="002943A6">
        <w:rPr>
          <w:sz w:val="28"/>
          <w:szCs w:val="28"/>
          <w:lang w:val="uk-UA"/>
        </w:rPr>
        <w:t>порушення порядку справляння плати транспортними засобами з повною ма</w:t>
      </w:r>
      <w:r w:rsidR="00346A36">
        <w:rPr>
          <w:sz w:val="28"/>
          <w:szCs w:val="28"/>
          <w:lang w:val="uk-UA"/>
        </w:rPr>
        <w:t>сою 12 </w:t>
      </w:r>
      <w:proofErr w:type="spellStart"/>
      <w:r w:rsidRPr="002943A6">
        <w:rPr>
          <w:sz w:val="28"/>
          <w:szCs w:val="28"/>
          <w:lang w:val="uk-UA"/>
        </w:rPr>
        <w:t>тонн</w:t>
      </w:r>
      <w:proofErr w:type="spellEnd"/>
      <w:r w:rsidRPr="002943A6">
        <w:rPr>
          <w:sz w:val="28"/>
          <w:szCs w:val="28"/>
          <w:lang w:val="uk-UA"/>
        </w:rPr>
        <w:t xml:space="preserve"> і більше.</w:t>
      </w:r>
    </w:p>
    <w:p w:rsidR="001A00D0" w:rsidRPr="0075773D" w:rsidRDefault="001A00D0" w:rsidP="001A00D0">
      <w:pPr>
        <w:ind w:firstLine="709"/>
        <w:jc w:val="both"/>
        <w:rPr>
          <w:sz w:val="28"/>
          <w:szCs w:val="28"/>
          <w:lang w:val="uk-UA"/>
        </w:rPr>
      </w:pPr>
      <w:r w:rsidRPr="0075773D">
        <w:rPr>
          <w:sz w:val="28"/>
          <w:szCs w:val="28"/>
          <w:lang w:val="uk-UA"/>
        </w:rPr>
        <w:t xml:space="preserve">За </w:t>
      </w:r>
      <w:r w:rsidR="00736B22">
        <w:rPr>
          <w:sz w:val="28"/>
          <w:szCs w:val="28"/>
          <w:lang w:val="uk-UA"/>
        </w:rPr>
        <w:t>підсумками</w:t>
      </w:r>
      <w:r w:rsidRPr="0075773D">
        <w:rPr>
          <w:sz w:val="28"/>
          <w:szCs w:val="28"/>
          <w:lang w:val="uk-UA"/>
        </w:rPr>
        <w:t xml:space="preserve"> розгляду Комітет прийняв рішення:</w:t>
      </w:r>
    </w:p>
    <w:p w:rsidR="001A00D0" w:rsidRPr="00736B22" w:rsidRDefault="001A00D0" w:rsidP="00736B22">
      <w:pPr>
        <w:ind w:firstLine="709"/>
        <w:jc w:val="both"/>
        <w:rPr>
          <w:sz w:val="28"/>
          <w:szCs w:val="28"/>
          <w:lang w:val="uk-UA"/>
        </w:rPr>
      </w:pPr>
      <w:r w:rsidRPr="0075773D">
        <w:rPr>
          <w:sz w:val="28"/>
          <w:szCs w:val="28"/>
          <w:lang w:val="uk-UA"/>
        </w:rPr>
        <w:t>1) законопроект матиме вплив на показники бюджету (призве</w:t>
      </w:r>
      <w:r w:rsidR="00701114">
        <w:rPr>
          <w:sz w:val="28"/>
          <w:szCs w:val="28"/>
          <w:lang w:val="uk-UA"/>
        </w:rPr>
        <w:t>де</w:t>
      </w:r>
      <w:r w:rsidRPr="0075773D">
        <w:rPr>
          <w:sz w:val="28"/>
          <w:szCs w:val="28"/>
          <w:lang w:val="uk-UA"/>
        </w:rPr>
        <w:t xml:space="preserve"> у наступних бюджетних періодах до збільшення доходів державного бюджету від плати</w:t>
      </w:r>
      <w:r w:rsidR="00736B22">
        <w:rPr>
          <w:sz w:val="28"/>
          <w:szCs w:val="28"/>
          <w:lang w:val="uk-UA"/>
        </w:rPr>
        <w:t xml:space="preserve">, </w:t>
      </w:r>
      <w:r w:rsidR="00701114">
        <w:rPr>
          <w:sz w:val="28"/>
          <w:szCs w:val="28"/>
          <w:lang w:val="uk-UA"/>
        </w:rPr>
        <w:t xml:space="preserve">а </w:t>
      </w:r>
      <w:r w:rsidR="00736B22">
        <w:rPr>
          <w:sz w:val="28"/>
          <w:szCs w:val="28"/>
          <w:lang w:val="uk-UA"/>
        </w:rPr>
        <w:t>та</w:t>
      </w:r>
      <w:r w:rsidR="00701114">
        <w:rPr>
          <w:sz w:val="28"/>
          <w:szCs w:val="28"/>
          <w:lang w:val="uk-UA"/>
        </w:rPr>
        <w:t>кож</w:t>
      </w:r>
      <w:r w:rsidR="00736B22">
        <w:rPr>
          <w:sz w:val="28"/>
          <w:szCs w:val="28"/>
          <w:lang w:val="uk-UA"/>
        </w:rPr>
        <w:t xml:space="preserve"> потребуватиме додаткових видатків державного бюджету на впровадження, утримання і розвиток системи справляння плати та розвиток автомобільних доріг державного значення</w:t>
      </w:r>
      <w:r w:rsidRPr="0075773D">
        <w:rPr>
          <w:sz w:val="28"/>
          <w:szCs w:val="28"/>
          <w:lang w:val="uk-UA"/>
        </w:rPr>
        <w:t>). У разі прийняття</w:t>
      </w:r>
      <w:r w:rsidRPr="0075773D">
        <w:rPr>
          <w:sz w:val="28"/>
          <w:szCs w:val="26"/>
          <w:lang w:val="uk-UA"/>
        </w:rPr>
        <w:t xml:space="preserve"> відповідного закону він може набирати чинності згідно із законодавством;</w:t>
      </w:r>
    </w:p>
    <w:p w:rsidR="00B932F6" w:rsidRPr="0075773D" w:rsidRDefault="001A00D0" w:rsidP="001A00D0">
      <w:pPr>
        <w:ind w:firstLine="709"/>
        <w:jc w:val="both"/>
        <w:rPr>
          <w:sz w:val="28"/>
          <w:szCs w:val="27"/>
          <w:lang w:val="uk-UA"/>
        </w:rPr>
      </w:pPr>
      <w:r w:rsidRPr="0075773D">
        <w:rPr>
          <w:sz w:val="28"/>
          <w:szCs w:val="26"/>
          <w:lang w:val="uk-UA"/>
        </w:rPr>
        <w:t xml:space="preserve">2) рекомендувати </w:t>
      </w:r>
      <w:r w:rsidRPr="0075773D">
        <w:rPr>
          <w:sz w:val="28"/>
          <w:szCs w:val="28"/>
          <w:lang w:val="uk-UA"/>
        </w:rPr>
        <w:t>Комітету з питань транспорту та інфраструктури при доопрацюванні законопроекту привести його положення у відповідність до норм Бюджетного кодексу України (зокрема, статей 4 і 13), зважаючи, що питання формування і використання коштів державного дорожнього фонду є</w:t>
      </w:r>
      <w:r w:rsidRPr="0075773D">
        <w:rPr>
          <w:sz w:val="28"/>
          <w:szCs w:val="26"/>
          <w:lang w:val="uk-UA"/>
        </w:rPr>
        <w:t xml:space="preserve"> предметом регулювання бюджетного законодавства.</w:t>
      </w:r>
    </w:p>
    <w:p w:rsidR="00B932F6" w:rsidRPr="00DC4F93" w:rsidRDefault="00B932F6" w:rsidP="004C1492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DC4F93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DC4F93">
        <w:rPr>
          <w:b/>
          <w:sz w:val="28"/>
          <w:szCs w:val="28"/>
          <w:lang w:val="uk-UA"/>
        </w:rPr>
        <w:t>Ю. Арістов</w:t>
      </w:r>
    </w:p>
    <w:sectPr w:rsidR="00B932F6" w:rsidRPr="00DC4F93" w:rsidSect="004C1492">
      <w:headerReference w:type="even" r:id="rId8"/>
      <w:headerReference w:type="default" r:id="rId9"/>
      <w:headerReference w:type="first" r:id="rId10"/>
      <w:pgSz w:w="11906" w:h="16838" w:code="9"/>
      <w:pgMar w:top="993" w:right="707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D5F" w:rsidRDefault="00894D5F">
      <w:r>
        <w:separator/>
      </w:r>
    </w:p>
  </w:endnote>
  <w:endnote w:type="continuationSeparator" w:id="0">
    <w:p w:rsidR="00894D5F" w:rsidRDefault="00894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D5F" w:rsidRDefault="00894D5F">
      <w:r>
        <w:separator/>
      </w:r>
    </w:p>
  </w:footnote>
  <w:footnote w:type="continuationSeparator" w:id="0">
    <w:p w:rsidR="00894D5F" w:rsidRDefault="00894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B443C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97F">
          <w:rPr>
            <w:noProof/>
          </w:rPr>
          <w:t>3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491037" w:rsidRPr="00491037">
      <w:rPr>
        <w:b w:val="0"/>
        <w:bCs w:val="0"/>
        <w:sz w:val="20"/>
      </w:rPr>
      <w:t>6087 від 23.09.2021</w:t>
    </w:r>
  </w:p>
  <w:p w:rsidR="00FB0527" w:rsidRPr="00D10CB6" w:rsidRDefault="00FB0527" w:rsidP="00D10CB6">
    <w:pPr>
      <w:pStyle w:val="a3"/>
      <w:jc w:val="right"/>
      <w:rPr>
        <w:b w:val="0"/>
        <w:bCs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0CCE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64CE2"/>
    <w:rsid w:val="00170616"/>
    <w:rsid w:val="00170F90"/>
    <w:rsid w:val="001723CA"/>
    <w:rsid w:val="0017367B"/>
    <w:rsid w:val="00176A60"/>
    <w:rsid w:val="00177F99"/>
    <w:rsid w:val="00191832"/>
    <w:rsid w:val="0019260D"/>
    <w:rsid w:val="001A00D0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569B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43A6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A36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760DE"/>
    <w:rsid w:val="00380963"/>
    <w:rsid w:val="003812DE"/>
    <w:rsid w:val="0038297E"/>
    <w:rsid w:val="00387C14"/>
    <w:rsid w:val="00387D40"/>
    <w:rsid w:val="00390E5D"/>
    <w:rsid w:val="00391F3B"/>
    <w:rsid w:val="00396E93"/>
    <w:rsid w:val="00397773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33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1037"/>
    <w:rsid w:val="00496E48"/>
    <w:rsid w:val="004A1733"/>
    <w:rsid w:val="004A373F"/>
    <w:rsid w:val="004B03E7"/>
    <w:rsid w:val="004B1104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47C3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97F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37BC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0112"/>
    <w:rsid w:val="00701114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36B22"/>
    <w:rsid w:val="0075026F"/>
    <w:rsid w:val="00752D5C"/>
    <w:rsid w:val="0075773D"/>
    <w:rsid w:val="007625CC"/>
    <w:rsid w:val="00763BEF"/>
    <w:rsid w:val="007673C3"/>
    <w:rsid w:val="00767C6C"/>
    <w:rsid w:val="00772737"/>
    <w:rsid w:val="00776384"/>
    <w:rsid w:val="007769CF"/>
    <w:rsid w:val="0078043E"/>
    <w:rsid w:val="0078368D"/>
    <w:rsid w:val="0078730F"/>
    <w:rsid w:val="0079189B"/>
    <w:rsid w:val="0079366B"/>
    <w:rsid w:val="007951F9"/>
    <w:rsid w:val="007A1F85"/>
    <w:rsid w:val="007A4EF7"/>
    <w:rsid w:val="007A758E"/>
    <w:rsid w:val="007A7B8E"/>
    <w:rsid w:val="007B0F5C"/>
    <w:rsid w:val="007B3C0A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A1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4D5F"/>
    <w:rsid w:val="00897760"/>
    <w:rsid w:val="008A12D0"/>
    <w:rsid w:val="008A1BB4"/>
    <w:rsid w:val="008B022A"/>
    <w:rsid w:val="008B046F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B29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3E70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334B"/>
    <w:rsid w:val="00A2574B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1D60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97864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4132"/>
    <w:rsid w:val="00C16BC1"/>
    <w:rsid w:val="00C213A0"/>
    <w:rsid w:val="00C21A4F"/>
    <w:rsid w:val="00C315EE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0391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CF7692"/>
    <w:rsid w:val="00D007E1"/>
    <w:rsid w:val="00D05523"/>
    <w:rsid w:val="00D10CB6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4F51"/>
    <w:rsid w:val="00D96B98"/>
    <w:rsid w:val="00DA2775"/>
    <w:rsid w:val="00DB5DD7"/>
    <w:rsid w:val="00DC014F"/>
    <w:rsid w:val="00DC0E81"/>
    <w:rsid w:val="00DC1EBD"/>
    <w:rsid w:val="00DC240E"/>
    <w:rsid w:val="00DC3D13"/>
    <w:rsid w:val="00DC4F9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58B2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0B9B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7ECA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BF845-385B-4152-8D35-68A253DF9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4422</Words>
  <Characters>2521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24</cp:revision>
  <cp:lastPrinted>2021-10-29T11:15:00Z</cp:lastPrinted>
  <dcterms:created xsi:type="dcterms:W3CDTF">2021-10-26T09:41:00Z</dcterms:created>
  <dcterms:modified xsi:type="dcterms:W3CDTF">2021-11-02T09:08:00Z</dcterms:modified>
</cp:coreProperties>
</file>