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31B" w:rsidRPr="00947081" w:rsidRDefault="000B0C2D" w:rsidP="0087531B">
      <w:pPr>
        <w:pStyle w:val="1"/>
        <w:keepNext w:val="0"/>
        <w:widowControl w:val="0"/>
        <w:spacing w:before="120"/>
        <w:ind w:left="-480" w:firstLine="0"/>
        <w:jc w:val="center"/>
        <w:rPr>
          <w:rFonts w:ascii="Times New Roman" w:hAnsi="Times New Roman"/>
          <w:color w:val="000000"/>
          <w:sz w:val="48"/>
        </w:rPr>
      </w:pPr>
      <w:r w:rsidRPr="00947081">
        <w:rPr>
          <w:rFonts w:ascii="Times New Roman" w:hAnsi="Times New Roman"/>
          <w:color w:val="000000"/>
          <w:sz w:val="21"/>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pt;height:64pt" o:ole="" fillcolor="window">
            <v:imagedata r:id="rId4" o:title=""/>
          </v:shape>
          <o:OLEObject Type="Embed" ProgID="MS_ClipArt_Gallery.2" ShapeID="_x0000_i1025" DrawAspect="Content" ObjectID="_1693987578" r:id="rId5"/>
        </w:object>
      </w:r>
    </w:p>
    <w:p w:rsidR="0087531B" w:rsidRPr="000B0C2D" w:rsidRDefault="0087531B" w:rsidP="0087531B">
      <w:pPr>
        <w:pStyle w:val="1"/>
        <w:keepNext w:val="0"/>
        <w:widowControl w:val="0"/>
        <w:spacing w:before="120"/>
        <w:ind w:left="-480" w:firstLine="0"/>
        <w:jc w:val="center"/>
        <w:rPr>
          <w:rFonts w:ascii="Times New Roman" w:hAnsi="Times New Roman"/>
          <w:color w:val="000000"/>
          <w:sz w:val="40"/>
          <w:szCs w:val="40"/>
        </w:rPr>
      </w:pPr>
      <w:r w:rsidRPr="000B0C2D">
        <w:rPr>
          <w:noProof/>
          <w:sz w:val="40"/>
          <w:szCs w:val="40"/>
          <w:lang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align>left</wp:align>
                </wp:positionH>
                <wp:positionV relativeFrom="paragraph">
                  <wp:posOffset>490855</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326BD" id="Пряма сполучна лінія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8.65pt" to="47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" strokeweight="3pt">
                <v:stroke linestyle="thinThin"/>
                <w10:wrap type="topAndBottom" anchorx="margin"/>
              </v:line>
            </w:pict>
          </mc:Fallback>
        </mc:AlternateContent>
      </w:r>
      <w:r w:rsidRPr="000B0C2D">
        <w:rPr>
          <w:rFonts w:ascii="Times New Roman" w:hAnsi="Times New Roman"/>
          <w:color w:val="000000"/>
          <w:sz w:val="40"/>
          <w:szCs w:val="40"/>
        </w:rPr>
        <w:t>НАРОДНИЙ ДЕПУТАТ УКРАЇНИ</w:t>
      </w:r>
    </w:p>
    <w:p w:rsidR="0087531B" w:rsidRPr="00947081" w:rsidRDefault="0087531B" w:rsidP="0087531B">
      <w:pPr>
        <w:widowControl w:val="0"/>
        <w:tabs>
          <w:tab w:val="left" w:pos="6521"/>
        </w:tabs>
        <w:jc w:val="center"/>
        <w:rPr>
          <w:i/>
          <w:color w:val="000000"/>
          <w:lang w:val="uk-UA"/>
        </w:rPr>
      </w:pPr>
      <w:r w:rsidRPr="00947081">
        <w:rPr>
          <w:i/>
          <w:color w:val="000000"/>
          <w:lang w:val="uk-UA"/>
        </w:rPr>
        <w:t>№___________</w:t>
      </w:r>
      <w:r w:rsidRPr="00947081">
        <w:rPr>
          <w:i/>
          <w:color w:val="000000"/>
          <w:lang w:val="uk-UA"/>
        </w:rPr>
        <w:tab/>
        <w:t xml:space="preserve">    "____"_________   20</w:t>
      </w:r>
      <w:r w:rsidR="00924859">
        <w:rPr>
          <w:i/>
          <w:color w:val="000000"/>
          <w:lang w:val="uk-UA"/>
        </w:rPr>
        <w:t>21</w:t>
      </w:r>
      <w:r w:rsidRPr="00947081">
        <w:rPr>
          <w:i/>
          <w:color w:val="000000"/>
          <w:lang w:val="uk-UA"/>
        </w:rPr>
        <w:t xml:space="preserve"> р.</w:t>
      </w:r>
    </w:p>
    <w:p w:rsidR="0087531B" w:rsidRPr="00947081" w:rsidRDefault="0087531B" w:rsidP="0087531B">
      <w:pPr>
        <w:widowControl w:val="0"/>
        <w:tabs>
          <w:tab w:val="left" w:pos="6521"/>
        </w:tabs>
        <w:ind w:left="-480"/>
        <w:jc w:val="center"/>
        <w:rPr>
          <w:i/>
          <w:color w:val="000000"/>
          <w:lang w:val="uk-UA"/>
        </w:rPr>
      </w:pPr>
    </w:p>
    <w:p w:rsidR="0087531B" w:rsidRPr="00947081" w:rsidRDefault="009379AC" w:rsidP="0087531B">
      <w:pPr>
        <w:tabs>
          <w:tab w:val="left" w:pos="0"/>
        </w:tabs>
        <w:ind w:left="5400"/>
        <w:jc w:val="center"/>
        <w:rPr>
          <w:b/>
          <w:sz w:val="28"/>
          <w:szCs w:val="28"/>
          <w:lang w:val="uk-UA"/>
        </w:rPr>
      </w:pPr>
      <w:r w:rsidRPr="009379AC">
        <w:rPr>
          <w:b/>
          <w:sz w:val="28"/>
          <w:szCs w:val="28"/>
          <w:lang w:val="uk-UA"/>
        </w:rPr>
        <w:t>Перш</w:t>
      </w:r>
      <w:r>
        <w:rPr>
          <w:b/>
          <w:sz w:val="28"/>
          <w:szCs w:val="28"/>
          <w:lang w:val="uk-UA"/>
        </w:rPr>
        <w:t>ому</w:t>
      </w:r>
      <w:r w:rsidRPr="009379AC">
        <w:rPr>
          <w:b/>
          <w:sz w:val="28"/>
          <w:szCs w:val="28"/>
          <w:lang w:val="uk-UA"/>
        </w:rPr>
        <w:t xml:space="preserve"> заступник</w:t>
      </w:r>
      <w:r>
        <w:rPr>
          <w:b/>
          <w:sz w:val="28"/>
          <w:szCs w:val="28"/>
          <w:lang w:val="uk-UA"/>
        </w:rPr>
        <w:t>у</w:t>
      </w:r>
      <w:r w:rsidRPr="009379AC">
        <w:rPr>
          <w:b/>
          <w:sz w:val="28"/>
          <w:szCs w:val="28"/>
          <w:lang w:val="uk-UA"/>
        </w:rPr>
        <w:t xml:space="preserve"> Голови Верховної Ради України</w:t>
      </w:r>
    </w:p>
    <w:p w:rsidR="0087531B" w:rsidRPr="00947081" w:rsidRDefault="009379AC" w:rsidP="0087531B">
      <w:pPr>
        <w:tabs>
          <w:tab w:val="left" w:pos="0"/>
        </w:tabs>
        <w:ind w:left="5400"/>
        <w:jc w:val="center"/>
        <w:rPr>
          <w:b/>
          <w:sz w:val="28"/>
          <w:szCs w:val="28"/>
          <w:lang w:val="uk-UA"/>
        </w:rPr>
      </w:pPr>
      <w:r w:rsidRPr="009379AC">
        <w:rPr>
          <w:b/>
          <w:sz w:val="28"/>
          <w:szCs w:val="28"/>
          <w:lang w:val="uk-UA"/>
        </w:rPr>
        <w:t>СТЕФАНЧУК</w:t>
      </w:r>
      <w:r>
        <w:rPr>
          <w:b/>
          <w:sz w:val="28"/>
          <w:szCs w:val="28"/>
          <w:lang w:val="uk-UA"/>
        </w:rPr>
        <w:t>У</w:t>
      </w:r>
      <w:r w:rsidRPr="009379AC">
        <w:rPr>
          <w:b/>
          <w:sz w:val="28"/>
          <w:szCs w:val="28"/>
          <w:lang w:val="uk-UA"/>
        </w:rPr>
        <w:t xml:space="preserve"> Р</w:t>
      </w:r>
      <w:r>
        <w:rPr>
          <w:b/>
          <w:sz w:val="28"/>
          <w:szCs w:val="28"/>
          <w:lang w:val="uk-UA"/>
        </w:rPr>
        <w:t>.</w:t>
      </w:r>
      <w:r w:rsidRPr="009379AC">
        <w:rPr>
          <w:b/>
          <w:sz w:val="28"/>
          <w:szCs w:val="28"/>
          <w:lang w:val="uk-UA"/>
        </w:rPr>
        <w:t>О</w:t>
      </w:r>
      <w:r>
        <w:rPr>
          <w:b/>
          <w:sz w:val="28"/>
          <w:szCs w:val="28"/>
          <w:lang w:val="uk-UA"/>
        </w:rPr>
        <w:t>.</w:t>
      </w:r>
    </w:p>
    <w:p w:rsidR="000B0C2D" w:rsidRDefault="000B0C2D" w:rsidP="0087531B">
      <w:pPr>
        <w:jc w:val="center"/>
        <w:rPr>
          <w:b/>
          <w:sz w:val="28"/>
          <w:szCs w:val="28"/>
          <w:lang w:val="uk-UA"/>
        </w:rPr>
      </w:pPr>
    </w:p>
    <w:p w:rsidR="0087531B" w:rsidRPr="00947081" w:rsidRDefault="0087531B" w:rsidP="0087531B">
      <w:pPr>
        <w:jc w:val="center"/>
        <w:rPr>
          <w:b/>
          <w:sz w:val="28"/>
          <w:szCs w:val="28"/>
          <w:lang w:val="uk-UA"/>
        </w:rPr>
      </w:pPr>
      <w:r w:rsidRPr="00947081">
        <w:rPr>
          <w:b/>
          <w:sz w:val="28"/>
          <w:szCs w:val="28"/>
          <w:lang w:val="uk-UA"/>
        </w:rPr>
        <w:t>З</w:t>
      </w:r>
      <w:r>
        <w:rPr>
          <w:b/>
          <w:sz w:val="28"/>
          <w:szCs w:val="28"/>
          <w:lang w:val="uk-UA"/>
        </w:rPr>
        <w:t xml:space="preserve"> </w:t>
      </w:r>
      <w:r w:rsidRPr="00947081">
        <w:rPr>
          <w:b/>
          <w:sz w:val="28"/>
          <w:szCs w:val="28"/>
          <w:lang w:val="uk-UA"/>
        </w:rPr>
        <w:t>А</w:t>
      </w:r>
      <w:r>
        <w:rPr>
          <w:b/>
          <w:sz w:val="28"/>
          <w:szCs w:val="28"/>
          <w:lang w:val="uk-UA"/>
        </w:rPr>
        <w:t xml:space="preserve"> </w:t>
      </w:r>
      <w:r w:rsidRPr="00947081">
        <w:rPr>
          <w:b/>
          <w:sz w:val="28"/>
          <w:szCs w:val="28"/>
          <w:lang w:val="uk-UA"/>
        </w:rPr>
        <w:t>Я</w:t>
      </w:r>
      <w:r>
        <w:rPr>
          <w:b/>
          <w:sz w:val="28"/>
          <w:szCs w:val="28"/>
          <w:lang w:val="uk-UA"/>
        </w:rPr>
        <w:t xml:space="preserve"> </w:t>
      </w:r>
      <w:r w:rsidRPr="00947081">
        <w:rPr>
          <w:b/>
          <w:sz w:val="28"/>
          <w:szCs w:val="28"/>
          <w:lang w:val="uk-UA"/>
        </w:rPr>
        <w:t>В</w:t>
      </w:r>
      <w:r>
        <w:rPr>
          <w:b/>
          <w:sz w:val="28"/>
          <w:szCs w:val="28"/>
          <w:lang w:val="uk-UA"/>
        </w:rPr>
        <w:t xml:space="preserve"> </w:t>
      </w:r>
      <w:r w:rsidRPr="00947081">
        <w:rPr>
          <w:b/>
          <w:sz w:val="28"/>
          <w:szCs w:val="28"/>
          <w:lang w:val="uk-UA"/>
        </w:rPr>
        <w:t>А</w:t>
      </w:r>
    </w:p>
    <w:p w:rsidR="0087531B" w:rsidRPr="0087531B" w:rsidRDefault="0087531B" w:rsidP="0087531B">
      <w:pPr>
        <w:jc w:val="center"/>
        <w:rPr>
          <w:b/>
          <w:sz w:val="28"/>
          <w:szCs w:val="28"/>
          <w:lang w:val="uk-UA"/>
        </w:rPr>
      </w:pPr>
    </w:p>
    <w:p w:rsidR="0087531B" w:rsidRPr="0087531B" w:rsidRDefault="0087531B" w:rsidP="006E67F0">
      <w:pPr>
        <w:ind w:firstLine="709"/>
        <w:jc w:val="both"/>
        <w:rPr>
          <w:sz w:val="28"/>
          <w:szCs w:val="28"/>
          <w:lang w:val="uk-UA"/>
        </w:rPr>
      </w:pPr>
      <w:r w:rsidRPr="0087531B">
        <w:rPr>
          <w:color w:val="000000"/>
          <w:sz w:val="28"/>
          <w:szCs w:val="28"/>
          <w:lang w:val="uk-UA"/>
        </w:rPr>
        <w:t>Відповідно до частини п’ятої статті 48 Регламенту Верховної Ради України зверта</w:t>
      </w:r>
      <w:r>
        <w:rPr>
          <w:color w:val="000000"/>
          <w:sz w:val="28"/>
          <w:szCs w:val="28"/>
          <w:lang w:val="uk-UA"/>
        </w:rPr>
        <w:t>юся</w:t>
      </w:r>
      <w:r w:rsidRPr="0087531B">
        <w:rPr>
          <w:color w:val="000000"/>
          <w:sz w:val="28"/>
          <w:szCs w:val="28"/>
          <w:lang w:val="uk-UA"/>
        </w:rPr>
        <w:t xml:space="preserve"> до Вас із цією заявою про порушення вимог Регламенту при голосуванні </w:t>
      </w:r>
      <w:r w:rsidR="006E67F0" w:rsidRPr="006E67F0">
        <w:rPr>
          <w:bCs/>
          <w:color w:val="000000"/>
          <w:sz w:val="28"/>
          <w:szCs w:val="28"/>
          <w:lang w:val="uk-UA"/>
        </w:rPr>
        <w:t xml:space="preserve">про прийняття у другому читанні та в цілому </w:t>
      </w:r>
      <w:r w:rsidR="009379AC" w:rsidRPr="007343DF">
        <w:rPr>
          <w:bCs/>
          <w:sz w:val="28"/>
          <w:szCs w:val="28"/>
          <w:lang w:val="uk-UA"/>
        </w:rPr>
        <w:t>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w:t>
      </w:r>
      <w:r w:rsidRPr="0087531B">
        <w:rPr>
          <w:bCs/>
          <w:sz w:val="28"/>
          <w:szCs w:val="28"/>
          <w:lang w:val="uk-UA"/>
        </w:rPr>
        <w:t>.</w:t>
      </w:r>
    </w:p>
    <w:p w:rsidR="0087531B" w:rsidRPr="0087531B" w:rsidRDefault="009379AC" w:rsidP="006E67F0">
      <w:pPr>
        <w:ind w:firstLine="709"/>
        <w:jc w:val="both"/>
        <w:rPr>
          <w:bCs/>
          <w:sz w:val="28"/>
          <w:szCs w:val="28"/>
          <w:lang w:val="uk-UA"/>
        </w:rPr>
      </w:pPr>
      <w:r>
        <w:rPr>
          <w:sz w:val="28"/>
          <w:szCs w:val="28"/>
          <w:lang w:val="uk-UA"/>
        </w:rPr>
        <w:t>23</w:t>
      </w:r>
      <w:r w:rsidR="0087531B" w:rsidRPr="0087531B">
        <w:rPr>
          <w:sz w:val="28"/>
          <w:szCs w:val="28"/>
          <w:lang w:val="uk-UA"/>
        </w:rPr>
        <w:t xml:space="preserve"> </w:t>
      </w:r>
      <w:r>
        <w:rPr>
          <w:sz w:val="28"/>
          <w:szCs w:val="28"/>
          <w:lang w:val="uk-UA"/>
        </w:rPr>
        <w:t>вересня</w:t>
      </w:r>
      <w:r w:rsidR="0087531B" w:rsidRPr="0087531B">
        <w:rPr>
          <w:sz w:val="28"/>
          <w:szCs w:val="28"/>
          <w:lang w:val="uk-UA"/>
        </w:rPr>
        <w:t xml:space="preserve"> 2021 року </w:t>
      </w:r>
      <w:r w:rsidR="0087531B" w:rsidRPr="0087531B">
        <w:rPr>
          <w:color w:val="000000"/>
          <w:sz w:val="28"/>
          <w:szCs w:val="28"/>
          <w:lang w:val="uk-UA"/>
        </w:rPr>
        <w:t xml:space="preserve">Верховна Рада України ухвалила рішення </w:t>
      </w:r>
      <w:r w:rsidR="006E67F0">
        <w:rPr>
          <w:color w:val="000000"/>
          <w:sz w:val="28"/>
          <w:szCs w:val="28"/>
          <w:lang w:val="uk-UA"/>
        </w:rPr>
        <w:t xml:space="preserve">про </w:t>
      </w:r>
      <w:r w:rsidR="006E67F0" w:rsidRPr="006E67F0">
        <w:rPr>
          <w:bCs/>
          <w:color w:val="000000"/>
          <w:sz w:val="28"/>
          <w:szCs w:val="28"/>
          <w:lang w:val="uk-UA"/>
        </w:rPr>
        <w:t>прийняття у другому читанні та в цілому проекту Закону «</w:t>
      </w:r>
      <w:r w:rsidRPr="007343DF">
        <w:rPr>
          <w:bCs/>
          <w:sz w:val="28"/>
          <w:szCs w:val="28"/>
          <w:lang w:val="uk-UA"/>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w:t>
      </w:r>
      <w:r w:rsidR="006E67F0" w:rsidRPr="006E67F0">
        <w:rPr>
          <w:bCs/>
          <w:color w:val="000000"/>
          <w:sz w:val="28"/>
          <w:szCs w:val="28"/>
          <w:lang w:val="uk-UA"/>
        </w:rPr>
        <w:t xml:space="preserve">» </w:t>
      </w:r>
      <w:r>
        <w:rPr>
          <w:bCs/>
          <w:color w:val="000000"/>
          <w:sz w:val="28"/>
          <w:szCs w:val="28"/>
          <w:lang w:val="uk-UA"/>
        </w:rPr>
        <w:br/>
      </w:r>
      <w:r w:rsidR="006E67F0" w:rsidRPr="006E67F0">
        <w:rPr>
          <w:bCs/>
          <w:color w:val="000000"/>
          <w:sz w:val="28"/>
          <w:szCs w:val="28"/>
          <w:lang w:val="uk-UA"/>
        </w:rPr>
        <w:t>(</w:t>
      </w:r>
      <w:r w:rsidRPr="007343DF">
        <w:rPr>
          <w:bCs/>
          <w:sz w:val="28"/>
          <w:szCs w:val="28"/>
          <w:lang w:val="uk-UA"/>
        </w:rPr>
        <w:t>№5599 від 02.06.2021</w:t>
      </w:r>
      <w:r w:rsidR="006E67F0" w:rsidRPr="006E67F0">
        <w:rPr>
          <w:bCs/>
          <w:color w:val="000000"/>
          <w:sz w:val="28"/>
          <w:szCs w:val="28"/>
          <w:lang w:val="uk-UA"/>
        </w:rPr>
        <w:t>)</w:t>
      </w:r>
      <w:r w:rsidR="0087531B" w:rsidRPr="0087531B">
        <w:rPr>
          <w:bCs/>
          <w:sz w:val="28"/>
          <w:szCs w:val="28"/>
          <w:lang w:val="uk-UA"/>
        </w:rPr>
        <w:t>.</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 xml:space="preserve">Ухвалення цього рішення відбулося із грубими порушеннями вимог Регламенту Верховної Ради України, зокрема, частини четвертої, статті 34 яка передбачає, що депутату, представникам інших суб'єктів права законодавчої ініціативи, які внесли пропозицію чи поправку, на їхню вимогу надається слово для обґрунтування пропозиції чи поправки, та частини п’ятої, статі 120, яка передбачає, що право на роз'яснення пропозицій і поправок мають ініціатори їх внесення - суб'єкти права законодавчої ініціативи. </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Під час обговорення зазначеного питання народні депутати України, члени фракції ПОЛІТИЧНОЇ ПАРТІЇ "ЄВРОПЕЙСЬКА СОЛІДАРНІСТЬ" неодноразово наполягали на обґрунтуванні та роз’ясненні внесених пропозиції.</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Однак в супереч вимогам Регламенту Верховної Ради України головуючий проігнорував ці пропозиції і поставив на голосування в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чим порушив діючи норми Регламенту Верховної Ради України.</w:t>
      </w:r>
    </w:p>
    <w:p w:rsidR="000B0C2D" w:rsidRDefault="000B0C2D" w:rsidP="0087531B">
      <w:pPr>
        <w:ind w:firstLine="709"/>
        <w:jc w:val="both"/>
        <w:rPr>
          <w:color w:val="000000"/>
          <w:sz w:val="28"/>
          <w:szCs w:val="28"/>
          <w:lang w:val="uk-UA"/>
        </w:rPr>
      </w:pPr>
    </w:p>
    <w:p w:rsidR="000B0C2D" w:rsidRDefault="000B0C2D" w:rsidP="000B0C2D">
      <w:pPr>
        <w:ind w:firstLine="709"/>
        <w:jc w:val="both"/>
        <w:rPr>
          <w:b/>
          <w:color w:val="000000"/>
          <w:sz w:val="28"/>
          <w:szCs w:val="28"/>
          <w:lang w:val="uk-UA"/>
        </w:rPr>
      </w:pPr>
    </w:p>
    <w:p w:rsidR="000B0C2D" w:rsidRDefault="000B0C2D" w:rsidP="000B0C2D">
      <w:pPr>
        <w:ind w:firstLine="709"/>
        <w:jc w:val="both"/>
        <w:rPr>
          <w:b/>
          <w:color w:val="000000"/>
          <w:sz w:val="28"/>
          <w:szCs w:val="28"/>
          <w:lang w:val="uk-UA"/>
        </w:rPr>
      </w:pPr>
      <w:r w:rsidRPr="000B0C2D">
        <w:rPr>
          <w:b/>
          <w:color w:val="000000"/>
          <w:sz w:val="28"/>
          <w:szCs w:val="28"/>
          <w:lang w:val="uk-UA"/>
        </w:rPr>
        <w:t>Народний депутат України</w:t>
      </w:r>
      <w:r>
        <w:rPr>
          <w:b/>
          <w:color w:val="000000"/>
          <w:sz w:val="28"/>
          <w:szCs w:val="28"/>
          <w:lang w:val="uk-UA"/>
        </w:rPr>
        <w:tab/>
      </w:r>
      <w:r>
        <w:rPr>
          <w:b/>
          <w:color w:val="000000"/>
          <w:sz w:val="28"/>
          <w:szCs w:val="28"/>
          <w:lang w:val="uk-UA"/>
        </w:rPr>
        <w:tab/>
      </w:r>
      <w:r w:rsidR="00944BB7">
        <w:rPr>
          <w:b/>
          <w:color w:val="000000"/>
          <w:sz w:val="28"/>
          <w:szCs w:val="28"/>
          <w:lang w:val="uk-UA"/>
        </w:rPr>
        <w:tab/>
      </w:r>
      <w:r w:rsidR="00944BB7">
        <w:rPr>
          <w:b/>
          <w:color w:val="000000"/>
          <w:sz w:val="28"/>
          <w:szCs w:val="28"/>
          <w:lang w:val="uk-UA"/>
        </w:rPr>
        <w:tab/>
      </w:r>
      <w:r w:rsidR="00205D7E">
        <w:rPr>
          <w:b/>
          <w:color w:val="000000"/>
          <w:sz w:val="28"/>
          <w:szCs w:val="28"/>
          <w:lang w:val="uk-UA"/>
        </w:rPr>
        <w:tab/>
      </w:r>
      <w:bookmarkStart w:id="0" w:name="_GoBack"/>
      <w:bookmarkEnd w:id="0"/>
      <w:r w:rsidR="00C268BF" w:rsidRPr="00C268BF">
        <w:rPr>
          <w:b/>
          <w:color w:val="000000"/>
          <w:sz w:val="28"/>
          <w:szCs w:val="28"/>
          <w:lang w:val="uk-UA"/>
        </w:rPr>
        <w:t>Княжицький М.Л.</w:t>
      </w:r>
    </w:p>
    <w:p w:rsidR="005204CF" w:rsidRPr="0087531B" w:rsidRDefault="005204CF">
      <w:pPr>
        <w:rPr>
          <w:lang w:val="uk-UA"/>
        </w:rPr>
      </w:pPr>
    </w:p>
    <w:sectPr w:rsidR="005204CF" w:rsidRPr="0087531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714F7"/>
    <w:rsid w:val="00205D7E"/>
    <w:rsid w:val="00276C99"/>
    <w:rsid w:val="00333048"/>
    <w:rsid w:val="00386D12"/>
    <w:rsid w:val="005204CF"/>
    <w:rsid w:val="0062348C"/>
    <w:rsid w:val="0069304B"/>
    <w:rsid w:val="006E67F0"/>
    <w:rsid w:val="0087531B"/>
    <w:rsid w:val="00881EA6"/>
    <w:rsid w:val="00924859"/>
    <w:rsid w:val="009379AC"/>
    <w:rsid w:val="00944BB7"/>
    <w:rsid w:val="0098517D"/>
    <w:rsid w:val="009D4CD6"/>
    <w:rsid w:val="00A24409"/>
    <w:rsid w:val="00A6791A"/>
    <w:rsid w:val="00A85E6D"/>
    <w:rsid w:val="00B13796"/>
    <w:rsid w:val="00C268BF"/>
    <w:rsid w:val="00DC1D2E"/>
    <w:rsid w:val="00F82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37651"/>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 w:type="paragraph" w:styleId="a3">
    <w:name w:val="Balloon Text"/>
    <w:basedOn w:val="a"/>
    <w:link w:val="a4"/>
    <w:uiPriority w:val="99"/>
    <w:semiHidden/>
    <w:unhideWhenUsed/>
    <w:rsid w:val="00F82176"/>
    <w:rPr>
      <w:rFonts w:ascii="Segoe UI" w:hAnsi="Segoe UI" w:cs="Segoe UI"/>
      <w:sz w:val="18"/>
      <w:szCs w:val="18"/>
    </w:rPr>
  </w:style>
  <w:style w:type="character" w:customStyle="1" w:styleId="a4">
    <w:name w:val="Текст у виносці Знак"/>
    <w:basedOn w:val="a0"/>
    <w:link w:val="a3"/>
    <w:uiPriority w:val="99"/>
    <w:semiHidden/>
    <w:rsid w:val="00F8217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1306</Words>
  <Characters>745</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Чалих  Світлана Григорівна</dc:creator>
  <cp:keywords/>
  <dc:description/>
  <cp:lastModifiedBy>Головатенко Анатолій Степанович</cp:lastModifiedBy>
  <cp:revision>19</cp:revision>
  <cp:lastPrinted>2021-09-23T11:38:00Z</cp:lastPrinted>
  <dcterms:created xsi:type="dcterms:W3CDTF">2021-05-21T09:27:00Z</dcterms:created>
  <dcterms:modified xsi:type="dcterms:W3CDTF">2021-09-24T08:20:00Z</dcterms:modified>
</cp:coreProperties>
</file>