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D08" w:rsidRPr="00007071" w:rsidRDefault="00D62D08" w:rsidP="00D62D08">
      <w:pPr>
        <w:ind w:left="7371"/>
        <w:rPr>
          <w:sz w:val="24"/>
          <w:szCs w:val="24"/>
          <w:lang w:val="ru-RU"/>
        </w:rPr>
      </w:pPr>
      <w:r>
        <w:rPr>
          <w:sz w:val="24"/>
          <w:szCs w:val="24"/>
          <w:lang w:val="uk-UA"/>
        </w:rPr>
        <w:t xml:space="preserve">  </w:t>
      </w:r>
      <w:r w:rsidRPr="005A4ACA">
        <w:rPr>
          <w:sz w:val="24"/>
          <w:szCs w:val="24"/>
          <w:lang w:val="uk-UA"/>
        </w:rPr>
        <w:t>До реєстр. №</w:t>
      </w:r>
      <w:r w:rsidR="00B240E1">
        <w:rPr>
          <w:sz w:val="24"/>
          <w:szCs w:val="24"/>
          <w:lang w:val="ru-RU"/>
        </w:rPr>
        <w:t>0127</w:t>
      </w:r>
    </w:p>
    <w:p w:rsidR="00D62D08" w:rsidRPr="0051382B" w:rsidRDefault="00D62D08" w:rsidP="00D62D08">
      <w:pPr>
        <w:tabs>
          <w:tab w:val="left" w:pos="7740"/>
        </w:tabs>
        <w:ind w:left="7371"/>
        <w:rPr>
          <w:sz w:val="24"/>
          <w:szCs w:val="24"/>
          <w:lang w:val="ru-RU"/>
        </w:rPr>
      </w:pPr>
      <w:r>
        <w:rPr>
          <w:sz w:val="24"/>
          <w:szCs w:val="24"/>
          <w:lang w:val="uk-UA"/>
        </w:rPr>
        <w:t xml:space="preserve">         </w:t>
      </w:r>
      <w:r w:rsidRPr="005A4ACA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27</w:t>
      </w:r>
      <w:r w:rsidRPr="005A4ACA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09.2021</w:t>
      </w:r>
    </w:p>
    <w:tbl>
      <w:tblPr>
        <w:tblW w:w="10490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D62D08" w:rsidRPr="00DF00BB" w:rsidTr="00F67D97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D62D08" w:rsidRPr="00AD7F82" w:rsidRDefault="00D62D08" w:rsidP="00F67D97">
            <w:pPr>
              <w:pStyle w:val="a5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55CC6DD6" wp14:editId="1E9E9D03">
                  <wp:simplePos x="0" y="0"/>
                  <wp:positionH relativeFrom="margin">
                    <wp:posOffset>3016885</wp:posOffset>
                  </wp:positionH>
                  <wp:positionV relativeFrom="paragraph">
                    <wp:posOffset>19050</wp:posOffset>
                  </wp:positionV>
                  <wp:extent cx="461010" cy="636905"/>
                  <wp:effectExtent l="0" t="0" r="0" b="0"/>
                  <wp:wrapSquare wrapText="bothSides"/>
                  <wp:docPr id="8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2D08" w:rsidRPr="00AD7F82" w:rsidRDefault="00D62D08" w:rsidP="00F67D97">
            <w:pPr>
              <w:pStyle w:val="a5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D62D08" w:rsidRPr="00AD7F82" w:rsidRDefault="00D62D08" w:rsidP="00F67D97">
            <w:pPr>
              <w:pStyle w:val="a5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D62D08" w:rsidRPr="0021032F" w:rsidRDefault="00D62D08" w:rsidP="00F67D97">
            <w:pPr>
              <w:pStyle w:val="a5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D62D08" w:rsidRPr="008D7BBE" w:rsidRDefault="00D62D08" w:rsidP="00F67D97">
            <w:pPr>
              <w:pStyle w:val="a5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зовнішньої політики та міжпарламентського співробітництва</w:t>
            </w:r>
          </w:p>
          <w:p w:rsidR="00D62D08" w:rsidRPr="009865D4" w:rsidRDefault="00D62D08" w:rsidP="00F67D97">
            <w:pPr>
              <w:pStyle w:val="a5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1008, м.Київ-8, вул. М. Грушевського, 5,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49</w:t>
            </w:r>
          </w:p>
        </w:tc>
      </w:tr>
    </w:tbl>
    <w:p w:rsidR="00D62D08" w:rsidRPr="00715AFC" w:rsidRDefault="00D62D08" w:rsidP="00D62D08">
      <w:pPr>
        <w:rPr>
          <w:lang w:val="ru-RU"/>
        </w:rPr>
      </w:pPr>
    </w:p>
    <w:p w:rsidR="00D62D08" w:rsidRPr="00715AFC" w:rsidRDefault="00D62D08" w:rsidP="00D62D08">
      <w:pPr>
        <w:rPr>
          <w:lang w:val="ru-RU"/>
        </w:rPr>
      </w:pPr>
    </w:p>
    <w:p w:rsidR="00D62D08" w:rsidRPr="0051382B" w:rsidRDefault="00D62D08" w:rsidP="00D62D08">
      <w:pPr>
        <w:tabs>
          <w:tab w:val="left" w:pos="6435"/>
        </w:tabs>
        <w:ind w:left="5670"/>
        <w:rPr>
          <w:lang w:val="uk-UA"/>
        </w:rPr>
      </w:pPr>
      <w:r>
        <w:rPr>
          <w:lang w:val="uk-UA"/>
        </w:rPr>
        <w:t>ВЕРХОВНА РАДА УКРАЇНИ</w:t>
      </w:r>
    </w:p>
    <w:p w:rsidR="00D62D08" w:rsidRDefault="00D62D08" w:rsidP="00D62D08">
      <w:pPr>
        <w:tabs>
          <w:tab w:val="left" w:pos="6435"/>
        </w:tabs>
        <w:ind w:firstLine="851"/>
        <w:jc w:val="both"/>
        <w:rPr>
          <w:sz w:val="27"/>
          <w:szCs w:val="27"/>
          <w:lang w:val="uk-UA"/>
        </w:rPr>
      </w:pPr>
    </w:p>
    <w:p w:rsidR="00D62D08" w:rsidRPr="00330FCF" w:rsidRDefault="00D62D08" w:rsidP="00D62D08">
      <w:pPr>
        <w:tabs>
          <w:tab w:val="left" w:pos="6435"/>
        </w:tabs>
        <w:ind w:firstLine="851"/>
        <w:jc w:val="both"/>
        <w:rPr>
          <w:sz w:val="27"/>
          <w:szCs w:val="27"/>
          <w:lang w:val="uk-UA"/>
        </w:rPr>
      </w:pPr>
    </w:p>
    <w:p w:rsidR="001D0F15" w:rsidRPr="00D66151" w:rsidRDefault="00D62D08" w:rsidP="00B10568">
      <w:pPr>
        <w:tabs>
          <w:tab w:val="left" w:pos="6435"/>
        </w:tabs>
        <w:ind w:firstLine="851"/>
        <w:jc w:val="both"/>
        <w:rPr>
          <w:i/>
          <w:lang w:val="uk-UA"/>
        </w:rPr>
      </w:pPr>
      <w:r>
        <w:rPr>
          <w:lang w:val="uk-UA"/>
        </w:rPr>
        <w:t>Відповідно до статті 197</w:t>
      </w:r>
      <w:r w:rsidRPr="00330FCF">
        <w:rPr>
          <w:lang w:val="uk-UA"/>
        </w:rPr>
        <w:t xml:space="preserve"> Регламенту Верховної Ради України Комітет розглянув поданий Президентом України В.</w:t>
      </w:r>
      <w:r>
        <w:rPr>
          <w:lang w:val="uk-UA"/>
        </w:rPr>
        <w:t> </w:t>
      </w:r>
      <w:r w:rsidRPr="00330FCF">
        <w:rPr>
          <w:lang w:val="uk-UA"/>
        </w:rPr>
        <w:t xml:space="preserve">Зеленським </w:t>
      </w:r>
      <w:r>
        <w:rPr>
          <w:lang w:val="uk-UA"/>
        </w:rPr>
        <w:t>проект Закону «</w:t>
      </w:r>
      <w:r w:rsidR="00B240E1">
        <w:rPr>
          <w:lang w:val="uk-UA"/>
        </w:rPr>
        <w:t>П</w:t>
      </w:r>
      <w:r w:rsidR="00B240E1" w:rsidRPr="00B240E1">
        <w:rPr>
          <w:lang w:val="uk-UA"/>
        </w:rPr>
        <w:t>ро ратифікацію Протоколу про право, що застосовується до зобов'язань про утримання</w:t>
      </w:r>
      <w:r>
        <w:rPr>
          <w:lang w:val="uk-UA"/>
        </w:rPr>
        <w:t>»</w:t>
      </w:r>
      <w:r w:rsidRPr="00330FCF">
        <w:rPr>
          <w:lang w:val="uk-UA"/>
        </w:rPr>
        <w:t xml:space="preserve"> </w:t>
      </w:r>
      <w:r w:rsidR="00B240E1">
        <w:rPr>
          <w:i/>
          <w:lang w:val="uk-UA"/>
        </w:rPr>
        <w:t>(реєстр.№0127</w:t>
      </w:r>
      <w:r>
        <w:rPr>
          <w:i/>
          <w:lang w:val="uk-UA"/>
        </w:rPr>
        <w:t xml:space="preserve"> від 27.09.2021</w:t>
      </w:r>
      <w:r w:rsidRPr="00330FCF">
        <w:rPr>
          <w:i/>
          <w:lang w:val="uk-UA"/>
        </w:rPr>
        <w:t>).</w:t>
      </w:r>
    </w:p>
    <w:p w:rsidR="009E05D2" w:rsidRDefault="001D0F15" w:rsidP="009E05D2">
      <w:pPr>
        <w:tabs>
          <w:tab w:val="left" w:pos="6435"/>
        </w:tabs>
        <w:ind w:firstLine="851"/>
        <w:jc w:val="both"/>
        <w:rPr>
          <w:lang w:val="uk-UA"/>
        </w:rPr>
      </w:pPr>
      <w:r>
        <w:rPr>
          <w:lang w:val="uk-UA"/>
        </w:rPr>
        <w:t>Метою прое</w:t>
      </w:r>
      <w:r w:rsidRPr="001D0F15">
        <w:rPr>
          <w:lang w:val="uk-UA"/>
        </w:rPr>
        <w:t xml:space="preserve">кту Закону є </w:t>
      </w:r>
      <w:r w:rsidR="009E05D2">
        <w:rPr>
          <w:lang w:val="uk-UA"/>
        </w:rPr>
        <w:t>виконання внутрішньодержавних процедур, необхідних</w:t>
      </w:r>
      <w:r w:rsidRPr="001D0F15">
        <w:rPr>
          <w:lang w:val="uk-UA"/>
        </w:rPr>
        <w:t xml:space="preserve"> для набрання чинності зазначеним Протоколом.</w:t>
      </w:r>
      <w:r w:rsidR="00B80215" w:rsidRPr="00B80215">
        <w:rPr>
          <w:lang w:val="uk-UA"/>
        </w:rPr>
        <w:t xml:space="preserve"> </w:t>
      </w:r>
      <w:r w:rsidR="009E05D2">
        <w:rPr>
          <w:lang w:val="uk-UA"/>
        </w:rPr>
        <w:t>Ратифікація Протоколу сприятиме запровадженню</w:t>
      </w:r>
      <w:r w:rsidR="009E05D2" w:rsidRPr="009E05D2">
        <w:rPr>
          <w:lang w:val="uk-UA"/>
        </w:rPr>
        <w:t xml:space="preserve"> у</w:t>
      </w:r>
      <w:r w:rsidR="009E05D2">
        <w:rPr>
          <w:lang w:val="uk-UA"/>
        </w:rPr>
        <w:t xml:space="preserve">ніфікованих правил щодо права, </w:t>
      </w:r>
      <w:r w:rsidR="009E05D2" w:rsidRPr="009E05D2">
        <w:rPr>
          <w:lang w:val="uk-UA"/>
        </w:rPr>
        <w:t>що застосовується до зобов’язань про утримання, у правовідносинах з іноземним елементом, що доповнює систему взаємодії держав в рамках Конвенції про міжнародне стягнення аліментів на дітей та інших видів сімейного утримання 2007 року.</w:t>
      </w:r>
    </w:p>
    <w:p w:rsidR="002B3722" w:rsidRDefault="00D62D08" w:rsidP="002B3722">
      <w:pPr>
        <w:tabs>
          <w:tab w:val="left" w:pos="6435"/>
        </w:tabs>
        <w:ind w:firstLine="851"/>
        <w:jc w:val="both"/>
        <w:rPr>
          <w:lang w:val="uk-UA"/>
        </w:rPr>
      </w:pPr>
      <w:r w:rsidRPr="00330FCF">
        <w:rPr>
          <w:lang w:val="uk-UA"/>
        </w:rPr>
        <w:t xml:space="preserve">Відповідно до Пояснювальної записки за підписом </w:t>
      </w:r>
      <w:r>
        <w:rPr>
          <w:lang w:val="uk-UA"/>
        </w:rPr>
        <w:t>Мін</w:t>
      </w:r>
      <w:r w:rsidR="009E05D2">
        <w:rPr>
          <w:lang w:val="uk-UA"/>
        </w:rPr>
        <w:t>істра юстиції України Д.Малюськи</w:t>
      </w:r>
      <w:r w:rsidRPr="00330FCF">
        <w:rPr>
          <w:lang w:val="uk-UA"/>
        </w:rPr>
        <w:t xml:space="preserve">, </w:t>
      </w:r>
      <w:r>
        <w:rPr>
          <w:lang w:val="uk-UA"/>
        </w:rPr>
        <w:t>прийняття прое</w:t>
      </w:r>
      <w:r w:rsidRPr="00DD66FF">
        <w:rPr>
          <w:lang w:val="uk-UA"/>
        </w:rPr>
        <w:t xml:space="preserve">кту Закону </w:t>
      </w:r>
      <w:r w:rsidR="002B3722">
        <w:rPr>
          <w:lang w:val="uk-UA"/>
        </w:rPr>
        <w:t>не потребуватиме</w:t>
      </w:r>
      <w:r w:rsidR="002B3722" w:rsidRPr="002B3722">
        <w:rPr>
          <w:lang w:val="uk-UA"/>
        </w:rPr>
        <w:t xml:space="preserve"> витрат з Державного бюджету України.</w:t>
      </w:r>
    </w:p>
    <w:p w:rsidR="00D62D08" w:rsidRPr="004248AF" w:rsidRDefault="00D62D08" w:rsidP="002B3722">
      <w:pPr>
        <w:tabs>
          <w:tab w:val="left" w:pos="6435"/>
        </w:tabs>
        <w:ind w:firstLine="851"/>
        <w:jc w:val="both"/>
        <w:rPr>
          <w:lang w:val="uk-UA"/>
        </w:rPr>
      </w:pPr>
      <w:r w:rsidRPr="002B3722">
        <w:rPr>
          <w:lang w:val="ru-RU"/>
        </w:rPr>
        <w:t xml:space="preserve">Головне </w:t>
      </w:r>
      <w:r w:rsidRPr="004248AF">
        <w:rPr>
          <w:lang w:val="uk-UA"/>
        </w:rPr>
        <w:t xml:space="preserve">науково-експертне управління Апарату Верховної Ради України у своєму висновку </w:t>
      </w:r>
      <w:r w:rsidR="00B10568">
        <w:rPr>
          <w:lang w:val="uk-UA"/>
        </w:rPr>
        <w:t>№ 16/03-2021/309743 від 05.</w:t>
      </w:r>
      <w:r w:rsidR="00B10568" w:rsidRPr="00B10568">
        <w:rPr>
          <w:lang w:val="ru-RU"/>
        </w:rPr>
        <w:t>10</w:t>
      </w:r>
      <w:r w:rsidRPr="00B10568">
        <w:rPr>
          <w:lang w:val="uk-UA"/>
        </w:rPr>
        <w:t>.2021</w:t>
      </w:r>
      <w:r w:rsidRPr="004248AF">
        <w:rPr>
          <w:lang w:val="uk-UA"/>
        </w:rPr>
        <w:t xml:space="preserve"> за п</w:t>
      </w:r>
      <w:r w:rsidR="004248AF">
        <w:rPr>
          <w:lang w:val="uk-UA"/>
        </w:rPr>
        <w:t>ідписом керівника Управління С. </w:t>
      </w:r>
      <w:proofErr w:type="spellStart"/>
      <w:r w:rsidRPr="004248AF">
        <w:rPr>
          <w:lang w:val="uk-UA"/>
        </w:rPr>
        <w:t>Тихонюк</w:t>
      </w:r>
      <w:proofErr w:type="spellEnd"/>
      <w:r w:rsidRPr="004248AF">
        <w:rPr>
          <w:lang w:val="uk-UA"/>
        </w:rPr>
        <w:t xml:space="preserve"> не має заперечень проти прийняття поданого зако</w:t>
      </w:r>
      <w:r w:rsidR="004248AF" w:rsidRPr="004248AF">
        <w:rPr>
          <w:lang w:val="uk-UA"/>
        </w:rPr>
        <w:t>нопроекту</w:t>
      </w:r>
      <w:r w:rsidRPr="004248AF">
        <w:rPr>
          <w:lang w:val="uk-UA"/>
        </w:rPr>
        <w:t>.</w:t>
      </w:r>
    </w:p>
    <w:p w:rsidR="00D62D08" w:rsidRPr="00330FCF" w:rsidRDefault="00D62D08" w:rsidP="00D62D08">
      <w:pPr>
        <w:pStyle w:val="a4"/>
        <w:spacing w:line="240" w:lineRule="auto"/>
        <w:ind w:right="-142" w:firstLine="851"/>
        <w:rPr>
          <w:sz w:val="28"/>
          <w:szCs w:val="28"/>
        </w:rPr>
      </w:pPr>
      <w:r w:rsidRPr="00330FCF">
        <w:rPr>
          <w:sz w:val="28"/>
          <w:szCs w:val="28"/>
        </w:rPr>
        <w:t>За результатами розгляд</w:t>
      </w:r>
      <w:r>
        <w:rPr>
          <w:sz w:val="28"/>
          <w:szCs w:val="28"/>
        </w:rPr>
        <w:t>у на своєму засіданні 06 жовт</w:t>
      </w:r>
      <w:r w:rsidRPr="00330FCF">
        <w:rPr>
          <w:sz w:val="28"/>
          <w:szCs w:val="28"/>
        </w:rPr>
        <w:t>ня 2021 року (Протокол № </w:t>
      </w:r>
      <w:r>
        <w:rPr>
          <w:sz w:val="28"/>
          <w:szCs w:val="28"/>
        </w:rPr>
        <w:t>67</w:t>
      </w:r>
      <w:r w:rsidRPr="00330FCF">
        <w:rPr>
          <w:sz w:val="28"/>
          <w:szCs w:val="28"/>
        </w:rPr>
        <w:t xml:space="preserve">) Комітет ухвалив рішення рекомендувати Верховній Раді </w:t>
      </w:r>
      <w:r>
        <w:rPr>
          <w:sz w:val="28"/>
          <w:szCs w:val="28"/>
        </w:rPr>
        <w:t xml:space="preserve">України прийняти проект Закону </w:t>
      </w:r>
      <w:r w:rsidR="00DF00BB">
        <w:rPr>
          <w:sz w:val="28"/>
          <w:szCs w:val="28"/>
        </w:rPr>
        <w:t xml:space="preserve">України </w:t>
      </w:r>
      <w:bookmarkStart w:id="0" w:name="_GoBack"/>
      <w:bookmarkEnd w:id="0"/>
      <w:r w:rsidRPr="00D66151">
        <w:rPr>
          <w:sz w:val="28"/>
          <w:szCs w:val="28"/>
        </w:rPr>
        <w:t>«</w:t>
      </w:r>
      <w:r w:rsidR="004248AF" w:rsidRPr="004248AF">
        <w:rPr>
          <w:sz w:val="28"/>
          <w:szCs w:val="28"/>
        </w:rPr>
        <w:t>Про ратифікацію Протоколу про право, що застосовується до зобов'язань про утримання</w:t>
      </w:r>
      <w:r>
        <w:rPr>
          <w:sz w:val="28"/>
          <w:szCs w:val="28"/>
        </w:rPr>
        <w:t>»</w:t>
      </w:r>
      <w:r w:rsidRPr="0051382B">
        <w:rPr>
          <w:sz w:val="28"/>
          <w:szCs w:val="28"/>
        </w:rPr>
        <w:t xml:space="preserve"> </w:t>
      </w:r>
      <w:r w:rsidRPr="00330FCF">
        <w:rPr>
          <w:sz w:val="28"/>
          <w:szCs w:val="28"/>
        </w:rPr>
        <w:t>за основу та в цілому.</w:t>
      </w:r>
    </w:p>
    <w:p w:rsidR="00D62D08" w:rsidRPr="00330FCF" w:rsidRDefault="00D62D08" w:rsidP="00D62D08">
      <w:pPr>
        <w:ind w:firstLine="851"/>
        <w:jc w:val="both"/>
        <w:rPr>
          <w:lang w:val="uk-UA"/>
        </w:rPr>
      </w:pPr>
      <w:r w:rsidRPr="00330FCF">
        <w:rPr>
          <w:lang w:val="uk-UA"/>
        </w:rPr>
        <w:t xml:space="preserve">Доповідачем з цього питання визначено </w:t>
      </w:r>
      <w:r w:rsidRPr="0051382B">
        <w:rPr>
          <w:lang w:val="uk-UA"/>
        </w:rPr>
        <w:t>Міністр</w:t>
      </w:r>
      <w:r>
        <w:rPr>
          <w:lang w:val="uk-UA"/>
        </w:rPr>
        <w:t>а</w:t>
      </w:r>
      <w:r w:rsidRPr="0051382B">
        <w:rPr>
          <w:lang w:val="uk-UA"/>
        </w:rPr>
        <w:t xml:space="preserve"> юстиції України </w:t>
      </w:r>
      <w:proofErr w:type="spellStart"/>
      <w:r>
        <w:rPr>
          <w:lang w:val="uk-UA"/>
        </w:rPr>
        <w:t>Малюську</w:t>
      </w:r>
      <w:proofErr w:type="spellEnd"/>
      <w:r>
        <w:rPr>
          <w:lang w:val="uk-UA"/>
        </w:rPr>
        <w:t xml:space="preserve"> Дениса Леонтійовича</w:t>
      </w:r>
      <w:r w:rsidRPr="00330FCF">
        <w:rPr>
          <w:lang w:val="uk-UA"/>
        </w:rPr>
        <w:t xml:space="preserve">, співдоповідачем – Голову Комітету Мережка Олександра Олександровича. </w:t>
      </w:r>
    </w:p>
    <w:p w:rsidR="00D62D08" w:rsidRPr="00330FCF" w:rsidRDefault="00D62D08" w:rsidP="00D62D08">
      <w:pPr>
        <w:jc w:val="both"/>
        <w:rPr>
          <w:lang w:val="uk-UA"/>
        </w:rPr>
      </w:pPr>
    </w:p>
    <w:p w:rsidR="00D62D08" w:rsidRPr="0051382B" w:rsidRDefault="00D62D08" w:rsidP="00D62D08">
      <w:pPr>
        <w:tabs>
          <w:tab w:val="left" w:pos="7740"/>
        </w:tabs>
        <w:ind w:firstLine="851"/>
        <w:jc w:val="both"/>
        <w:rPr>
          <w:lang w:val="uk-UA"/>
        </w:rPr>
      </w:pPr>
      <w:r w:rsidRPr="00330FCF">
        <w:rPr>
          <w:lang w:val="uk-UA"/>
        </w:rPr>
        <w:t xml:space="preserve">Голова Комітету                                                                          </w:t>
      </w:r>
      <w:r w:rsidRPr="00EC0356">
        <w:rPr>
          <w:lang w:val="ru-RU"/>
        </w:rPr>
        <w:t xml:space="preserve">                </w:t>
      </w:r>
      <w:r w:rsidRPr="00330FCF">
        <w:rPr>
          <w:lang w:val="uk-UA"/>
        </w:rPr>
        <w:t xml:space="preserve"> О.МЕРЕЖКО</w:t>
      </w:r>
    </w:p>
    <w:p w:rsidR="00D62D08" w:rsidRDefault="00D62D08" w:rsidP="00D62D08"/>
    <w:p w:rsidR="008966CF" w:rsidRDefault="008966CF"/>
    <w:sectPr w:rsidR="008966CF" w:rsidSect="0051382B">
      <w:pgSz w:w="11906" w:h="16838"/>
      <w:pgMar w:top="568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A02"/>
    <w:rsid w:val="001D0F15"/>
    <w:rsid w:val="002B3722"/>
    <w:rsid w:val="004248AF"/>
    <w:rsid w:val="00716574"/>
    <w:rsid w:val="008966CF"/>
    <w:rsid w:val="009E05D2"/>
    <w:rsid w:val="00A41DE1"/>
    <w:rsid w:val="00B10568"/>
    <w:rsid w:val="00B240E1"/>
    <w:rsid w:val="00B80215"/>
    <w:rsid w:val="00D62D08"/>
    <w:rsid w:val="00DF00BB"/>
    <w:rsid w:val="00F92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B70E8"/>
  <w15:chartTrackingRefBased/>
  <w15:docId w15:val="{EB22CE5D-63A3-46CF-8CC4-518C28B9E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2D0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 Знак"/>
    <w:link w:val="a4"/>
    <w:locked/>
    <w:rsid w:val="00D62D08"/>
    <w:rPr>
      <w:rFonts w:ascii="Times New Roman" w:hAnsi="Times New Roman"/>
      <w:sz w:val="25"/>
      <w:shd w:val="clear" w:color="auto" w:fill="FFFFFF"/>
    </w:rPr>
  </w:style>
  <w:style w:type="paragraph" w:styleId="a4">
    <w:name w:val="Body Text"/>
    <w:basedOn w:val="a"/>
    <w:link w:val="a3"/>
    <w:rsid w:val="00D62D08"/>
    <w:pPr>
      <w:widowControl w:val="0"/>
      <w:shd w:val="clear" w:color="auto" w:fill="FFFFFF"/>
      <w:spacing w:line="322" w:lineRule="exact"/>
      <w:jc w:val="both"/>
    </w:pPr>
    <w:rPr>
      <w:rFonts w:eastAsiaTheme="minorHAnsi" w:cstheme="minorBidi"/>
      <w:sz w:val="25"/>
      <w:szCs w:val="22"/>
      <w:lang w:val="uk-UA" w:eastAsia="en-US"/>
    </w:rPr>
  </w:style>
  <w:style w:type="character" w:customStyle="1" w:styleId="1">
    <w:name w:val="Основний текст Знак1"/>
    <w:basedOn w:val="a0"/>
    <w:uiPriority w:val="99"/>
    <w:semiHidden/>
    <w:rsid w:val="00D62D08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header"/>
    <w:basedOn w:val="a"/>
    <w:link w:val="a6"/>
    <w:uiPriority w:val="99"/>
    <w:rsid w:val="00D62D08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6">
    <w:name w:val="Верхній колонтитул Знак"/>
    <w:basedOn w:val="a0"/>
    <w:link w:val="a5"/>
    <w:uiPriority w:val="99"/>
    <w:rsid w:val="00D62D08"/>
    <w:rPr>
      <w:rFonts w:ascii="Calibri" w:eastAsia="Calibri" w:hAnsi="Calibri"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B80215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B80215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1186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Попович Марина Павлівна</dc:creator>
  <cp:keywords/>
  <dc:description/>
  <cp:lastModifiedBy>Попович Марина Павлівна</cp:lastModifiedBy>
  <cp:revision>5</cp:revision>
  <cp:lastPrinted>2021-10-06T12:11:00Z</cp:lastPrinted>
  <dcterms:created xsi:type="dcterms:W3CDTF">2021-10-05T12:17:00Z</dcterms:created>
  <dcterms:modified xsi:type="dcterms:W3CDTF">2021-10-07T12:33:00Z</dcterms:modified>
</cp:coreProperties>
</file>