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497" w:rsidRPr="00747DDF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747DDF" w:rsidRDefault="00D95C3B" w:rsidP="003D4217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61497" w:rsidRPr="005C39AB" w:rsidRDefault="005C39AB" w:rsidP="003D4217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C39A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зовнішньої політики та міжпарламентського співробітництва</w:t>
      </w: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747DDF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5C39A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0127</w:t>
      </w: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747DDF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3F2945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5C39AB">
        <w:rPr>
          <w:rFonts w:ascii="Times New Roman" w:eastAsia="Times New Roman" w:hAnsi="Times New Roman"/>
          <w:sz w:val="28"/>
          <w:szCs w:val="28"/>
          <w:lang w:val="uk-UA" w:eastAsia="ru-RU"/>
        </w:rPr>
        <w:t>«П</w:t>
      </w:r>
      <w:r w:rsidR="005C39AB"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>ро ратифікацію Протоколу про право, що застосовується до зобов'язань про утримання</w:t>
      </w:r>
      <w:r w:rsidR="005C39A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5C39AB">
        <w:rPr>
          <w:rFonts w:ascii="Times New Roman" w:eastAsia="Times New Roman" w:hAnsi="Times New Roman"/>
          <w:sz w:val="28"/>
          <w:szCs w:val="28"/>
          <w:lang w:val="uk-UA" w:eastAsia="ru-RU"/>
        </w:rPr>
        <w:t>0127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4D66C8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Президентом України</w:t>
      </w:r>
      <w:r w:rsidR="00052B4A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5C39AB" w:rsidRPr="005C39AB" w:rsidRDefault="005C39AB" w:rsidP="005C39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Метою з</w:t>
      </w:r>
      <w:r w:rsidR="009F752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є </w:t>
      </w:r>
      <w:r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 внутрішньодержавної процедури, необхідної для набрання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чинності зазначеним Протоколом, </w:t>
      </w:r>
      <w:r w:rsidR="00901937">
        <w:rPr>
          <w:rFonts w:ascii="Times New Roman" w:eastAsia="Times New Roman" w:hAnsi="Times New Roman"/>
          <w:sz w:val="28"/>
          <w:szCs w:val="28"/>
          <w:lang w:val="uk-UA" w:eastAsia="ru-RU"/>
        </w:rPr>
        <w:t>зокрема,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сприятиме з</w:t>
      </w:r>
      <w:r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>апровадженн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уніфікованих правил щодо права, </w:t>
      </w:r>
      <w:r w:rsidR="00901937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застосовується до зобов’язань про утримання, у правовідносин</w:t>
      </w:r>
      <w:r w:rsidR="00901937">
        <w:rPr>
          <w:rFonts w:ascii="Times New Roman" w:eastAsia="Times New Roman" w:hAnsi="Times New Roman"/>
          <w:sz w:val="28"/>
          <w:szCs w:val="28"/>
          <w:lang w:val="uk-UA" w:eastAsia="ru-RU"/>
        </w:rPr>
        <w:t>ах з іноземним елементом, що</w:t>
      </w:r>
      <w:r w:rsidRPr="005C39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доповнює систему взаємодії держав в рамках Конвенції про міжнародне стягнення аліментів на дітей та інших видів сімейного утримання 2007 року.</w:t>
      </w:r>
    </w:p>
    <w:p w:rsidR="00E04938" w:rsidRPr="00747DDF" w:rsidRDefault="00E04938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Міністерства фінансів України до законопроекту зазначається, що реалізація його положень </w:t>
      </w:r>
      <w:r w:rsidR="00D47002" w:rsidRPr="00D47002">
        <w:rPr>
          <w:rFonts w:ascii="Times New Roman" w:eastAsia="Times New Roman" w:hAnsi="Times New Roman"/>
          <w:sz w:val="28"/>
          <w:szCs w:val="28"/>
          <w:lang w:val="uk-UA" w:eastAsia="ru-RU"/>
        </w:rPr>
        <w:t>не потребуватиме додаткових видатків з державного бюджету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а законопроект не суперечить законам, що регулюють бюджетні відносини.</w:t>
      </w:r>
    </w:p>
    <w:p w:rsidR="00D95C3B" w:rsidRPr="00747DDF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901937" w:rsidRPr="00901937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«Про ратифікацію Протоколу про право, що застосовується до зобов'язань про утримання» (реєстр. № 0127 від 27.09.2021 р.), поданий Президентом України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D30C7" w:rsidRP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має впливу на показники державного </w:t>
      </w:r>
      <w:r w:rsid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бюджету</w:t>
      </w:r>
      <w:r w:rsidR="008D30C7" w:rsidRP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E04938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47DDF" w:rsidRDefault="00747DDF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F1168" w:rsidRPr="00747DDF" w:rsidRDefault="001F116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95C3B" w:rsidRPr="00747DDF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747DDF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747DDF" w:rsidSect="00747DD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9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9AB" w:rsidRPr="005C39AB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F29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61C65"/>
    <w:rsid w:val="001902D9"/>
    <w:rsid w:val="0019108F"/>
    <w:rsid w:val="0019231B"/>
    <w:rsid w:val="001966F0"/>
    <w:rsid w:val="001A67B1"/>
    <w:rsid w:val="001B75A5"/>
    <w:rsid w:val="001D2F95"/>
    <w:rsid w:val="001D3C24"/>
    <w:rsid w:val="001F1168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A15F3"/>
    <w:rsid w:val="003A546F"/>
    <w:rsid w:val="003D0996"/>
    <w:rsid w:val="003D1CBA"/>
    <w:rsid w:val="003D4217"/>
    <w:rsid w:val="003F0214"/>
    <w:rsid w:val="003F2945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39AB"/>
    <w:rsid w:val="005C674D"/>
    <w:rsid w:val="005E0A35"/>
    <w:rsid w:val="005E306B"/>
    <w:rsid w:val="005F20B5"/>
    <w:rsid w:val="00624737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47DDF"/>
    <w:rsid w:val="0077455D"/>
    <w:rsid w:val="007A0252"/>
    <w:rsid w:val="007A6CFA"/>
    <w:rsid w:val="007B31A3"/>
    <w:rsid w:val="007D2B6C"/>
    <w:rsid w:val="007F5D91"/>
    <w:rsid w:val="0080545D"/>
    <w:rsid w:val="00811821"/>
    <w:rsid w:val="0084269F"/>
    <w:rsid w:val="008D0011"/>
    <w:rsid w:val="008D30C7"/>
    <w:rsid w:val="008D7BBE"/>
    <w:rsid w:val="00901937"/>
    <w:rsid w:val="009103A4"/>
    <w:rsid w:val="00911F31"/>
    <w:rsid w:val="00916803"/>
    <w:rsid w:val="00926586"/>
    <w:rsid w:val="00945B68"/>
    <w:rsid w:val="00957D31"/>
    <w:rsid w:val="00961497"/>
    <w:rsid w:val="00964B2B"/>
    <w:rsid w:val="00972232"/>
    <w:rsid w:val="00977762"/>
    <w:rsid w:val="00982749"/>
    <w:rsid w:val="009865D4"/>
    <w:rsid w:val="00987B1B"/>
    <w:rsid w:val="009A720A"/>
    <w:rsid w:val="009E2662"/>
    <w:rsid w:val="009E2F62"/>
    <w:rsid w:val="009F7526"/>
    <w:rsid w:val="00A00059"/>
    <w:rsid w:val="00A11EF9"/>
    <w:rsid w:val="00A43629"/>
    <w:rsid w:val="00A56AF8"/>
    <w:rsid w:val="00A60747"/>
    <w:rsid w:val="00A7635E"/>
    <w:rsid w:val="00A76A60"/>
    <w:rsid w:val="00A833C8"/>
    <w:rsid w:val="00A93C5A"/>
    <w:rsid w:val="00AC0986"/>
    <w:rsid w:val="00AC30AB"/>
    <w:rsid w:val="00AD524C"/>
    <w:rsid w:val="00AD7F82"/>
    <w:rsid w:val="00AF0A79"/>
    <w:rsid w:val="00B05AD7"/>
    <w:rsid w:val="00B1555D"/>
    <w:rsid w:val="00B15FED"/>
    <w:rsid w:val="00B264CC"/>
    <w:rsid w:val="00B311E8"/>
    <w:rsid w:val="00B32223"/>
    <w:rsid w:val="00B40459"/>
    <w:rsid w:val="00B8509F"/>
    <w:rsid w:val="00B953E0"/>
    <w:rsid w:val="00BA5AA1"/>
    <w:rsid w:val="00BA62CD"/>
    <w:rsid w:val="00BC0831"/>
    <w:rsid w:val="00BD0801"/>
    <w:rsid w:val="00BE399A"/>
    <w:rsid w:val="00BF1E95"/>
    <w:rsid w:val="00C11FB6"/>
    <w:rsid w:val="00C27AE9"/>
    <w:rsid w:val="00C321F2"/>
    <w:rsid w:val="00C434B6"/>
    <w:rsid w:val="00C452AB"/>
    <w:rsid w:val="00C64C59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47002"/>
    <w:rsid w:val="00D52549"/>
    <w:rsid w:val="00D57E1B"/>
    <w:rsid w:val="00D95C3B"/>
    <w:rsid w:val="00DA560D"/>
    <w:rsid w:val="00DB0B21"/>
    <w:rsid w:val="00DF0115"/>
    <w:rsid w:val="00E048E7"/>
    <w:rsid w:val="00E04938"/>
    <w:rsid w:val="00E26D33"/>
    <w:rsid w:val="00E407A3"/>
    <w:rsid w:val="00E903DF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6505F8D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43D14-2FB7-4847-9429-0062F966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5</cp:revision>
  <cp:lastPrinted>2021-11-10T12:57:00Z</cp:lastPrinted>
  <dcterms:created xsi:type="dcterms:W3CDTF">2021-11-10T13:03:00Z</dcterms:created>
  <dcterms:modified xsi:type="dcterms:W3CDTF">2021-11-16T08:38:00Z</dcterms:modified>
</cp:coreProperties>
</file>