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E56" w:rsidRPr="00111A54" w:rsidRDefault="007A5E56" w:rsidP="007A5E56">
      <w:pPr>
        <w:spacing w:after="0" w:line="240" w:lineRule="auto"/>
        <w:jc w:val="right"/>
        <w:rPr>
          <w:rFonts w:ascii="Times New Roman" w:hAnsi="Times New Roman"/>
          <w:sz w:val="28"/>
          <w:szCs w:val="28"/>
          <w:u w:val="single"/>
        </w:rPr>
      </w:pPr>
      <w:bookmarkStart w:id="0" w:name="_GoBack"/>
      <w:bookmarkEnd w:id="0"/>
      <w:r w:rsidRPr="00111A54">
        <w:rPr>
          <w:rFonts w:ascii="Times New Roman" w:hAnsi="Times New Roman"/>
          <w:sz w:val="28"/>
          <w:szCs w:val="28"/>
          <w:u w:val="single"/>
        </w:rPr>
        <w:t xml:space="preserve">Проект </w:t>
      </w:r>
    </w:p>
    <w:p w:rsidR="007A5E56" w:rsidRPr="00111A54" w:rsidRDefault="007A5E56" w:rsidP="007A5E56">
      <w:pPr>
        <w:spacing w:after="0" w:line="240" w:lineRule="auto"/>
        <w:jc w:val="right"/>
        <w:rPr>
          <w:rFonts w:ascii="Times New Roman" w:hAnsi="Times New Roman"/>
          <w:sz w:val="28"/>
          <w:szCs w:val="28"/>
          <w:u w:val="single"/>
        </w:rPr>
      </w:pPr>
      <w:r w:rsidRPr="00111A54">
        <w:rPr>
          <w:rFonts w:ascii="Times New Roman" w:hAnsi="Times New Roman"/>
          <w:sz w:val="28"/>
          <w:szCs w:val="28"/>
          <w:u w:val="single"/>
        </w:rPr>
        <w:t>Вноситься Президентом України</w:t>
      </w:r>
    </w:p>
    <w:p w:rsidR="007A5E56" w:rsidRPr="00111A54" w:rsidRDefault="007A5E56" w:rsidP="007A5E56">
      <w:pPr>
        <w:spacing w:after="0" w:line="240" w:lineRule="auto"/>
        <w:ind w:firstLine="709"/>
        <w:jc w:val="center"/>
        <w:rPr>
          <w:rFonts w:ascii="Times New Roman" w:hAnsi="Times New Roman"/>
          <w:sz w:val="28"/>
          <w:szCs w:val="28"/>
        </w:rPr>
      </w:pPr>
    </w:p>
    <w:p w:rsidR="007A5E56" w:rsidRPr="00111A54" w:rsidRDefault="007A5E56" w:rsidP="007A5E56">
      <w:pPr>
        <w:spacing w:after="0" w:line="240" w:lineRule="auto"/>
        <w:ind w:firstLine="709"/>
        <w:jc w:val="center"/>
        <w:rPr>
          <w:rFonts w:ascii="Times New Roman" w:hAnsi="Times New Roman"/>
          <w:sz w:val="28"/>
          <w:szCs w:val="28"/>
        </w:rPr>
      </w:pPr>
    </w:p>
    <w:p w:rsidR="007A5E56" w:rsidRPr="00111A54" w:rsidRDefault="007A5E56" w:rsidP="007A5E56">
      <w:pPr>
        <w:tabs>
          <w:tab w:val="left" w:pos="4536"/>
        </w:tabs>
        <w:spacing w:after="0" w:line="240" w:lineRule="auto"/>
        <w:jc w:val="center"/>
        <w:rPr>
          <w:rFonts w:ascii="Times New Roman" w:hAnsi="Times New Roman"/>
          <w:b/>
          <w:sz w:val="28"/>
          <w:szCs w:val="28"/>
        </w:rPr>
      </w:pPr>
      <w:r w:rsidRPr="00111A54">
        <w:rPr>
          <w:rFonts w:ascii="Times New Roman" w:hAnsi="Times New Roman"/>
          <w:b/>
          <w:sz w:val="28"/>
          <w:szCs w:val="28"/>
        </w:rPr>
        <w:t>З А К О Н   У К Р А Ї Н И</w:t>
      </w:r>
    </w:p>
    <w:p w:rsidR="007A5E56" w:rsidRPr="00111A54" w:rsidRDefault="007A5E56" w:rsidP="007A5E56">
      <w:pPr>
        <w:spacing w:after="0" w:line="240" w:lineRule="auto"/>
        <w:jc w:val="center"/>
        <w:rPr>
          <w:rFonts w:ascii="Times New Roman" w:hAnsi="Times New Roman"/>
          <w:sz w:val="28"/>
          <w:szCs w:val="28"/>
        </w:rPr>
      </w:pPr>
    </w:p>
    <w:p w:rsidR="007A5E56" w:rsidRPr="00111A54" w:rsidRDefault="007A5E56" w:rsidP="007A5E56">
      <w:pPr>
        <w:spacing w:after="0" w:line="240" w:lineRule="auto"/>
        <w:jc w:val="center"/>
        <w:rPr>
          <w:rFonts w:ascii="Times New Roman" w:hAnsi="Times New Roman"/>
          <w:sz w:val="28"/>
          <w:szCs w:val="28"/>
        </w:rPr>
      </w:pPr>
      <w:r w:rsidRPr="00111A54">
        <w:rPr>
          <w:rFonts w:ascii="Times New Roman" w:hAnsi="Times New Roman"/>
          <w:sz w:val="28"/>
          <w:szCs w:val="28"/>
        </w:rPr>
        <w:t>Про внесення змін до Закону України "Про міжнародне</w:t>
      </w:r>
    </w:p>
    <w:p w:rsidR="007A5E56" w:rsidRPr="00111A54" w:rsidRDefault="007A5E56" w:rsidP="007A5E56">
      <w:pPr>
        <w:spacing w:after="0" w:line="240" w:lineRule="auto"/>
        <w:jc w:val="center"/>
        <w:rPr>
          <w:rFonts w:ascii="Times New Roman" w:hAnsi="Times New Roman"/>
          <w:sz w:val="28"/>
          <w:szCs w:val="28"/>
        </w:rPr>
      </w:pPr>
      <w:r w:rsidRPr="00111A54">
        <w:rPr>
          <w:rFonts w:ascii="Times New Roman" w:hAnsi="Times New Roman"/>
          <w:sz w:val="28"/>
          <w:szCs w:val="28"/>
        </w:rPr>
        <w:t>приватне право" у зв'язку з ратифікацією Протоколу про право,</w:t>
      </w:r>
    </w:p>
    <w:p w:rsidR="007A5E56" w:rsidRPr="00111A54" w:rsidRDefault="007A5E56" w:rsidP="007A5E56">
      <w:pPr>
        <w:spacing w:after="0" w:line="240" w:lineRule="auto"/>
        <w:jc w:val="center"/>
        <w:rPr>
          <w:rFonts w:ascii="Times New Roman" w:hAnsi="Times New Roman"/>
          <w:sz w:val="28"/>
          <w:szCs w:val="28"/>
        </w:rPr>
      </w:pPr>
      <w:r w:rsidRPr="00111A54">
        <w:rPr>
          <w:rFonts w:ascii="Times New Roman" w:hAnsi="Times New Roman"/>
          <w:sz w:val="28"/>
          <w:szCs w:val="28"/>
        </w:rPr>
        <w:t>що застосовується до зобов</w:t>
      </w:r>
      <w:r w:rsidRPr="00111A54">
        <w:rPr>
          <w:rFonts w:ascii="Times New Roman" w:hAnsi="Times New Roman"/>
          <w:sz w:val="28"/>
          <w:szCs w:val="28"/>
          <w:lang w:val="ru-RU"/>
        </w:rPr>
        <w:t>'</w:t>
      </w:r>
      <w:r w:rsidRPr="00111A54">
        <w:rPr>
          <w:rFonts w:ascii="Times New Roman" w:hAnsi="Times New Roman"/>
          <w:sz w:val="28"/>
          <w:szCs w:val="28"/>
        </w:rPr>
        <w:t>язань про утримання</w:t>
      </w:r>
    </w:p>
    <w:p w:rsidR="007A5E56" w:rsidRPr="00111A54" w:rsidRDefault="007A5E56" w:rsidP="007A5E56">
      <w:pPr>
        <w:spacing w:after="0" w:line="240" w:lineRule="auto"/>
        <w:jc w:val="center"/>
        <w:rPr>
          <w:rFonts w:ascii="Times New Roman" w:hAnsi="Times New Roman"/>
          <w:sz w:val="28"/>
          <w:szCs w:val="28"/>
          <w:lang w:val="ru-RU"/>
        </w:rPr>
      </w:pPr>
      <w:r w:rsidRPr="00111A54">
        <w:rPr>
          <w:rFonts w:ascii="Times New Roman" w:hAnsi="Times New Roman"/>
          <w:sz w:val="28"/>
          <w:szCs w:val="28"/>
          <w:lang w:val="ru-RU"/>
        </w:rPr>
        <w:t>_____________________________________________________</w:t>
      </w:r>
    </w:p>
    <w:p w:rsidR="007A5E56" w:rsidRPr="00111A54" w:rsidRDefault="007A5E56" w:rsidP="007A5E56">
      <w:pPr>
        <w:spacing w:after="0" w:line="240" w:lineRule="auto"/>
        <w:ind w:firstLine="709"/>
        <w:jc w:val="both"/>
        <w:rPr>
          <w:rFonts w:ascii="Times New Roman" w:hAnsi="Times New Roman"/>
          <w:sz w:val="28"/>
          <w:szCs w:val="28"/>
        </w:rPr>
      </w:pPr>
    </w:p>
    <w:p w:rsidR="007A5E56" w:rsidRPr="00111A54" w:rsidRDefault="007A5E56" w:rsidP="007A5E56">
      <w:pPr>
        <w:spacing w:after="0" w:line="240" w:lineRule="auto"/>
        <w:ind w:firstLine="709"/>
        <w:jc w:val="both"/>
        <w:rPr>
          <w:rFonts w:ascii="Times New Roman" w:hAnsi="Times New Roman"/>
          <w:sz w:val="28"/>
          <w:szCs w:val="28"/>
        </w:rPr>
      </w:pPr>
      <w:r w:rsidRPr="00111A54">
        <w:rPr>
          <w:rFonts w:ascii="Times New Roman" w:hAnsi="Times New Roman"/>
          <w:sz w:val="28"/>
          <w:szCs w:val="28"/>
        </w:rPr>
        <w:t>Верховна Рада України  п о с т а н о в л я є:</w:t>
      </w:r>
    </w:p>
    <w:p w:rsidR="007A5E56" w:rsidRPr="00111A54" w:rsidRDefault="007A5E56" w:rsidP="007A5E56">
      <w:pPr>
        <w:spacing w:after="0" w:line="240" w:lineRule="auto"/>
        <w:ind w:firstLine="709"/>
        <w:jc w:val="both"/>
        <w:rPr>
          <w:rFonts w:ascii="Times New Roman" w:hAnsi="Times New Roman"/>
          <w:sz w:val="28"/>
          <w:szCs w:val="28"/>
        </w:rPr>
      </w:pPr>
    </w:p>
    <w:p w:rsidR="007A5E56" w:rsidRPr="00111A54" w:rsidRDefault="007A5E56" w:rsidP="007A5E56">
      <w:pPr>
        <w:spacing w:after="0" w:line="240" w:lineRule="auto"/>
        <w:ind w:firstLine="709"/>
        <w:jc w:val="both"/>
        <w:rPr>
          <w:rFonts w:ascii="Times New Roman" w:hAnsi="Times New Roman"/>
          <w:sz w:val="28"/>
          <w:szCs w:val="28"/>
        </w:rPr>
      </w:pPr>
      <w:r w:rsidRPr="00111A54">
        <w:rPr>
          <w:rFonts w:ascii="Times New Roman" w:hAnsi="Times New Roman"/>
          <w:sz w:val="28"/>
          <w:szCs w:val="28"/>
        </w:rPr>
        <w:t>1. Внести до Закону України "Про міжнародне приватне право" (Відомості Верховної Ради України, 2005 р., № 32, ст. 422) такі зміни:</w:t>
      </w:r>
    </w:p>
    <w:p w:rsidR="007A5E56" w:rsidRPr="00111A54" w:rsidRDefault="007A5E56" w:rsidP="007A5E56">
      <w:pPr>
        <w:pStyle w:val="a3"/>
        <w:spacing w:before="120" w:after="0" w:line="240" w:lineRule="auto"/>
        <w:ind w:left="0" w:firstLine="709"/>
        <w:jc w:val="both"/>
        <w:rPr>
          <w:rFonts w:ascii="Times New Roman" w:hAnsi="Times New Roman"/>
          <w:sz w:val="28"/>
          <w:szCs w:val="28"/>
        </w:rPr>
      </w:pPr>
      <w:r w:rsidRPr="00111A54">
        <w:rPr>
          <w:rFonts w:ascii="Times New Roman" w:hAnsi="Times New Roman"/>
          <w:sz w:val="28"/>
          <w:szCs w:val="28"/>
        </w:rPr>
        <w:t>1) у частині першій статті 9 слово "іноземної" виключити,</w:t>
      </w:r>
      <w:r w:rsidRPr="00111A54">
        <w:rPr>
          <w:rFonts w:ascii="Times New Roman" w:hAnsi="Times New Roman"/>
          <w:i/>
          <w:sz w:val="28"/>
          <w:szCs w:val="28"/>
        </w:rPr>
        <w:t xml:space="preserve"> </w:t>
      </w:r>
      <w:r w:rsidRPr="00111A54">
        <w:rPr>
          <w:rFonts w:ascii="Times New Roman" w:hAnsi="Times New Roman"/>
          <w:sz w:val="28"/>
          <w:szCs w:val="28"/>
        </w:rPr>
        <w:t>а після слів "якщо інше не встановлено законом" доповнити словами "або міжнародним договором України";</w:t>
      </w:r>
    </w:p>
    <w:p w:rsidR="007A5E56" w:rsidRPr="00111A54" w:rsidRDefault="007A5E56" w:rsidP="007A5E56">
      <w:pPr>
        <w:spacing w:before="120" w:after="120" w:line="240" w:lineRule="auto"/>
        <w:ind w:firstLine="709"/>
        <w:jc w:val="both"/>
        <w:rPr>
          <w:rFonts w:ascii="Times New Roman" w:hAnsi="Times New Roman"/>
          <w:sz w:val="28"/>
          <w:szCs w:val="28"/>
        </w:rPr>
      </w:pPr>
      <w:r w:rsidRPr="00111A54">
        <w:rPr>
          <w:rFonts w:ascii="Times New Roman" w:hAnsi="Times New Roman"/>
          <w:sz w:val="28"/>
          <w:szCs w:val="28"/>
        </w:rPr>
        <w:t>2) частину першу статті 66 після слів "батьків і дітей" доповнити словами та цифрами "крім випадків, передбачених статтями 67, 67</w:t>
      </w:r>
      <w:r w:rsidRPr="00111A54">
        <w:rPr>
          <w:rFonts w:ascii="Times New Roman" w:hAnsi="Times New Roman"/>
          <w:sz w:val="28"/>
          <w:szCs w:val="28"/>
          <w:vertAlign w:val="superscript"/>
        </w:rPr>
        <w:t>1</w:t>
      </w:r>
      <w:r w:rsidRPr="00111A54">
        <w:rPr>
          <w:rFonts w:ascii="Times New Roman" w:hAnsi="Times New Roman"/>
          <w:sz w:val="28"/>
          <w:szCs w:val="28"/>
        </w:rPr>
        <w:t>, 67</w:t>
      </w:r>
      <w:r w:rsidRPr="00111A54">
        <w:rPr>
          <w:rFonts w:ascii="Times New Roman" w:hAnsi="Times New Roman"/>
          <w:sz w:val="28"/>
          <w:szCs w:val="28"/>
          <w:vertAlign w:val="superscript"/>
        </w:rPr>
        <w:t>4</w:t>
      </w:r>
      <w:r w:rsidRPr="00111A54">
        <w:rPr>
          <w:rFonts w:ascii="Times New Roman" w:hAnsi="Times New Roman"/>
          <w:sz w:val="28"/>
          <w:szCs w:val="28"/>
        </w:rPr>
        <w:t xml:space="preserve"> цього Закону";</w:t>
      </w:r>
    </w:p>
    <w:p w:rsidR="007A5E56" w:rsidRPr="00111A54" w:rsidRDefault="007A5E56" w:rsidP="007A5E56">
      <w:pPr>
        <w:pStyle w:val="a3"/>
        <w:spacing w:after="0" w:line="240" w:lineRule="auto"/>
        <w:ind w:left="0" w:firstLine="709"/>
        <w:jc w:val="both"/>
        <w:rPr>
          <w:rFonts w:ascii="Times New Roman" w:hAnsi="Times New Roman"/>
          <w:sz w:val="28"/>
          <w:szCs w:val="28"/>
        </w:rPr>
      </w:pPr>
      <w:r w:rsidRPr="00111A54">
        <w:rPr>
          <w:rFonts w:ascii="Times New Roman" w:hAnsi="Times New Roman"/>
          <w:sz w:val="28"/>
          <w:szCs w:val="28"/>
        </w:rPr>
        <w:t>3) статтю 67 викласти в такій редакції:</w:t>
      </w:r>
    </w:p>
    <w:p w:rsidR="007A5E56" w:rsidRPr="00111A54" w:rsidRDefault="007A5E56" w:rsidP="007A5E56">
      <w:pPr>
        <w:pStyle w:val="a3"/>
        <w:spacing w:before="120" w:after="0" w:line="240" w:lineRule="auto"/>
        <w:ind w:left="0" w:firstLine="709"/>
        <w:contextualSpacing w:val="0"/>
        <w:jc w:val="both"/>
        <w:rPr>
          <w:rFonts w:ascii="Times New Roman" w:hAnsi="Times New Roman"/>
          <w:sz w:val="28"/>
          <w:szCs w:val="28"/>
        </w:rPr>
      </w:pPr>
      <w:r w:rsidRPr="00111A54">
        <w:rPr>
          <w:rFonts w:ascii="Times New Roman" w:hAnsi="Times New Roman"/>
          <w:sz w:val="28"/>
          <w:szCs w:val="28"/>
        </w:rPr>
        <w:t>"Стаття 67. Загальні положення про право, яке застосовується до зобов</w:t>
      </w:r>
      <w:r w:rsidRPr="00111A54">
        <w:rPr>
          <w:rFonts w:ascii="Times New Roman" w:hAnsi="Times New Roman"/>
          <w:sz w:val="28"/>
          <w:szCs w:val="28"/>
          <w:lang w:val="ru-RU"/>
        </w:rPr>
        <w:t>'я</w:t>
      </w:r>
      <w:r w:rsidRPr="00111A54">
        <w:rPr>
          <w:rFonts w:ascii="Times New Roman" w:hAnsi="Times New Roman"/>
          <w:sz w:val="28"/>
          <w:szCs w:val="28"/>
        </w:rPr>
        <w:t>зань щодо утримання</w:t>
      </w:r>
    </w:p>
    <w:p w:rsidR="007A5E56" w:rsidRPr="00111A54" w:rsidRDefault="007A5E56" w:rsidP="007A5E56">
      <w:pPr>
        <w:pStyle w:val="a3"/>
        <w:spacing w:before="120" w:after="0" w:line="240" w:lineRule="auto"/>
        <w:ind w:left="0" w:firstLine="709"/>
        <w:contextualSpacing w:val="0"/>
        <w:jc w:val="both"/>
        <w:rPr>
          <w:rFonts w:ascii="Times New Roman" w:hAnsi="Times New Roman"/>
          <w:sz w:val="28"/>
          <w:szCs w:val="28"/>
        </w:rPr>
      </w:pPr>
      <w:r w:rsidRPr="00111A54">
        <w:rPr>
          <w:rFonts w:ascii="Times New Roman" w:hAnsi="Times New Roman"/>
          <w:sz w:val="28"/>
          <w:szCs w:val="28"/>
        </w:rPr>
        <w:t>1. Зобов'язання щодо утримання, які виникають із сімейних відносин, регулюються правом держави, у якій має місце проживання особа, яка має право на утримання, з урахуванням положень статей 67</w:t>
      </w:r>
      <w:r w:rsidRPr="00111A54">
        <w:rPr>
          <w:rFonts w:ascii="Times New Roman" w:hAnsi="Times New Roman"/>
          <w:sz w:val="28"/>
          <w:szCs w:val="28"/>
          <w:vertAlign w:val="superscript"/>
        </w:rPr>
        <w:t>1</w:t>
      </w:r>
      <w:r w:rsidRPr="00111A54">
        <w:rPr>
          <w:rFonts w:ascii="Times New Roman" w:hAnsi="Times New Roman"/>
          <w:sz w:val="28"/>
          <w:szCs w:val="28"/>
        </w:rPr>
        <w:t xml:space="preserve"> – 67</w:t>
      </w:r>
      <w:r w:rsidRPr="00111A54">
        <w:rPr>
          <w:rFonts w:ascii="Times New Roman" w:hAnsi="Times New Roman"/>
          <w:sz w:val="28"/>
          <w:szCs w:val="28"/>
          <w:vertAlign w:val="superscript"/>
        </w:rPr>
        <w:t>3</w:t>
      </w:r>
      <w:r w:rsidRPr="00111A54">
        <w:rPr>
          <w:rFonts w:ascii="Times New Roman" w:hAnsi="Times New Roman"/>
          <w:sz w:val="28"/>
        </w:rPr>
        <w:t xml:space="preserve"> </w:t>
      </w:r>
      <w:r w:rsidRPr="00111A54">
        <w:rPr>
          <w:rFonts w:ascii="Times New Roman" w:hAnsi="Times New Roman"/>
          <w:sz w:val="28"/>
          <w:szCs w:val="28"/>
        </w:rPr>
        <w:t>цього Закону.</w:t>
      </w:r>
    </w:p>
    <w:p w:rsidR="007A5E56" w:rsidRPr="00111A54" w:rsidRDefault="007A5E56" w:rsidP="007A5E56">
      <w:pPr>
        <w:spacing w:before="120" w:after="0" w:line="240" w:lineRule="auto"/>
        <w:ind w:firstLine="709"/>
        <w:jc w:val="both"/>
        <w:rPr>
          <w:rFonts w:ascii="Times New Roman" w:hAnsi="Times New Roman"/>
          <w:sz w:val="28"/>
          <w:szCs w:val="28"/>
        </w:rPr>
      </w:pPr>
      <w:r w:rsidRPr="00111A54">
        <w:rPr>
          <w:rFonts w:ascii="Times New Roman" w:hAnsi="Times New Roman"/>
          <w:sz w:val="28"/>
          <w:szCs w:val="28"/>
        </w:rPr>
        <w:t>2. Сторони зобов</w:t>
      </w:r>
      <w:r w:rsidRPr="00111A54">
        <w:rPr>
          <w:rFonts w:ascii="Times New Roman" w:hAnsi="Times New Roman"/>
          <w:sz w:val="28"/>
          <w:szCs w:val="28"/>
          <w:lang w:val="ru-RU"/>
        </w:rPr>
        <w:t>'я</w:t>
      </w:r>
      <w:r w:rsidRPr="00111A54">
        <w:rPr>
          <w:rFonts w:ascii="Times New Roman" w:hAnsi="Times New Roman"/>
          <w:sz w:val="28"/>
          <w:szCs w:val="28"/>
        </w:rPr>
        <w:t>зання щодо утримання можуть обрати право, яке застосовується до зобов</w:t>
      </w:r>
      <w:r w:rsidRPr="00111A54">
        <w:rPr>
          <w:rFonts w:ascii="Times New Roman" w:hAnsi="Times New Roman"/>
          <w:sz w:val="28"/>
          <w:szCs w:val="28"/>
          <w:lang w:val="ru-RU"/>
        </w:rPr>
        <w:t>'я</w:t>
      </w:r>
      <w:r w:rsidRPr="00111A54">
        <w:rPr>
          <w:rFonts w:ascii="Times New Roman" w:hAnsi="Times New Roman"/>
          <w:sz w:val="28"/>
          <w:szCs w:val="28"/>
        </w:rPr>
        <w:t>зання щодо утримання, відповідно до правил, визначених статтею 67</w:t>
      </w:r>
      <w:r w:rsidRPr="00111A54">
        <w:rPr>
          <w:rFonts w:ascii="Times New Roman" w:hAnsi="Times New Roman"/>
          <w:sz w:val="28"/>
          <w:szCs w:val="28"/>
          <w:vertAlign w:val="superscript"/>
        </w:rPr>
        <w:t>4</w:t>
      </w:r>
      <w:r w:rsidRPr="00111A54">
        <w:rPr>
          <w:rFonts w:ascii="Times New Roman" w:hAnsi="Times New Roman"/>
          <w:sz w:val="28"/>
          <w:szCs w:val="28"/>
        </w:rPr>
        <w:t xml:space="preserve"> цього Закону"; </w:t>
      </w:r>
    </w:p>
    <w:p w:rsidR="007A5E56" w:rsidRPr="00111A54" w:rsidRDefault="007A5E56" w:rsidP="007A5E56">
      <w:pPr>
        <w:pStyle w:val="a3"/>
        <w:spacing w:before="120" w:after="0" w:line="240" w:lineRule="auto"/>
        <w:ind w:left="0" w:firstLine="709"/>
        <w:contextualSpacing w:val="0"/>
        <w:jc w:val="both"/>
        <w:rPr>
          <w:rFonts w:ascii="Times New Roman" w:hAnsi="Times New Roman"/>
          <w:sz w:val="28"/>
          <w:szCs w:val="28"/>
        </w:rPr>
      </w:pPr>
      <w:r w:rsidRPr="00111A54">
        <w:rPr>
          <w:rFonts w:ascii="Times New Roman" w:hAnsi="Times New Roman"/>
          <w:sz w:val="28"/>
          <w:szCs w:val="28"/>
        </w:rPr>
        <w:t>4) доповнити статтями 67</w:t>
      </w:r>
      <w:r w:rsidRPr="00111A54">
        <w:rPr>
          <w:rFonts w:ascii="Times New Roman" w:hAnsi="Times New Roman"/>
          <w:sz w:val="28"/>
          <w:szCs w:val="28"/>
          <w:vertAlign w:val="superscript"/>
        </w:rPr>
        <w:t>1</w:t>
      </w:r>
      <w:r w:rsidRPr="00111A54">
        <w:rPr>
          <w:rFonts w:ascii="Times New Roman" w:hAnsi="Times New Roman"/>
          <w:sz w:val="28"/>
          <w:szCs w:val="28"/>
        </w:rPr>
        <w:t xml:space="preserve"> – 67</w:t>
      </w:r>
      <w:r w:rsidRPr="00111A54">
        <w:rPr>
          <w:rFonts w:ascii="Times New Roman" w:hAnsi="Times New Roman"/>
          <w:sz w:val="28"/>
          <w:szCs w:val="28"/>
          <w:vertAlign w:val="superscript"/>
        </w:rPr>
        <w:t>4</w:t>
      </w:r>
      <w:r w:rsidRPr="00111A54">
        <w:rPr>
          <w:rFonts w:ascii="Times New Roman" w:hAnsi="Times New Roman"/>
          <w:sz w:val="28"/>
          <w:szCs w:val="28"/>
        </w:rPr>
        <w:t xml:space="preserve"> такого змісту:</w:t>
      </w:r>
    </w:p>
    <w:p w:rsidR="007A5E56" w:rsidRPr="00111A54" w:rsidRDefault="007A5E56" w:rsidP="007A5E56">
      <w:pPr>
        <w:pStyle w:val="a3"/>
        <w:spacing w:before="120" w:after="0" w:line="240" w:lineRule="auto"/>
        <w:ind w:left="709"/>
        <w:contextualSpacing w:val="0"/>
        <w:rPr>
          <w:rFonts w:ascii="Times New Roman" w:hAnsi="Times New Roman"/>
          <w:sz w:val="28"/>
          <w:szCs w:val="28"/>
        </w:rPr>
      </w:pPr>
      <w:r w:rsidRPr="00111A54">
        <w:rPr>
          <w:rFonts w:ascii="Times New Roman" w:hAnsi="Times New Roman"/>
          <w:sz w:val="28"/>
          <w:szCs w:val="28"/>
        </w:rPr>
        <w:t>"Стаття 67</w:t>
      </w:r>
      <w:r w:rsidRPr="00111A54">
        <w:rPr>
          <w:rFonts w:ascii="Times New Roman" w:hAnsi="Times New Roman"/>
          <w:sz w:val="28"/>
          <w:szCs w:val="28"/>
          <w:vertAlign w:val="superscript"/>
        </w:rPr>
        <w:t>1</w:t>
      </w:r>
      <w:r w:rsidRPr="00111A54">
        <w:rPr>
          <w:rFonts w:ascii="Times New Roman" w:hAnsi="Times New Roman"/>
          <w:sz w:val="28"/>
          <w:szCs w:val="28"/>
        </w:rPr>
        <w:t>. Зобов'язання щодо утримання між батьками і дітьми</w:t>
      </w:r>
    </w:p>
    <w:p w:rsidR="007A5E56" w:rsidRPr="00111A54" w:rsidRDefault="007A5E56" w:rsidP="007A5E56">
      <w:pPr>
        <w:pStyle w:val="a3"/>
        <w:spacing w:before="120" w:after="0" w:line="240" w:lineRule="auto"/>
        <w:ind w:left="0" w:firstLine="709"/>
        <w:contextualSpacing w:val="0"/>
        <w:jc w:val="both"/>
        <w:rPr>
          <w:rFonts w:ascii="Times New Roman" w:hAnsi="Times New Roman"/>
          <w:sz w:val="28"/>
          <w:szCs w:val="28"/>
        </w:rPr>
      </w:pPr>
      <w:r w:rsidRPr="00111A54">
        <w:rPr>
          <w:rFonts w:ascii="Times New Roman" w:hAnsi="Times New Roman"/>
          <w:sz w:val="28"/>
          <w:szCs w:val="28"/>
        </w:rPr>
        <w:t>1. Якщо особа, яка має право на утримання, не може його одержати згідно з правом, визначеним відповідно до частини першої статті 67 цього Закону, зобов</w:t>
      </w:r>
      <w:r w:rsidRPr="00111A54">
        <w:rPr>
          <w:rFonts w:ascii="Times New Roman" w:hAnsi="Times New Roman"/>
          <w:sz w:val="28"/>
          <w:szCs w:val="28"/>
          <w:lang w:val="ru-RU"/>
        </w:rPr>
        <w:t>'я</w:t>
      </w:r>
      <w:r w:rsidRPr="00111A54">
        <w:rPr>
          <w:rFonts w:ascii="Times New Roman" w:hAnsi="Times New Roman"/>
          <w:sz w:val="28"/>
          <w:szCs w:val="28"/>
        </w:rPr>
        <w:t>зання щодо утримання між батьками і дітьми регулюються правом держави суду.</w:t>
      </w:r>
    </w:p>
    <w:p w:rsidR="007A5E56" w:rsidRPr="00111A54" w:rsidRDefault="007A5E56" w:rsidP="007A5E56">
      <w:pPr>
        <w:pStyle w:val="a3"/>
        <w:spacing w:before="120" w:after="0" w:line="240" w:lineRule="auto"/>
        <w:ind w:left="0" w:firstLine="709"/>
        <w:contextualSpacing w:val="0"/>
        <w:jc w:val="both"/>
        <w:rPr>
          <w:rFonts w:ascii="Times New Roman" w:hAnsi="Times New Roman"/>
          <w:sz w:val="28"/>
          <w:szCs w:val="28"/>
        </w:rPr>
      </w:pPr>
      <w:r w:rsidRPr="00111A54">
        <w:rPr>
          <w:rFonts w:ascii="Times New Roman" w:hAnsi="Times New Roman"/>
          <w:sz w:val="28"/>
          <w:szCs w:val="28"/>
        </w:rPr>
        <w:t>2. Якщо особа, яка має право на утримання, звернулася з вимогою про  утримання</w:t>
      </w:r>
      <w:r w:rsidRPr="00111A54">
        <w:rPr>
          <w:rFonts w:ascii="Times New Roman" w:hAnsi="Times New Roman"/>
          <w:b/>
          <w:sz w:val="28"/>
          <w:szCs w:val="28"/>
        </w:rPr>
        <w:t xml:space="preserve"> </w:t>
      </w:r>
      <w:r w:rsidRPr="00111A54">
        <w:rPr>
          <w:rFonts w:ascii="Times New Roman" w:hAnsi="Times New Roman"/>
          <w:sz w:val="28"/>
          <w:szCs w:val="28"/>
        </w:rPr>
        <w:t>до суду в державі, в якій особа, яка зобов'язана надати утримання,</w:t>
      </w:r>
      <w:r w:rsidRPr="00111A54">
        <w:rPr>
          <w:rFonts w:ascii="Times New Roman" w:hAnsi="Times New Roman"/>
          <w:i/>
          <w:sz w:val="28"/>
          <w:szCs w:val="28"/>
        </w:rPr>
        <w:t xml:space="preserve"> </w:t>
      </w:r>
      <w:r w:rsidRPr="00111A54">
        <w:rPr>
          <w:rFonts w:ascii="Times New Roman" w:hAnsi="Times New Roman"/>
          <w:sz w:val="28"/>
          <w:szCs w:val="28"/>
        </w:rPr>
        <w:t>має місце проживання, зобов'язання щодо утримання між батьками і дітьми визначаються правом держави суду. Однак якщо</w:t>
      </w:r>
      <w:r w:rsidRPr="00111A54">
        <w:rPr>
          <w:rFonts w:ascii="Times New Roman" w:hAnsi="Times New Roman"/>
          <w:b/>
          <w:sz w:val="28"/>
          <w:szCs w:val="28"/>
        </w:rPr>
        <w:t xml:space="preserve"> </w:t>
      </w:r>
      <w:r w:rsidRPr="00111A54">
        <w:rPr>
          <w:rFonts w:ascii="Times New Roman" w:hAnsi="Times New Roman"/>
          <w:sz w:val="28"/>
          <w:szCs w:val="28"/>
        </w:rPr>
        <w:t xml:space="preserve">одержати утримання </w:t>
      </w:r>
      <w:r w:rsidRPr="00111A54">
        <w:rPr>
          <w:rFonts w:ascii="Times New Roman" w:hAnsi="Times New Roman"/>
          <w:sz w:val="28"/>
          <w:szCs w:val="28"/>
        </w:rPr>
        <w:lastRenderedPageBreak/>
        <w:t>відповідно до зазначеного права неможливо, застосовується право, передбачене частиною першою статті 67 цього Закону.</w:t>
      </w:r>
    </w:p>
    <w:p w:rsidR="007A5E56" w:rsidRPr="00111A54" w:rsidRDefault="007A5E56" w:rsidP="007A5E56">
      <w:pPr>
        <w:pStyle w:val="a3"/>
        <w:spacing w:before="120" w:after="0" w:line="240" w:lineRule="auto"/>
        <w:ind w:left="0" w:firstLine="709"/>
        <w:contextualSpacing w:val="0"/>
        <w:jc w:val="both"/>
        <w:rPr>
          <w:rFonts w:ascii="Times New Roman" w:hAnsi="Times New Roman"/>
          <w:sz w:val="28"/>
          <w:szCs w:val="28"/>
        </w:rPr>
      </w:pPr>
      <w:r w:rsidRPr="00111A54">
        <w:rPr>
          <w:rFonts w:ascii="Times New Roman" w:hAnsi="Times New Roman"/>
          <w:sz w:val="28"/>
          <w:szCs w:val="28"/>
        </w:rPr>
        <w:t>3. Якщо особа, яка має право на утримання, не може його одержати згідно з правом, визначеним відповідно до частин першої та другої цієї статті, зобов'язання щодо утримання між батьками і дітьми регулюються правом їхнього спільного особистого закону, якщо такий існує.</w:t>
      </w:r>
    </w:p>
    <w:p w:rsidR="007A5E56" w:rsidRPr="00111A54" w:rsidRDefault="007A5E56" w:rsidP="007A5E56">
      <w:pPr>
        <w:spacing w:before="120" w:after="120" w:line="240" w:lineRule="auto"/>
        <w:ind w:left="709"/>
        <w:rPr>
          <w:rFonts w:ascii="Times New Roman" w:hAnsi="Times New Roman"/>
          <w:sz w:val="28"/>
          <w:szCs w:val="28"/>
        </w:rPr>
      </w:pPr>
      <w:r w:rsidRPr="00111A54">
        <w:rPr>
          <w:rFonts w:ascii="Times New Roman" w:hAnsi="Times New Roman"/>
          <w:sz w:val="28"/>
          <w:szCs w:val="28"/>
        </w:rPr>
        <w:t>Стаття 67</w:t>
      </w:r>
      <w:r w:rsidRPr="00111A54">
        <w:rPr>
          <w:rFonts w:ascii="Times New Roman" w:hAnsi="Times New Roman"/>
          <w:sz w:val="28"/>
          <w:szCs w:val="28"/>
          <w:vertAlign w:val="superscript"/>
        </w:rPr>
        <w:t>2</w:t>
      </w:r>
      <w:r w:rsidRPr="00111A54">
        <w:rPr>
          <w:rFonts w:ascii="Times New Roman" w:hAnsi="Times New Roman"/>
          <w:sz w:val="28"/>
          <w:szCs w:val="28"/>
        </w:rPr>
        <w:t>. Зобов</w:t>
      </w:r>
      <w:r w:rsidRPr="00111A54">
        <w:rPr>
          <w:rFonts w:ascii="Times New Roman" w:hAnsi="Times New Roman"/>
          <w:sz w:val="28"/>
          <w:szCs w:val="28"/>
          <w:lang w:val="ru-RU"/>
        </w:rPr>
        <w:t>'я</w:t>
      </w:r>
      <w:r w:rsidRPr="00111A54">
        <w:rPr>
          <w:rFonts w:ascii="Times New Roman" w:hAnsi="Times New Roman"/>
          <w:sz w:val="28"/>
          <w:szCs w:val="28"/>
        </w:rPr>
        <w:t>зання щодо утримання дітей іншими особами</w:t>
      </w:r>
    </w:p>
    <w:p w:rsidR="007A5E56" w:rsidRPr="00111A54" w:rsidRDefault="007A5E56" w:rsidP="007A5E56">
      <w:pPr>
        <w:numPr>
          <w:ilvl w:val="0"/>
          <w:numId w:val="1"/>
        </w:numPr>
        <w:spacing w:after="0" w:line="240" w:lineRule="auto"/>
        <w:ind w:left="0" w:firstLine="709"/>
        <w:jc w:val="both"/>
        <w:rPr>
          <w:rFonts w:ascii="Times New Roman" w:hAnsi="Times New Roman"/>
          <w:sz w:val="28"/>
          <w:szCs w:val="28"/>
        </w:rPr>
      </w:pPr>
      <w:r w:rsidRPr="00111A54">
        <w:rPr>
          <w:rFonts w:ascii="Times New Roman" w:hAnsi="Times New Roman"/>
          <w:sz w:val="28"/>
          <w:szCs w:val="28"/>
        </w:rPr>
        <w:t>Право, яке застосовується до зобов'язань щодо утримання малолітніх, неповнолітніх дітей дідом, бабою, вітчимом, мачухою, братом, сестрою, іншими особами, у сім’ї яких виховувалася</w:t>
      </w:r>
      <w:r w:rsidRPr="00111A54">
        <w:rPr>
          <w:rFonts w:ascii="Times New Roman" w:hAnsi="Times New Roman"/>
          <w:i/>
          <w:sz w:val="28"/>
          <w:szCs w:val="28"/>
        </w:rPr>
        <w:t xml:space="preserve"> </w:t>
      </w:r>
      <w:r w:rsidRPr="00111A54">
        <w:rPr>
          <w:rFonts w:ascii="Times New Roman" w:hAnsi="Times New Roman"/>
          <w:sz w:val="28"/>
          <w:szCs w:val="28"/>
        </w:rPr>
        <w:t>дитина, визначається відповідно до статті 67</w:t>
      </w:r>
      <w:r w:rsidRPr="00111A54">
        <w:rPr>
          <w:rFonts w:ascii="Times New Roman" w:hAnsi="Times New Roman"/>
          <w:sz w:val="28"/>
          <w:szCs w:val="28"/>
          <w:vertAlign w:val="superscript"/>
        </w:rPr>
        <w:t xml:space="preserve">1  </w:t>
      </w:r>
      <w:r w:rsidRPr="00111A54">
        <w:rPr>
          <w:rFonts w:ascii="Times New Roman" w:hAnsi="Times New Roman"/>
          <w:sz w:val="28"/>
          <w:szCs w:val="28"/>
        </w:rPr>
        <w:t xml:space="preserve">цього Закону. </w:t>
      </w:r>
    </w:p>
    <w:p w:rsidR="007A5E56" w:rsidRPr="00111A54" w:rsidRDefault="007A5E56" w:rsidP="007A5E56">
      <w:pPr>
        <w:spacing w:before="120" w:after="120" w:line="240" w:lineRule="auto"/>
        <w:ind w:firstLine="709"/>
        <w:jc w:val="both"/>
        <w:rPr>
          <w:rFonts w:ascii="Times New Roman" w:hAnsi="Times New Roman"/>
          <w:sz w:val="28"/>
          <w:szCs w:val="28"/>
        </w:rPr>
      </w:pPr>
      <w:r w:rsidRPr="00111A54">
        <w:rPr>
          <w:rFonts w:ascii="Times New Roman" w:hAnsi="Times New Roman"/>
          <w:sz w:val="28"/>
          <w:szCs w:val="28"/>
        </w:rPr>
        <w:t>Стаття 67</w:t>
      </w:r>
      <w:r w:rsidRPr="00111A54">
        <w:rPr>
          <w:rFonts w:ascii="Times New Roman" w:hAnsi="Times New Roman"/>
          <w:sz w:val="28"/>
          <w:szCs w:val="28"/>
          <w:vertAlign w:val="superscript"/>
        </w:rPr>
        <w:t>3</w:t>
      </w:r>
      <w:r w:rsidRPr="00111A54">
        <w:rPr>
          <w:rFonts w:ascii="Times New Roman" w:hAnsi="Times New Roman"/>
          <w:sz w:val="28"/>
          <w:szCs w:val="28"/>
        </w:rPr>
        <w:t>. Зобов</w:t>
      </w:r>
      <w:r w:rsidRPr="00111A54">
        <w:rPr>
          <w:rFonts w:ascii="Times New Roman" w:hAnsi="Times New Roman"/>
          <w:sz w:val="28"/>
          <w:szCs w:val="28"/>
          <w:lang w:val="ru-RU"/>
        </w:rPr>
        <w:t>'я</w:t>
      </w:r>
      <w:r w:rsidRPr="00111A54">
        <w:rPr>
          <w:rFonts w:ascii="Times New Roman" w:hAnsi="Times New Roman"/>
          <w:sz w:val="28"/>
          <w:szCs w:val="28"/>
        </w:rPr>
        <w:t>зання щодо утримання, які виникають на підставі шлюбу</w:t>
      </w:r>
    </w:p>
    <w:p w:rsidR="007A5E56" w:rsidRPr="00111A54" w:rsidRDefault="007A5E56" w:rsidP="007A5E56">
      <w:pPr>
        <w:spacing w:after="0" w:line="240" w:lineRule="auto"/>
        <w:ind w:firstLine="709"/>
        <w:jc w:val="both"/>
        <w:rPr>
          <w:rFonts w:ascii="Times New Roman" w:hAnsi="Times New Roman"/>
          <w:sz w:val="28"/>
          <w:szCs w:val="28"/>
          <w:highlight w:val="lightGray"/>
        </w:rPr>
      </w:pPr>
      <w:r w:rsidRPr="00111A54">
        <w:rPr>
          <w:rFonts w:ascii="Times New Roman" w:hAnsi="Times New Roman"/>
          <w:sz w:val="28"/>
          <w:szCs w:val="28"/>
        </w:rPr>
        <w:t>1. Зобов'язання щодо утримання, які виникають на підставі шлюбу, регулюються правом держави останнього спільного місця проживання сторін зобов'язання або іншим правом, яке має більш тісний зв'язок зі шлюбом, якщо одна зі сторін зобов'язання заперечує проти застосування до зобов'язання права, визначеного відповідно до частини першої статті 67 цього Закону.</w:t>
      </w:r>
    </w:p>
    <w:p w:rsidR="007A5E56" w:rsidRPr="00111A54" w:rsidRDefault="007A5E56" w:rsidP="007A5E56">
      <w:pPr>
        <w:spacing w:before="120" w:after="120" w:line="240" w:lineRule="auto"/>
        <w:ind w:firstLine="709"/>
        <w:jc w:val="both"/>
        <w:rPr>
          <w:rFonts w:ascii="Times New Roman" w:hAnsi="Times New Roman"/>
          <w:sz w:val="28"/>
          <w:szCs w:val="28"/>
        </w:rPr>
      </w:pPr>
      <w:r w:rsidRPr="00111A54">
        <w:rPr>
          <w:rFonts w:ascii="Times New Roman" w:hAnsi="Times New Roman"/>
          <w:sz w:val="28"/>
          <w:szCs w:val="28"/>
        </w:rPr>
        <w:t>Стаття 67</w:t>
      </w:r>
      <w:r w:rsidRPr="00111A54">
        <w:rPr>
          <w:rFonts w:ascii="Times New Roman" w:hAnsi="Times New Roman"/>
          <w:sz w:val="28"/>
          <w:szCs w:val="28"/>
          <w:vertAlign w:val="superscript"/>
        </w:rPr>
        <w:t>4</w:t>
      </w:r>
      <w:r w:rsidRPr="00111A54">
        <w:rPr>
          <w:rFonts w:ascii="Times New Roman" w:hAnsi="Times New Roman"/>
          <w:sz w:val="28"/>
          <w:szCs w:val="28"/>
        </w:rPr>
        <w:t>. Вибір права за згодою сторін зобов'язання щодо утримання</w:t>
      </w:r>
    </w:p>
    <w:p w:rsidR="007A5E56" w:rsidRPr="00111A54" w:rsidRDefault="007A5E56" w:rsidP="007A5E56">
      <w:pPr>
        <w:spacing w:before="120" w:after="120" w:line="240" w:lineRule="auto"/>
        <w:ind w:firstLine="709"/>
        <w:jc w:val="both"/>
        <w:rPr>
          <w:rFonts w:ascii="Times New Roman" w:hAnsi="Times New Roman"/>
          <w:sz w:val="28"/>
          <w:szCs w:val="28"/>
        </w:rPr>
      </w:pPr>
      <w:r w:rsidRPr="00111A54">
        <w:rPr>
          <w:rFonts w:ascii="Times New Roman" w:hAnsi="Times New Roman"/>
          <w:sz w:val="28"/>
          <w:szCs w:val="28"/>
        </w:rPr>
        <w:t>1. Зобов'язання щодо утримання, які виникають із сімейних відносин, можуть на вибір</w:t>
      </w:r>
      <w:r w:rsidRPr="00111A54">
        <w:rPr>
          <w:rFonts w:ascii="Times New Roman" w:hAnsi="Times New Roman"/>
          <w:i/>
          <w:sz w:val="28"/>
          <w:szCs w:val="28"/>
        </w:rPr>
        <w:t xml:space="preserve"> </w:t>
      </w:r>
      <w:r w:rsidRPr="00111A54">
        <w:rPr>
          <w:rFonts w:ascii="Times New Roman" w:hAnsi="Times New Roman"/>
          <w:sz w:val="28"/>
          <w:szCs w:val="28"/>
        </w:rPr>
        <w:t>сторін зобов'язання регулюватися:</w:t>
      </w:r>
    </w:p>
    <w:p w:rsidR="007A5E56" w:rsidRPr="00111A54" w:rsidRDefault="007A5E56" w:rsidP="007A5E56">
      <w:pPr>
        <w:spacing w:before="120" w:after="120" w:line="240" w:lineRule="auto"/>
        <w:ind w:firstLine="709"/>
        <w:jc w:val="both"/>
        <w:rPr>
          <w:rFonts w:ascii="Times New Roman" w:hAnsi="Times New Roman"/>
          <w:sz w:val="28"/>
          <w:szCs w:val="28"/>
        </w:rPr>
      </w:pPr>
      <w:r w:rsidRPr="00111A54">
        <w:rPr>
          <w:rFonts w:ascii="Times New Roman" w:hAnsi="Times New Roman"/>
          <w:sz w:val="28"/>
          <w:szCs w:val="28"/>
        </w:rPr>
        <w:t>1) особистим законом однієї зі сторін зобов</w:t>
      </w:r>
      <w:r w:rsidRPr="00111A54">
        <w:rPr>
          <w:rFonts w:ascii="Times New Roman" w:hAnsi="Times New Roman"/>
          <w:sz w:val="28"/>
          <w:szCs w:val="28"/>
          <w:lang w:val="ru-RU"/>
        </w:rPr>
        <w:t>'я</w:t>
      </w:r>
      <w:r w:rsidRPr="00111A54">
        <w:rPr>
          <w:rFonts w:ascii="Times New Roman" w:hAnsi="Times New Roman"/>
          <w:sz w:val="28"/>
          <w:szCs w:val="28"/>
        </w:rPr>
        <w:t xml:space="preserve">зання на момент здійснення вибору права; </w:t>
      </w:r>
    </w:p>
    <w:p w:rsidR="007A5E56" w:rsidRPr="00111A54" w:rsidRDefault="007A5E56" w:rsidP="007A5E56">
      <w:pPr>
        <w:spacing w:before="120" w:after="120" w:line="240" w:lineRule="auto"/>
        <w:ind w:firstLine="709"/>
        <w:jc w:val="both"/>
        <w:rPr>
          <w:rFonts w:ascii="Times New Roman" w:hAnsi="Times New Roman"/>
          <w:sz w:val="28"/>
          <w:szCs w:val="28"/>
        </w:rPr>
      </w:pPr>
      <w:r w:rsidRPr="00111A54">
        <w:rPr>
          <w:rFonts w:ascii="Times New Roman" w:hAnsi="Times New Roman"/>
          <w:sz w:val="28"/>
          <w:szCs w:val="28"/>
        </w:rPr>
        <w:t>2) правом держави місця проживання однієї зі сторін зобов</w:t>
      </w:r>
      <w:r w:rsidRPr="00111A54">
        <w:rPr>
          <w:rFonts w:ascii="Times New Roman" w:hAnsi="Times New Roman"/>
          <w:sz w:val="28"/>
          <w:szCs w:val="28"/>
          <w:lang w:val="ru-RU"/>
        </w:rPr>
        <w:t>'я</w:t>
      </w:r>
      <w:r w:rsidRPr="00111A54">
        <w:rPr>
          <w:rFonts w:ascii="Times New Roman" w:hAnsi="Times New Roman"/>
          <w:sz w:val="28"/>
          <w:szCs w:val="28"/>
        </w:rPr>
        <w:t xml:space="preserve">зання на момент здійснення вибору права; </w:t>
      </w:r>
    </w:p>
    <w:p w:rsidR="006628AB" w:rsidRPr="00111A54" w:rsidRDefault="007A5E56" w:rsidP="007A5E56">
      <w:pPr>
        <w:spacing w:before="120" w:after="120" w:line="240" w:lineRule="auto"/>
        <w:ind w:firstLine="709"/>
        <w:jc w:val="both"/>
        <w:rPr>
          <w:rFonts w:ascii="Times New Roman" w:hAnsi="Times New Roman"/>
          <w:sz w:val="28"/>
          <w:szCs w:val="28"/>
        </w:rPr>
      </w:pPr>
      <w:r w:rsidRPr="00111A54">
        <w:rPr>
          <w:rFonts w:ascii="Times New Roman" w:hAnsi="Times New Roman"/>
          <w:sz w:val="28"/>
          <w:szCs w:val="28"/>
        </w:rPr>
        <w:t xml:space="preserve">3) </w:t>
      </w:r>
      <w:r w:rsidR="006628AB" w:rsidRPr="00111A54">
        <w:rPr>
          <w:rFonts w:ascii="Times New Roman" w:hAnsi="Times New Roman"/>
          <w:sz w:val="28"/>
          <w:szCs w:val="28"/>
        </w:rPr>
        <w:t>правом, яке обрано сторонами зобов'язання або застосовується відповідно до закону для регулювання майнових відносин сторін зобов'язання;</w:t>
      </w:r>
    </w:p>
    <w:p w:rsidR="006628AB" w:rsidRPr="00111A54" w:rsidRDefault="006628AB" w:rsidP="006628AB">
      <w:pPr>
        <w:spacing w:before="120" w:after="120" w:line="240" w:lineRule="auto"/>
        <w:ind w:firstLine="709"/>
        <w:jc w:val="both"/>
        <w:rPr>
          <w:rFonts w:ascii="Times New Roman" w:hAnsi="Times New Roman"/>
          <w:sz w:val="28"/>
          <w:szCs w:val="28"/>
        </w:rPr>
      </w:pPr>
      <w:r w:rsidRPr="00111A54">
        <w:rPr>
          <w:rFonts w:ascii="Times New Roman" w:hAnsi="Times New Roman"/>
          <w:sz w:val="28"/>
          <w:szCs w:val="28"/>
        </w:rPr>
        <w:t>4) правом, яке обрано сторонами зобов'язання або застосовується відповідно до закону для регулювання припинення шлюбу або окремого проживання сторін зобов'язання;</w:t>
      </w:r>
    </w:p>
    <w:p w:rsidR="007A5E56" w:rsidRPr="00111A54" w:rsidRDefault="00427DCB" w:rsidP="007A5E56">
      <w:pPr>
        <w:spacing w:before="120" w:after="120" w:line="240" w:lineRule="auto"/>
        <w:ind w:firstLine="709"/>
        <w:jc w:val="both"/>
        <w:rPr>
          <w:rFonts w:ascii="Times New Roman" w:hAnsi="Times New Roman"/>
          <w:sz w:val="28"/>
          <w:szCs w:val="28"/>
        </w:rPr>
      </w:pPr>
      <w:r w:rsidRPr="00111A54">
        <w:rPr>
          <w:rFonts w:ascii="Times New Roman" w:hAnsi="Times New Roman"/>
          <w:sz w:val="28"/>
          <w:szCs w:val="28"/>
        </w:rPr>
        <w:t xml:space="preserve"> </w:t>
      </w:r>
      <w:r w:rsidR="007A5E56" w:rsidRPr="00111A54">
        <w:rPr>
          <w:rFonts w:ascii="Times New Roman" w:hAnsi="Times New Roman"/>
          <w:sz w:val="28"/>
          <w:szCs w:val="28"/>
        </w:rPr>
        <w:t xml:space="preserve">5) правом держави суду, </w:t>
      </w:r>
      <w:r w:rsidR="006628AB" w:rsidRPr="00111A54">
        <w:rPr>
          <w:rFonts w:ascii="Times New Roman" w:hAnsi="Times New Roman"/>
          <w:sz w:val="28"/>
          <w:szCs w:val="28"/>
        </w:rPr>
        <w:t xml:space="preserve">яке </w:t>
      </w:r>
      <w:r w:rsidR="007A5E56" w:rsidRPr="00111A54">
        <w:rPr>
          <w:rFonts w:ascii="Times New Roman" w:hAnsi="Times New Roman"/>
          <w:sz w:val="28"/>
          <w:szCs w:val="28"/>
        </w:rPr>
        <w:t>обран</w:t>
      </w:r>
      <w:r w:rsidR="006628AB" w:rsidRPr="00111A54">
        <w:rPr>
          <w:rFonts w:ascii="Times New Roman" w:hAnsi="Times New Roman"/>
          <w:sz w:val="28"/>
          <w:szCs w:val="28"/>
        </w:rPr>
        <w:t>о</w:t>
      </w:r>
      <w:r w:rsidR="007A5E56" w:rsidRPr="00111A54">
        <w:rPr>
          <w:rFonts w:ascii="Times New Roman" w:hAnsi="Times New Roman"/>
          <w:sz w:val="28"/>
          <w:szCs w:val="28"/>
        </w:rPr>
        <w:t xml:space="preserve"> сторонами для цілей провадження у конкретній справі про зобов</w:t>
      </w:r>
      <w:r w:rsidR="007A5E56" w:rsidRPr="00111A54">
        <w:rPr>
          <w:rFonts w:ascii="Times New Roman" w:hAnsi="Times New Roman"/>
          <w:sz w:val="28"/>
          <w:szCs w:val="28"/>
          <w:lang w:val="ru-RU"/>
        </w:rPr>
        <w:t>'я</w:t>
      </w:r>
      <w:r w:rsidR="007A5E56" w:rsidRPr="00111A54">
        <w:rPr>
          <w:rFonts w:ascii="Times New Roman" w:hAnsi="Times New Roman"/>
          <w:sz w:val="28"/>
          <w:szCs w:val="28"/>
        </w:rPr>
        <w:t xml:space="preserve">зання щодо утримання. </w:t>
      </w:r>
    </w:p>
    <w:p w:rsidR="007A5E56" w:rsidRPr="00111A54" w:rsidRDefault="007A5E56" w:rsidP="007A5E56">
      <w:pPr>
        <w:spacing w:before="120" w:after="120" w:line="240" w:lineRule="auto"/>
        <w:ind w:firstLine="709"/>
        <w:jc w:val="both"/>
        <w:rPr>
          <w:rFonts w:ascii="Times New Roman" w:hAnsi="Times New Roman"/>
          <w:sz w:val="28"/>
          <w:szCs w:val="28"/>
        </w:rPr>
      </w:pPr>
      <w:r w:rsidRPr="00111A54">
        <w:rPr>
          <w:rFonts w:ascii="Times New Roman" w:hAnsi="Times New Roman"/>
          <w:sz w:val="28"/>
          <w:szCs w:val="28"/>
        </w:rPr>
        <w:t>2. Вибір права, передбачений частиною першою цієї статті, здійснюється у письмовій формі. Угода про вибір права, що укладається                   в Україні, підлягає нотаріальному посвідченню.</w:t>
      </w:r>
    </w:p>
    <w:p w:rsidR="007A5E56" w:rsidRPr="00111A54" w:rsidRDefault="007A5E56" w:rsidP="007A5E56">
      <w:pPr>
        <w:spacing w:before="120" w:after="120" w:line="240" w:lineRule="auto"/>
        <w:ind w:firstLine="709"/>
        <w:jc w:val="both"/>
        <w:rPr>
          <w:rFonts w:ascii="Times New Roman" w:hAnsi="Times New Roman"/>
          <w:sz w:val="28"/>
          <w:szCs w:val="28"/>
        </w:rPr>
      </w:pPr>
      <w:r w:rsidRPr="00111A54">
        <w:rPr>
          <w:rFonts w:ascii="Times New Roman" w:hAnsi="Times New Roman"/>
          <w:sz w:val="28"/>
          <w:szCs w:val="28"/>
        </w:rPr>
        <w:t xml:space="preserve">Вибір права відповідно до пунктів 1 – 4 частини першої цієї статті не застосовується до зобов'язань щодо утримання малолітніх, неповнолітніх дітей, недієздатних осіб та осіб, цивільна дієздатність яких обмежена. </w:t>
      </w:r>
    </w:p>
    <w:p w:rsidR="007A5E56" w:rsidRPr="00111A54" w:rsidRDefault="007A5E56" w:rsidP="007A5E56">
      <w:pPr>
        <w:spacing w:before="120" w:after="120" w:line="240" w:lineRule="auto"/>
        <w:ind w:firstLine="709"/>
        <w:jc w:val="both"/>
        <w:rPr>
          <w:rFonts w:ascii="Times New Roman" w:hAnsi="Times New Roman"/>
          <w:sz w:val="28"/>
          <w:szCs w:val="28"/>
        </w:rPr>
      </w:pPr>
      <w:r w:rsidRPr="00111A54">
        <w:rPr>
          <w:rFonts w:ascii="Times New Roman" w:hAnsi="Times New Roman"/>
          <w:sz w:val="28"/>
          <w:szCs w:val="28"/>
        </w:rPr>
        <w:lastRenderedPageBreak/>
        <w:t>Вибір права відповідно до пункту 5 частини першої цієї статті має бути здійснений сторонами зобов'язання до відкриття провадження у відповідній справі з урахуванням вимог статті 77 цього Закону.</w:t>
      </w:r>
    </w:p>
    <w:p w:rsidR="007A5E56" w:rsidRPr="00111A54" w:rsidRDefault="007A5E56" w:rsidP="007A5E56">
      <w:pPr>
        <w:spacing w:before="120" w:after="120" w:line="240" w:lineRule="auto"/>
        <w:ind w:firstLine="709"/>
        <w:jc w:val="both"/>
        <w:rPr>
          <w:rFonts w:ascii="Times New Roman" w:hAnsi="Times New Roman"/>
          <w:sz w:val="28"/>
          <w:szCs w:val="28"/>
        </w:rPr>
      </w:pPr>
      <w:r w:rsidRPr="00111A54">
        <w:rPr>
          <w:rFonts w:ascii="Times New Roman" w:hAnsi="Times New Roman"/>
          <w:sz w:val="28"/>
          <w:szCs w:val="28"/>
        </w:rPr>
        <w:t xml:space="preserve">3. Угода про вибір права, яка призводить до явно несправедливих або нерозумних наслідків для будь-якої зі сторін, є нікчемною. Суд може визнати таку угоду дійсною, якщо буде встановлено, що на момент її укладення сторони повністю усвідомлювали значення, зміст і наслідки їхнього вибору"; </w:t>
      </w:r>
    </w:p>
    <w:p w:rsidR="007A5E56" w:rsidRPr="00111A54" w:rsidRDefault="007A5E56" w:rsidP="007A5E56">
      <w:pPr>
        <w:spacing w:before="120" w:after="120" w:line="240" w:lineRule="auto"/>
        <w:ind w:firstLine="709"/>
        <w:jc w:val="both"/>
        <w:rPr>
          <w:rFonts w:ascii="Times New Roman" w:hAnsi="Times New Roman"/>
          <w:sz w:val="28"/>
          <w:szCs w:val="28"/>
        </w:rPr>
      </w:pPr>
      <w:r w:rsidRPr="00111A54">
        <w:rPr>
          <w:rFonts w:ascii="Times New Roman" w:hAnsi="Times New Roman"/>
          <w:sz w:val="28"/>
          <w:szCs w:val="28"/>
        </w:rPr>
        <w:t>5) статтю 68 викласти в такій редакції:</w:t>
      </w:r>
    </w:p>
    <w:p w:rsidR="007A5E56" w:rsidRPr="00111A54" w:rsidRDefault="007A5E56" w:rsidP="007A5E56">
      <w:pPr>
        <w:spacing w:before="120" w:after="120" w:line="240" w:lineRule="auto"/>
        <w:ind w:firstLine="709"/>
        <w:jc w:val="both"/>
        <w:rPr>
          <w:rFonts w:ascii="Times New Roman" w:hAnsi="Times New Roman"/>
          <w:sz w:val="28"/>
          <w:szCs w:val="28"/>
        </w:rPr>
      </w:pPr>
      <w:r w:rsidRPr="00111A54">
        <w:rPr>
          <w:rFonts w:ascii="Times New Roman" w:hAnsi="Times New Roman"/>
          <w:sz w:val="28"/>
          <w:szCs w:val="28"/>
        </w:rPr>
        <w:t xml:space="preserve">"Стаття 68. Відмова від утримання, заперечення вимоги про утримання  </w:t>
      </w:r>
    </w:p>
    <w:p w:rsidR="007A5E56" w:rsidRPr="00111A54" w:rsidRDefault="007A5E56" w:rsidP="007A5E56">
      <w:pPr>
        <w:spacing w:before="120" w:after="120" w:line="240" w:lineRule="auto"/>
        <w:ind w:firstLine="709"/>
        <w:jc w:val="both"/>
        <w:rPr>
          <w:rFonts w:ascii="Times New Roman" w:hAnsi="Times New Roman"/>
          <w:sz w:val="28"/>
          <w:szCs w:val="28"/>
        </w:rPr>
      </w:pPr>
      <w:r w:rsidRPr="00111A54">
        <w:rPr>
          <w:rFonts w:ascii="Times New Roman" w:hAnsi="Times New Roman"/>
          <w:sz w:val="28"/>
          <w:szCs w:val="28"/>
        </w:rPr>
        <w:t>1. Право особи на відмову від утримання визначається правом держави місця проживання цієї особи.</w:t>
      </w:r>
    </w:p>
    <w:p w:rsidR="007A5E56" w:rsidRPr="00111A54" w:rsidRDefault="007A5E56" w:rsidP="007A5E56">
      <w:pPr>
        <w:spacing w:after="0" w:line="240" w:lineRule="auto"/>
        <w:ind w:firstLine="708"/>
        <w:jc w:val="both"/>
        <w:rPr>
          <w:rFonts w:ascii="Times New Roman" w:hAnsi="Times New Roman"/>
          <w:sz w:val="28"/>
          <w:szCs w:val="28"/>
        </w:rPr>
      </w:pPr>
      <w:r w:rsidRPr="00111A54">
        <w:rPr>
          <w:rFonts w:ascii="Times New Roman" w:hAnsi="Times New Roman"/>
          <w:sz w:val="28"/>
          <w:szCs w:val="28"/>
        </w:rPr>
        <w:t>2. Вимога особи про утримання (крім вимог про утримання батьками дітей</w:t>
      </w:r>
      <w:r w:rsidR="00427DCB" w:rsidRPr="00111A54">
        <w:rPr>
          <w:rFonts w:ascii="Times New Roman" w:hAnsi="Times New Roman"/>
          <w:sz w:val="28"/>
          <w:szCs w:val="28"/>
        </w:rPr>
        <w:t xml:space="preserve"> </w:t>
      </w:r>
      <w:r w:rsidRPr="00111A54">
        <w:rPr>
          <w:rFonts w:ascii="Times New Roman" w:hAnsi="Times New Roman"/>
          <w:sz w:val="28"/>
          <w:szCs w:val="28"/>
        </w:rPr>
        <w:t>та вимог про утримання, що виникають зі шлюбних відносин)</w:t>
      </w:r>
      <w:r w:rsidRPr="00111A54">
        <w:rPr>
          <w:rFonts w:ascii="Times New Roman" w:hAnsi="Times New Roman"/>
          <w:b/>
          <w:sz w:val="28"/>
          <w:szCs w:val="28"/>
        </w:rPr>
        <w:t xml:space="preserve"> </w:t>
      </w:r>
      <w:r w:rsidRPr="00111A54">
        <w:rPr>
          <w:rFonts w:ascii="Times New Roman" w:hAnsi="Times New Roman"/>
          <w:sz w:val="28"/>
          <w:szCs w:val="28"/>
        </w:rPr>
        <w:t>може заперечуватися особою, яка зобов'язана надати утримання, на тій підставі, що обов'язку щодо утримання не існує ні згідно з правом місця проживання особи, яка зобов'язана надати утримання, ні згідно з правом їхнього спільного особистого закону, якщо таке право існує".</w:t>
      </w:r>
    </w:p>
    <w:p w:rsidR="007A5E56" w:rsidRPr="00111A54" w:rsidRDefault="007A5E56" w:rsidP="007A5E56">
      <w:pPr>
        <w:spacing w:after="0" w:line="240" w:lineRule="auto"/>
        <w:ind w:firstLine="709"/>
        <w:jc w:val="both"/>
        <w:rPr>
          <w:rFonts w:ascii="Times New Roman" w:hAnsi="Times New Roman"/>
          <w:sz w:val="28"/>
          <w:szCs w:val="28"/>
        </w:rPr>
      </w:pPr>
    </w:p>
    <w:p w:rsidR="007A5E56" w:rsidRPr="00111A54" w:rsidRDefault="007A5E56" w:rsidP="007A5E56">
      <w:pPr>
        <w:spacing w:after="0" w:line="240" w:lineRule="auto"/>
        <w:ind w:firstLine="709"/>
        <w:jc w:val="both"/>
        <w:rPr>
          <w:rFonts w:ascii="Times New Roman" w:hAnsi="Times New Roman"/>
          <w:sz w:val="28"/>
          <w:szCs w:val="28"/>
        </w:rPr>
      </w:pPr>
      <w:r w:rsidRPr="00111A54">
        <w:rPr>
          <w:rFonts w:ascii="Times New Roman" w:hAnsi="Times New Roman"/>
          <w:sz w:val="28"/>
          <w:szCs w:val="28"/>
        </w:rPr>
        <w:t>2. Цей Закон набирає чинності з дня, наступного за днем його опублікування.</w:t>
      </w:r>
    </w:p>
    <w:p w:rsidR="007A5E56" w:rsidRPr="00111A54" w:rsidRDefault="007A5E56" w:rsidP="007A5E56">
      <w:pPr>
        <w:spacing w:after="0" w:line="240" w:lineRule="auto"/>
        <w:ind w:firstLine="709"/>
        <w:jc w:val="both"/>
        <w:rPr>
          <w:rFonts w:ascii="Times New Roman" w:hAnsi="Times New Roman"/>
          <w:sz w:val="28"/>
          <w:szCs w:val="28"/>
        </w:rPr>
      </w:pPr>
    </w:p>
    <w:p w:rsidR="007A5E56" w:rsidRPr="00111A54" w:rsidRDefault="007A5E56" w:rsidP="007A5E56">
      <w:pPr>
        <w:spacing w:after="0" w:line="240" w:lineRule="auto"/>
        <w:jc w:val="center"/>
        <w:rPr>
          <w:rFonts w:ascii="Times New Roman" w:hAnsi="Times New Roman"/>
          <w:b/>
          <w:sz w:val="28"/>
          <w:szCs w:val="28"/>
        </w:rPr>
      </w:pPr>
    </w:p>
    <w:p w:rsidR="007A5E56" w:rsidRPr="00111A54" w:rsidRDefault="007A5E56" w:rsidP="007A5E56">
      <w:pPr>
        <w:spacing w:after="0" w:line="240" w:lineRule="auto"/>
        <w:jc w:val="center"/>
        <w:rPr>
          <w:rFonts w:ascii="Times New Roman" w:hAnsi="Times New Roman"/>
          <w:b/>
          <w:sz w:val="28"/>
          <w:szCs w:val="28"/>
        </w:rPr>
      </w:pPr>
      <w:r w:rsidRPr="00111A54">
        <w:rPr>
          <w:rFonts w:ascii="Times New Roman" w:hAnsi="Times New Roman"/>
          <w:b/>
          <w:sz w:val="28"/>
          <w:szCs w:val="28"/>
        </w:rPr>
        <w:t>Голова</w:t>
      </w:r>
    </w:p>
    <w:p w:rsidR="007A5E56" w:rsidRPr="00111A54" w:rsidRDefault="007A5E56" w:rsidP="00454D16">
      <w:pPr>
        <w:spacing w:after="0" w:line="240" w:lineRule="auto"/>
        <w:jc w:val="center"/>
      </w:pPr>
      <w:r w:rsidRPr="00111A54">
        <w:rPr>
          <w:rFonts w:ascii="Times New Roman" w:hAnsi="Times New Roman"/>
          <w:b/>
          <w:sz w:val="28"/>
          <w:szCs w:val="28"/>
        </w:rPr>
        <w:t>Верховної Ради України</w:t>
      </w:r>
    </w:p>
    <w:p w:rsidR="001D3650" w:rsidRPr="00111A54" w:rsidRDefault="001D3650"/>
    <w:sectPr w:rsidR="001D3650" w:rsidRPr="00111A54" w:rsidSect="00273D39">
      <w:headerReference w:type="default" r:id="rId7"/>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100C" w:rsidRDefault="000C100C">
      <w:pPr>
        <w:spacing w:after="0" w:line="240" w:lineRule="auto"/>
      </w:pPr>
      <w:r>
        <w:separator/>
      </w:r>
    </w:p>
  </w:endnote>
  <w:endnote w:type="continuationSeparator" w:id="0">
    <w:p w:rsidR="000C100C" w:rsidRDefault="000C1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100C" w:rsidRDefault="000C100C">
      <w:pPr>
        <w:spacing w:after="0" w:line="240" w:lineRule="auto"/>
      </w:pPr>
      <w:r>
        <w:separator/>
      </w:r>
    </w:p>
  </w:footnote>
  <w:footnote w:type="continuationSeparator" w:id="0">
    <w:p w:rsidR="000C100C" w:rsidRDefault="000C10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045" w:rsidRPr="00F01875" w:rsidRDefault="00427DCB">
    <w:pPr>
      <w:pStyle w:val="a4"/>
      <w:jc w:val="center"/>
      <w:rPr>
        <w:rFonts w:ascii="Times New Roman" w:hAnsi="Times New Roman"/>
        <w:sz w:val="28"/>
        <w:szCs w:val="28"/>
      </w:rPr>
    </w:pPr>
    <w:r w:rsidRPr="00F01875">
      <w:rPr>
        <w:rFonts w:ascii="Times New Roman" w:hAnsi="Times New Roman"/>
        <w:sz w:val="28"/>
        <w:szCs w:val="28"/>
      </w:rPr>
      <w:fldChar w:fldCharType="begin"/>
    </w:r>
    <w:r w:rsidRPr="00F01875">
      <w:rPr>
        <w:rFonts w:ascii="Times New Roman" w:hAnsi="Times New Roman"/>
        <w:sz w:val="28"/>
        <w:szCs w:val="28"/>
      </w:rPr>
      <w:instrText xml:space="preserve"> PAGE   \* MERGEFORMAT </w:instrText>
    </w:r>
    <w:r w:rsidRPr="00F01875">
      <w:rPr>
        <w:rFonts w:ascii="Times New Roman" w:hAnsi="Times New Roman"/>
        <w:sz w:val="28"/>
        <w:szCs w:val="28"/>
      </w:rPr>
      <w:fldChar w:fldCharType="separate"/>
    </w:r>
    <w:r w:rsidR="00242F32">
      <w:rPr>
        <w:rFonts w:ascii="Times New Roman" w:hAnsi="Times New Roman"/>
        <w:noProof/>
        <w:sz w:val="28"/>
        <w:szCs w:val="28"/>
      </w:rPr>
      <w:t>3</w:t>
    </w:r>
    <w:r w:rsidRPr="00F01875">
      <w:rPr>
        <w:rFonts w:ascii="Times New Roman" w:hAnsi="Times New Roman"/>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21F83"/>
    <w:multiLevelType w:val="hybridMultilevel"/>
    <w:tmpl w:val="B750EF40"/>
    <w:lvl w:ilvl="0" w:tplc="BCCEDFC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E56"/>
    <w:rsid w:val="00046B18"/>
    <w:rsid w:val="00072D83"/>
    <w:rsid w:val="000B21F7"/>
    <w:rsid w:val="000C100C"/>
    <w:rsid w:val="000C7416"/>
    <w:rsid w:val="000E6756"/>
    <w:rsid w:val="00111A54"/>
    <w:rsid w:val="001639CD"/>
    <w:rsid w:val="001859CF"/>
    <w:rsid w:val="001867D8"/>
    <w:rsid w:val="001D3650"/>
    <w:rsid w:val="001E497C"/>
    <w:rsid w:val="00200189"/>
    <w:rsid w:val="00201920"/>
    <w:rsid w:val="00215EF6"/>
    <w:rsid w:val="0021767E"/>
    <w:rsid w:val="00242F32"/>
    <w:rsid w:val="002865F4"/>
    <w:rsid w:val="002C6047"/>
    <w:rsid w:val="002D4A11"/>
    <w:rsid w:val="002E4ADA"/>
    <w:rsid w:val="0030127E"/>
    <w:rsid w:val="003A5E1C"/>
    <w:rsid w:val="003D3C0A"/>
    <w:rsid w:val="00401852"/>
    <w:rsid w:val="00427DCB"/>
    <w:rsid w:val="00454D16"/>
    <w:rsid w:val="00473651"/>
    <w:rsid w:val="0048708D"/>
    <w:rsid w:val="00487F7A"/>
    <w:rsid w:val="00497C21"/>
    <w:rsid w:val="004A3B33"/>
    <w:rsid w:val="004D28E0"/>
    <w:rsid w:val="004E6E75"/>
    <w:rsid w:val="005258AC"/>
    <w:rsid w:val="00562830"/>
    <w:rsid w:val="00570973"/>
    <w:rsid w:val="005B2EEF"/>
    <w:rsid w:val="005D020D"/>
    <w:rsid w:val="00654FF1"/>
    <w:rsid w:val="00661091"/>
    <w:rsid w:val="006628AB"/>
    <w:rsid w:val="00675B60"/>
    <w:rsid w:val="00712323"/>
    <w:rsid w:val="0079706B"/>
    <w:rsid w:val="007A5E56"/>
    <w:rsid w:val="007C31F7"/>
    <w:rsid w:val="00813BB6"/>
    <w:rsid w:val="00817E27"/>
    <w:rsid w:val="0083142F"/>
    <w:rsid w:val="008448C7"/>
    <w:rsid w:val="008657F6"/>
    <w:rsid w:val="00874273"/>
    <w:rsid w:val="00880682"/>
    <w:rsid w:val="00887C6A"/>
    <w:rsid w:val="0089119A"/>
    <w:rsid w:val="008C0A46"/>
    <w:rsid w:val="008C43A8"/>
    <w:rsid w:val="008D2BB5"/>
    <w:rsid w:val="008F5A89"/>
    <w:rsid w:val="00917722"/>
    <w:rsid w:val="0092179B"/>
    <w:rsid w:val="00923ACF"/>
    <w:rsid w:val="009470B4"/>
    <w:rsid w:val="00973CF0"/>
    <w:rsid w:val="00A17E8E"/>
    <w:rsid w:val="00A410D5"/>
    <w:rsid w:val="00A43415"/>
    <w:rsid w:val="00A47D3B"/>
    <w:rsid w:val="00A552DE"/>
    <w:rsid w:val="00A86A09"/>
    <w:rsid w:val="00AA20FC"/>
    <w:rsid w:val="00AA63B6"/>
    <w:rsid w:val="00AB4790"/>
    <w:rsid w:val="00AB5EE9"/>
    <w:rsid w:val="00B6267D"/>
    <w:rsid w:val="00B80739"/>
    <w:rsid w:val="00BB7FC8"/>
    <w:rsid w:val="00BD7570"/>
    <w:rsid w:val="00C72DC4"/>
    <w:rsid w:val="00CD2C9B"/>
    <w:rsid w:val="00CD2DEB"/>
    <w:rsid w:val="00CD58EF"/>
    <w:rsid w:val="00CF18DF"/>
    <w:rsid w:val="00D103E4"/>
    <w:rsid w:val="00D2465D"/>
    <w:rsid w:val="00D721E2"/>
    <w:rsid w:val="00D82BD2"/>
    <w:rsid w:val="00D86D40"/>
    <w:rsid w:val="00EC0C1D"/>
    <w:rsid w:val="00EC3835"/>
    <w:rsid w:val="00ED00BB"/>
    <w:rsid w:val="00F602A3"/>
    <w:rsid w:val="00FA1FC0"/>
    <w:rsid w:val="00FF5D1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E5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5E56"/>
    <w:pPr>
      <w:ind w:left="720"/>
      <w:contextualSpacing/>
    </w:pPr>
  </w:style>
  <w:style w:type="paragraph" w:styleId="a4">
    <w:name w:val="header"/>
    <w:basedOn w:val="a"/>
    <w:link w:val="a5"/>
    <w:uiPriority w:val="99"/>
    <w:unhideWhenUsed/>
    <w:rsid w:val="007A5E56"/>
    <w:pPr>
      <w:tabs>
        <w:tab w:val="center" w:pos="4677"/>
        <w:tab w:val="right" w:pos="9355"/>
      </w:tabs>
    </w:pPr>
    <w:rPr>
      <w:lang w:val="x-none"/>
    </w:rPr>
  </w:style>
  <w:style w:type="character" w:customStyle="1" w:styleId="a5">
    <w:name w:val="Верхній колонтитул Знак"/>
    <w:basedOn w:val="a0"/>
    <w:link w:val="a4"/>
    <w:uiPriority w:val="99"/>
    <w:rsid w:val="007A5E56"/>
    <w:rPr>
      <w:rFonts w:ascii="Calibri" w:eastAsia="Calibri" w:hAnsi="Calibri" w:cs="Times New Roman"/>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3463</Words>
  <Characters>1975</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2021-09-27T14:54:00Z</dcterms:created>
  <dcterms:modified xsi:type="dcterms:W3CDTF">2021-09-27T14:54:00Z</dcterms:modified>
</cp:coreProperties>
</file>