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D36" w:rsidRDefault="00343D36" w:rsidP="00343D36">
      <w:pPr>
        <w:jc w:val="center"/>
        <w:outlineLvl w:val="0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ПОЯСНЮВАЛЬНА ЗАПИСКА</w:t>
      </w:r>
    </w:p>
    <w:p w:rsidR="00343D36" w:rsidRPr="00343D36" w:rsidRDefault="00343D36" w:rsidP="00343D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 проекту Закону України «</w:t>
      </w:r>
      <w:r w:rsidR="00D71642" w:rsidRPr="00D71642">
        <w:rPr>
          <w:b/>
          <w:sz w:val="28"/>
          <w:szCs w:val="28"/>
        </w:rPr>
        <w:t xml:space="preserve">Про внесення змін до </w:t>
      </w:r>
      <w:r w:rsidR="00661DF9">
        <w:rPr>
          <w:b/>
          <w:sz w:val="28"/>
          <w:szCs w:val="28"/>
        </w:rPr>
        <w:t xml:space="preserve">ст. 51 </w:t>
      </w:r>
      <w:r w:rsidR="00D71642" w:rsidRPr="00D71642">
        <w:rPr>
          <w:b/>
          <w:sz w:val="28"/>
          <w:szCs w:val="28"/>
        </w:rPr>
        <w:t xml:space="preserve">Регламенту Верховної Ради України щодо посилення відповідальності за недотримання дисципліни </w:t>
      </w:r>
      <w:r w:rsidR="00216296">
        <w:rPr>
          <w:b/>
          <w:sz w:val="28"/>
          <w:szCs w:val="28"/>
        </w:rPr>
        <w:t xml:space="preserve">та норм етики </w:t>
      </w:r>
      <w:r w:rsidR="00D71642" w:rsidRPr="00D71642">
        <w:rPr>
          <w:b/>
          <w:sz w:val="28"/>
          <w:szCs w:val="28"/>
        </w:rPr>
        <w:t>народними депутатами на пленарному засіданні</w:t>
      </w:r>
      <w:r>
        <w:rPr>
          <w:b/>
          <w:sz w:val="28"/>
          <w:szCs w:val="28"/>
        </w:rPr>
        <w:t>»</w:t>
      </w:r>
    </w:p>
    <w:p w:rsidR="00343D36" w:rsidRDefault="00343D36" w:rsidP="00343D36">
      <w:pPr>
        <w:pStyle w:val="a6"/>
        <w:spacing w:before="120" w:after="120"/>
        <w:ind w:left="1080"/>
        <w:jc w:val="both"/>
        <w:rPr>
          <w:sz w:val="28"/>
          <w:szCs w:val="28"/>
        </w:rPr>
      </w:pPr>
    </w:p>
    <w:p w:rsidR="00343D36" w:rsidRDefault="00343D36" w:rsidP="00343D36">
      <w:pPr>
        <w:pStyle w:val="a6"/>
        <w:spacing w:after="120"/>
        <w:ind w:left="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Обґрунтування необхідності прийняття акта</w:t>
      </w:r>
    </w:p>
    <w:p w:rsidR="0000097F" w:rsidRPr="00216296" w:rsidRDefault="006A3823" w:rsidP="003C5FB7">
      <w:pPr>
        <w:ind w:firstLine="709"/>
        <w:jc w:val="both"/>
        <w:rPr>
          <w:sz w:val="28"/>
          <w:szCs w:val="28"/>
        </w:rPr>
      </w:pPr>
      <w:r w:rsidRPr="00216296">
        <w:rPr>
          <w:sz w:val="28"/>
          <w:szCs w:val="28"/>
        </w:rPr>
        <w:t>Народні д</w:t>
      </w:r>
      <w:r w:rsidR="00E73D89" w:rsidRPr="00216296">
        <w:rPr>
          <w:sz w:val="28"/>
          <w:szCs w:val="28"/>
        </w:rPr>
        <w:t xml:space="preserve">епутати </w:t>
      </w:r>
      <w:r w:rsidR="003C5FB7" w:rsidRPr="00216296">
        <w:rPr>
          <w:sz w:val="28"/>
          <w:szCs w:val="28"/>
        </w:rPr>
        <w:t xml:space="preserve">наділені широкими можливостями впливу на формування соціального середовища: </w:t>
      </w:r>
      <w:r w:rsidR="00E73D89" w:rsidRPr="00216296">
        <w:rPr>
          <w:sz w:val="28"/>
          <w:szCs w:val="28"/>
        </w:rPr>
        <w:t xml:space="preserve">уповноважені </w:t>
      </w:r>
      <w:r w:rsidR="0000097F" w:rsidRPr="00216296">
        <w:rPr>
          <w:sz w:val="28"/>
          <w:szCs w:val="28"/>
        </w:rPr>
        <w:t xml:space="preserve">вирішувати долю своєї країни, </w:t>
      </w:r>
      <w:r w:rsidRPr="00216296">
        <w:rPr>
          <w:sz w:val="28"/>
          <w:szCs w:val="28"/>
        </w:rPr>
        <w:t>приймати</w:t>
      </w:r>
      <w:r w:rsidR="0000097F" w:rsidRPr="00216296">
        <w:rPr>
          <w:sz w:val="28"/>
          <w:szCs w:val="28"/>
        </w:rPr>
        <w:t xml:space="preserve"> важливі рішення в с</w:t>
      </w:r>
      <w:r w:rsidRPr="00216296">
        <w:rPr>
          <w:sz w:val="28"/>
          <w:szCs w:val="28"/>
        </w:rPr>
        <w:t xml:space="preserve">успільних справах, розпоряджатися державними коштами та майном, тому громадяни пред’являють до моральності </w:t>
      </w:r>
      <w:r w:rsidR="003C5FB7" w:rsidRPr="00216296">
        <w:rPr>
          <w:sz w:val="28"/>
          <w:szCs w:val="28"/>
        </w:rPr>
        <w:t xml:space="preserve">та дисципліни </w:t>
      </w:r>
      <w:r w:rsidRPr="00216296">
        <w:rPr>
          <w:sz w:val="28"/>
          <w:szCs w:val="28"/>
        </w:rPr>
        <w:t>депутатського корпусу найвищі вимоги.</w:t>
      </w:r>
    </w:p>
    <w:p w:rsidR="006A3823" w:rsidRPr="00216296" w:rsidRDefault="00E73D89" w:rsidP="003C5FB7">
      <w:pPr>
        <w:ind w:firstLine="709"/>
        <w:jc w:val="both"/>
        <w:rPr>
          <w:sz w:val="28"/>
          <w:szCs w:val="28"/>
        </w:rPr>
      </w:pPr>
      <w:r w:rsidRPr="00216296">
        <w:rPr>
          <w:sz w:val="28"/>
          <w:szCs w:val="28"/>
        </w:rPr>
        <w:t>Дії кожного народного депутата безпосередньо відображаються на іміджі парламенту та на його спроможності виконувати функції.</w:t>
      </w:r>
    </w:p>
    <w:p w:rsidR="003C5FB7" w:rsidRPr="00216296" w:rsidRDefault="003C5FB7" w:rsidP="003C5FB7">
      <w:pPr>
        <w:ind w:firstLine="709"/>
        <w:jc w:val="both"/>
        <w:rPr>
          <w:sz w:val="28"/>
          <w:szCs w:val="28"/>
        </w:rPr>
      </w:pPr>
      <w:r w:rsidRPr="00216296">
        <w:rPr>
          <w:sz w:val="28"/>
          <w:szCs w:val="28"/>
        </w:rPr>
        <w:t xml:space="preserve">На жаль, </w:t>
      </w:r>
      <w:r w:rsidR="0075219E" w:rsidRPr="00216296">
        <w:rPr>
          <w:sz w:val="28"/>
          <w:szCs w:val="28"/>
        </w:rPr>
        <w:t>ситуація</w:t>
      </w:r>
      <w:r w:rsidRPr="00216296">
        <w:rPr>
          <w:sz w:val="28"/>
          <w:szCs w:val="28"/>
        </w:rPr>
        <w:t xml:space="preserve"> в Україні стосовно відповідності поведінки депутатів суспі</w:t>
      </w:r>
      <w:r w:rsidR="0075219E" w:rsidRPr="00216296">
        <w:rPr>
          <w:sz w:val="28"/>
          <w:szCs w:val="28"/>
        </w:rPr>
        <w:t>льним очікуванням є зовсім іншою</w:t>
      </w:r>
      <w:r w:rsidRPr="00216296">
        <w:rPr>
          <w:sz w:val="28"/>
          <w:szCs w:val="28"/>
        </w:rPr>
        <w:t>. Очевидно, що ця обставина є однією з основних причин низької довіри громадян до Верховної Ради України та негативної оцінки ними ефективності її діяльності.</w:t>
      </w:r>
    </w:p>
    <w:p w:rsidR="0024121D" w:rsidRPr="00216296" w:rsidRDefault="0075219E" w:rsidP="006A3823">
      <w:pPr>
        <w:ind w:firstLine="709"/>
        <w:jc w:val="both"/>
        <w:rPr>
          <w:sz w:val="28"/>
          <w:szCs w:val="28"/>
        </w:rPr>
      </w:pPr>
      <w:r w:rsidRPr="00216296">
        <w:rPr>
          <w:sz w:val="28"/>
          <w:szCs w:val="28"/>
        </w:rPr>
        <w:t>О</w:t>
      </w:r>
      <w:r w:rsidR="0024121D" w:rsidRPr="00216296">
        <w:rPr>
          <w:sz w:val="28"/>
          <w:szCs w:val="28"/>
        </w:rPr>
        <w:t>станнім часом все частіше ми спостерігаємо порушення дисципліни народними обранцями: бійки у сесійній залі, образи, створення перешкод у виступі, тощо.</w:t>
      </w:r>
    </w:p>
    <w:p w:rsidR="0075219E" w:rsidRPr="00216296" w:rsidRDefault="00650475" w:rsidP="00650475">
      <w:pPr>
        <w:ind w:firstLine="709"/>
        <w:jc w:val="both"/>
        <w:rPr>
          <w:sz w:val="28"/>
          <w:szCs w:val="28"/>
        </w:rPr>
      </w:pPr>
      <w:r w:rsidRPr="00216296">
        <w:rPr>
          <w:sz w:val="28"/>
          <w:szCs w:val="28"/>
        </w:rPr>
        <w:t>В той же час, в</w:t>
      </w:r>
      <w:r w:rsidR="0075219E" w:rsidRPr="00216296">
        <w:rPr>
          <w:sz w:val="28"/>
          <w:szCs w:val="28"/>
        </w:rPr>
        <w:t>ідповідно до ч. 1 ст. 8 Закону України «Про статус народного депутата України», у своїй діяльності народний депутат повинен дотримуватися загальновизнаних норм моралі; завжди зберігати власну гідність, поважати честь і гідність інших народних депутатів, службових та посадових осіб і громадян; утримуватись від дій, заяв та вчинків, що компрометують його самого, виборців, Верховну Раду України, державу.</w:t>
      </w:r>
    </w:p>
    <w:p w:rsidR="0024121D" w:rsidRPr="00216296" w:rsidRDefault="0024121D" w:rsidP="006A3823">
      <w:pPr>
        <w:ind w:firstLine="709"/>
        <w:jc w:val="both"/>
        <w:rPr>
          <w:sz w:val="28"/>
          <w:szCs w:val="28"/>
        </w:rPr>
      </w:pPr>
      <w:r w:rsidRPr="00216296">
        <w:rPr>
          <w:sz w:val="28"/>
          <w:szCs w:val="28"/>
        </w:rPr>
        <w:t>Позитивні зміни в країні можливі лише тоді, коли законодавчий орган є авторитетним, професійним та морально не заплямованим.</w:t>
      </w:r>
    </w:p>
    <w:p w:rsidR="006A3823" w:rsidRPr="0000097F" w:rsidRDefault="00B31BDA" w:rsidP="00216296">
      <w:pPr>
        <w:ind w:firstLine="709"/>
        <w:jc w:val="both"/>
        <w:rPr>
          <w:sz w:val="28"/>
          <w:szCs w:val="28"/>
        </w:rPr>
      </w:pPr>
      <w:r w:rsidRPr="00216296">
        <w:rPr>
          <w:sz w:val="28"/>
          <w:szCs w:val="28"/>
        </w:rPr>
        <w:t>У зв’язку з цим існує нагальна необхідність запровадити механізми запобігання порушенням дисципліни та норм етики народними депутатами на пленарних засіданнях шляхом встановлення відповідальності.</w:t>
      </w:r>
    </w:p>
    <w:p w:rsidR="00343D36" w:rsidRDefault="00343D36" w:rsidP="00343D36">
      <w:pPr>
        <w:ind w:firstLine="720"/>
        <w:jc w:val="both"/>
        <w:rPr>
          <w:bCs/>
          <w:sz w:val="28"/>
          <w:szCs w:val="28"/>
        </w:rPr>
      </w:pPr>
    </w:p>
    <w:p w:rsidR="00343D36" w:rsidRDefault="00343D36" w:rsidP="00343D36">
      <w:pPr>
        <w:spacing w:after="120"/>
        <w:ind w:firstLine="720"/>
        <w:jc w:val="both"/>
        <w:rPr>
          <w:b/>
          <w:bCs/>
          <w:sz w:val="28"/>
          <w:szCs w:val="28"/>
        </w:rPr>
      </w:pPr>
      <w:r w:rsidRPr="00E04D4B">
        <w:rPr>
          <w:b/>
          <w:bCs/>
          <w:sz w:val="28"/>
          <w:szCs w:val="28"/>
        </w:rPr>
        <w:t>2. Цілі і завдання прийняття акта</w:t>
      </w:r>
    </w:p>
    <w:p w:rsidR="00CC6E4D" w:rsidRPr="00216296" w:rsidRDefault="00D54BBD" w:rsidP="00216296">
      <w:pPr>
        <w:spacing w:after="120"/>
        <w:ind w:firstLine="720"/>
        <w:jc w:val="both"/>
        <w:rPr>
          <w:bCs/>
          <w:sz w:val="28"/>
          <w:szCs w:val="28"/>
        </w:rPr>
      </w:pPr>
      <w:r w:rsidRPr="00216296">
        <w:rPr>
          <w:bCs/>
          <w:sz w:val="28"/>
          <w:szCs w:val="28"/>
        </w:rPr>
        <w:t xml:space="preserve">Метою прийняття даного законопроекту є </w:t>
      </w:r>
      <w:r w:rsidR="00216296">
        <w:rPr>
          <w:bCs/>
          <w:sz w:val="28"/>
          <w:szCs w:val="28"/>
        </w:rPr>
        <w:t xml:space="preserve">встановлення </w:t>
      </w:r>
      <w:r w:rsidRPr="00216296">
        <w:rPr>
          <w:bCs/>
          <w:sz w:val="28"/>
          <w:szCs w:val="28"/>
        </w:rPr>
        <w:t>відповідальності за порушення дисципліни та норм етики народними депутатами України на пленарних засіданнях Верховної Ради України.</w:t>
      </w:r>
    </w:p>
    <w:p w:rsidR="00343D36" w:rsidRDefault="00343D36" w:rsidP="00343D36">
      <w:pPr>
        <w:spacing w:after="120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Загальна характеристика і основні положення проекту акта</w:t>
      </w:r>
    </w:p>
    <w:p w:rsidR="000B4400" w:rsidRDefault="00343D36" w:rsidP="00CC6E4D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  <w:r w:rsidRPr="00216296">
        <w:rPr>
          <w:bCs/>
          <w:sz w:val="28"/>
          <w:szCs w:val="28"/>
        </w:rPr>
        <w:t xml:space="preserve">Законопроектом передбачається </w:t>
      </w:r>
      <w:r w:rsidR="005470C0" w:rsidRPr="00216296">
        <w:rPr>
          <w:bCs/>
          <w:sz w:val="28"/>
          <w:szCs w:val="28"/>
        </w:rPr>
        <w:t>внести зміни до ст. 51 Регламенту Верховної Ради України</w:t>
      </w:r>
      <w:r w:rsidR="00661DF9" w:rsidRPr="00216296">
        <w:rPr>
          <w:bCs/>
          <w:sz w:val="28"/>
          <w:szCs w:val="28"/>
        </w:rPr>
        <w:t xml:space="preserve">, встановивши відповідальність, а саме </w:t>
      </w:r>
      <w:r w:rsidR="005470C0" w:rsidRPr="00216296">
        <w:rPr>
          <w:bCs/>
          <w:sz w:val="28"/>
          <w:szCs w:val="28"/>
        </w:rPr>
        <w:t>позбавлення народного депутата права брат</w:t>
      </w:r>
      <w:r w:rsidR="00661DF9" w:rsidRPr="00216296">
        <w:rPr>
          <w:bCs/>
          <w:sz w:val="28"/>
          <w:szCs w:val="28"/>
        </w:rPr>
        <w:t>и участь у пленарних засіданнях (до п’яти пленарних засідань)</w:t>
      </w:r>
      <w:r w:rsidR="005470C0" w:rsidRPr="00216296">
        <w:rPr>
          <w:bCs/>
          <w:sz w:val="28"/>
          <w:szCs w:val="28"/>
        </w:rPr>
        <w:t xml:space="preserve"> за порушення дисципліни та норм етики на пленарних засіданнях Верховної Ради України.</w:t>
      </w:r>
    </w:p>
    <w:p w:rsidR="00343D36" w:rsidRDefault="00343D36" w:rsidP="000B4400">
      <w:pPr>
        <w:pStyle w:val="2"/>
        <w:ind w:left="0"/>
        <w:jc w:val="both"/>
        <w:rPr>
          <w:b/>
          <w:bCs/>
          <w:sz w:val="28"/>
          <w:szCs w:val="28"/>
        </w:rPr>
      </w:pPr>
    </w:p>
    <w:p w:rsidR="00343D36" w:rsidRPr="00216296" w:rsidRDefault="00343D36" w:rsidP="00343D36">
      <w:pPr>
        <w:pStyle w:val="2"/>
        <w:ind w:left="0" w:firstLine="720"/>
        <w:jc w:val="both"/>
        <w:rPr>
          <w:b/>
          <w:bCs/>
          <w:sz w:val="28"/>
          <w:szCs w:val="28"/>
        </w:rPr>
      </w:pPr>
      <w:r w:rsidRPr="00216296">
        <w:rPr>
          <w:b/>
          <w:bCs/>
          <w:sz w:val="28"/>
          <w:szCs w:val="28"/>
        </w:rPr>
        <w:lastRenderedPageBreak/>
        <w:t>4. Стан нормативно-правової бази у зазначеній сфері правового регулювання</w:t>
      </w:r>
    </w:p>
    <w:p w:rsidR="00CC6E4D" w:rsidRPr="00216296" w:rsidRDefault="00D71642" w:rsidP="00343D36">
      <w:pPr>
        <w:pStyle w:val="a5"/>
        <w:ind w:firstLine="720"/>
        <w:jc w:val="both"/>
        <w:rPr>
          <w:rStyle w:val="a4"/>
          <w:color w:val="000000"/>
          <w:sz w:val="28"/>
          <w:szCs w:val="28"/>
          <w:lang w:eastAsia="uk-UA"/>
        </w:rPr>
      </w:pPr>
      <w:r w:rsidRPr="00216296">
        <w:rPr>
          <w:rStyle w:val="a4"/>
          <w:color w:val="000000"/>
          <w:sz w:val="28"/>
          <w:szCs w:val="28"/>
          <w:lang w:eastAsia="uk-UA"/>
        </w:rPr>
        <w:t>Питання, що необхідно врегулювати законопроектом, регулюється Регламентом Верховної Ради України, затвердженого Законом України «Про Регламент Верховної Ради України». Прийняття даного проекту не потребує внесення змін до інших законодавчих актів.</w:t>
      </w:r>
    </w:p>
    <w:p w:rsidR="00D71642" w:rsidRPr="00216296" w:rsidRDefault="00D71642" w:rsidP="00343D36">
      <w:pPr>
        <w:pStyle w:val="a5"/>
        <w:ind w:firstLine="720"/>
        <w:jc w:val="both"/>
        <w:rPr>
          <w:rStyle w:val="a4"/>
          <w:color w:val="000000"/>
          <w:sz w:val="28"/>
          <w:szCs w:val="28"/>
          <w:lang w:eastAsia="uk-UA"/>
        </w:rPr>
      </w:pPr>
    </w:p>
    <w:p w:rsidR="00343D36" w:rsidRPr="00216296" w:rsidRDefault="00343D36" w:rsidP="00343D36">
      <w:pPr>
        <w:spacing w:after="120"/>
        <w:ind w:firstLine="720"/>
        <w:jc w:val="both"/>
        <w:rPr>
          <w:b/>
          <w:bCs/>
        </w:rPr>
      </w:pPr>
      <w:r w:rsidRPr="00216296">
        <w:rPr>
          <w:b/>
          <w:bCs/>
          <w:sz w:val="28"/>
          <w:szCs w:val="28"/>
        </w:rPr>
        <w:t>5. Фінансово-економічне обґрунтування</w:t>
      </w:r>
    </w:p>
    <w:p w:rsidR="00343D36" w:rsidRPr="00216296" w:rsidRDefault="00343D36" w:rsidP="00343D36">
      <w:pPr>
        <w:ind w:firstLine="720"/>
        <w:jc w:val="both"/>
        <w:rPr>
          <w:sz w:val="28"/>
          <w:szCs w:val="28"/>
        </w:rPr>
      </w:pPr>
      <w:r w:rsidRPr="00216296">
        <w:rPr>
          <w:sz w:val="28"/>
          <w:szCs w:val="28"/>
        </w:rPr>
        <w:t>Реалізація проекту не вимагатиме додаткових витрат із Державного бюджету України.</w:t>
      </w:r>
    </w:p>
    <w:p w:rsidR="00343D36" w:rsidRPr="00216296" w:rsidRDefault="00343D36" w:rsidP="00343D36">
      <w:pPr>
        <w:ind w:firstLine="720"/>
        <w:jc w:val="both"/>
        <w:rPr>
          <w:sz w:val="28"/>
          <w:szCs w:val="28"/>
        </w:rPr>
      </w:pPr>
    </w:p>
    <w:p w:rsidR="00343D36" w:rsidRPr="00216296" w:rsidRDefault="00343D36" w:rsidP="00343D36">
      <w:pPr>
        <w:pStyle w:val="2"/>
        <w:ind w:left="0" w:firstLine="720"/>
        <w:jc w:val="both"/>
        <w:rPr>
          <w:b/>
          <w:bCs/>
          <w:sz w:val="28"/>
          <w:szCs w:val="28"/>
        </w:rPr>
      </w:pPr>
      <w:r w:rsidRPr="00216296">
        <w:rPr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343D36" w:rsidRDefault="00D54BBD" w:rsidP="00050C84">
      <w:pPr>
        <w:pStyle w:val="a7"/>
        <w:spacing w:before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6296">
        <w:rPr>
          <w:rFonts w:ascii="Times New Roman" w:hAnsi="Times New Roman" w:cs="Times New Roman"/>
          <w:color w:val="000000"/>
          <w:sz w:val="28"/>
          <w:szCs w:val="28"/>
        </w:rPr>
        <w:t>Прийняття проекту Закону сприятиме посиленню відповідальності народних депутатів України за недотримання дисципліни та норм етики на пленарних засіданнях Верховної Ради України</w:t>
      </w:r>
      <w:r w:rsidR="00050C84" w:rsidRPr="0021629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343D36" w:rsidRDefault="00343D36" w:rsidP="00343D36">
      <w:pPr>
        <w:pStyle w:val="a7"/>
        <w:spacing w:before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43D36" w:rsidRDefault="00343D36" w:rsidP="00343D36">
      <w:pPr>
        <w:pStyle w:val="a7"/>
        <w:spacing w:before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E18C0" w:rsidRPr="00CC6E4D" w:rsidRDefault="00CC6E4D">
      <w:pPr>
        <w:rPr>
          <w:b/>
          <w:sz w:val="28"/>
        </w:rPr>
      </w:pPr>
      <w:r w:rsidRPr="00CC6E4D">
        <w:rPr>
          <w:b/>
          <w:sz w:val="28"/>
        </w:rPr>
        <w:t xml:space="preserve">Народний депутат України </w:t>
      </w:r>
      <w:r>
        <w:rPr>
          <w:b/>
          <w:sz w:val="28"/>
        </w:rPr>
        <w:t xml:space="preserve">                                                   </w:t>
      </w:r>
      <w:r w:rsidRPr="00CC6E4D">
        <w:rPr>
          <w:b/>
          <w:sz w:val="28"/>
        </w:rPr>
        <w:t>Приходько</w:t>
      </w:r>
      <w:r w:rsidR="00E04D4B">
        <w:rPr>
          <w:b/>
          <w:sz w:val="28"/>
        </w:rPr>
        <w:t xml:space="preserve"> Н.І.</w:t>
      </w:r>
      <w:r w:rsidRPr="00CC6E4D">
        <w:rPr>
          <w:b/>
          <w:sz w:val="28"/>
        </w:rPr>
        <w:t xml:space="preserve"> </w:t>
      </w:r>
    </w:p>
    <w:sectPr w:rsidR="00CE18C0" w:rsidRPr="00CC6E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CA5"/>
    <w:rsid w:val="0000097F"/>
    <w:rsid w:val="00050C84"/>
    <w:rsid w:val="000B4400"/>
    <w:rsid w:val="00216296"/>
    <w:rsid w:val="0024121D"/>
    <w:rsid w:val="00304BF4"/>
    <w:rsid w:val="003064A4"/>
    <w:rsid w:val="00343D36"/>
    <w:rsid w:val="003C5FB7"/>
    <w:rsid w:val="003E6649"/>
    <w:rsid w:val="005470C0"/>
    <w:rsid w:val="00582092"/>
    <w:rsid w:val="00620C50"/>
    <w:rsid w:val="00632CA5"/>
    <w:rsid w:val="00650475"/>
    <w:rsid w:val="00651C92"/>
    <w:rsid w:val="00661DF9"/>
    <w:rsid w:val="006A3823"/>
    <w:rsid w:val="006B766B"/>
    <w:rsid w:val="006E6FE7"/>
    <w:rsid w:val="0075219E"/>
    <w:rsid w:val="00777910"/>
    <w:rsid w:val="008A2574"/>
    <w:rsid w:val="00923693"/>
    <w:rsid w:val="009852A6"/>
    <w:rsid w:val="00B31BDA"/>
    <w:rsid w:val="00B31F27"/>
    <w:rsid w:val="00C815FC"/>
    <w:rsid w:val="00CC6E4D"/>
    <w:rsid w:val="00CE18C0"/>
    <w:rsid w:val="00D54BBD"/>
    <w:rsid w:val="00D71642"/>
    <w:rsid w:val="00D9456F"/>
    <w:rsid w:val="00E04D4B"/>
    <w:rsid w:val="00E73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3546FC-E968-44D8-9258-30D886998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D36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343D36"/>
    <w:pPr>
      <w:spacing w:after="120"/>
    </w:pPr>
  </w:style>
  <w:style w:type="character" w:customStyle="1" w:styleId="a4">
    <w:name w:val="Основний текст Знак"/>
    <w:basedOn w:val="a0"/>
    <w:link w:val="a3"/>
    <w:uiPriority w:val="99"/>
    <w:semiHidden/>
    <w:rsid w:val="00343D36"/>
    <w:rPr>
      <w:rFonts w:eastAsia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43D36"/>
    <w:pPr>
      <w:spacing w:after="120"/>
      <w:ind w:left="283"/>
    </w:pPr>
  </w:style>
  <w:style w:type="character" w:customStyle="1" w:styleId="20">
    <w:name w:val="Основний текст 2 Знак"/>
    <w:basedOn w:val="a0"/>
    <w:link w:val="2"/>
    <w:uiPriority w:val="99"/>
    <w:semiHidden/>
    <w:rsid w:val="00343D36"/>
    <w:rPr>
      <w:rFonts w:eastAsia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343D36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43D36"/>
    <w:pPr>
      <w:ind w:left="720"/>
      <w:contextualSpacing/>
    </w:pPr>
  </w:style>
  <w:style w:type="paragraph" w:customStyle="1" w:styleId="a7">
    <w:name w:val="_о___іїР__ ¾¬Ð"/>
    <w:basedOn w:val="a"/>
    <w:uiPriority w:val="99"/>
    <w:rsid w:val="00343D36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customStyle="1" w:styleId="rvps2">
    <w:name w:val="rvps2"/>
    <w:basedOn w:val="a"/>
    <w:rsid w:val="00343D36"/>
    <w:pPr>
      <w:spacing w:before="100" w:beforeAutospacing="1" w:after="100" w:afterAutospacing="1"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5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E5D364-6327-4EBA-B3D3-8589ADD646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918756-EFD2-488C-BEDE-34629C688D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70AEBC6-67B8-453F-94EB-BC880823F0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2077</Words>
  <Characters>1185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2021-09-28T08:47:00Z</dcterms:created>
  <dcterms:modified xsi:type="dcterms:W3CDTF">2021-09-28T08:47:00Z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