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pPr w:leftFromText="180" w:rightFromText="180" w:horzAnchor="page" w:tblpX="910" w:tblpY="-210"/>
        <w:tblW w:w="15276" w:type="dxa"/>
        <w:tblLook w:val="04A0" w:firstRow="1" w:lastRow="0" w:firstColumn="1" w:lastColumn="0" w:noHBand="0" w:noVBand="1"/>
      </w:tblPr>
      <w:tblGrid>
        <w:gridCol w:w="7621"/>
        <w:gridCol w:w="7655"/>
      </w:tblGrid>
      <w:tr w:rsidR="00CF5B92" w:rsidRPr="00893E25" w:rsidTr="00996A4D">
        <w:tc>
          <w:tcPr>
            <w:tcW w:w="15276" w:type="dxa"/>
            <w:gridSpan w:val="2"/>
          </w:tcPr>
          <w:p w:rsidR="000A33E7" w:rsidRPr="00893E25" w:rsidRDefault="000A33E7" w:rsidP="000412D8">
            <w:pPr>
              <w:pStyle w:val="rvps2"/>
              <w:shd w:val="clear" w:color="auto" w:fill="FFFFFF"/>
              <w:spacing w:before="0" w:beforeAutospacing="0" w:after="0" w:afterAutospacing="0"/>
              <w:ind w:firstLine="450"/>
              <w:contextualSpacing/>
              <w:jc w:val="center"/>
              <w:rPr>
                <w:b/>
                <w:color w:val="000000" w:themeColor="text1"/>
                <w:sz w:val="28"/>
                <w:szCs w:val="28"/>
              </w:rPr>
            </w:pPr>
            <w:bookmarkStart w:id="0" w:name="_GoBack"/>
            <w:bookmarkEnd w:id="0"/>
            <w:r w:rsidRPr="00893E25">
              <w:rPr>
                <w:b/>
                <w:color w:val="000000" w:themeColor="text1"/>
                <w:sz w:val="28"/>
                <w:szCs w:val="28"/>
              </w:rPr>
              <w:t>ПОРІВНЯЛЬНА ТАБЛИЦЯ</w:t>
            </w:r>
          </w:p>
          <w:p w:rsidR="00350C87" w:rsidRPr="00893E25" w:rsidRDefault="000A33E7" w:rsidP="000412D8">
            <w:pPr>
              <w:pStyle w:val="rvps2"/>
              <w:shd w:val="clear" w:color="auto" w:fill="FFFFFF"/>
              <w:spacing w:before="0" w:beforeAutospacing="0" w:after="0" w:afterAutospacing="0"/>
              <w:ind w:firstLine="450"/>
              <w:contextualSpacing/>
              <w:jc w:val="center"/>
              <w:rPr>
                <w:bCs/>
                <w:color w:val="000000" w:themeColor="text1"/>
                <w:sz w:val="28"/>
                <w:szCs w:val="28"/>
              </w:rPr>
            </w:pPr>
            <w:r w:rsidRPr="00893E25">
              <w:rPr>
                <w:b/>
                <w:color w:val="000000" w:themeColor="text1"/>
                <w:sz w:val="28"/>
                <w:szCs w:val="28"/>
              </w:rPr>
              <w:t>до проєкту Закону України «</w:t>
            </w:r>
            <w:r w:rsidR="004C4AA2" w:rsidRPr="00893E25">
              <w:rPr>
                <w:b/>
                <w:color w:val="000000" w:themeColor="text1"/>
                <w:sz w:val="28"/>
                <w:szCs w:val="28"/>
              </w:rPr>
              <w:t>Про екологічне страхування</w:t>
            </w:r>
            <w:r w:rsidRPr="00893E25">
              <w:rPr>
                <w:b/>
                <w:color w:val="000000" w:themeColor="text1"/>
                <w:sz w:val="28"/>
                <w:szCs w:val="28"/>
              </w:rPr>
              <w:t>»</w:t>
            </w:r>
          </w:p>
        </w:tc>
      </w:tr>
      <w:tr w:rsidR="003C1A88" w:rsidRPr="00893E25" w:rsidTr="00996A4D">
        <w:tc>
          <w:tcPr>
            <w:tcW w:w="7621" w:type="dxa"/>
          </w:tcPr>
          <w:p w:rsidR="003C1A88" w:rsidRPr="00893E25" w:rsidRDefault="006141E5" w:rsidP="000412D8">
            <w:pPr>
              <w:pStyle w:val="rvps2"/>
              <w:shd w:val="clear" w:color="auto" w:fill="FFFFFF"/>
              <w:spacing w:before="0" w:beforeAutospacing="0" w:after="0" w:afterAutospacing="0"/>
              <w:ind w:firstLine="450"/>
              <w:contextualSpacing/>
              <w:jc w:val="center"/>
              <w:rPr>
                <w:rStyle w:val="rvts9"/>
                <w:b/>
                <w:bCs/>
                <w:color w:val="000000" w:themeColor="text1"/>
                <w:sz w:val="28"/>
                <w:szCs w:val="28"/>
              </w:rPr>
            </w:pPr>
            <w:r w:rsidRPr="00893E25">
              <w:rPr>
                <w:rStyle w:val="rvts9"/>
                <w:b/>
                <w:color w:val="000000" w:themeColor="text1"/>
                <w:sz w:val="28"/>
                <w:szCs w:val="28"/>
              </w:rPr>
              <w:t>Зміст положення акта законодавства</w:t>
            </w:r>
          </w:p>
        </w:tc>
        <w:tc>
          <w:tcPr>
            <w:tcW w:w="7655" w:type="dxa"/>
          </w:tcPr>
          <w:p w:rsidR="003C1A88" w:rsidRPr="00893E25" w:rsidRDefault="006141E5" w:rsidP="000412D8">
            <w:pPr>
              <w:pStyle w:val="rvps2"/>
              <w:shd w:val="clear" w:color="auto" w:fill="FFFFFF"/>
              <w:spacing w:before="0" w:beforeAutospacing="0" w:after="0" w:afterAutospacing="0"/>
              <w:ind w:firstLine="450"/>
              <w:contextualSpacing/>
              <w:jc w:val="both"/>
              <w:rPr>
                <w:rStyle w:val="rvts9"/>
                <w:b/>
                <w:bCs/>
                <w:color w:val="000000" w:themeColor="text1"/>
                <w:sz w:val="28"/>
                <w:szCs w:val="28"/>
              </w:rPr>
            </w:pPr>
            <w:r w:rsidRPr="00893E25">
              <w:rPr>
                <w:rStyle w:val="rvts9"/>
                <w:b/>
                <w:color w:val="000000" w:themeColor="text1"/>
                <w:sz w:val="28"/>
                <w:szCs w:val="28"/>
              </w:rPr>
              <w:t>Зміст відповідного положення проекту акта</w:t>
            </w:r>
          </w:p>
        </w:tc>
      </w:tr>
      <w:tr w:rsidR="00EA3B9C" w:rsidRPr="00893E25" w:rsidTr="00353B6A">
        <w:tc>
          <w:tcPr>
            <w:tcW w:w="15276" w:type="dxa"/>
            <w:gridSpan w:val="2"/>
          </w:tcPr>
          <w:p w:rsidR="00EA3B9C" w:rsidRPr="00893E25" w:rsidRDefault="00EA3B9C" w:rsidP="000412D8">
            <w:pPr>
              <w:pStyle w:val="a4"/>
              <w:ind w:left="0"/>
              <w:jc w:val="center"/>
              <w:rPr>
                <w:rFonts w:ascii="Times New Roman" w:hAnsi="Times New Roman"/>
                <w:sz w:val="28"/>
                <w:szCs w:val="28"/>
              </w:rPr>
            </w:pPr>
            <w:r w:rsidRPr="00893E25">
              <w:rPr>
                <w:rFonts w:ascii="Times New Roman" w:hAnsi="Times New Roman"/>
                <w:b/>
                <w:sz w:val="28"/>
                <w:szCs w:val="28"/>
              </w:rPr>
              <w:t xml:space="preserve">Закон України «Про </w:t>
            </w:r>
            <w:r>
              <w:rPr>
                <w:rFonts w:ascii="Times New Roman" w:hAnsi="Times New Roman"/>
                <w:b/>
                <w:sz w:val="28"/>
                <w:szCs w:val="28"/>
              </w:rPr>
              <w:t>страхування</w:t>
            </w:r>
            <w:r w:rsidRPr="00893E25">
              <w:rPr>
                <w:rFonts w:ascii="Times New Roman" w:hAnsi="Times New Roman"/>
                <w:b/>
                <w:sz w:val="28"/>
                <w:szCs w:val="28"/>
              </w:rPr>
              <w:t>»</w:t>
            </w:r>
          </w:p>
        </w:tc>
      </w:tr>
      <w:tr w:rsidR="00EA3B9C" w:rsidRPr="00893E25" w:rsidTr="00353B6A">
        <w:tc>
          <w:tcPr>
            <w:tcW w:w="7621" w:type="dxa"/>
          </w:tcPr>
          <w:p w:rsidR="009D4A09" w:rsidRPr="005C703A" w:rsidRDefault="009D4A09" w:rsidP="000412D8">
            <w:pPr>
              <w:pStyle w:val="rvps2"/>
              <w:shd w:val="clear" w:color="auto" w:fill="FFFFFF"/>
              <w:spacing w:before="0" w:beforeAutospacing="0" w:after="150" w:afterAutospacing="0"/>
              <w:ind w:firstLine="450"/>
              <w:jc w:val="both"/>
              <w:rPr>
                <w:sz w:val="28"/>
                <w:szCs w:val="28"/>
              </w:rPr>
            </w:pPr>
            <w:r w:rsidRPr="005C703A">
              <w:rPr>
                <w:sz w:val="28"/>
                <w:szCs w:val="28"/>
              </w:rPr>
              <w:t>Стаття 6. Добровільне страхування та його види</w:t>
            </w:r>
          </w:p>
          <w:p w:rsidR="009D4A09" w:rsidRPr="005C703A" w:rsidRDefault="009D4A09" w:rsidP="000412D8">
            <w:pPr>
              <w:pStyle w:val="rvps2"/>
              <w:shd w:val="clear" w:color="auto" w:fill="FFFFFF"/>
              <w:spacing w:before="0" w:beforeAutospacing="0" w:after="150" w:afterAutospacing="0"/>
              <w:ind w:firstLine="450"/>
              <w:jc w:val="both"/>
              <w:rPr>
                <w:sz w:val="28"/>
                <w:szCs w:val="28"/>
                <w:lang w:val="ru-RU"/>
              </w:rPr>
            </w:pPr>
            <w:bookmarkStart w:id="1" w:name="n98"/>
            <w:bookmarkEnd w:id="1"/>
            <w:r w:rsidRPr="005C703A">
              <w:rPr>
                <w:sz w:val="28"/>
                <w:szCs w:val="28"/>
                <w:lang w:val="ru-RU"/>
              </w:rPr>
              <w:t>…</w:t>
            </w:r>
          </w:p>
          <w:p w:rsidR="009D4A09" w:rsidRPr="005C703A" w:rsidRDefault="009D4A09" w:rsidP="000412D8">
            <w:pPr>
              <w:pStyle w:val="rvps2"/>
              <w:shd w:val="clear" w:color="auto" w:fill="FFFFFF"/>
              <w:spacing w:before="0" w:beforeAutospacing="0" w:after="150" w:afterAutospacing="0"/>
              <w:ind w:firstLine="450"/>
              <w:jc w:val="both"/>
              <w:rPr>
                <w:sz w:val="28"/>
                <w:szCs w:val="28"/>
              </w:rPr>
            </w:pPr>
            <w:bookmarkStart w:id="2" w:name="n100"/>
            <w:bookmarkEnd w:id="2"/>
            <w:r w:rsidRPr="005C703A">
              <w:rPr>
                <w:sz w:val="28"/>
                <w:szCs w:val="28"/>
              </w:rPr>
              <w:t>Види добровільного страхування, на які видається ліцензія, визначаються згідно з прийнятими страховиком правилами (умовами) страхування, зареєстрованими Уповноваженим органом.</w:t>
            </w:r>
          </w:p>
          <w:p w:rsidR="00EA3B9C" w:rsidRPr="005C703A" w:rsidRDefault="00EA3B9C" w:rsidP="000412D8">
            <w:pPr>
              <w:widowControl w:val="0"/>
              <w:contextualSpacing/>
              <w:jc w:val="both"/>
              <w:rPr>
                <w:sz w:val="28"/>
                <w:szCs w:val="28"/>
              </w:rPr>
            </w:pPr>
          </w:p>
        </w:tc>
        <w:tc>
          <w:tcPr>
            <w:tcW w:w="7655" w:type="dxa"/>
          </w:tcPr>
          <w:p w:rsidR="009D4A09" w:rsidRPr="005C703A" w:rsidRDefault="009D4A09" w:rsidP="000412D8">
            <w:pPr>
              <w:widowControl w:val="0"/>
              <w:ind w:firstLine="567"/>
              <w:jc w:val="both"/>
              <w:rPr>
                <w:sz w:val="28"/>
                <w:szCs w:val="28"/>
              </w:rPr>
            </w:pPr>
            <w:r w:rsidRPr="005C703A">
              <w:rPr>
                <w:sz w:val="28"/>
                <w:szCs w:val="28"/>
              </w:rPr>
              <w:t xml:space="preserve">Стаття 6. Добровільне страхування та його види </w:t>
            </w:r>
          </w:p>
          <w:p w:rsidR="009D4A09" w:rsidRPr="005C703A" w:rsidRDefault="009D4A09" w:rsidP="000412D8">
            <w:pPr>
              <w:widowControl w:val="0"/>
              <w:ind w:firstLine="567"/>
              <w:jc w:val="both"/>
              <w:rPr>
                <w:sz w:val="28"/>
                <w:szCs w:val="28"/>
                <w:lang w:val="ru-RU"/>
              </w:rPr>
            </w:pPr>
            <w:r w:rsidRPr="005C703A">
              <w:rPr>
                <w:sz w:val="28"/>
                <w:szCs w:val="28"/>
                <w:lang w:val="ru-RU"/>
              </w:rPr>
              <w:t>…</w:t>
            </w:r>
          </w:p>
          <w:p w:rsidR="002C1065" w:rsidRPr="005C703A" w:rsidRDefault="002C1065" w:rsidP="000412D8">
            <w:pPr>
              <w:pStyle w:val="rvps2"/>
              <w:shd w:val="clear" w:color="auto" w:fill="FFFFFF"/>
              <w:spacing w:before="0" w:beforeAutospacing="0" w:after="150" w:afterAutospacing="0"/>
              <w:ind w:firstLine="450"/>
              <w:jc w:val="both"/>
              <w:rPr>
                <w:b/>
                <w:sz w:val="28"/>
                <w:szCs w:val="28"/>
              </w:rPr>
            </w:pPr>
            <w:r w:rsidRPr="005C703A">
              <w:rPr>
                <w:sz w:val="28"/>
                <w:szCs w:val="28"/>
              </w:rPr>
              <w:t xml:space="preserve">Види добровільного страхування, на які видається ліцензія, визначаються згідно з прийнятими страховиком правилами (умовами) страхування, зареєстрованими Уповноваженим органом. </w:t>
            </w:r>
            <w:r w:rsidRPr="005C703A">
              <w:rPr>
                <w:b/>
                <w:sz w:val="28"/>
                <w:szCs w:val="28"/>
              </w:rPr>
              <w:t>Особливості екологічного страхування визначаються Законом України «Про екологічне страхування</w:t>
            </w:r>
            <w:r w:rsidR="00C76F8F" w:rsidRPr="005C703A">
              <w:rPr>
                <w:b/>
                <w:sz w:val="28"/>
                <w:szCs w:val="28"/>
              </w:rPr>
              <w:t>»</w:t>
            </w:r>
            <w:r w:rsidR="009D4A09" w:rsidRPr="005C703A">
              <w:rPr>
                <w:b/>
                <w:sz w:val="28"/>
                <w:szCs w:val="28"/>
              </w:rPr>
              <w:t>.</w:t>
            </w:r>
          </w:p>
          <w:p w:rsidR="00EA3B9C" w:rsidRPr="005C703A" w:rsidRDefault="00EA3B9C" w:rsidP="000412D8">
            <w:pPr>
              <w:pStyle w:val="a4"/>
              <w:ind w:left="0"/>
              <w:jc w:val="both"/>
              <w:rPr>
                <w:rFonts w:ascii="Times New Roman" w:hAnsi="Times New Roman"/>
                <w:sz w:val="28"/>
                <w:szCs w:val="28"/>
                <w:lang w:val="ru-RU"/>
              </w:rPr>
            </w:pPr>
          </w:p>
          <w:p w:rsidR="006917D5" w:rsidRPr="005C703A" w:rsidRDefault="006917D5" w:rsidP="000412D8">
            <w:pPr>
              <w:pStyle w:val="a4"/>
              <w:ind w:left="0"/>
              <w:jc w:val="both"/>
              <w:rPr>
                <w:rFonts w:ascii="Times New Roman" w:hAnsi="Times New Roman"/>
                <w:sz w:val="28"/>
                <w:szCs w:val="28"/>
                <w:lang w:val="ru-RU"/>
              </w:rPr>
            </w:pPr>
          </w:p>
        </w:tc>
      </w:tr>
      <w:tr w:rsidR="006C5D30" w:rsidRPr="00893E25" w:rsidTr="00353B6A">
        <w:tc>
          <w:tcPr>
            <w:tcW w:w="7621" w:type="dxa"/>
          </w:tcPr>
          <w:p w:rsidR="001A4225" w:rsidRPr="005C703A" w:rsidRDefault="001A4225" w:rsidP="000412D8">
            <w:pPr>
              <w:pStyle w:val="rvps2"/>
              <w:shd w:val="clear" w:color="auto" w:fill="FFFFFF"/>
              <w:spacing w:before="0" w:beforeAutospacing="0" w:after="150" w:afterAutospacing="0"/>
              <w:ind w:firstLine="450"/>
              <w:jc w:val="both"/>
              <w:rPr>
                <w:color w:val="333333"/>
                <w:sz w:val="28"/>
                <w:szCs w:val="28"/>
                <w:shd w:val="clear" w:color="auto" w:fill="FFFFFF"/>
              </w:rPr>
            </w:pPr>
            <w:r w:rsidRPr="005C703A">
              <w:rPr>
                <w:rStyle w:val="rvts9"/>
                <w:b/>
                <w:bCs/>
                <w:color w:val="333333"/>
                <w:sz w:val="28"/>
                <w:szCs w:val="28"/>
                <w:shd w:val="clear" w:color="auto" w:fill="FFFFFF"/>
              </w:rPr>
              <w:t>Стаття 7.</w:t>
            </w:r>
            <w:r w:rsidRPr="005C703A">
              <w:rPr>
                <w:color w:val="333333"/>
                <w:sz w:val="28"/>
                <w:szCs w:val="28"/>
                <w:shd w:val="clear" w:color="auto" w:fill="FFFFFF"/>
              </w:rPr>
              <w:t> Види обов’язкового страхування</w:t>
            </w:r>
          </w:p>
          <w:p w:rsidR="001A4225" w:rsidRPr="005C703A" w:rsidRDefault="001A4225" w:rsidP="000412D8">
            <w:pPr>
              <w:pStyle w:val="rvps2"/>
              <w:shd w:val="clear" w:color="auto" w:fill="FFFFFF"/>
              <w:spacing w:before="0" w:beforeAutospacing="0" w:after="150" w:afterAutospacing="0"/>
              <w:ind w:firstLine="450"/>
              <w:jc w:val="both"/>
              <w:rPr>
                <w:color w:val="333333"/>
                <w:sz w:val="28"/>
                <w:szCs w:val="28"/>
                <w:shd w:val="clear" w:color="auto" w:fill="FFFFFF"/>
              </w:rPr>
            </w:pPr>
            <w:r w:rsidRPr="005C703A">
              <w:rPr>
                <w:color w:val="333333"/>
                <w:sz w:val="28"/>
                <w:szCs w:val="28"/>
                <w:shd w:val="clear" w:color="auto" w:fill="FFFFFF"/>
              </w:rPr>
              <w:t>…</w:t>
            </w:r>
          </w:p>
          <w:p w:rsidR="006C5D30" w:rsidRPr="005C703A" w:rsidRDefault="006C5D30" w:rsidP="000412D8">
            <w:pPr>
              <w:pStyle w:val="rvps2"/>
              <w:shd w:val="clear" w:color="auto" w:fill="FFFFFF"/>
              <w:spacing w:before="0" w:beforeAutospacing="0" w:after="150" w:afterAutospacing="0"/>
              <w:ind w:firstLine="450"/>
              <w:jc w:val="both"/>
              <w:rPr>
                <w:sz w:val="28"/>
                <w:szCs w:val="28"/>
              </w:rPr>
            </w:pPr>
            <w:r w:rsidRPr="005C703A">
              <w:rPr>
                <w:color w:val="333333"/>
                <w:sz w:val="28"/>
                <w:szCs w:val="28"/>
                <w:shd w:val="clear" w:color="auto" w:fill="FFFFFF"/>
              </w:rPr>
              <w:t>14) 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p>
        </w:tc>
        <w:tc>
          <w:tcPr>
            <w:tcW w:w="7655" w:type="dxa"/>
          </w:tcPr>
          <w:p w:rsidR="001A4225" w:rsidRPr="005C703A" w:rsidRDefault="001A4225" w:rsidP="001A4225">
            <w:pPr>
              <w:pStyle w:val="rvps2"/>
              <w:shd w:val="clear" w:color="auto" w:fill="FFFFFF"/>
              <w:spacing w:before="0" w:beforeAutospacing="0" w:after="150" w:afterAutospacing="0"/>
              <w:ind w:firstLine="450"/>
              <w:jc w:val="both"/>
              <w:rPr>
                <w:color w:val="333333"/>
                <w:sz w:val="28"/>
                <w:szCs w:val="28"/>
                <w:shd w:val="clear" w:color="auto" w:fill="FFFFFF"/>
              </w:rPr>
            </w:pPr>
            <w:r w:rsidRPr="005C703A">
              <w:rPr>
                <w:rStyle w:val="rvts9"/>
                <w:b/>
                <w:bCs/>
                <w:color w:val="333333"/>
                <w:sz w:val="28"/>
                <w:szCs w:val="28"/>
                <w:shd w:val="clear" w:color="auto" w:fill="FFFFFF"/>
              </w:rPr>
              <w:t>Стаття 7.</w:t>
            </w:r>
            <w:r w:rsidRPr="005C703A">
              <w:rPr>
                <w:color w:val="333333"/>
                <w:sz w:val="28"/>
                <w:szCs w:val="28"/>
                <w:shd w:val="clear" w:color="auto" w:fill="FFFFFF"/>
              </w:rPr>
              <w:t> Види обов’язкового страхування</w:t>
            </w:r>
          </w:p>
          <w:p w:rsidR="001A4225" w:rsidRPr="005C703A" w:rsidRDefault="001A4225" w:rsidP="001A4225">
            <w:pPr>
              <w:pStyle w:val="rvps2"/>
              <w:shd w:val="clear" w:color="auto" w:fill="FFFFFF"/>
              <w:spacing w:before="0" w:beforeAutospacing="0" w:after="150" w:afterAutospacing="0"/>
              <w:ind w:firstLine="450"/>
              <w:jc w:val="both"/>
              <w:rPr>
                <w:color w:val="333333"/>
                <w:sz w:val="28"/>
                <w:szCs w:val="28"/>
                <w:shd w:val="clear" w:color="auto" w:fill="FFFFFF"/>
              </w:rPr>
            </w:pPr>
            <w:r w:rsidRPr="005C703A">
              <w:rPr>
                <w:color w:val="333333"/>
                <w:sz w:val="28"/>
                <w:szCs w:val="28"/>
                <w:shd w:val="clear" w:color="auto" w:fill="FFFFFF"/>
              </w:rPr>
              <w:t>…</w:t>
            </w:r>
          </w:p>
          <w:p w:rsidR="006C5D30" w:rsidRPr="005C703A" w:rsidRDefault="006C5D30" w:rsidP="000412D8">
            <w:pPr>
              <w:widowControl w:val="0"/>
              <w:ind w:firstLine="567"/>
              <w:jc w:val="both"/>
              <w:rPr>
                <w:sz w:val="28"/>
                <w:szCs w:val="28"/>
              </w:rPr>
            </w:pPr>
            <w:r w:rsidRPr="005C703A">
              <w:rPr>
                <w:color w:val="333333"/>
                <w:sz w:val="28"/>
                <w:szCs w:val="28"/>
                <w:shd w:val="clear" w:color="auto" w:fill="FFFFFF"/>
              </w:rPr>
              <w:t>14) 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r w:rsidR="005C703A" w:rsidRPr="005C703A">
              <w:rPr>
                <w:color w:val="333333"/>
                <w:sz w:val="28"/>
                <w:szCs w:val="28"/>
                <w:shd w:val="clear" w:color="auto" w:fill="FFFFFF"/>
              </w:rPr>
              <w:t xml:space="preserve"> </w:t>
            </w:r>
            <w:r w:rsidR="005C703A" w:rsidRPr="005C703A">
              <w:rPr>
                <w:b/>
                <w:color w:val="333333"/>
                <w:sz w:val="28"/>
                <w:szCs w:val="28"/>
                <w:shd w:val="clear" w:color="auto" w:fill="FFFFFF"/>
              </w:rPr>
              <w:t>(</w:t>
            </w:r>
            <w:r w:rsidR="005C703A">
              <w:rPr>
                <w:b/>
                <w:color w:val="333333"/>
                <w:sz w:val="28"/>
                <w:szCs w:val="28"/>
                <w:shd w:val="clear" w:color="auto" w:fill="FFFFFF"/>
              </w:rPr>
              <w:t xml:space="preserve">обов’язкове </w:t>
            </w:r>
            <w:r w:rsidR="005C703A" w:rsidRPr="005C703A">
              <w:rPr>
                <w:b/>
                <w:color w:val="333333"/>
                <w:sz w:val="28"/>
                <w:szCs w:val="28"/>
                <w:shd w:val="clear" w:color="auto" w:fill="FFFFFF"/>
              </w:rPr>
              <w:t>екологічне страхування)</w:t>
            </w:r>
            <w:r w:rsidRPr="005C703A">
              <w:rPr>
                <w:b/>
                <w:color w:val="333333"/>
                <w:sz w:val="28"/>
                <w:szCs w:val="28"/>
                <w:shd w:val="clear" w:color="auto" w:fill="FFFFFF"/>
              </w:rPr>
              <w:t>;</w:t>
            </w:r>
          </w:p>
        </w:tc>
      </w:tr>
      <w:tr w:rsidR="006917D5" w:rsidRPr="00893E25" w:rsidTr="00353B6A">
        <w:tc>
          <w:tcPr>
            <w:tcW w:w="7621" w:type="dxa"/>
          </w:tcPr>
          <w:p w:rsidR="00675B55" w:rsidRPr="0024056D" w:rsidRDefault="00675B55" w:rsidP="000412D8">
            <w:pPr>
              <w:widowControl w:val="0"/>
              <w:ind w:firstLine="567"/>
              <w:jc w:val="both"/>
              <w:rPr>
                <w:sz w:val="28"/>
                <w:szCs w:val="28"/>
              </w:rPr>
            </w:pPr>
          </w:p>
          <w:p w:rsidR="00675B55" w:rsidRPr="00675B55" w:rsidRDefault="00675B55" w:rsidP="000412D8">
            <w:pPr>
              <w:widowControl w:val="0"/>
              <w:jc w:val="both"/>
              <w:rPr>
                <w:sz w:val="28"/>
                <w:szCs w:val="28"/>
              </w:rPr>
            </w:pPr>
            <w:r w:rsidRPr="00675B55">
              <w:rPr>
                <w:sz w:val="28"/>
                <w:szCs w:val="28"/>
              </w:rPr>
              <w:t>Стаття 18. Укладання і початок дії договору страхування</w:t>
            </w:r>
            <w:r>
              <w:rPr>
                <w:sz w:val="28"/>
                <w:szCs w:val="28"/>
              </w:rPr>
              <w:t xml:space="preserve"> </w:t>
            </w:r>
          </w:p>
          <w:p w:rsidR="006917D5" w:rsidRPr="00675B55" w:rsidRDefault="00675B55" w:rsidP="000412D8">
            <w:pPr>
              <w:widowControl w:val="0"/>
              <w:contextualSpacing/>
              <w:jc w:val="both"/>
              <w:rPr>
                <w:rStyle w:val="rvts9"/>
                <w:bCs/>
                <w:sz w:val="28"/>
                <w:szCs w:val="28"/>
                <w:shd w:val="clear" w:color="auto" w:fill="FFFFFF"/>
                <w:lang w:val="ru-RU"/>
              </w:rPr>
            </w:pPr>
            <w:r>
              <w:rPr>
                <w:rStyle w:val="rvts9"/>
                <w:bCs/>
                <w:sz w:val="28"/>
                <w:szCs w:val="28"/>
                <w:shd w:val="clear" w:color="auto" w:fill="FFFFFF"/>
                <w:lang w:val="ru-RU"/>
              </w:rPr>
              <w:t>…</w:t>
            </w:r>
          </w:p>
        </w:tc>
        <w:tc>
          <w:tcPr>
            <w:tcW w:w="7655" w:type="dxa"/>
          </w:tcPr>
          <w:p w:rsidR="00675B55" w:rsidRDefault="00675B55" w:rsidP="000412D8">
            <w:pPr>
              <w:widowControl w:val="0"/>
              <w:ind w:firstLine="567"/>
              <w:jc w:val="both"/>
              <w:rPr>
                <w:sz w:val="28"/>
                <w:szCs w:val="28"/>
                <w:lang w:val="ru-RU"/>
              </w:rPr>
            </w:pPr>
          </w:p>
          <w:p w:rsidR="00675B55" w:rsidRDefault="00675B55" w:rsidP="000412D8">
            <w:pPr>
              <w:widowControl w:val="0"/>
              <w:jc w:val="both"/>
              <w:rPr>
                <w:sz w:val="28"/>
                <w:szCs w:val="28"/>
              </w:rPr>
            </w:pPr>
            <w:r w:rsidRPr="00675B55">
              <w:rPr>
                <w:sz w:val="28"/>
                <w:szCs w:val="28"/>
              </w:rPr>
              <w:t>Стаття 18. Укладання і початок дії договору страхування</w:t>
            </w:r>
            <w:r>
              <w:rPr>
                <w:sz w:val="28"/>
                <w:szCs w:val="28"/>
              </w:rPr>
              <w:t xml:space="preserve"> </w:t>
            </w:r>
          </w:p>
          <w:p w:rsidR="00647A41" w:rsidRPr="00675B55" w:rsidRDefault="00647A41" w:rsidP="000412D8">
            <w:pPr>
              <w:widowControl w:val="0"/>
              <w:jc w:val="both"/>
              <w:rPr>
                <w:sz w:val="28"/>
                <w:szCs w:val="28"/>
              </w:rPr>
            </w:pPr>
            <w:r>
              <w:rPr>
                <w:sz w:val="28"/>
                <w:szCs w:val="28"/>
              </w:rPr>
              <w:t>…</w:t>
            </w:r>
          </w:p>
          <w:p w:rsidR="006917D5" w:rsidRPr="008222A6" w:rsidRDefault="002C1065" w:rsidP="00AE39CB">
            <w:pPr>
              <w:widowControl w:val="0"/>
              <w:ind w:firstLine="567"/>
              <w:jc w:val="both"/>
              <w:rPr>
                <w:rStyle w:val="rvts9"/>
                <w:b/>
                <w:sz w:val="28"/>
                <w:szCs w:val="28"/>
              </w:rPr>
            </w:pPr>
            <w:r w:rsidRPr="008222A6">
              <w:rPr>
                <w:b/>
                <w:sz w:val="28"/>
                <w:szCs w:val="28"/>
              </w:rPr>
              <w:lastRenderedPageBreak/>
              <w:t>Особливості укладання договорів екологічного страхування визначаються Законом України «Про екологічне страхування».</w:t>
            </w:r>
          </w:p>
        </w:tc>
      </w:tr>
      <w:tr w:rsidR="003C1A88" w:rsidRPr="00893E25" w:rsidTr="00996A4D">
        <w:tc>
          <w:tcPr>
            <w:tcW w:w="15276" w:type="dxa"/>
            <w:gridSpan w:val="2"/>
          </w:tcPr>
          <w:p w:rsidR="004C4AA2" w:rsidRPr="00893E25" w:rsidRDefault="004C4AA2" w:rsidP="000412D8">
            <w:pPr>
              <w:pStyle w:val="a4"/>
              <w:ind w:left="0" w:firstLine="567"/>
              <w:jc w:val="center"/>
              <w:rPr>
                <w:rStyle w:val="rvts9"/>
                <w:rFonts w:ascii="Times New Roman" w:hAnsi="Times New Roman"/>
                <w:b/>
                <w:sz w:val="28"/>
                <w:szCs w:val="28"/>
              </w:rPr>
            </w:pPr>
            <w:r w:rsidRPr="00893E25">
              <w:rPr>
                <w:rFonts w:ascii="Times New Roman" w:hAnsi="Times New Roman"/>
                <w:b/>
                <w:sz w:val="28"/>
                <w:szCs w:val="28"/>
              </w:rPr>
              <w:lastRenderedPageBreak/>
              <w:t>Закон України «Про охорону навколишнього природного середовища»</w:t>
            </w:r>
          </w:p>
        </w:tc>
      </w:tr>
      <w:tr w:rsidR="00CF5B92" w:rsidRPr="00893E25" w:rsidTr="00996A4D">
        <w:tc>
          <w:tcPr>
            <w:tcW w:w="7621" w:type="dxa"/>
          </w:tcPr>
          <w:p w:rsidR="00081734" w:rsidRPr="00081734" w:rsidRDefault="00081734" w:rsidP="000412D8">
            <w:pPr>
              <w:widowControl w:val="0"/>
              <w:ind w:firstLine="567"/>
              <w:jc w:val="both"/>
              <w:rPr>
                <w:sz w:val="28"/>
                <w:szCs w:val="28"/>
              </w:rPr>
            </w:pPr>
            <w:r w:rsidRPr="00893E25">
              <w:rPr>
                <w:sz w:val="28"/>
                <w:szCs w:val="28"/>
              </w:rPr>
              <w:t>Стаття 4</w:t>
            </w:r>
            <w:r w:rsidRPr="00081734">
              <w:rPr>
                <w:sz w:val="28"/>
                <w:szCs w:val="28"/>
              </w:rPr>
              <w:t>9</w:t>
            </w:r>
            <w:r w:rsidRPr="00893E25">
              <w:rPr>
                <w:sz w:val="28"/>
                <w:szCs w:val="28"/>
              </w:rPr>
              <w:t>. </w:t>
            </w:r>
            <w:r w:rsidRPr="00081734">
              <w:rPr>
                <w:sz w:val="28"/>
                <w:szCs w:val="28"/>
              </w:rPr>
              <w:t xml:space="preserve"> Екологічне страхування та екологічний аудит</w:t>
            </w:r>
          </w:p>
          <w:p w:rsidR="00CF4CF2" w:rsidRPr="00CF4CF2" w:rsidRDefault="00CF4CF2" w:rsidP="000412D8">
            <w:pPr>
              <w:widowControl w:val="0"/>
              <w:ind w:firstLine="567"/>
              <w:jc w:val="both"/>
              <w:rPr>
                <w:sz w:val="28"/>
                <w:szCs w:val="28"/>
              </w:rPr>
            </w:pPr>
            <w:r w:rsidRPr="00CF4CF2">
              <w:rPr>
                <w:sz w:val="28"/>
                <w:szCs w:val="28"/>
              </w:rPr>
              <w:t>В Україні здійснюється добровільне і обов'язкове державне та інші види страхування громадян та їх майна, майна і доходів підприємств, установ і організацій на випадок шкоди, заподіяної внаслідок забруднення навколишнього природного середовища та погіршення якості природних ресурсів.</w:t>
            </w:r>
          </w:p>
          <w:p w:rsidR="00A87A27" w:rsidRPr="0024056D" w:rsidRDefault="00A87A27" w:rsidP="000412D8">
            <w:pPr>
              <w:widowControl w:val="0"/>
              <w:ind w:firstLine="567"/>
              <w:jc w:val="right"/>
              <w:rPr>
                <w:sz w:val="28"/>
                <w:szCs w:val="28"/>
              </w:rPr>
            </w:pPr>
            <w:bookmarkStart w:id="3" w:name="n601"/>
            <w:bookmarkEnd w:id="3"/>
            <w:r w:rsidRPr="0024056D">
              <w:rPr>
                <w:sz w:val="28"/>
                <w:szCs w:val="28"/>
              </w:rPr>
              <w:t xml:space="preserve">  </w:t>
            </w:r>
          </w:p>
          <w:p w:rsidR="00A87A27" w:rsidRPr="0024056D" w:rsidRDefault="00A87A27" w:rsidP="000412D8">
            <w:pPr>
              <w:widowControl w:val="0"/>
              <w:ind w:firstLine="567"/>
              <w:jc w:val="right"/>
              <w:rPr>
                <w:sz w:val="28"/>
                <w:szCs w:val="28"/>
              </w:rPr>
            </w:pPr>
          </w:p>
          <w:p w:rsidR="00A87A27" w:rsidRPr="0024056D" w:rsidRDefault="00A87A27" w:rsidP="00647A41">
            <w:pPr>
              <w:widowControl w:val="0"/>
              <w:rPr>
                <w:b/>
                <w:sz w:val="28"/>
                <w:szCs w:val="28"/>
              </w:rPr>
            </w:pPr>
            <w:r w:rsidRPr="00A87A27">
              <w:rPr>
                <w:b/>
                <w:sz w:val="28"/>
                <w:szCs w:val="28"/>
              </w:rPr>
              <w:t>Частина відсутня</w:t>
            </w:r>
            <w:r w:rsidRPr="0024056D">
              <w:rPr>
                <w:b/>
                <w:sz w:val="28"/>
                <w:szCs w:val="28"/>
              </w:rPr>
              <w:t xml:space="preserve"> </w:t>
            </w:r>
          </w:p>
          <w:p w:rsidR="00A87A27" w:rsidRPr="0024056D" w:rsidRDefault="00A87A27" w:rsidP="000412D8">
            <w:pPr>
              <w:widowControl w:val="0"/>
              <w:ind w:firstLine="567"/>
              <w:jc w:val="both"/>
              <w:rPr>
                <w:sz w:val="28"/>
                <w:szCs w:val="28"/>
              </w:rPr>
            </w:pPr>
          </w:p>
          <w:p w:rsidR="00A87A27" w:rsidRPr="0024056D" w:rsidRDefault="00A87A27" w:rsidP="000412D8">
            <w:pPr>
              <w:widowControl w:val="0"/>
              <w:ind w:firstLine="567"/>
              <w:jc w:val="both"/>
              <w:rPr>
                <w:sz w:val="28"/>
                <w:szCs w:val="28"/>
              </w:rPr>
            </w:pPr>
          </w:p>
          <w:p w:rsidR="00A87A27" w:rsidRPr="0024056D" w:rsidRDefault="00A87A27" w:rsidP="000412D8">
            <w:pPr>
              <w:widowControl w:val="0"/>
              <w:ind w:firstLine="567"/>
              <w:jc w:val="both"/>
              <w:rPr>
                <w:sz w:val="28"/>
                <w:szCs w:val="28"/>
              </w:rPr>
            </w:pPr>
          </w:p>
          <w:p w:rsidR="00A87A27" w:rsidRPr="0024056D" w:rsidRDefault="00A87A27" w:rsidP="000412D8">
            <w:pPr>
              <w:widowControl w:val="0"/>
              <w:ind w:firstLine="567"/>
              <w:jc w:val="both"/>
              <w:rPr>
                <w:sz w:val="28"/>
                <w:szCs w:val="28"/>
              </w:rPr>
            </w:pPr>
          </w:p>
          <w:p w:rsidR="00CF4CF2" w:rsidRPr="00CF4CF2" w:rsidRDefault="00CF4CF2" w:rsidP="000412D8">
            <w:pPr>
              <w:widowControl w:val="0"/>
              <w:ind w:firstLine="567"/>
              <w:jc w:val="both"/>
              <w:rPr>
                <w:sz w:val="28"/>
                <w:szCs w:val="28"/>
              </w:rPr>
            </w:pPr>
            <w:r w:rsidRPr="00CF4CF2">
              <w:rPr>
                <w:sz w:val="28"/>
                <w:szCs w:val="28"/>
              </w:rPr>
              <w:t>З метою врахування екологічних вимог у процесі приватизації чи корпоратизації об'єктів права державної власності, іншої зміни форми власності чи зміни суб'єктів права власності на об'єкти, а також для потреб екологічного страхування, оренди майна, набуття права власності на майно та земельні ділянки, створення, функціонування і сертифікації систем екологічного управління, при здійсненні іншої діяльності в Україні проводиться добровільний чи обов'язковий екологічний аудит.</w:t>
            </w:r>
          </w:p>
          <w:p w:rsidR="00CF4CF2" w:rsidRDefault="00CF4CF2" w:rsidP="000412D8">
            <w:pPr>
              <w:widowControl w:val="0"/>
              <w:ind w:firstLine="567"/>
              <w:jc w:val="both"/>
              <w:rPr>
                <w:sz w:val="28"/>
                <w:szCs w:val="28"/>
              </w:rPr>
            </w:pPr>
            <w:bookmarkStart w:id="4" w:name="n602"/>
            <w:bookmarkEnd w:id="4"/>
          </w:p>
          <w:p w:rsidR="006A200B" w:rsidRPr="00CF4CF2" w:rsidRDefault="006A200B" w:rsidP="000412D8">
            <w:pPr>
              <w:widowControl w:val="0"/>
              <w:ind w:firstLine="567"/>
              <w:jc w:val="both"/>
              <w:rPr>
                <w:sz w:val="28"/>
                <w:szCs w:val="28"/>
              </w:rPr>
            </w:pPr>
          </w:p>
          <w:p w:rsidR="00CF4CF2" w:rsidRPr="00CF4CF2" w:rsidRDefault="00CF4CF2" w:rsidP="000412D8">
            <w:pPr>
              <w:widowControl w:val="0"/>
              <w:ind w:firstLine="567"/>
              <w:jc w:val="both"/>
              <w:rPr>
                <w:sz w:val="28"/>
                <w:szCs w:val="28"/>
              </w:rPr>
            </w:pPr>
            <w:bookmarkStart w:id="5" w:name="n603"/>
            <w:bookmarkEnd w:id="5"/>
            <w:r w:rsidRPr="00CF4CF2">
              <w:rPr>
                <w:sz w:val="28"/>
                <w:szCs w:val="28"/>
              </w:rPr>
              <w:t>Порядок екологічного страхування та екологічного аудиту визначається законодавством України.</w:t>
            </w:r>
          </w:p>
          <w:p w:rsidR="00893E25" w:rsidRPr="00893E25" w:rsidRDefault="00893E25" w:rsidP="000412D8">
            <w:pPr>
              <w:contextualSpacing/>
              <w:rPr>
                <w:b/>
                <w:color w:val="000000" w:themeColor="text1"/>
                <w:sz w:val="28"/>
                <w:szCs w:val="28"/>
              </w:rPr>
            </w:pPr>
          </w:p>
        </w:tc>
        <w:tc>
          <w:tcPr>
            <w:tcW w:w="7655" w:type="dxa"/>
          </w:tcPr>
          <w:p w:rsidR="00893E25" w:rsidRPr="00081734" w:rsidRDefault="00893E25" w:rsidP="000412D8">
            <w:pPr>
              <w:widowControl w:val="0"/>
              <w:ind w:firstLine="567"/>
              <w:jc w:val="both"/>
              <w:rPr>
                <w:sz w:val="28"/>
                <w:szCs w:val="28"/>
              </w:rPr>
            </w:pPr>
            <w:r w:rsidRPr="00893E25">
              <w:rPr>
                <w:sz w:val="28"/>
                <w:szCs w:val="28"/>
              </w:rPr>
              <w:lastRenderedPageBreak/>
              <w:t>Стаття 4</w:t>
            </w:r>
            <w:r w:rsidR="00081734" w:rsidRPr="00081734">
              <w:rPr>
                <w:sz w:val="28"/>
                <w:szCs w:val="28"/>
              </w:rPr>
              <w:t>9</w:t>
            </w:r>
            <w:r w:rsidRPr="00893E25">
              <w:rPr>
                <w:sz w:val="28"/>
                <w:szCs w:val="28"/>
              </w:rPr>
              <w:t>. </w:t>
            </w:r>
            <w:r w:rsidR="00081734" w:rsidRPr="00081734">
              <w:rPr>
                <w:sz w:val="28"/>
                <w:szCs w:val="28"/>
              </w:rPr>
              <w:t xml:space="preserve"> Екологічне страхування та екологічний аудит</w:t>
            </w:r>
          </w:p>
          <w:p w:rsidR="00CF4CF2" w:rsidRDefault="00CF4CF2" w:rsidP="000412D8">
            <w:pPr>
              <w:widowControl w:val="0"/>
              <w:ind w:firstLine="567"/>
              <w:jc w:val="both"/>
              <w:rPr>
                <w:sz w:val="28"/>
                <w:szCs w:val="28"/>
                <w:lang w:val="ru-RU"/>
              </w:rPr>
            </w:pPr>
          </w:p>
          <w:p w:rsidR="00081734" w:rsidRPr="00CF4CF2" w:rsidRDefault="00CF4CF2" w:rsidP="000412D8">
            <w:pPr>
              <w:widowControl w:val="0"/>
              <w:ind w:firstLine="567"/>
              <w:jc w:val="both"/>
              <w:rPr>
                <w:sz w:val="28"/>
                <w:szCs w:val="28"/>
              </w:rPr>
            </w:pPr>
            <w:r w:rsidRPr="00CF4CF2">
              <w:rPr>
                <w:sz w:val="28"/>
                <w:szCs w:val="28"/>
              </w:rPr>
              <w:t>В Україні здійснюється добровільне і обов'язкове державне та інші види страхування громадян та їх майна, майна і доходів підприємств, установ і організацій на випадок шкоди, заподіяної внаслідок забруднення навколишнього природного середовища та погіршення якості природних ресурсів.</w:t>
            </w:r>
          </w:p>
          <w:p w:rsidR="00081734" w:rsidRPr="007B20DB" w:rsidRDefault="00CD42D0" w:rsidP="000412D8">
            <w:pPr>
              <w:widowControl w:val="0"/>
              <w:ind w:firstLine="567"/>
              <w:jc w:val="both"/>
              <w:rPr>
                <w:sz w:val="28"/>
                <w:szCs w:val="28"/>
              </w:rPr>
            </w:pPr>
            <w:r w:rsidRPr="00587C56">
              <w:rPr>
                <w:sz w:val="28"/>
                <w:szCs w:val="28"/>
              </w:rPr>
              <w:t xml:space="preserve">Цивільна відповідальність за шкоду довкіллю, заподіяну внаслідок порушення </w:t>
            </w:r>
            <w:r w:rsidRPr="00587C56">
              <w:rPr>
                <w:sz w:val="28"/>
                <w:szCs w:val="28"/>
                <w:shd w:val="clear" w:color="auto" w:fill="FFFFFF"/>
              </w:rPr>
              <w:t>стану навколишнього природного середовища (екологічного благополуччя)</w:t>
            </w:r>
            <w:r w:rsidRPr="00587C56">
              <w:rPr>
                <w:sz w:val="28"/>
                <w:szCs w:val="28"/>
              </w:rPr>
              <w:t>, підлягає страхуванню на підставах та умовах, встановлених законодавством України.</w:t>
            </w:r>
          </w:p>
          <w:p w:rsidR="00A87A27" w:rsidRPr="00CF4CF2" w:rsidRDefault="00A87A27" w:rsidP="000412D8">
            <w:pPr>
              <w:widowControl w:val="0"/>
              <w:ind w:firstLine="567"/>
              <w:jc w:val="both"/>
              <w:rPr>
                <w:sz w:val="28"/>
                <w:szCs w:val="28"/>
              </w:rPr>
            </w:pPr>
            <w:r w:rsidRPr="00CF4CF2">
              <w:rPr>
                <w:sz w:val="28"/>
                <w:szCs w:val="28"/>
              </w:rPr>
              <w:t>З метою врахування екологічних вимог у процесі приватизації чи корпоратизації об'єктів права державної власності, іншої зміни форми власності чи зміни суб'єктів права власності на об'єкти, а також для потреб екологічного страхування, оренди майна, набуття права власності на майно та земельні ділянки, створення, функціонування і сертифікації систем екологічного управління, при здійсненні іншої діяльності в Україні проводиться добровільний чи обов'язковий екологічний аудит.</w:t>
            </w:r>
          </w:p>
          <w:p w:rsidR="00A87A27" w:rsidRDefault="00A87A27" w:rsidP="000412D8">
            <w:pPr>
              <w:widowControl w:val="0"/>
              <w:ind w:firstLine="567"/>
              <w:jc w:val="both"/>
              <w:rPr>
                <w:sz w:val="28"/>
                <w:szCs w:val="28"/>
              </w:rPr>
            </w:pPr>
          </w:p>
          <w:p w:rsidR="00A87A27" w:rsidRPr="00CF4CF2" w:rsidRDefault="00A87A27" w:rsidP="000412D8">
            <w:pPr>
              <w:widowControl w:val="0"/>
              <w:ind w:firstLine="567"/>
              <w:jc w:val="both"/>
              <w:rPr>
                <w:sz w:val="28"/>
                <w:szCs w:val="28"/>
              </w:rPr>
            </w:pPr>
          </w:p>
          <w:p w:rsidR="005A3B8D" w:rsidRDefault="005A3B8D" w:rsidP="000412D8">
            <w:pPr>
              <w:widowControl w:val="0"/>
              <w:ind w:firstLine="567"/>
              <w:jc w:val="both"/>
              <w:rPr>
                <w:sz w:val="28"/>
                <w:szCs w:val="28"/>
              </w:rPr>
            </w:pPr>
          </w:p>
          <w:p w:rsidR="00A87A27" w:rsidRPr="00CF4CF2" w:rsidRDefault="00A87A27" w:rsidP="000412D8">
            <w:pPr>
              <w:widowControl w:val="0"/>
              <w:ind w:firstLine="567"/>
              <w:jc w:val="both"/>
              <w:rPr>
                <w:sz w:val="28"/>
                <w:szCs w:val="28"/>
              </w:rPr>
            </w:pPr>
            <w:r w:rsidRPr="00CF4CF2">
              <w:rPr>
                <w:sz w:val="28"/>
                <w:szCs w:val="28"/>
              </w:rPr>
              <w:t>Порядок екологічного страхування та екологічного аудиту визначається законодавством України.</w:t>
            </w:r>
          </w:p>
          <w:p w:rsidR="00A87A27" w:rsidRDefault="00A87A27" w:rsidP="000412D8">
            <w:pPr>
              <w:widowControl w:val="0"/>
              <w:ind w:firstLine="567"/>
              <w:jc w:val="both"/>
              <w:rPr>
                <w:sz w:val="28"/>
                <w:szCs w:val="28"/>
              </w:rPr>
            </w:pPr>
          </w:p>
          <w:p w:rsidR="003E22FE" w:rsidRPr="00893E25" w:rsidRDefault="003E22FE" w:rsidP="000412D8">
            <w:pPr>
              <w:pStyle w:val="a4"/>
              <w:ind w:left="0" w:firstLine="567"/>
              <w:jc w:val="both"/>
              <w:rPr>
                <w:rFonts w:ascii="Times New Roman" w:hAnsi="Times New Roman"/>
                <w:b/>
                <w:sz w:val="28"/>
                <w:szCs w:val="28"/>
              </w:rPr>
            </w:pPr>
          </w:p>
        </w:tc>
      </w:tr>
      <w:tr w:rsidR="00D6673E" w:rsidRPr="00893E25" w:rsidTr="00C222A7">
        <w:tc>
          <w:tcPr>
            <w:tcW w:w="15276" w:type="dxa"/>
            <w:gridSpan w:val="2"/>
          </w:tcPr>
          <w:p w:rsidR="00D6673E" w:rsidRPr="00893E25" w:rsidRDefault="00D6673E" w:rsidP="000412D8">
            <w:pPr>
              <w:pStyle w:val="a5"/>
              <w:spacing w:before="0" w:beforeAutospacing="0" w:after="0" w:afterAutospacing="0"/>
              <w:jc w:val="center"/>
              <w:rPr>
                <w:sz w:val="28"/>
                <w:szCs w:val="28"/>
              </w:rPr>
            </w:pPr>
            <w:r>
              <w:rPr>
                <w:b/>
                <w:sz w:val="28"/>
                <w:szCs w:val="28"/>
              </w:rPr>
              <w:lastRenderedPageBreak/>
              <w:t>Закон України «</w:t>
            </w:r>
            <w:r w:rsidRPr="00D6673E">
              <w:rPr>
                <w:b/>
                <w:sz w:val="28"/>
                <w:szCs w:val="28"/>
              </w:rPr>
              <w:t>Про природно-заповідний фонд України</w:t>
            </w:r>
            <w:r>
              <w:rPr>
                <w:b/>
                <w:sz w:val="28"/>
                <w:szCs w:val="28"/>
              </w:rPr>
              <w:t>»</w:t>
            </w:r>
          </w:p>
        </w:tc>
      </w:tr>
      <w:tr w:rsidR="00942E45" w:rsidRPr="00893E25" w:rsidTr="00996A4D">
        <w:tc>
          <w:tcPr>
            <w:tcW w:w="7621" w:type="dxa"/>
          </w:tcPr>
          <w:p w:rsidR="002A60EF" w:rsidRPr="002A60EF" w:rsidRDefault="002A60EF" w:rsidP="000412D8">
            <w:pPr>
              <w:widowControl w:val="0"/>
              <w:ind w:firstLine="567"/>
              <w:jc w:val="both"/>
              <w:rPr>
                <w:sz w:val="28"/>
                <w:szCs w:val="28"/>
              </w:rPr>
            </w:pPr>
            <w:r w:rsidRPr="002A60EF">
              <w:rPr>
                <w:sz w:val="28"/>
                <w:szCs w:val="28"/>
              </w:rPr>
              <w:t>Стаття 50. Екологічне страхування природно-заповідного фонду</w:t>
            </w:r>
          </w:p>
          <w:p w:rsidR="002A60EF" w:rsidRPr="002A60EF" w:rsidRDefault="002A60EF" w:rsidP="000412D8">
            <w:pPr>
              <w:widowControl w:val="0"/>
              <w:ind w:firstLine="567"/>
              <w:jc w:val="both"/>
              <w:rPr>
                <w:sz w:val="28"/>
                <w:szCs w:val="28"/>
              </w:rPr>
            </w:pPr>
            <w:bookmarkStart w:id="6" w:name="n415"/>
            <w:bookmarkEnd w:id="6"/>
            <w:r w:rsidRPr="002A60EF">
              <w:rPr>
                <w:sz w:val="28"/>
                <w:szCs w:val="28"/>
              </w:rPr>
              <w:t>Для компенсації шкоди, заподіяної на територіях та об’єктах природно-заповідного фонду внаслідок стихійних природних явищ чи промислових аварій і катастроф, проводиться обов’язкове державне чи комерційне екологічне страхування заінтересованих підприємств, установ та організацій. В порядку, що визначається законодавством України, можуть бути встановлені й інші види страхування природно-заповідного фонду</w:t>
            </w:r>
          </w:p>
          <w:p w:rsidR="00942E45" w:rsidRPr="00893E25" w:rsidRDefault="00942E45" w:rsidP="000412D8">
            <w:pPr>
              <w:pStyle w:val="a4"/>
              <w:ind w:left="0"/>
              <w:jc w:val="both"/>
              <w:rPr>
                <w:rFonts w:ascii="Times New Roman" w:hAnsi="Times New Roman"/>
                <w:sz w:val="28"/>
                <w:szCs w:val="28"/>
              </w:rPr>
            </w:pPr>
          </w:p>
        </w:tc>
        <w:tc>
          <w:tcPr>
            <w:tcW w:w="7655" w:type="dxa"/>
          </w:tcPr>
          <w:p w:rsidR="002A60EF" w:rsidRPr="002A60EF" w:rsidRDefault="002A60EF" w:rsidP="000412D8">
            <w:pPr>
              <w:widowControl w:val="0"/>
              <w:ind w:firstLine="567"/>
              <w:jc w:val="both"/>
              <w:rPr>
                <w:sz w:val="28"/>
                <w:szCs w:val="28"/>
              </w:rPr>
            </w:pPr>
            <w:r w:rsidRPr="002A60EF">
              <w:rPr>
                <w:sz w:val="28"/>
                <w:szCs w:val="28"/>
              </w:rPr>
              <w:t>Стаття 50. Екологічне страхування природно-заповідного фонду</w:t>
            </w:r>
          </w:p>
          <w:p w:rsidR="00942E45" w:rsidRPr="002A60EF" w:rsidRDefault="002A60EF" w:rsidP="00656A8C">
            <w:pPr>
              <w:widowControl w:val="0"/>
              <w:ind w:firstLine="567"/>
              <w:jc w:val="both"/>
              <w:rPr>
                <w:b/>
                <w:sz w:val="28"/>
                <w:szCs w:val="28"/>
              </w:rPr>
            </w:pPr>
            <w:r w:rsidRPr="002A60EF">
              <w:rPr>
                <w:b/>
                <w:sz w:val="28"/>
                <w:szCs w:val="28"/>
              </w:rPr>
              <w:t>Для компенсації шкоди, заподіяної на територіях та об’єктах природно-заповідного фонду внаслідок стихійних природних явищ чи промислових аварій і катастроф, може проводит</w:t>
            </w:r>
            <w:r w:rsidR="00656A8C">
              <w:rPr>
                <w:b/>
                <w:sz w:val="28"/>
                <w:szCs w:val="28"/>
              </w:rPr>
              <w:t>и</w:t>
            </w:r>
            <w:r w:rsidRPr="002A60EF">
              <w:rPr>
                <w:b/>
                <w:sz w:val="28"/>
                <w:szCs w:val="28"/>
              </w:rPr>
              <w:t>с</w:t>
            </w:r>
            <w:r w:rsidR="00656A8C">
              <w:rPr>
                <w:b/>
                <w:sz w:val="28"/>
                <w:szCs w:val="28"/>
              </w:rPr>
              <w:t>ь</w:t>
            </w:r>
            <w:r w:rsidRPr="002A60EF">
              <w:rPr>
                <w:b/>
                <w:sz w:val="28"/>
                <w:szCs w:val="28"/>
              </w:rPr>
              <w:t xml:space="preserve"> страхування заінтересованих підприємств, установ та організацій. </w:t>
            </w:r>
            <w:r w:rsidR="00656A8C">
              <w:rPr>
                <w:b/>
                <w:sz w:val="28"/>
                <w:szCs w:val="28"/>
              </w:rPr>
              <w:t>У</w:t>
            </w:r>
            <w:r w:rsidRPr="002A60EF">
              <w:rPr>
                <w:b/>
                <w:sz w:val="28"/>
                <w:szCs w:val="28"/>
              </w:rPr>
              <w:t xml:space="preserve"> порядку, що визначається законодавством України, можуть бути встановлені й інші види страхування природно-заповідного фонду</w:t>
            </w:r>
            <w:r w:rsidR="00647A41">
              <w:rPr>
                <w:b/>
                <w:sz w:val="28"/>
                <w:szCs w:val="28"/>
              </w:rPr>
              <w:t>.</w:t>
            </w:r>
          </w:p>
        </w:tc>
      </w:tr>
    </w:tbl>
    <w:p w:rsidR="00DB7680" w:rsidRDefault="00DB7680" w:rsidP="000412D8">
      <w:pPr>
        <w:pStyle w:val="a5"/>
        <w:spacing w:before="0" w:beforeAutospacing="0" w:after="0" w:afterAutospacing="0"/>
        <w:rPr>
          <w:b/>
          <w:sz w:val="28"/>
          <w:szCs w:val="28"/>
        </w:rPr>
      </w:pPr>
    </w:p>
    <w:p w:rsidR="000103D9" w:rsidRDefault="000103D9" w:rsidP="000412D8">
      <w:pPr>
        <w:pStyle w:val="a5"/>
        <w:spacing w:before="0" w:beforeAutospacing="0" w:after="0" w:afterAutospacing="0"/>
        <w:rPr>
          <w:b/>
          <w:sz w:val="28"/>
          <w:szCs w:val="28"/>
        </w:rPr>
      </w:pPr>
    </w:p>
    <w:p w:rsidR="00054F53" w:rsidRDefault="00C76F8F" w:rsidP="000412D8">
      <w:pPr>
        <w:shd w:val="clear" w:color="auto" w:fill="FFFFFF"/>
        <w:spacing w:after="115"/>
        <w:jc w:val="both"/>
        <w:rPr>
          <w:b/>
          <w:color w:val="000000" w:themeColor="text1"/>
          <w:sz w:val="28"/>
          <w:szCs w:val="28"/>
          <w:lang w:eastAsia="uk-UA"/>
        </w:rPr>
      </w:pPr>
      <w:bookmarkStart w:id="7" w:name="n3"/>
      <w:bookmarkEnd w:id="7"/>
      <w:r w:rsidRPr="00C76F8F">
        <w:rPr>
          <w:b/>
          <w:color w:val="000000" w:themeColor="text1"/>
          <w:sz w:val="28"/>
          <w:szCs w:val="28"/>
          <w:lang w:eastAsia="uk-UA"/>
        </w:rPr>
        <w:t>Народні депутати України</w:t>
      </w:r>
      <w:r w:rsidR="00A37522">
        <w:rPr>
          <w:b/>
          <w:color w:val="000000" w:themeColor="text1"/>
          <w:sz w:val="28"/>
          <w:szCs w:val="28"/>
          <w:lang w:eastAsia="uk-UA"/>
        </w:rPr>
        <w:t xml:space="preserve">                                                                                                  </w:t>
      </w:r>
      <w:proofErr w:type="spellStart"/>
      <w:r w:rsidR="00A37522">
        <w:rPr>
          <w:b/>
          <w:color w:val="000000" w:themeColor="text1"/>
          <w:sz w:val="28"/>
          <w:szCs w:val="28"/>
          <w:lang w:eastAsia="uk-UA"/>
        </w:rPr>
        <w:t>Штепа</w:t>
      </w:r>
      <w:proofErr w:type="spellEnd"/>
      <w:r w:rsidR="00A37522">
        <w:rPr>
          <w:b/>
          <w:color w:val="000000" w:themeColor="text1"/>
          <w:sz w:val="28"/>
          <w:szCs w:val="28"/>
          <w:lang w:eastAsia="uk-UA"/>
        </w:rPr>
        <w:t xml:space="preserve"> С. С.</w:t>
      </w:r>
    </w:p>
    <w:p w:rsidR="00A37522" w:rsidRPr="00A37522" w:rsidRDefault="00A37522" w:rsidP="000412D8">
      <w:pPr>
        <w:shd w:val="clear" w:color="auto" w:fill="FFFFFF"/>
        <w:spacing w:after="115"/>
        <w:jc w:val="both"/>
        <w:rPr>
          <w:color w:val="000000" w:themeColor="text1"/>
          <w:sz w:val="28"/>
          <w:szCs w:val="28"/>
          <w:lang w:eastAsia="uk-UA"/>
        </w:rPr>
      </w:pPr>
      <w:r w:rsidRPr="00A37522">
        <w:rPr>
          <w:color w:val="000000" w:themeColor="text1"/>
          <w:sz w:val="28"/>
          <w:szCs w:val="28"/>
          <w:lang w:eastAsia="uk-UA"/>
        </w:rPr>
        <w:t xml:space="preserve">                                                                                                                                              </w:t>
      </w:r>
      <w:r>
        <w:rPr>
          <w:color w:val="000000" w:themeColor="text1"/>
          <w:sz w:val="28"/>
          <w:szCs w:val="28"/>
          <w:lang w:eastAsia="uk-UA"/>
        </w:rPr>
        <w:t xml:space="preserve"> </w:t>
      </w:r>
      <w:r w:rsidRPr="00A37522">
        <w:rPr>
          <w:color w:val="000000" w:themeColor="text1"/>
          <w:sz w:val="28"/>
          <w:szCs w:val="28"/>
          <w:lang w:eastAsia="uk-UA"/>
        </w:rPr>
        <w:t xml:space="preserve">   (</w:t>
      </w:r>
      <w:proofErr w:type="spellStart"/>
      <w:r w:rsidRPr="00A37522">
        <w:rPr>
          <w:color w:val="000000" w:themeColor="text1"/>
          <w:sz w:val="28"/>
          <w:szCs w:val="28"/>
          <w:lang w:eastAsia="uk-UA"/>
        </w:rPr>
        <w:t>посв</w:t>
      </w:r>
      <w:proofErr w:type="spellEnd"/>
      <w:r w:rsidRPr="00A37522">
        <w:rPr>
          <w:color w:val="000000" w:themeColor="text1"/>
          <w:sz w:val="28"/>
          <w:szCs w:val="28"/>
          <w:lang w:eastAsia="uk-UA"/>
        </w:rPr>
        <w:t>. №283)</w:t>
      </w:r>
    </w:p>
    <w:p w:rsidR="00893E25" w:rsidRPr="00893E25" w:rsidRDefault="00893E25" w:rsidP="000412D8">
      <w:pPr>
        <w:shd w:val="clear" w:color="auto" w:fill="FFFFFF"/>
        <w:spacing w:after="115"/>
        <w:ind w:firstLine="346"/>
        <w:jc w:val="both"/>
        <w:rPr>
          <w:color w:val="000000" w:themeColor="text1"/>
          <w:sz w:val="28"/>
          <w:szCs w:val="28"/>
          <w:lang w:eastAsia="uk-UA"/>
        </w:rPr>
      </w:pPr>
    </w:p>
    <w:sectPr w:rsidR="00893E25" w:rsidRPr="00893E25" w:rsidSect="00F97515">
      <w:headerReference w:type="default" r:id="rId11"/>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A79" w:rsidRDefault="00BB7A79" w:rsidP="00F97515">
      <w:r>
        <w:separator/>
      </w:r>
    </w:p>
  </w:endnote>
  <w:endnote w:type="continuationSeparator" w:id="0">
    <w:p w:rsidR="00BB7A79" w:rsidRDefault="00BB7A79" w:rsidP="00F9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A79" w:rsidRDefault="00BB7A79" w:rsidP="00F97515">
      <w:r>
        <w:separator/>
      </w:r>
    </w:p>
  </w:footnote>
  <w:footnote w:type="continuationSeparator" w:id="0">
    <w:p w:rsidR="00BB7A79" w:rsidRDefault="00BB7A79" w:rsidP="00F97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398235"/>
      <w:docPartObj>
        <w:docPartGallery w:val="Page Numbers (Top of Page)"/>
        <w:docPartUnique/>
      </w:docPartObj>
    </w:sdtPr>
    <w:sdtEndPr/>
    <w:sdtContent>
      <w:p w:rsidR="00F97515" w:rsidRDefault="00CC3E90">
        <w:pPr>
          <w:pStyle w:val="a6"/>
          <w:jc w:val="center"/>
        </w:pPr>
        <w:r>
          <w:fldChar w:fldCharType="begin"/>
        </w:r>
        <w:r w:rsidR="004A16D3">
          <w:instrText xml:space="preserve"> PAGE   \* MERGEFORMAT </w:instrText>
        </w:r>
        <w:r>
          <w:fldChar w:fldCharType="separate"/>
        </w:r>
        <w:r w:rsidR="00F46E5F">
          <w:rPr>
            <w:noProof/>
          </w:rPr>
          <w:t>3</w:t>
        </w:r>
        <w:r>
          <w:rPr>
            <w:noProof/>
          </w:rPr>
          <w:fldChar w:fldCharType="end"/>
        </w:r>
      </w:p>
    </w:sdtContent>
  </w:sdt>
  <w:p w:rsidR="00F97515" w:rsidRDefault="00F9751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2927"/>
    <w:multiLevelType w:val="hybridMultilevel"/>
    <w:tmpl w:val="4F20EBFC"/>
    <w:lvl w:ilvl="0" w:tplc="418880D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36E536FC"/>
    <w:multiLevelType w:val="hybridMultilevel"/>
    <w:tmpl w:val="FD94BC28"/>
    <w:lvl w:ilvl="0" w:tplc="43FA1F4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92"/>
    <w:rsid w:val="000004CF"/>
    <w:rsid w:val="000103D9"/>
    <w:rsid w:val="00012BD4"/>
    <w:rsid w:val="00020C57"/>
    <w:rsid w:val="00024B4C"/>
    <w:rsid w:val="000267E7"/>
    <w:rsid w:val="000319FE"/>
    <w:rsid w:val="000412D8"/>
    <w:rsid w:val="00054F53"/>
    <w:rsid w:val="00062918"/>
    <w:rsid w:val="00081734"/>
    <w:rsid w:val="0009354B"/>
    <w:rsid w:val="000A33E7"/>
    <w:rsid w:val="000A7B33"/>
    <w:rsid w:val="000C3D4F"/>
    <w:rsid w:val="000E6DCF"/>
    <w:rsid w:val="00141271"/>
    <w:rsid w:val="00165A65"/>
    <w:rsid w:val="001A4225"/>
    <w:rsid w:val="001B1411"/>
    <w:rsid w:val="001B6A3E"/>
    <w:rsid w:val="001C4FB5"/>
    <w:rsid w:val="001D2813"/>
    <w:rsid w:val="001D51D2"/>
    <w:rsid w:val="001F1A4E"/>
    <w:rsid w:val="001F2159"/>
    <w:rsid w:val="001F2B34"/>
    <w:rsid w:val="001F2BD0"/>
    <w:rsid w:val="001F4109"/>
    <w:rsid w:val="00200288"/>
    <w:rsid w:val="00202229"/>
    <w:rsid w:val="0021003C"/>
    <w:rsid w:val="0024056D"/>
    <w:rsid w:val="002456A0"/>
    <w:rsid w:val="002576F8"/>
    <w:rsid w:val="00271B26"/>
    <w:rsid w:val="002722A9"/>
    <w:rsid w:val="00284815"/>
    <w:rsid w:val="00293204"/>
    <w:rsid w:val="00293D3E"/>
    <w:rsid w:val="002A4B23"/>
    <w:rsid w:val="002A60EF"/>
    <w:rsid w:val="002B7D96"/>
    <w:rsid w:val="002C1065"/>
    <w:rsid w:val="002C278C"/>
    <w:rsid w:val="002C6EAD"/>
    <w:rsid w:val="002E4EEF"/>
    <w:rsid w:val="00312D78"/>
    <w:rsid w:val="00350C87"/>
    <w:rsid w:val="003773C3"/>
    <w:rsid w:val="003A4D08"/>
    <w:rsid w:val="003C08E2"/>
    <w:rsid w:val="003C1A88"/>
    <w:rsid w:val="003D575A"/>
    <w:rsid w:val="003E22FE"/>
    <w:rsid w:val="00404C58"/>
    <w:rsid w:val="004104EA"/>
    <w:rsid w:val="00444CC2"/>
    <w:rsid w:val="00454D6D"/>
    <w:rsid w:val="00466DFD"/>
    <w:rsid w:val="00475BA6"/>
    <w:rsid w:val="004A16D3"/>
    <w:rsid w:val="004C4AA2"/>
    <w:rsid w:val="004C70EA"/>
    <w:rsid w:val="004F4B2E"/>
    <w:rsid w:val="00522957"/>
    <w:rsid w:val="00533F14"/>
    <w:rsid w:val="00534AB5"/>
    <w:rsid w:val="00537B30"/>
    <w:rsid w:val="00564074"/>
    <w:rsid w:val="00595C52"/>
    <w:rsid w:val="005A206C"/>
    <w:rsid w:val="005A3B8D"/>
    <w:rsid w:val="005B2854"/>
    <w:rsid w:val="005B2A2F"/>
    <w:rsid w:val="005C703A"/>
    <w:rsid w:val="005D70BE"/>
    <w:rsid w:val="005E6B7E"/>
    <w:rsid w:val="006141E5"/>
    <w:rsid w:val="00623829"/>
    <w:rsid w:val="00625686"/>
    <w:rsid w:val="00625949"/>
    <w:rsid w:val="00627A3D"/>
    <w:rsid w:val="00642513"/>
    <w:rsid w:val="00647A41"/>
    <w:rsid w:val="00656A8C"/>
    <w:rsid w:val="006653A6"/>
    <w:rsid w:val="00670728"/>
    <w:rsid w:val="00675B55"/>
    <w:rsid w:val="006839C0"/>
    <w:rsid w:val="006917D5"/>
    <w:rsid w:val="006A1771"/>
    <w:rsid w:val="006A200B"/>
    <w:rsid w:val="006A607F"/>
    <w:rsid w:val="006A77FE"/>
    <w:rsid w:val="006C5D30"/>
    <w:rsid w:val="006C733E"/>
    <w:rsid w:val="006E6B08"/>
    <w:rsid w:val="006F6344"/>
    <w:rsid w:val="00703599"/>
    <w:rsid w:val="00703934"/>
    <w:rsid w:val="00722E82"/>
    <w:rsid w:val="007722EF"/>
    <w:rsid w:val="00790B8C"/>
    <w:rsid w:val="0079521A"/>
    <w:rsid w:val="00796EA5"/>
    <w:rsid w:val="007B20DB"/>
    <w:rsid w:val="007D7FD6"/>
    <w:rsid w:val="007E744E"/>
    <w:rsid w:val="007F08EA"/>
    <w:rsid w:val="00816D38"/>
    <w:rsid w:val="008222A6"/>
    <w:rsid w:val="00893E25"/>
    <w:rsid w:val="008B4CAF"/>
    <w:rsid w:val="008D2131"/>
    <w:rsid w:val="00942E45"/>
    <w:rsid w:val="00946B8B"/>
    <w:rsid w:val="00952B9F"/>
    <w:rsid w:val="009604C3"/>
    <w:rsid w:val="00964791"/>
    <w:rsid w:val="00967FE8"/>
    <w:rsid w:val="009800C9"/>
    <w:rsid w:val="00993D7E"/>
    <w:rsid w:val="00994C6A"/>
    <w:rsid w:val="00996A4D"/>
    <w:rsid w:val="009A178E"/>
    <w:rsid w:val="009D4A09"/>
    <w:rsid w:val="009D4BF0"/>
    <w:rsid w:val="009E3B40"/>
    <w:rsid w:val="00A12017"/>
    <w:rsid w:val="00A17DE0"/>
    <w:rsid w:val="00A20878"/>
    <w:rsid w:val="00A37522"/>
    <w:rsid w:val="00A50BEF"/>
    <w:rsid w:val="00A60DCA"/>
    <w:rsid w:val="00A72A4C"/>
    <w:rsid w:val="00A87A27"/>
    <w:rsid w:val="00AA4081"/>
    <w:rsid w:val="00AA59A0"/>
    <w:rsid w:val="00AB2EE3"/>
    <w:rsid w:val="00AC1014"/>
    <w:rsid w:val="00AC79BD"/>
    <w:rsid w:val="00AD0FF3"/>
    <w:rsid w:val="00AE39CB"/>
    <w:rsid w:val="00B81B7F"/>
    <w:rsid w:val="00B847E0"/>
    <w:rsid w:val="00BA2447"/>
    <w:rsid w:val="00BA486B"/>
    <w:rsid w:val="00BB7A79"/>
    <w:rsid w:val="00BC58C0"/>
    <w:rsid w:val="00BC5FA8"/>
    <w:rsid w:val="00BD26CB"/>
    <w:rsid w:val="00C016CD"/>
    <w:rsid w:val="00C17DFC"/>
    <w:rsid w:val="00C231FB"/>
    <w:rsid w:val="00C46F90"/>
    <w:rsid w:val="00C478C2"/>
    <w:rsid w:val="00C76ACF"/>
    <w:rsid w:val="00C76F8F"/>
    <w:rsid w:val="00C93829"/>
    <w:rsid w:val="00C95B20"/>
    <w:rsid w:val="00CC3E90"/>
    <w:rsid w:val="00CD42D0"/>
    <w:rsid w:val="00CF4CF2"/>
    <w:rsid w:val="00CF5B92"/>
    <w:rsid w:val="00D163B3"/>
    <w:rsid w:val="00D273FF"/>
    <w:rsid w:val="00D27AD4"/>
    <w:rsid w:val="00D3102F"/>
    <w:rsid w:val="00D3262D"/>
    <w:rsid w:val="00D36554"/>
    <w:rsid w:val="00D6673E"/>
    <w:rsid w:val="00D968DF"/>
    <w:rsid w:val="00DB1FC7"/>
    <w:rsid w:val="00DB7680"/>
    <w:rsid w:val="00DE753D"/>
    <w:rsid w:val="00DE772E"/>
    <w:rsid w:val="00E0099B"/>
    <w:rsid w:val="00E12F18"/>
    <w:rsid w:val="00E20B47"/>
    <w:rsid w:val="00E31376"/>
    <w:rsid w:val="00E7614B"/>
    <w:rsid w:val="00E76CEE"/>
    <w:rsid w:val="00EA2679"/>
    <w:rsid w:val="00EA3B9C"/>
    <w:rsid w:val="00EF2937"/>
    <w:rsid w:val="00EF65A7"/>
    <w:rsid w:val="00F21EFD"/>
    <w:rsid w:val="00F46E5F"/>
    <w:rsid w:val="00F552B8"/>
    <w:rsid w:val="00F97515"/>
    <w:rsid w:val="00FA62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179684-6178-4869-BC7F-6693A763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0C87"/>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5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CF5B92"/>
    <w:pPr>
      <w:spacing w:before="100" w:beforeAutospacing="1" w:after="100" w:afterAutospacing="1"/>
    </w:pPr>
  </w:style>
  <w:style w:type="character" w:customStyle="1" w:styleId="rvts9">
    <w:name w:val="rvts9"/>
    <w:basedOn w:val="a0"/>
    <w:rsid w:val="00CF5B92"/>
  </w:style>
  <w:style w:type="paragraph" w:styleId="a4">
    <w:name w:val="List Paragraph"/>
    <w:basedOn w:val="a"/>
    <w:uiPriority w:val="34"/>
    <w:qFormat/>
    <w:rsid w:val="00350C87"/>
    <w:pPr>
      <w:ind w:left="720"/>
      <w:contextualSpacing/>
    </w:pPr>
    <w:rPr>
      <w:rFonts w:asciiTheme="minorHAnsi" w:eastAsiaTheme="minorHAnsi" w:hAnsiTheme="minorHAnsi" w:cstheme="minorBidi"/>
      <w:lang w:eastAsia="en-US"/>
    </w:rPr>
  </w:style>
  <w:style w:type="paragraph" w:styleId="a5">
    <w:name w:val="Normal (Web)"/>
    <w:basedOn w:val="a"/>
    <w:uiPriority w:val="99"/>
    <w:unhideWhenUsed/>
    <w:rsid w:val="00350C87"/>
    <w:pPr>
      <w:spacing w:before="100" w:beforeAutospacing="1" w:after="100" w:afterAutospacing="1"/>
    </w:pPr>
  </w:style>
  <w:style w:type="paragraph" w:styleId="a6">
    <w:name w:val="header"/>
    <w:basedOn w:val="a"/>
    <w:link w:val="a7"/>
    <w:uiPriority w:val="99"/>
    <w:unhideWhenUsed/>
    <w:rsid w:val="00F97515"/>
    <w:pPr>
      <w:tabs>
        <w:tab w:val="center" w:pos="4819"/>
        <w:tab w:val="right" w:pos="9639"/>
      </w:tabs>
    </w:pPr>
  </w:style>
  <w:style w:type="character" w:customStyle="1" w:styleId="a7">
    <w:name w:val="Верхній колонтитул Знак"/>
    <w:basedOn w:val="a0"/>
    <w:link w:val="a6"/>
    <w:uiPriority w:val="99"/>
    <w:rsid w:val="00F97515"/>
    <w:rPr>
      <w:rFonts w:ascii="Times New Roman" w:eastAsia="Times New Roman" w:hAnsi="Times New Roman" w:cs="Times New Roman"/>
      <w:lang w:eastAsia="ru-RU"/>
    </w:rPr>
  </w:style>
  <w:style w:type="paragraph" w:styleId="a8">
    <w:name w:val="footer"/>
    <w:basedOn w:val="a"/>
    <w:link w:val="a9"/>
    <w:uiPriority w:val="99"/>
    <w:semiHidden/>
    <w:unhideWhenUsed/>
    <w:rsid w:val="00F97515"/>
    <w:pPr>
      <w:tabs>
        <w:tab w:val="center" w:pos="4819"/>
        <w:tab w:val="right" w:pos="9639"/>
      </w:tabs>
    </w:pPr>
  </w:style>
  <w:style w:type="character" w:customStyle="1" w:styleId="a9">
    <w:name w:val="Нижній колонтитул Знак"/>
    <w:basedOn w:val="a0"/>
    <w:link w:val="a8"/>
    <w:uiPriority w:val="99"/>
    <w:semiHidden/>
    <w:rsid w:val="00F97515"/>
    <w:rPr>
      <w:rFonts w:ascii="Times New Roman" w:eastAsia="Times New Roman" w:hAnsi="Times New Roman" w:cs="Times New Roman"/>
      <w:lang w:eastAsia="ru-RU"/>
    </w:rPr>
  </w:style>
  <w:style w:type="character" w:customStyle="1" w:styleId="rvts11">
    <w:name w:val="rvts11"/>
    <w:basedOn w:val="a0"/>
    <w:rsid w:val="00CF4CF2"/>
  </w:style>
  <w:style w:type="character" w:styleId="aa">
    <w:name w:val="Hyperlink"/>
    <w:basedOn w:val="a0"/>
    <w:uiPriority w:val="99"/>
    <w:semiHidden/>
    <w:unhideWhenUsed/>
    <w:rsid w:val="00CF4C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40296">
      <w:bodyDiv w:val="1"/>
      <w:marLeft w:val="0"/>
      <w:marRight w:val="0"/>
      <w:marTop w:val="0"/>
      <w:marBottom w:val="0"/>
      <w:divBdr>
        <w:top w:val="none" w:sz="0" w:space="0" w:color="auto"/>
        <w:left w:val="none" w:sz="0" w:space="0" w:color="auto"/>
        <w:bottom w:val="none" w:sz="0" w:space="0" w:color="auto"/>
        <w:right w:val="none" w:sz="0" w:space="0" w:color="auto"/>
      </w:divBdr>
    </w:div>
    <w:div w:id="88234160">
      <w:bodyDiv w:val="1"/>
      <w:marLeft w:val="0"/>
      <w:marRight w:val="0"/>
      <w:marTop w:val="0"/>
      <w:marBottom w:val="0"/>
      <w:divBdr>
        <w:top w:val="none" w:sz="0" w:space="0" w:color="auto"/>
        <w:left w:val="none" w:sz="0" w:space="0" w:color="auto"/>
        <w:bottom w:val="none" w:sz="0" w:space="0" w:color="auto"/>
        <w:right w:val="none" w:sz="0" w:space="0" w:color="auto"/>
      </w:divBdr>
      <w:divsChild>
        <w:div w:id="1103183559">
          <w:marLeft w:val="0"/>
          <w:marRight w:val="0"/>
          <w:marTop w:val="0"/>
          <w:marBottom w:val="0"/>
          <w:divBdr>
            <w:top w:val="none" w:sz="0" w:space="0" w:color="auto"/>
            <w:left w:val="none" w:sz="0" w:space="0" w:color="auto"/>
            <w:bottom w:val="none" w:sz="0" w:space="0" w:color="auto"/>
            <w:right w:val="none" w:sz="0" w:space="0" w:color="auto"/>
          </w:divBdr>
          <w:divsChild>
            <w:div w:id="2038195058">
              <w:marLeft w:val="0"/>
              <w:marRight w:val="0"/>
              <w:marTop w:val="0"/>
              <w:marBottom w:val="0"/>
              <w:divBdr>
                <w:top w:val="none" w:sz="0" w:space="0" w:color="auto"/>
                <w:left w:val="none" w:sz="0" w:space="0" w:color="auto"/>
                <w:bottom w:val="none" w:sz="0" w:space="0" w:color="auto"/>
                <w:right w:val="none" w:sz="0" w:space="0" w:color="auto"/>
              </w:divBdr>
              <w:divsChild>
                <w:div w:id="904409725">
                  <w:marLeft w:val="0"/>
                  <w:marRight w:val="0"/>
                  <w:marTop w:val="0"/>
                  <w:marBottom w:val="0"/>
                  <w:divBdr>
                    <w:top w:val="none" w:sz="0" w:space="0" w:color="auto"/>
                    <w:left w:val="none" w:sz="0" w:space="0" w:color="auto"/>
                    <w:bottom w:val="none" w:sz="0" w:space="0" w:color="auto"/>
                    <w:right w:val="none" w:sz="0" w:space="0" w:color="auto"/>
                  </w:divBdr>
                  <w:divsChild>
                    <w:div w:id="10772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02450">
      <w:bodyDiv w:val="1"/>
      <w:marLeft w:val="0"/>
      <w:marRight w:val="0"/>
      <w:marTop w:val="0"/>
      <w:marBottom w:val="0"/>
      <w:divBdr>
        <w:top w:val="none" w:sz="0" w:space="0" w:color="auto"/>
        <w:left w:val="none" w:sz="0" w:space="0" w:color="auto"/>
        <w:bottom w:val="none" w:sz="0" w:space="0" w:color="auto"/>
        <w:right w:val="none" w:sz="0" w:space="0" w:color="auto"/>
      </w:divBdr>
    </w:div>
    <w:div w:id="269168372">
      <w:bodyDiv w:val="1"/>
      <w:marLeft w:val="0"/>
      <w:marRight w:val="0"/>
      <w:marTop w:val="0"/>
      <w:marBottom w:val="0"/>
      <w:divBdr>
        <w:top w:val="none" w:sz="0" w:space="0" w:color="auto"/>
        <w:left w:val="none" w:sz="0" w:space="0" w:color="auto"/>
        <w:bottom w:val="none" w:sz="0" w:space="0" w:color="auto"/>
        <w:right w:val="none" w:sz="0" w:space="0" w:color="auto"/>
      </w:divBdr>
    </w:div>
    <w:div w:id="356587205">
      <w:bodyDiv w:val="1"/>
      <w:marLeft w:val="0"/>
      <w:marRight w:val="0"/>
      <w:marTop w:val="0"/>
      <w:marBottom w:val="0"/>
      <w:divBdr>
        <w:top w:val="none" w:sz="0" w:space="0" w:color="auto"/>
        <w:left w:val="none" w:sz="0" w:space="0" w:color="auto"/>
        <w:bottom w:val="none" w:sz="0" w:space="0" w:color="auto"/>
        <w:right w:val="none" w:sz="0" w:space="0" w:color="auto"/>
      </w:divBdr>
    </w:div>
    <w:div w:id="368535093">
      <w:bodyDiv w:val="1"/>
      <w:marLeft w:val="0"/>
      <w:marRight w:val="0"/>
      <w:marTop w:val="0"/>
      <w:marBottom w:val="0"/>
      <w:divBdr>
        <w:top w:val="none" w:sz="0" w:space="0" w:color="auto"/>
        <w:left w:val="none" w:sz="0" w:space="0" w:color="auto"/>
        <w:bottom w:val="none" w:sz="0" w:space="0" w:color="auto"/>
        <w:right w:val="none" w:sz="0" w:space="0" w:color="auto"/>
      </w:divBdr>
    </w:div>
    <w:div w:id="387344648">
      <w:bodyDiv w:val="1"/>
      <w:marLeft w:val="0"/>
      <w:marRight w:val="0"/>
      <w:marTop w:val="0"/>
      <w:marBottom w:val="0"/>
      <w:divBdr>
        <w:top w:val="none" w:sz="0" w:space="0" w:color="auto"/>
        <w:left w:val="none" w:sz="0" w:space="0" w:color="auto"/>
        <w:bottom w:val="none" w:sz="0" w:space="0" w:color="auto"/>
        <w:right w:val="none" w:sz="0" w:space="0" w:color="auto"/>
      </w:divBdr>
    </w:div>
    <w:div w:id="475534444">
      <w:bodyDiv w:val="1"/>
      <w:marLeft w:val="0"/>
      <w:marRight w:val="0"/>
      <w:marTop w:val="0"/>
      <w:marBottom w:val="0"/>
      <w:divBdr>
        <w:top w:val="none" w:sz="0" w:space="0" w:color="auto"/>
        <w:left w:val="none" w:sz="0" w:space="0" w:color="auto"/>
        <w:bottom w:val="none" w:sz="0" w:space="0" w:color="auto"/>
        <w:right w:val="none" w:sz="0" w:space="0" w:color="auto"/>
      </w:divBdr>
    </w:div>
    <w:div w:id="505900192">
      <w:bodyDiv w:val="1"/>
      <w:marLeft w:val="0"/>
      <w:marRight w:val="0"/>
      <w:marTop w:val="0"/>
      <w:marBottom w:val="0"/>
      <w:divBdr>
        <w:top w:val="none" w:sz="0" w:space="0" w:color="auto"/>
        <w:left w:val="none" w:sz="0" w:space="0" w:color="auto"/>
        <w:bottom w:val="none" w:sz="0" w:space="0" w:color="auto"/>
        <w:right w:val="none" w:sz="0" w:space="0" w:color="auto"/>
      </w:divBdr>
    </w:div>
    <w:div w:id="513764424">
      <w:bodyDiv w:val="1"/>
      <w:marLeft w:val="0"/>
      <w:marRight w:val="0"/>
      <w:marTop w:val="0"/>
      <w:marBottom w:val="0"/>
      <w:divBdr>
        <w:top w:val="none" w:sz="0" w:space="0" w:color="auto"/>
        <w:left w:val="none" w:sz="0" w:space="0" w:color="auto"/>
        <w:bottom w:val="none" w:sz="0" w:space="0" w:color="auto"/>
        <w:right w:val="none" w:sz="0" w:space="0" w:color="auto"/>
      </w:divBdr>
    </w:div>
    <w:div w:id="700015591">
      <w:bodyDiv w:val="1"/>
      <w:marLeft w:val="0"/>
      <w:marRight w:val="0"/>
      <w:marTop w:val="0"/>
      <w:marBottom w:val="0"/>
      <w:divBdr>
        <w:top w:val="none" w:sz="0" w:space="0" w:color="auto"/>
        <w:left w:val="none" w:sz="0" w:space="0" w:color="auto"/>
        <w:bottom w:val="none" w:sz="0" w:space="0" w:color="auto"/>
        <w:right w:val="none" w:sz="0" w:space="0" w:color="auto"/>
      </w:divBdr>
    </w:div>
    <w:div w:id="702437967">
      <w:bodyDiv w:val="1"/>
      <w:marLeft w:val="0"/>
      <w:marRight w:val="0"/>
      <w:marTop w:val="0"/>
      <w:marBottom w:val="0"/>
      <w:divBdr>
        <w:top w:val="none" w:sz="0" w:space="0" w:color="auto"/>
        <w:left w:val="none" w:sz="0" w:space="0" w:color="auto"/>
        <w:bottom w:val="none" w:sz="0" w:space="0" w:color="auto"/>
        <w:right w:val="none" w:sz="0" w:space="0" w:color="auto"/>
      </w:divBdr>
    </w:div>
    <w:div w:id="724067471">
      <w:bodyDiv w:val="1"/>
      <w:marLeft w:val="0"/>
      <w:marRight w:val="0"/>
      <w:marTop w:val="0"/>
      <w:marBottom w:val="0"/>
      <w:divBdr>
        <w:top w:val="none" w:sz="0" w:space="0" w:color="auto"/>
        <w:left w:val="none" w:sz="0" w:space="0" w:color="auto"/>
        <w:bottom w:val="none" w:sz="0" w:space="0" w:color="auto"/>
        <w:right w:val="none" w:sz="0" w:space="0" w:color="auto"/>
      </w:divBdr>
    </w:div>
    <w:div w:id="822235167">
      <w:bodyDiv w:val="1"/>
      <w:marLeft w:val="0"/>
      <w:marRight w:val="0"/>
      <w:marTop w:val="0"/>
      <w:marBottom w:val="0"/>
      <w:divBdr>
        <w:top w:val="none" w:sz="0" w:space="0" w:color="auto"/>
        <w:left w:val="none" w:sz="0" w:space="0" w:color="auto"/>
        <w:bottom w:val="none" w:sz="0" w:space="0" w:color="auto"/>
        <w:right w:val="none" w:sz="0" w:space="0" w:color="auto"/>
      </w:divBdr>
      <w:divsChild>
        <w:div w:id="382026931">
          <w:marLeft w:val="0"/>
          <w:marRight w:val="0"/>
          <w:marTop w:val="0"/>
          <w:marBottom w:val="0"/>
          <w:divBdr>
            <w:top w:val="none" w:sz="0" w:space="0" w:color="auto"/>
            <w:left w:val="none" w:sz="0" w:space="0" w:color="auto"/>
            <w:bottom w:val="none" w:sz="0" w:space="0" w:color="auto"/>
            <w:right w:val="none" w:sz="0" w:space="0" w:color="auto"/>
          </w:divBdr>
          <w:divsChild>
            <w:div w:id="453908305">
              <w:marLeft w:val="0"/>
              <w:marRight w:val="0"/>
              <w:marTop w:val="0"/>
              <w:marBottom w:val="0"/>
              <w:divBdr>
                <w:top w:val="none" w:sz="0" w:space="0" w:color="auto"/>
                <w:left w:val="none" w:sz="0" w:space="0" w:color="auto"/>
                <w:bottom w:val="none" w:sz="0" w:space="0" w:color="auto"/>
                <w:right w:val="none" w:sz="0" w:space="0" w:color="auto"/>
              </w:divBdr>
              <w:divsChild>
                <w:div w:id="1569996335">
                  <w:marLeft w:val="0"/>
                  <w:marRight w:val="0"/>
                  <w:marTop w:val="0"/>
                  <w:marBottom w:val="0"/>
                  <w:divBdr>
                    <w:top w:val="none" w:sz="0" w:space="0" w:color="auto"/>
                    <w:left w:val="none" w:sz="0" w:space="0" w:color="auto"/>
                    <w:bottom w:val="none" w:sz="0" w:space="0" w:color="auto"/>
                    <w:right w:val="none" w:sz="0" w:space="0" w:color="auto"/>
                  </w:divBdr>
                  <w:divsChild>
                    <w:div w:id="17043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309272">
      <w:bodyDiv w:val="1"/>
      <w:marLeft w:val="0"/>
      <w:marRight w:val="0"/>
      <w:marTop w:val="0"/>
      <w:marBottom w:val="0"/>
      <w:divBdr>
        <w:top w:val="none" w:sz="0" w:space="0" w:color="auto"/>
        <w:left w:val="none" w:sz="0" w:space="0" w:color="auto"/>
        <w:bottom w:val="none" w:sz="0" w:space="0" w:color="auto"/>
        <w:right w:val="none" w:sz="0" w:space="0" w:color="auto"/>
      </w:divBdr>
    </w:div>
    <w:div w:id="909509527">
      <w:bodyDiv w:val="1"/>
      <w:marLeft w:val="0"/>
      <w:marRight w:val="0"/>
      <w:marTop w:val="0"/>
      <w:marBottom w:val="0"/>
      <w:divBdr>
        <w:top w:val="none" w:sz="0" w:space="0" w:color="auto"/>
        <w:left w:val="none" w:sz="0" w:space="0" w:color="auto"/>
        <w:bottom w:val="none" w:sz="0" w:space="0" w:color="auto"/>
        <w:right w:val="none" w:sz="0" w:space="0" w:color="auto"/>
      </w:divBdr>
    </w:div>
    <w:div w:id="1297755170">
      <w:bodyDiv w:val="1"/>
      <w:marLeft w:val="0"/>
      <w:marRight w:val="0"/>
      <w:marTop w:val="0"/>
      <w:marBottom w:val="0"/>
      <w:divBdr>
        <w:top w:val="none" w:sz="0" w:space="0" w:color="auto"/>
        <w:left w:val="none" w:sz="0" w:space="0" w:color="auto"/>
        <w:bottom w:val="none" w:sz="0" w:space="0" w:color="auto"/>
        <w:right w:val="none" w:sz="0" w:space="0" w:color="auto"/>
      </w:divBdr>
    </w:div>
    <w:div w:id="1300838825">
      <w:bodyDiv w:val="1"/>
      <w:marLeft w:val="0"/>
      <w:marRight w:val="0"/>
      <w:marTop w:val="0"/>
      <w:marBottom w:val="0"/>
      <w:divBdr>
        <w:top w:val="none" w:sz="0" w:space="0" w:color="auto"/>
        <w:left w:val="none" w:sz="0" w:space="0" w:color="auto"/>
        <w:bottom w:val="none" w:sz="0" w:space="0" w:color="auto"/>
        <w:right w:val="none" w:sz="0" w:space="0" w:color="auto"/>
      </w:divBdr>
    </w:div>
    <w:div w:id="1503083159">
      <w:bodyDiv w:val="1"/>
      <w:marLeft w:val="0"/>
      <w:marRight w:val="0"/>
      <w:marTop w:val="0"/>
      <w:marBottom w:val="0"/>
      <w:divBdr>
        <w:top w:val="none" w:sz="0" w:space="0" w:color="auto"/>
        <w:left w:val="none" w:sz="0" w:space="0" w:color="auto"/>
        <w:bottom w:val="none" w:sz="0" w:space="0" w:color="auto"/>
        <w:right w:val="none" w:sz="0" w:space="0" w:color="auto"/>
      </w:divBdr>
    </w:div>
    <w:div w:id="1526403221">
      <w:bodyDiv w:val="1"/>
      <w:marLeft w:val="0"/>
      <w:marRight w:val="0"/>
      <w:marTop w:val="0"/>
      <w:marBottom w:val="0"/>
      <w:divBdr>
        <w:top w:val="none" w:sz="0" w:space="0" w:color="auto"/>
        <w:left w:val="none" w:sz="0" w:space="0" w:color="auto"/>
        <w:bottom w:val="none" w:sz="0" w:space="0" w:color="auto"/>
        <w:right w:val="none" w:sz="0" w:space="0" w:color="auto"/>
      </w:divBdr>
    </w:div>
    <w:div w:id="1564172201">
      <w:bodyDiv w:val="1"/>
      <w:marLeft w:val="0"/>
      <w:marRight w:val="0"/>
      <w:marTop w:val="0"/>
      <w:marBottom w:val="0"/>
      <w:divBdr>
        <w:top w:val="none" w:sz="0" w:space="0" w:color="auto"/>
        <w:left w:val="none" w:sz="0" w:space="0" w:color="auto"/>
        <w:bottom w:val="none" w:sz="0" w:space="0" w:color="auto"/>
        <w:right w:val="none" w:sz="0" w:space="0" w:color="auto"/>
      </w:divBdr>
    </w:div>
    <w:div w:id="1617132308">
      <w:bodyDiv w:val="1"/>
      <w:marLeft w:val="0"/>
      <w:marRight w:val="0"/>
      <w:marTop w:val="0"/>
      <w:marBottom w:val="0"/>
      <w:divBdr>
        <w:top w:val="none" w:sz="0" w:space="0" w:color="auto"/>
        <w:left w:val="none" w:sz="0" w:space="0" w:color="auto"/>
        <w:bottom w:val="none" w:sz="0" w:space="0" w:color="auto"/>
        <w:right w:val="none" w:sz="0" w:space="0" w:color="auto"/>
      </w:divBdr>
      <w:divsChild>
        <w:div w:id="1115827562">
          <w:marLeft w:val="0"/>
          <w:marRight w:val="0"/>
          <w:marTop w:val="0"/>
          <w:marBottom w:val="0"/>
          <w:divBdr>
            <w:top w:val="none" w:sz="0" w:space="0" w:color="auto"/>
            <w:left w:val="none" w:sz="0" w:space="0" w:color="auto"/>
            <w:bottom w:val="none" w:sz="0" w:space="0" w:color="auto"/>
            <w:right w:val="none" w:sz="0" w:space="0" w:color="auto"/>
          </w:divBdr>
          <w:divsChild>
            <w:div w:id="1990594066">
              <w:marLeft w:val="0"/>
              <w:marRight w:val="0"/>
              <w:marTop w:val="0"/>
              <w:marBottom w:val="0"/>
              <w:divBdr>
                <w:top w:val="none" w:sz="0" w:space="0" w:color="auto"/>
                <w:left w:val="none" w:sz="0" w:space="0" w:color="auto"/>
                <w:bottom w:val="none" w:sz="0" w:space="0" w:color="auto"/>
                <w:right w:val="none" w:sz="0" w:space="0" w:color="auto"/>
              </w:divBdr>
              <w:divsChild>
                <w:div w:id="143786651">
                  <w:marLeft w:val="0"/>
                  <w:marRight w:val="0"/>
                  <w:marTop w:val="0"/>
                  <w:marBottom w:val="0"/>
                  <w:divBdr>
                    <w:top w:val="none" w:sz="0" w:space="0" w:color="auto"/>
                    <w:left w:val="none" w:sz="0" w:space="0" w:color="auto"/>
                    <w:bottom w:val="none" w:sz="0" w:space="0" w:color="auto"/>
                    <w:right w:val="none" w:sz="0" w:space="0" w:color="auto"/>
                  </w:divBdr>
                  <w:divsChild>
                    <w:div w:id="120509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954688">
      <w:bodyDiv w:val="1"/>
      <w:marLeft w:val="0"/>
      <w:marRight w:val="0"/>
      <w:marTop w:val="0"/>
      <w:marBottom w:val="0"/>
      <w:divBdr>
        <w:top w:val="none" w:sz="0" w:space="0" w:color="auto"/>
        <w:left w:val="none" w:sz="0" w:space="0" w:color="auto"/>
        <w:bottom w:val="none" w:sz="0" w:space="0" w:color="auto"/>
        <w:right w:val="none" w:sz="0" w:space="0" w:color="auto"/>
      </w:divBdr>
    </w:div>
    <w:div w:id="1635718417">
      <w:bodyDiv w:val="1"/>
      <w:marLeft w:val="0"/>
      <w:marRight w:val="0"/>
      <w:marTop w:val="0"/>
      <w:marBottom w:val="0"/>
      <w:divBdr>
        <w:top w:val="none" w:sz="0" w:space="0" w:color="auto"/>
        <w:left w:val="none" w:sz="0" w:space="0" w:color="auto"/>
        <w:bottom w:val="none" w:sz="0" w:space="0" w:color="auto"/>
        <w:right w:val="none" w:sz="0" w:space="0" w:color="auto"/>
      </w:divBdr>
    </w:div>
    <w:div w:id="1660843476">
      <w:bodyDiv w:val="1"/>
      <w:marLeft w:val="0"/>
      <w:marRight w:val="0"/>
      <w:marTop w:val="0"/>
      <w:marBottom w:val="0"/>
      <w:divBdr>
        <w:top w:val="none" w:sz="0" w:space="0" w:color="auto"/>
        <w:left w:val="none" w:sz="0" w:space="0" w:color="auto"/>
        <w:bottom w:val="none" w:sz="0" w:space="0" w:color="auto"/>
        <w:right w:val="none" w:sz="0" w:space="0" w:color="auto"/>
      </w:divBdr>
    </w:div>
    <w:div w:id="1763527328">
      <w:bodyDiv w:val="1"/>
      <w:marLeft w:val="0"/>
      <w:marRight w:val="0"/>
      <w:marTop w:val="0"/>
      <w:marBottom w:val="0"/>
      <w:divBdr>
        <w:top w:val="none" w:sz="0" w:space="0" w:color="auto"/>
        <w:left w:val="none" w:sz="0" w:space="0" w:color="auto"/>
        <w:bottom w:val="none" w:sz="0" w:space="0" w:color="auto"/>
        <w:right w:val="none" w:sz="0" w:space="0" w:color="auto"/>
      </w:divBdr>
    </w:div>
    <w:div w:id="1782411827">
      <w:bodyDiv w:val="1"/>
      <w:marLeft w:val="0"/>
      <w:marRight w:val="0"/>
      <w:marTop w:val="0"/>
      <w:marBottom w:val="0"/>
      <w:divBdr>
        <w:top w:val="none" w:sz="0" w:space="0" w:color="auto"/>
        <w:left w:val="none" w:sz="0" w:space="0" w:color="auto"/>
        <w:bottom w:val="none" w:sz="0" w:space="0" w:color="auto"/>
        <w:right w:val="none" w:sz="0" w:space="0" w:color="auto"/>
      </w:divBdr>
    </w:div>
    <w:div w:id="1797288372">
      <w:bodyDiv w:val="1"/>
      <w:marLeft w:val="0"/>
      <w:marRight w:val="0"/>
      <w:marTop w:val="0"/>
      <w:marBottom w:val="0"/>
      <w:divBdr>
        <w:top w:val="none" w:sz="0" w:space="0" w:color="auto"/>
        <w:left w:val="none" w:sz="0" w:space="0" w:color="auto"/>
        <w:bottom w:val="none" w:sz="0" w:space="0" w:color="auto"/>
        <w:right w:val="none" w:sz="0" w:space="0" w:color="auto"/>
      </w:divBdr>
    </w:div>
    <w:div w:id="1814247001">
      <w:bodyDiv w:val="1"/>
      <w:marLeft w:val="0"/>
      <w:marRight w:val="0"/>
      <w:marTop w:val="0"/>
      <w:marBottom w:val="0"/>
      <w:divBdr>
        <w:top w:val="none" w:sz="0" w:space="0" w:color="auto"/>
        <w:left w:val="none" w:sz="0" w:space="0" w:color="auto"/>
        <w:bottom w:val="none" w:sz="0" w:space="0" w:color="auto"/>
        <w:right w:val="none" w:sz="0" w:space="0" w:color="auto"/>
      </w:divBdr>
    </w:div>
    <w:div w:id="1826583130">
      <w:bodyDiv w:val="1"/>
      <w:marLeft w:val="0"/>
      <w:marRight w:val="0"/>
      <w:marTop w:val="0"/>
      <w:marBottom w:val="0"/>
      <w:divBdr>
        <w:top w:val="none" w:sz="0" w:space="0" w:color="auto"/>
        <w:left w:val="none" w:sz="0" w:space="0" w:color="auto"/>
        <w:bottom w:val="none" w:sz="0" w:space="0" w:color="auto"/>
        <w:right w:val="none" w:sz="0" w:space="0" w:color="auto"/>
      </w:divBdr>
    </w:div>
    <w:div w:id="1859615986">
      <w:bodyDiv w:val="1"/>
      <w:marLeft w:val="0"/>
      <w:marRight w:val="0"/>
      <w:marTop w:val="0"/>
      <w:marBottom w:val="0"/>
      <w:divBdr>
        <w:top w:val="none" w:sz="0" w:space="0" w:color="auto"/>
        <w:left w:val="none" w:sz="0" w:space="0" w:color="auto"/>
        <w:bottom w:val="none" w:sz="0" w:space="0" w:color="auto"/>
        <w:right w:val="none" w:sz="0" w:space="0" w:color="auto"/>
      </w:divBdr>
    </w:div>
    <w:div w:id="1864634029">
      <w:bodyDiv w:val="1"/>
      <w:marLeft w:val="0"/>
      <w:marRight w:val="0"/>
      <w:marTop w:val="0"/>
      <w:marBottom w:val="0"/>
      <w:divBdr>
        <w:top w:val="none" w:sz="0" w:space="0" w:color="auto"/>
        <w:left w:val="none" w:sz="0" w:space="0" w:color="auto"/>
        <w:bottom w:val="none" w:sz="0" w:space="0" w:color="auto"/>
        <w:right w:val="none" w:sz="0" w:space="0" w:color="auto"/>
      </w:divBdr>
    </w:div>
    <w:div w:id="1865751151">
      <w:bodyDiv w:val="1"/>
      <w:marLeft w:val="0"/>
      <w:marRight w:val="0"/>
      <w:marTop w:val="0"/>
      <w:marBottom w:val="0"/>
      <w:divBdr>
        <w:top w:val="none" w:sz="0" w:space="0" w:color="auto"/>
        <w:left w:val="none" w:sz="0" w:space="0" w:color="auto"/>
        <w:bottom w:val="none" w:sz="0" w:space="0" w:color="auto"/>
        <w:right w:val="none" w:sz="0" w:space="0" w:color="auto"/>
      </w:divBdr>
    </w:div>
    <w:div w:id="1865897059">
      <w:bodyDiv w:val="1"/>
      <w:marLeft w:val="0"/>
      <w:marRight w:val="0"/>
      <w:marTop w:val="0"/>
      <w:marBottom w:val="0"/>
      <w:divBdr>
        <w:top w:val="none" w:sz="0" w:space="0" w:color="auto"/>
        <w:left w:val="none" w:sz="0" w:space="0" w:color="auto"/>
        <w:bottom w:val="none" w:sz="0" w:space="0" w:color="auto"/>
        <w:right w:val="none" w:sz="0" w:space="0" w:color="auto"/>
      </w:divBdr>
    </w:div>
    <w:div w:id="1940865904">
      <w:bodyDiv w:val="1"/>
      <w:marLeft w:val="0"/>
      <w:marRight w:val="0"/>
      <w:marTop w:val="0"/>
      <w:marBottom w:val="0"/>
      <w:divBdr>
        <w:top w:val="none" w:sz="0" w:space="0" w:color="auto"/>
        <w:left w:val="none" w:sz="0" w:space="0" w:color="auto"/>
        <w:bottom w:val="none" w:sz="0" w:space="0" w:color="auto"/>
        <w:right w:val="none" w:sz="0" w:space="0" w:color="auto"/>
      </w:divBdr>
    </w:div>
    <w:div w:id="1982610738">
      <w:bodyDiv w:val="1"/>
      <w:marLeft w:val="0"/>
      <w:marRight w:val="0"/>
      <w:marTop w:val="0"/>
      <w:marBottom w:val="0"/>
      <w:divBdr>
        <w:top w:val="none" w:sz="0" w:space="0" w:color="auto"/>
        <w:left w:val="none" w:sz="0" w:space="0" w:color="auto"/>
        <w:bottom w:val="none" w:sz="0" w:space="0" w:color="auto"/>
        <w:right w:val="none" w:sz="0" w:space="0" w:color="auto"/>
      </w:divBdr>
    </w:div>
    <w:div w:id="2034108388">
      <w:bodyDiv w:val="1"/>
      <w:marLeft w:val="0"/>
      <w:marRight w:val="0"/>
      <w:marTop w:val="0"/>
      <w:marBottom w:val="0"/>
      <w:divBdr>
        <w:top w:val="none" w:sz="0" w:space="0" w:color="auto"/>
        <w:left w:val="none" w:sz="0" w:space="0" w:color="auto"/>
        <w:bottom w:val="none" w:sz="0" w:space="0" w:color="auto"/>
        <w:right w:val="none" w:sz="0" w:space="0" w:color="auto"/>
      </w:divBdr>
    </w:div>
    <w:div w:id="2078624540">
      <w:bodyDiv w:val="1"/>
      <w:marLeft w:val="0"/>
      <w:marRight w:val="0"/>
      <w:marTop w:val="0"/>
      <w:marBottom w:val="0"/>
      <w:divBdr>
        <w:top w:val="none" w:sz="0" w:space="0" w:color="auto"/>
        <w:left w:val="none" w:sz="0" w:space="0" w:color="auto"/>
        <w:bottom w:val="none" w:sz="0" w:space="0" w:color="auto"/>
        <w:right w:val="none" w:sz="0" w:space="0" w:color="auto"/>
      </w:divBdr>
    </w:div>
    <w:div w:id="214087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FBD0A4-77F2-403C-BCC2-749CF5AE20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1D6B38-2857-42C4-BE94-0990B4AA3824}">
  <ds:schemaRefs>
    <ds:schemaRef ds:uri="http://schemas.microsoft.com/sharepoint/v3/contenttype/forms"/>
  </ds:schemaRefs>
</ds:datastoreItem>
</file>

<file path=customXml/itemProps3.xml><?xml version="1.0" encoding="utf-8"?>
<ds:datastoreItem xmlns:ds="http://schemas.openxmlformats.org/officeDocument/2006/customXml" ds:itemID="{8C497582-4331-405F-9AA7-BCA467B55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D6380D-6704-4060-B3F7-13CD2FEA0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3272</Words>
  <Characters>1866</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2021-09-29T07:35:00Z</dcterms:created>
  <dcterms:modified xsi:type="dcterms:W3CDTF">2021-09-29T07:35:00Z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