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03E" w:rsidRPr="00AE5EBA" w:rsidRDefault="0018103E" w:rsidP="00AC619F">
      <w:pPr>
        <w:widowControl w:val="0"/>
        <w:autoSpaceDE w:val="0"/>
        <w:autoSpaceDN w:val="0"/>
        <w:adjustRightInd w:val="0"/>
        <w:spacing w:after="0" w:line="240" w:lineRule="auto"/>
        <w:jc w:val="center"/>
        <w:rPr>
          <w:rFonts w:ascii="Times New Roman" w:hAnsi="Times New Roman"/>
          <w:b/>
          <w:bCs/>
          <w:sz w:val="28"/>
          <w:szCs w:val="28"/>
        </w:rPr>
      </w:pPr>
      <w:bookmarkStart w:id="0" w:name="_GoBack"/>
      <w:bookmarkEnd w:id="0"/>
      <w:r w:rsidRPr="00AE5EBA">
        <w:rPr>
          <w:rFonts w:ascii="Times New Roman" w:hAnsi="Times New Roman"/>
          <w:b/>
          <w:bCs/>
          <w:sz w:val="28"/>
          <w:szCs w:val="28"/>
        </w:rPr>
        <w:t>ПОЯСНЮВАЛЬНА ЗАПИСКА</w:t>
      </w:r>
    </w:p>
    <w:p w:rsidR="0018103E" w:rsidRPr="00AE5EBA" w:rsidRDefault="0018103E" w:rsidP="00AC619F">
      <w:pPr>
        <w:widowControl w:val="0"/>
        <w:autoSpaceDE w:val="0"/>
        <w:autoSpaceDN w:val="0"/>
        <w:adjustRightInd w:val="0"/>
        <w:spacing w:after="0" w:line="240" w:lineRule="auto"/>
        <w:jc w:val="center"/>
        <w:rPr>
          <w:rFonts w:ascii="Times New Roman" w:hAnsi="Times New Roman"/>
          <w:b/>
          <w:sz w:val="28"/>
          <w:szCs w:val="28"/>
          <w:lang w:eastAsia="en-US"/>
        </w:rPr>
      </w:pPr>
      <w:r w:rsidRPr="00AE5EBA">
        <w:rPr>
          <w:rFonts w:ascii="Times New Roman" w:hAnsi="Times New Roman"/>
          <w:b/>
          <w:sz w:val="28"/>
          <w:szCs w:val="28"/>
          <w:lang w:eastAsia="en-US"/>
        </w:rPr>
        <w:t xml:space="preserve">до проєкту Закону України </w:t>
      </w:r>
      <w:bookmarkStart w:id="1" w:name="_Hlk83502724"/>
    </w:p>
    <w:p w:rsidR="0018103E" w:rsidRPr="00AE5EBA" w:rsidRDefault="0018103E" w:rsidP="00AC619F">
      <w:pPr>
        <w:widowControl w:val="0"/>
        <w:autoSpaceDE w:val="0"/>
        <w:autoSpaceDN w:val="0"/>
        <w:adjustRightInd w:val="0"/>
        <w:spacing w:after="0" w:line="240" w:lineRule="auto"/>
        <w:jc w:val="center"/>
        <w:rPr>
          <w:rFonts w:ascii="Times New Roman" w:hAnsi="Times New Roman"/>
          <w:b/>
          <w:bCs/>
          <w:sz w:val="28"/>
          <w:szCs w:val="28"/>
        </w:rPr>
      </w:pPr>
      <w:r w:rsidRPr="00AE5EBA">
        <w:rPr>
          <w:rFonts w:ascii="Times New Roman" w:hAnsi="Times New Roman"/>
          <w:b/>
          <w:sz w:val="28"/>
          <w:szCs w:val="28"/>
          <w:lang w:eastAsia="en-US"/>
        </w:rPr>
        <w:t>«</w:t>
      </w:r>
      <w:r w:rsidRPr="00AE5EBA">
        <w:rPr>
          <w:rFonts w:ascii="Times New Roman" w:hAnsi="Times New Roman"/>
          <w:b/>
          <w:sz w:val="28"/>
          <w:szCs w:val="28"/>
        </w:rPr>
        <w:t>Про екологічне страхування та гарантії відшкодування шкоди, завданої внаслідок діяльності, що становить підвищену екологічну небезпеку</w:t>
      </w:r>
      <w:bookmarkEnd w:id="1"/>
      <w:r w:rsidRPr="00AE5EBA">
        <w:rPr>
          <w:rFonts w:ascii="Times New Roman" w:hAnsi="Times New Roman"/>
          <w:b/>
          <w:sz w:val="28"/>
          <w:szCs w:val="28"/>
        </w:rPr>
        <w:t xml:space="preserve">»  </w:t>
      </w:r>
      <w:r w:rsidRPr="00AE5EBA">
        <w:rPr>
          <w:rFonts w:ascii="Times New Roman" w:hAnsi="Times New Roman"/>
          <w:b/>
          <w:sz w:val="28"/>
          <w:szCs w:val="28"/>
        </w:rPr>
        <w:br/>
      </w:r>
      <w:r w:rsidRPr="00AE5EBA">
        <w:rPr>
          <w:rFonts w:ascii="Times New Roman" w:hAnsi="Times New Roman"/>
          <w:b/>
          <w:sz w:val="28"/>
          <w:szCs w:val="28"/>
          <w:lang w:eastAsia="en-US"/>
        </w:rPr>
        <w:t xml:space="preserve"> </w:t>
      </w:r>
    </w:p>
    <w:p w:rsidR="0018103E" w:rsidRPr="00AE5EBA" w:rsidRDefault="0018103E" w:rsidP="00AC619F">
      <w:pPr>
        <w:widowControl w:val="0"/>
        <w:autoSpaceDE w:val="0"/>
        <w:autoSpaceDN w:val="0"/>
        <w:adjustRightInd w:val="0"/>
        <w:spacing w:after="0" w:line="240" w:lineRule="auto"/>
        <w:ind w:firstLine="709"/>
        <w:jc w:val="both"/>
        <w:rPr>
          <w:rFonts w:ascii="Times New Roman" w:hAnsi="Times New Roman"/>
          <w:b/>
          <w:bCs/>
          <w:sz w:val="28"/>
          <w:szCs w:val="28"/>
        </w:rPr>
      </w:pPr>
      <w:r w:rsidRPr="00AE5EBA">
        <w:rPr>
          <w:rFonts w:ascii="Times New Roman" w:hAnsi="Times New Roman"/>
          <w:b/>
          <w:bCs/>
          <w:sz w:val="28"/>
          <w:szCs w:val="28"/>
        </w:rPr>
        <w:t>1. Обґрунтування необхідності прийняття законопроєкту</w:t>
      </w:r>
    </w:p>
    <w:p w:rsidR="00071173" w:rsidRDefault="00071173" w:rsidP="00AC619F">
      <w:pPr>
        <w:pStyle w:val="a8"/>
        <w:spacing w:after="0"/>
        <w:ind w:firstLine="709"/>
        <w:jc w:val="both"/>
        <w:rPr>
          <w:bCs/>
          <w:sz w:val="28"/>
          <w:szCs w:val="28"/>
          <w:lang w:val="uk-UA"/>
        </w:rPr>
      </w:pPr>
    </w:p>
    <w:p w:rsidR="0018103E" w:rsidRPr="00AE5EBA" w:rsidRDefault="0018103E" w:rsidP="00AC619F">
      <w:pPr>
        <w:pStyle w:val="a8"/>
        <w:spacing w:after="0"/>
        <w:ind w:firstLine="709"/>
        <w:jc w:val="both"/>
        <w:rPr>
          <w:bCs/>
          <w:sz w:val="28"/>
          <w:szCs w:val="28"/>
          <w:lang w:val="uk-UA"/>
        </w:rPr>
      </w:pPr>
      <w:r w:rsidRPr="00AE5EBA">
        <w:rPr>
          <w:bCs/>
          <w:sz w:val="28"/>
          <w:szCs w:val="28"/>
          <w:lang w:val="uk-UA"/>
        </w:rPr>
        <w:t xml:space="preserve">Даний </w:t>
      </w:r>
      <w:r w:rsidR="00010AE4">
        <w:rPr>
          <w:bCs/>
          <w:sz w:val="28"/>
          <w:szCs w:val="28"/>
          <w:lang w:val="uk-UA"/>
        </w:rPr>
        <w:t>законопроє</w:t>
      </w:r>
      <w:r w:rsidRPr="00AE5EBA">
        <w:rPr>
          <w:bCs/>
          <w:sz w:val="28"/>
          <w:szCs w:val="28"/>
          <w:lang w:val="uk-UA"/>
        </w:rPr>
        <w:t xml:space="preserve">кт являється альтернативним до </w:t>
      </w:r>
      <w:proofErr w:type="spellStart"/>
      <w:r w:rsidRPr="00AE5EBA">
        <w:rPr>
          <w:bCs/>
          <w:sz w:val="28"/>
          <w:szCs w:val="28"/>
          <w:lang w:val="uk-UA"/>
        </w:rPr>
        <w:t>проєкта</w:t>
      </w:r>
      <w:proofErr w:type="spellEnd"/>
      <w:r w:rsidRPr="00AE5EBA">
        <w:rPr>
          <w:bCs/>
          <w:sz w:val="28"/>
          <w:szCs w:val="28"/>
          <w:lang w:val="uk-UA"/>
        </w:rPr>
        <w:t xml:space="preserve"> Закону України «Про екологічне страхування» від 09.09.2021 (реєстраційний номер 6018).</w:t>
      </w:r>
    </w:p>
    <w:p w:rsidR="0018103E" w:rsidRPr="00AE5EBA" w:rsidRDefault="002B2681" w:rsidP="00AC619F">
      <w:pPr>
        <w:pStyle w:val="a8"/>
        <w:spacing w:after="0"/>
        <w:ind w:firstLine="709"/>
        <w:jc w:val="both"/>
        <w:rPr>
          <w:sz w:val="28"/>
          <w:szCs w:val="28"/>
          <w:shd w:val="clear" w:color="auto" w:fill="FFFFFF"/>
          <w:lang w:val="uk-UA"/>
        </w:rPr>
      </w:pPr>
      <w:r w:rsidRPr="00AE5EBA">
        <w:rPr>
          <w:bCs/>
          <w:sz w:val="28"/>
          <w:szCs w:val="28"/>
          <w:lang w:val="uk-UA"/>
        </w:rPr>
        <w:t xml:space="preserve">За даними </w:t>
      </w:r>
      <w:r w:rsidR="0018103E" w:rsidRPr="00AE5EBA">
        <w:rPr>
          <w:sz w:val="28"/>
          <w:szCs w:val="28"/>
          <w:shd w:val="clear" w:color="auto" w:fill="FFFFFF"/>
          <w:lang w:val="uk-UA"/>
        </w:rPr>
        <w:t xml:space="preserve">екологічних вимірів стану навколишнього природного середовища, наразі в Україні та світі триває поширення деструктивних процесів природних об’єктів, зокрема </w:t>
      </w:r>
      <w:r w:rsidR="0018103E" w:rsidRPr="00AE5EBA">
        <w:rPr>
          <w:sz w:val="28"/>
          <w:szCs w:val="28"/>
          <w:lang w:val="uk-UA"/>
        </w:rPr>
        <w:t>зміна клімату,</w:t>
      </w:r>
      <w:r w:rsidR="0018103E" w:rsidRPr="00AE5EBA">
        <w:rPr>
          <w:sz w:val="28"/>
          <w:szCs w:val="28"/>
          <w:shd w:val="clear" w:color="auto" w:fill="FFFFFF"/>
          <w:lang w:val="uk-UA"/>
        </w:rPr>
        <w:t xml:space="preserve"> що зумовлює значні матеріальні втрати, негативно впливає на стан природни</w:t>
      </w:r>
      <w:r w:rsidRPr="00AE5EBA">
        <w:rPr>
          <w:sz w:val="28"/>
          <w:szCs w:val="28"/>
          <w:shd w:val="clear" w:color="auto" w:fill="FFFFFF"/>
          <w:lang w:val="uk-UA"/>
        </w:rPr>
        <w:t>х ресурсів та здоров’я людей</w:t>
      </w:r>
      <w:r w:rsidR="0018103E" w:rsidRPr="00AE5EBA">
        <w:rPr>
          <w:sz w:val="28"/>
          <w:szCs w:val="28"/>
          <w:shd w:val="clear" w:color="auto" w:fill="FFFFFF"/>
          <w:lang w:val="uk-UA"/>
        </w:rPr>
        <w:t>.</w:t>
      </w:r>
      <w:r w:rsidRPr="00AE5EBA">
        <w:rPr>
          <w:sz w:val="28"/>
          <w:szCs w:val="28"/>
          <w:shd w:val="clear" w:color="auto" w:fill="FFFFFF"/>
          <w:lang w:val="uk-UA"/>
        </w:rPr>
        <w:t xml:space="preserve">  </w:t>
      </w:r>
    </w:p>
    <w:p w:rsidR="0018103E" w:rsidRPr="00AE5EBA" w:rsidRDefault="002B2681" w:rsidP="00AC619F">
      <w:pPr>
        <w:pStyle w:val="a7"/>
        <w:spacing w:before="0" w:beforeAutospacing="0" w:after="0" w:afterAutospacing="0"/>
        <w:jc w:val="both"/>
        <w:rPr>
          <w:sz w:val="28"/>
          <w:szCs w:val="28"/>
        </w:rPr>
      </w:pPr>
      <w:r w:rsidRPr="00AE5EBA">
        <w:rPr>
          <w:sz w:val="28"/>
          <w:szCs w:val="28"/>
          <w:shd w:val="clear" w:color="auto" w:fill="FFFFFF"/>
        </w:rPr>
        <w:tab/>
        <w:t xml:space="preserve">Крім того, до </w:t>
      </w:r>
      <w:r w:rsidR="0018103E" w:rsidRPr="00AE5EBA">
        <w:rPr>
          <w:sz w:val="28"/>
          <w:szCs w:val="28"/>
        </w:rPr>
        <w:t>екологічних проблем</w:t>
      </w:r>
      <w:r w:rsidRPr="00AE5EBA">
        <w:rPr>
          <w:sz w:val="28"/>
          <w:szCs w:val="28"/>
        </w:rPr>
        <w:t xml:space="preserve"> також належить</w:t>
      </w:r>
      <w:r w:rsidR="0018103E" w:rsidRPr="00AE5EBA">
        <w:rPr>
          <w:sz w:val="28"/>
          <w:szCs w:val="28"/>
        </w:rPr>
        <w:t xml:space="preserve"> </w:t>
      </w:r>
      <w:r w:rsidRPr="00AE5EBA">
        <w:rPr>
          <w:sz w:val="28"/>
          <w:szCs w:val="28"/>
        </w:rPr>
        <w:t>експлуатація</w:t>
      </w:r>
      <w:r w:rsidR="0018103E" w:rsidRPr="00AE5EBA">
        <w:rPr>
          <w:sz w:val="28"/>
          <w:szCs w:val="28"/>
        </w:rPr>
        <w:t xml:space="preserve"> застаріл</w:t>
      </w:r>
      <w:r w:rsidRPr="00AE5EBA">
        <w:rPr>
          <w:sz w:val="28"/>
          <w:szCs w:val="28"/>
        </w:rPr>
        <w:t>ого</w:t>
      </w:r>
      <w:r w:rsidR="0018103E" w:rsidRPr="00AE5EBA">
        <w:rPr>
          <w:sz w:val="28"/>
          <w:szCs w:val="28"/>
        </w:rPr>
        <w:t xml:space="preserve"> обладнання суб</w:t>
      </w:r>
      <w:r w:rsidRPr="00AE5EBA">
        <w:rPr>
          <w:sz w:val="28"/>
          <w:szCs w:val="28"/>
        </w:rPr>
        <w:t>’</w:t>
      </w:r>
      <w:r w:rsidR="0018103E" w:rsidRPr="00AE5EBA">
        <w:rPr>
          <w:sz w:val="28"/>
          <w:szCs w:val="28"/>
        </w:rPr>
        <w:t>єкт</w:t>
      </w:r>
      <w:r w:rsidRPr="00AE5EBA">
        <w:rPr>
          <w:sz w:val="28"/>
          <w:szCs w:val="28"/>
        </w:rPr>
        <w:t>ами</w:t>
      </w:r>
      <w:r w:rsidR="0018103E" w:rsidRPr="00AE5EBA">
        <w:rPr>
          <w:sz w:val="28"/>
          <w:szCs w:val="28"/>
        </w:rPr>
        <w:t xml:space="preserve"> господарювання, </w:t>
      </w:r>
      <w:r w:rsidRPr="00AE5EBA">
        <w:rPr>
          <w:sz w:val="28"/>
          <w:szCs w:val="28"/>
        </w:rPr>
        <w:t xml:space="preserve">які провадять діяльність, що становить підвищену екологічну небезпеку, </w:t>
      </w:r>
      <w:r w:rsidR="0018103E" w:rsidRPr="00AE5EBA">
        <w:rPr>
          <w:sz w:val="28"/>
          <w:szCs w:val="28"/>
        </w:rPr>
        <w:t>аварійн</w:t>
      </w:r>
      <w:r w:rsidRPr="00AE5EBA">
        <w:rPr>
          <w:sz w:val="28"/>
          <w:szCs w:val="28"/>
        </w:rPr>
        <w:t>е зношення</w:t>
      </w:r>
      <w:r w:rsidR="0018103E" w:rsidRPr="00AE5EBA">
        <w:rPr>
          <w:sz w:val="28"/>
          <w:szCs w:val="28"/>
        </w:rPr>
        <w:t xml:space="preserve"> значної частини мереж комунального господарства, процеси утворення значних обсягів відходів виробництва та споживання, недостатньо ефективний рівень їх вторинного використання, переробки та утилізації.</w:t>
      </w:r>
      <w:r w:rsidRPr="00AE5EBA">
        <w:rPr>
          <w:sz w:val="28"/>
          <w:szCs w:val="28"/>
        </w:rPr>
        <w:t xml:space="preserve">  </w:t>
      </w:r>
    </w:p>
    <w:p w:rsidR="0018103E" w:rsidRPr="00AE5EBA" w:rsidRDefault="002B2681" w:rsidP="00AC619F">
      <w:pPr>
        <w:pStyle w:val="a7"/>
        <w:spacing w:before="0" w:beforeAutospacing="0" w:after="0" w:afterAutospacing="0"/>
        <w:jc w:val="both"/>
        <w:rPr>
          <w:sz w:val="28"/>
          <w:szCs w:val="28"/>
        </w:rPr>
      </w:pPr>
      <w:r w:rsidRPr="00AE5EBA">
        <w:rPr>
          <w:sz w:val="28"/>
          <w:szCs w:val="28"/>
        </w:rPr>
        <w:tab/>
        <w:t xml:space="preserve">Нагальна необхідність вдосконалення правового регулювання відносин у сфері охорони навколишнього природного середовища регулярно знаходить відображення у нормативно-правових актах різного рівня.     </w:t>
      </w:r>
    </w:p>
    <w:p w:rsidR="002B2681" w:rsidRPr="00AE5EBA" w:rsidRDefault="00F61FAA" w:rsidP="00AC619F">
      <w:pPr>
        <w:pStyle w:val="a7"/>
        <w:spacing w:before="0" w:beforeAutospacing="0" w:after="0" w:afterAutospacing="0"/>
        <w:ind w:firstLine="720"/>
        <w:jc w:val="both"/>
        <w:rPr>
          <w:sz w:val="28"/>
          <w:szCs w:val="28"/>
        </w:rPr>
      </w:pPr>
      <w:r w:rsidRPr="00AE5EBA">
        <w:rPr>
          <w:sz w:val="28"/>
          <w:szCs w:val="28"/>
        </w:rPr>
        <w:t xml:space="preserve">Так, </w:t>
      </w:r>
      <w:r w:rsidR="0018103E" w:rsidRPr="00AE5EBA">
        <w:rPr>
          <w:sz w:val="28"/>
          <w:szCs w:val="28"/>
        </w:rPr>
        <w:t>Закон</w:t>
      </w:r>
      <w:r w:rsidRPr="00AE5EBA">
        <w:rPr>
          <w:sz w:val="28"/>
          <w:szCs w:val="28"/>
        </w:rPr>
        <w:t>ом</w:t>
      </w:r>
      <w:r w:rsidR="0018103E" w:rsidRPr="00AE5EBA">
        <w:rPr>
          <w:sz w:val="28"/>
          <w:szCs w:val="28"/>
        </w:rPr>
        <w:t xml:space="preserve"> України </w:t>
      </w:r>
      <w:r w:rsidRPr="00AE5EBA">
        <w:rPr>
          <w:sz w:val="28"/>
          <w:szCs w:val="28"/>
        </w:rPr>
        <w:t>«</w:t>
      </w:r>
      <w:r w:rsidR="0018103E" w:rsidRPr="00AE5EBA">
        <w:rPr>
          <w:sz w:val="28"/>
          <w:szCs w:val="28"/>
        </w:rPr>
        <w:t>Про Основні засади (стратегію) державної екологічної політики</w:t>
      </w:r>
      <w:r w:rsidRPr="00AE5EBA">
        <w:rPr>
          <w:sz w:val="28"/>
          <w:szCs w:val="28"/>
        </w:rPr>
        <w:t xml:space="preserve"> України на період до 2030 року»</w:t>
      </w:r>
      <w:r w:rsidR="0018103E" w:rsidRPr="00AE5EBA">
        <w:rPr>
          <w:sz w:val="28"/>
          <w:szCs w:val="28"/>
        </w:rPr>
        <w:t xml:space="preserve"> від 28.02.2019 № 2697-VIII </w:t>
      </w:r>
      <w:r w:rsidR="002B2681" w:rsidRPr="00AE5EBA">
        <w:rPr>
          <w:sz w:val="28"/>
          <w:szCs w:val="28"/>
        </w:rPr>
        <w:t>зазначено, що державна екологічна політика спрямована на досягнення</w:t>
      </w:r>
      <w:r w:rsidRPr="00AE5EBA">
        <w:rPr>
          <w:sz w:val="28"/>
          <w:szCs w:val="28"/>
        </w:rPr>
        <w:t xml:space="preserve">, у тому числі, наступних </w:t>
      </w:r>
      <w:r w:rsidR="002B2681" w:rsidRPr="00AE5EBA">
        <w:rPr>
          <w:sz w:val="28"/>
          <w:szCs w:val="28"/>
        </w:rPr>
        <w:t>стратегічних цілей:</w:t>
      </w:r>
      <w:r w:rsidRPr="00AE5EBA">
        <w:rPr>
          <w:sz w:val="28"/>
          <w:szCs w:val="28"/>
        </w:rPr>
        <w:t xml:space="preserve">    </w:t>
      </w:r>
    </w:p>
    <w:p w:rsidR="002B2681" w:rsidRPr="00AE5EBA" w:rsidRDefault="00F61FAA" w:rsidP="00AC619F">
      <w:pPr>
        <w:pStyle w:val="a7"/>
        <w:spacing w:before="0" w:beforeAutospacing="0" w:after="0" w:afterAutospacing="0"/>
        <w:ind w:firstLine="720"/>
        <w:jc w:val="both"/>
        <w:rPr>
          <w:sz w:val="28"/>
          <w:szCs w:val="28"/>
        </w:rPr>
      </w:pPr>
      <w:r w:rsidRPr="00AE5EBA">
        <w:rPr>
          <w:sz w:val="28"/>
          <w:szCs w:val="28"/>
        </w:rPr>
        <w:t>−</w:t>
      </w:r>
      <w:r w:rsidR="002B2681" w:rsidRPr="00AE5EBA">
        <w:rPr>
          <w:sz w:val="28"/>
          <w:szCs w:val="28"/>
        </w:rPr>
        <w:t xml:space="preserve"> розвиток і вдосконалення природоохоронного законодавства та підвищення рівня його дотримання, включаючи наближення законодавства України до права (</w:t>
      </w:r>
      <w:proofErr w:type="spellStart"/>
      <w:r w:rsidR="002B2681" w:rsidRPr="00AE5EBA">
        <w:rPr>
          <w:sz w:val="28"/>
          <w:szCs w:val="28"/>
        </w:rPr>
        <w:t>acquis</w:t>
      </w:r>
      <w:proofErr w:type="spellEnd"/>
      <w:r w:rsidR="002B2681" w:rsidRPr="00AE5EBA">
        <w:rPr>
          <w:sz w:val="28"/>
          <w:szCs w:val="28"/>
        </w:rPr>
        <w:t>) Європейського Союзу;</w:t>
      </w:r>
    </w:p>
    <w:p w:rsidR="002B2681" w:rsidRPr="00AE5EBA" w:rsidRDefault="00F61FAA" w:rsidP="00AC619F">
      <w:pPr>
        <w:pStyle w:val="a7"/>
        <w:spacing w:before="0" w:beforeAutospacing="0" w:after="0" w:afterAutospacing="0"/>
        <w:ind w:firstLine="720"/>
        <w:jc w:val="both"/>
        <w:rPr>
          <w:sz w:val="28"/>
          <w:szCs w:val="28"/>
        </w:rPr>
      </w:pPr>
      <w:r w:rsidRPr="00AE5EBA">
        <w:rPr>
          <w:sz w:val="28"/>
          <w:szCs w:val="28"/>
        </w:rPr>
        <w:t>−</w:t>
      </w:r>
      <w:r w:rsidR="002B2681" w:rsidRPr="00AE5EBA">
        <w:rPr>
          <w:sz w:val="28"/>
          <w:szCs w:val="28"/>
        </w:rPr>
        <w:t xml:space="preserve"> посилення відповідальності за шкоду, заподіяну довкіллю, відповідно до міжнародних зобов’язань України.</w:t>
      </w:r>
    </w:p>
    <w:p w:rsidR="0018103E" w:rsidRPr="00AE5EBA" w:rsidRDefault="00F61FAA" w:rsidP="00AC619F">
      <w:pPr>
        <w:pStyle w:val="a7"/>
        <w:spacing w:before="0" w:beforeAutospacing="0" w:after="0" w:afterAutospacing="0"/>
        <w:jc w:val="both"/>
        <w:rPr>
          <w:sz w:val="28"/>
          <w:szCs w:val="28"/>
        </w:rPr>
      </w:pPr>
      <w:r w:rsidRPr="00AE5EBA">
        <w:rPr>
          <w:sz w:val="28"/>
          <w:szCs w:val="28"/>
        </w:rPr>
        <w:tab/>
        <w:t xml:space="preserve">Також, </w:t>
      </w:r>
      <w:bookmarkStart w:id="2" w:name="n68"/>
      <w:bookmarkEnd w:id="2"/>
      <w:r w:rsidR="0018103E" w:rsidRPr="00AE5EBA">
        <w:rPr>
          <w:sz w:val="28"/>
          <w:szCs w:val="28"/>
        </w:rPr>
        <w:t>Указом Президента України від 23.03.2021 № 111/2021</w:t>
      </w:r>
      <w:r w:rsidRPr="00AE5EBA">
        <w:rPr>
          <w:sz w:val="28"/>
          <w:szCs w:val="28"/>
        </w:rPr>
        <w:t xml:space="preserve"> було</w:t>
      </w:r>
      <w:r w:rsidR="0018103E" w:rsidRPr="00AE5EBA">
        <w:rPr>
          <w:sz w:val="28"/>
          <w:szCs w:val="28"/>
        </w:rPr>
        <w:t xml:space="preserve"> введено в дію рішення Ради національної безпеки і оборони України </w:t>
      </w:r>
      <w:r w:rsidRPr="00AE5EBA">
        <w:rPr>
          <w:sz w:val="28"/>
          <w:szCs w:val="28"/>
        </w:rPr>
        <w:t>«</w:t>
      </w:r>
      <w:r w:rsidR="0018103E" w:rsidRPr="00AE5EBA">
        <w:rPr>
          <w:sz w:val="28"/>
          <w:szCs w:val="28"/>
        </w:rPr>
        <w:t>Про виклики і загрози національній безпеці України в екологічній сфері та першочерго</w:t>
      </w:r>
      <w:r w:rsidRPr="00AE5EBA">
        <w:rPr>
          <w:sz w:val="28"/>
          <w:szCs w:val="28"/>
        </w:rPr>
        <w:t>ві заходи щодо їх нейтралізації»</w:t>
      </w:r>
      <w:r w:rsidR="0018103E" w:rsidRPr="00AE5EBA">
        <w:rPr>
          <w:sz w:val="28"/>
          <w:szCs w:val="28"/>
        </w:rPr>
        <w:t xml:space="preserve"> від 23.03.2021, в якому вказано про необхідність внесення на розгляд Верховної Ради України проєкту закону щодо екологічного страхування.</w:t>
      </w:r>
    </w:p>
    <w:p w:rsidR="006F50EE" w:rsidRPr="00AE5EBA" w:rsidRDefault="00F61FAA" w:rsidP="00AC619F">
      <w:pPr>
        <w:pStyle w:val="a7"/>
        <w:spacing w:before="0" w:beforeAutospacing="0" w:after="0" w:afterAutospacing="0"/>
        <w:jc w:val="both"/>
        <w:rPr>
          <w:sz w:val="28"/>
          <w:szCs w:val="28"/>
        </w:rPr>
      </w:pPr>
      <w:r w:rsidRPr="00AE5EBA">
        <w:rPr>
          <w:sz w:val="28"/>
          <w:szCs w:val="28"/>
        </w:rPr>
        <w:tab/>
        <w:t xml:space="preserve">Крім того, потреба у розробленні законопроекту про екологічне страхування викладена у Національному плані дій з охорони навколишнього природного середовища на період до 2025 року, затвердженого розпорядженням Кабінету Міністрів України від 21.04.2021 № 443-р.     </w:t>
      </w:r>
    </w:p>
    <w:p w:rsidR="00031B3E" w:rsidRPr="00AE5EBA" w:rsidRDefault="006F50EE" w:rsidP="00AC619F">
      <w:pPr>
        <w:pStyle w:val="a7"/>
        <w:spacing w:before="0" w:beforeAutospacing="0" w:after="0" w:afterAutospacing="0"/>
        <w:jc w:val="both"/>
        <w:rPr>
          <w:sz w:val="28"/>
          <w:szCs w:val="28"/>
        </w:rPr>
      </w:pPr>
      <w:r w:rsidRPr="00AE5EBA">
        <w:rPr>
          <w:sz w:val="28"/>
          <w:szCs w:val="28"/>
        </w:rPr>
        <w:tab/>
      </w:r>
      <w:r w:rsidR="00031B3E" w:rsidRPr="00AE5EBA">
        <w:rPr>
          <w:sz w:val="28"/>
          <w:szCs w:val="28"/>
        </w:rPr>
        <w:t>Проте</w:t>
      </w:r>
      <w:r w:rsidRPr="00AE5EBA">
        <w:rPr>
          <w:sz w:val="28"/>
          <w:szCs w:val="28"/>
        </w:rPr>
        <w:t>,</w:t>
      </w:r>
      <w:r w:rsidR="00712EC4" w:rsidRPr="00AE5EBA">
        <w:rPr>
          <w:sz w:val="28"/>
          <w:szCs w:val="28"/>
        </w:rPr>
        <w:t xml:space="preserve"> </w:t>
      </w:r>
      <w:r w:rsidR="00031B3E" w:rsidRPr="00AE5EBA">
        <w:rPr>
          <w:sz w:val="28"/>
          <w:szCs w:val="28"/>
        </w:rPr>
        <w:t xml:space="preserve">створення </w:t>
      </w:r>
      <w:r w:rsidR="00712EC4" w:rsidRPr="00AE5EBA">
        <w:rPr>
          <w:sz w:val="28"/>
          <w:szCs w:val="28"/>
        </w:rPr>
        <w:t xml:space="preserve">належних </w:t>
      </w:r>
      <w:r w:rsidR="00031B3E" w:rsidRPr="00AE5EBA">
        <w:rPr>
          <w:sz w:val="28"/>
          <w:szCs w:val="28"/>
        </w:rPr>
        <w:t xml:space="preserve">умов для повного </w:t>
      </w:r>
      <w:r w:rsidRPr="00AE5EBA">
        <w:rPr>
          <w:sz w:val="28"/>
          <w:szCs w:val="28"/>
        </w:rPr>
        <w:t xml:space="preserve">відшкодування шкоди, заподіяної особам і навколишньому природному середовищу внаслідок діяльності суб’єктів господарювання, </w:t>
      </w:r>
      <w:r w:rsidR="00712EC4" w:rsidRPr="00AE5EBA">
        <w:rPr>
          <w:sz w:val="28"/>
          <w:szCs w:val="28"/>
        </w:rPr>
        <w:t>неможливо без</w:t>
      </w:r>
      <w:r w:rsidRPr="00AE5EBA">
        <w:rPr>
          <w:sz w:val="28"/>
          <w:szCs w:val="28"/>
        </w:rPr>
        <w:t xml:space="preserve"> запровадження інституту</w:t>
      </w:r>
      <w:r w:rsidR="00546441" w:rsidRPr="00AE5EBA">
        <w:rPr>
          <w:sz w:val="28"/>
          <w:szCs w:val="28"/>
        </w:rPr>
        <w:t xml:space="preserve"> фінансового </w:t>
      </w:r>
      <w:r w:rsidR="00546441" w:rsidRPr="00AE5EBA">
        <w:rPr>
          <w:sz w:val="28"/>
          <w:szCs w:val="28"/>
        </w:rPr>
        <w:lastRenderedPageBreak/>
        <w:t>забезпечення відшкодування такої шкоди, який окрім екологічного страхування</w:t>
      </w:r>
      <w:r w:rsidR="00031B3E" w:rsidRPr="00AE5EBA">
        <w:rPr>
          <w:sz w:val="28"/>
          <w:szCs w:val="28"/>
        </w:rPr>
        <w:t>,</w:t>
      </w:r>
      <w:r w:rsidR="00546441" w:rsidRPr="00AE5EBA">
        <w:rPr>
          <w:sz w:val="28"/>
          <w:szCs w:val="28"/>
        </w:rPr>
        <w:t xml:space="preserve"> передбача</w:t>
      </w:r>
      <w:r w:rsidR="00031B3E" w:rsidRPr="00AE5EBA">
        <w:rPr>
          <w:sz w:val="28"/>
          <w:szCs w:val="28"/>
        </w:rPr>
        <w:t xml:space="preserve">тиме можливість використання фінансових гарантій, виданих банківськими чи іншими установами, та врегульовуватиме особливості відшкодування шкоди суб’єктами господарювання, у яких з тих чи інших причин відсутнє таке забезпечення.            </w:t>
      </w:r>
    </w:p>
    <w:p w:rsidR="0018103E" w:rsidRPr="00AE5EBA" w:rsidRDefault="00031B3E" w:rsidP="00AC619F">
      <w:pPr>
        <w:pStyle w:val="a7"/>
        <w:spacing w:before="0" w:beforeAutospacing="0" w:after="0" w:afterAutospacing="0"/>
        <w:jc w:val="both"/>
        <w:rPr>
          <w:sz w:val="28"/>
          <w:szCs w:val="28"/>
        </w:rPr>
      </w:pPr>
      <w:r w:rsidRPr="00AE5EBA">
        <w:rPr>
          <w:sz w:val="28"/>
          <w:szCs w:val="28"/>
        </w:rPr>
        <w:tab/>
        <w:t xml:space="preserve">У той же час, </w:t>
      </w:r>
      <w:r w:rsidR="00712EC4" w:rsidRPr="00AE5EBA">
        <w:rPr>
          <w:sz w:val="28"/>
          <w:szCs w:val="28"/>
        </w:rPr>
        <w:t>подальше незапровадження</w:t>
      </w:r>
      <w:r w:rsidR="0018103E" w:rsidRPr="00AE5EBA">
        <w:rPr>
          <w:sz w:val="28"/>
          <w:szCs w:val="28"/>
        </w:rPr>
        <w:t xml:space="preserve"> фінансового забезпечення</w:t>
      </w:r>
      <w:r w:rsidR="00712EC4" w:rsidRPr="00AE5EBA">
        <w:rPr>
          <w:sz w:val="28"/>
          <w:szCs w:val="28"/>
        </w:rPr>
        <w:t xml:space="preserve"> відшкодування шкоди, завданої внаслідок діяльності, що становить підвищену екологічну небезпеку призводитиме до</w:t>
      </w:r>
      <w:r w:rsidR="0018103E" w:rsidRPr="00AE5EBA">
        <w:rPr>
          <w:sz w:val="28"/>
          <w:szCs w:val="28"/>
        </w:rPr>
        <w:t xml:space="preserve"> неможливості відшкодувати завдан</w:t>
      </w:r>
      <w:r w:rsidR="00712EC4" w:rsidRPr="00AE5EBA">
        <w:rPr>
          <w:sz w:val="28"/>
          <w:szCs w:val="28"/>
        </w:rPr>
        <w:t>у</w:t>
      </w:r>
      <w:r w:rsidR="0018103E" w:rsidRPr="00AE5EBA">
        <w:rPr>
          <w:sz w:val="28"/>
          <w:szCs w:val="28"/>
        </w:rPr>
        <w:t xml:space="preserve"> шкоду постраждалим особам, </w:t>
      </w:r>
      <w:r w:rsidR="00712EC4" w:rsidRPr="00AE5EBA">
        <w:rPr>
          <w:sz w:val="28"/>
          <w:szCs w:val="28"/>
        </w:rPr>
        <w:t xml:space="preserve">та, у підсумку – </w:t>
      </w:r>
      <w:r w:rsidR="0018103E" w:rsidRPr="00AE5EBA">
        <w:rPr>
          <w:sz w:val="28"/>
          <w:szCs w:val="28"/>
        </w:rPr>
        <w:t>до переклад</w:t>
      </w:r>
      <w:r w:rsidR="00712EC4" w:rsidRPr="00AE5EBA">
        <w:rPr>
          <w:sz w:val="28"/>
          <w:szCs w:val="28"/>
        </w:rPr>
        <w:t>ення такої відповідальності на д</w:t>
      </w:r>
      <w:r w:rsidR="0018103E" w:rsidRPr="00AE5EBA">
        <w:rPr>
          <w:sz w:val="28"/>
          <w:szCs w:val="28"/>
        </w:rPr>
        <w:t xml:space="preserve">ержаву. </w:t>
      </w:r>
      <w:r w:rsidR="00712EC4" w:rsidRPr="00AE5EBA">
        <w:rPr>
          <w:sz w:val="28"/>
          <w:szCs w:val="28"/>
        </w:rPr>
        <w:t xml:space="preserve"> </w:t>
      </w:r>
    </w:p>
    <w:p w:rsidR="00D75CEF" w:rsidRPr="00AE5EBA" w:rsidRDefault="00D75CEF" w:rsidP="00AC619F">
      <w:pPr>
        <w:autoSpaceDE w:val="0"/>
        <w:autoSpaceDN w:val="0"/>
        <w:adjustRightInd w:val="0"/>
        <w:spacing w:after="0" w:line="240" w:lineRule="auto"/>
        <w:ind w:firstLine="709"/>
        <w:jc w:val="both"/>
        <w:rPr>
          <w:rFonts w:ascii="Times New Roman" w:hAnsi="Times New Roman"/>
          <w:sz w:val="28"/>
          <w:szCs w:val="28"/>
        </w:rPr>
      </w:pPr>
      <w:r w:rsidRPr="00AE5EBA">
        <w:rPr>
          <w:rFonts w:ascii="Times New Roman" w:hAnsi="Times New Roman"/>
          <w:sz w:val="28"/>
          <w:szCs w:val="28"/>
        </w:rPr>
        <w:t xml:space="preserve">Вищенаведене свідчить про те, що введення обов’язкового фінансового забезпечення цивільної відповідальності за шкоду, завдану внаслідок діяльності, що становить підвищену екологічну небезпеку відповідатиме завданням, покладеним на систему природоохоронного законодавства, та сприятиме реальному дотриманню суб’єктами господарювання принципу «забруднювач платить» у своїй діяльності.           </w:t>
      </w:r>
    </w:p>
    <w:p w:rsidR="0018103E" w:rsidRPr="00AE5EBA" w:rsidRDefault="0018103E" w:rsidP="00AC619F">
      <w:pPr>
        <w:spacing w:after="0" w:line="240" w:lineRule="auto"/>
        <w:jc w:val="both"/>
        <w:rPr>
          <w:rFonts w:ascii="Times New Roman" w:eastAsia="Times New Roman" w:hAnsi="Times New Roman"/>
          <w:b/>
          <w:bCs/>
          <w:i/>
          <w:iCs/>
          <w:sz w:val="28"/>
          <w:szCs w:val="28"/>
        </w:rPr>
      </w:pPr>
    </w:p>
    <w:p w:rsidR="0018103E" w:rsidRPr="00AE5EBA" w:rsidRDefault="0018103E" w:rsidP="00AC619F">
      <w:pPr>
        <w:widowControl w:val="0"/>
        <w:autoSpaceDE w:val="0"/>
        <w:autoSpaceDN w:val="0"/>
        <w:adjustRightInd w:val="0"/>
        <w:spacing w:after="0" w:line="240" w:lineRule="auto"/>
        <w:ind w:firstLine="709"/>
        <w:jc w:val="both"/>
        <w:rPr>
          <w:rFonts w:ascii="Times New Roman" w:hAnsi="Times New Roman"/>
          <w:b/>
          <w:bCs/>
          <w:sz w:val="28"/>
          <w:szCs w:val="28"/>
        </w:rPr>
      </w:pPr>
      <w:r w:rsidRPr="00AE5EBA">
        <w:rPr>
          <w:rFonts w:ascii="Times New Roman" w:hAnsi="Times New Roman"/>
          <w:b/>
          <w:bCs/>
          <w:sz w:val="28"/>
          <w:szCs w:val="28"/>
        </w:rPr>
        <w:t>2. Цілі і завдання законопроєкту</w:t>
      </w:r>
    </w:p>
    <w:p w:rsidR="00071173" w:rsidRDefault="00071173" w:rsidP="00AC619F">
      <w:pPr>
        <w:widowControl w:val="0"/>
        <w:autoSpaceDE w:val="0"/>
        <w:autoSpaceDN w:val="0"/>
        <w:adjustRightInd w:val="0"/>
        <w:spacing w:after="0" w:line="240" w:lineRule="auto"/>
        <w:ind w:firstLine="709"/>
        <w:jc w:val="both"/>
        <w:rPr>
          <w:rFonts w:ascii="Times New Roman" w:hAnsi="Times New Roman"/>
          <w:sz w:val="28"/>
          <w:szCs w:val="28"/>
        </w:rPr>
      </w:pPr>
    </w:p>
    <w:p w:rsidR="00D75CEF" w:rsidRPr="00AE5EBA" w:rsidRDefault="00D75CEF" w:rsidP="00AC619F">
      <w:pPr>
        <w:widowControl w:val="0"/>
        <w:autoSpaceDE w:val="0"/>
        <w:autoSpaceDN w:val="0"/>
        <w:adjustRightInd w:val="0"/>
        <w:spacing w:after="0" w:line="240" w:lineRule="auto"/>
        <w:ind w:firstLine="709"/>
        <w:jc w:val="both"/>
        <w:rPr>
          <w:rFonts w:ascii="Times New Roman" w:hAnsi="Times New Roman"/>
          <w:sz w:val="28"/>
          <w:szCs w:val="28"/>
        </w:rPr>
      </w:pPr>
      <w:r w:rsidRPr="00AE5EBA">
        <w:rPr>
          <w:rFonts w:ascii="Times New Roman" w:hAnsi="Times New Roman"/>
          <w:sz w:val="28"/>
          <w:szCs w:val="28"/>
        </w:rPr>
        <w:t>Законопроєкт розроблено з метою забезпечення</w:t>
      </w:r>
      <w:r w:rsidR="00AC619F" w:rsidRPr="00AE5EBA">
        <w:rPr>
          <w:rFonts w:ascii="Times New Roman" w:hAnsi="Times New Roman"/>
          <w:sz w:val="28"/>
          <w:szCs w:val="28"/>
        </w:rPr>
        <w:t xml:space="preserve"> реалізації конституційного права на відшкодування шкоди, завданої порушенням права на безпечне для життя і здоров’я довкілля внаслідок діяльності, що становить підвищену екологічну небезпеку.</w:t>
      </w:r>
      <w:r w:rsidRPr="00AE5EBA">
        <w:rPr>
          <w:rFonts w:ascii="Times New Roman" w:hAnsi="Times New Roman"/>
          <w:sz w:val="28"/>
          <w:szCs w:val="28"/>
        </w:rPr>
        <w:t xml:space="preserve"> </w:t>
      </w:r>
    </w:p>
    <w:p w:rsidR="00D75CEF" w:rsidRPr="00AE5EBA" w:rsidRDefault="00D75CEF" w:rsidP="00AC619F">
      <w:pPr>
        <w:widowControl w:val="0"/>
        <w:autoSpaceDE w:val="0"/>
        <w:autoSpaceDN w:val="0"/>
        <w:adjustRightInd w:val="0"/>
        <w:spacing w:after="0" w:line="240" w:lineRule="auto"/>
        <w:ind w:firstLine="567"/>
        <w:jc w:val="both"/>
        <w:rPr>
          <w:rFonts w:ascii="Times New Roman" w:hAnsi="Times New Roman"/>
          <w:sz w:val="28"/>
          <w:szCs w:val="28"/>
        </w:rPr>
      </w:pPr>
    </w:p>
    <w:p w:rsidR="0018103E" w:rsidRPr="00AE5EBA" w:rsidRDefault="0018103E" w:rsidP="00AC619F">
      <w:pPr>
        <w:widowControl w:val="0"/>
        <w:autoSpaceDE w:val="0"/>
        <w:autoSpaceDN w:val="0"/>
        <w:adjustRightInd w:val="0"/>
        <w:spacing w:after="0" w:line="240" w:lineRule="auto"/>
        <w:ind w:firstLine="709"/>
        <w:jc w:val="both"/>
        <w:rPr>
          <w:rFonts w:ascii="Times New Roman" w:hAnsi="Times New Roman"/>
          <w:b/>
          <w:bCs/>
          <w:sz w:val="28"/>
          <w:szCs w:val="28"/>
        </w:rPr>
      </w:pPr>
      <w:r w:rsidRPr="00AE5EBA">
        <w:rPr>
          <w:rFonts w:ascii="Times New Roman" w:hAnsi="Times New Roman"/>
          <w:b/>
          <w:bCs/>
          <w:sz w:val="28"/>
          <w:szCs w:val="28"/>
        </w:rPr>
        <w:t>3. Загальна характеристика і основні положення законопроєкту</w:t>
      </w:r>
    </w:p>
    <w:p w:rsidR="00071173" w:rsidRDefault="00071173" w:rsidP="00AC619F">
      <w:pPr>
        <w:pStyle w:val="ad"/>
        <w:spacing w:after="0" w:line="240" w:lineRule="auto"/>
        <w:ind w:firstLine="426"/>
        <w:jc w:val="both"/>
        <w:rPr>
          <w:rFonts w:ascii="Times New Roman" w:hAnsi="Times New Roman"/>
          <w:sz w:val="28"/>
          <w:szCs w:val="28"/>
        </w:rPr>
      </w:pPr>
    </w:p>
    <w:p w:rsidR="00AC619F" w:rsidRPr="00AE5EBA" w:rsidRDefault="00AC619F" w:rsidP="00AC619F">
      <w:pPr>
        <w:pStyle w:val="ad"/>
        <w:spacing w:after="0" w:line="240" w:lineRule="auto"/>
        <w:ind w:firstLine="426"/>
        <w:jc w:val="both"/>
        <w:rPr>
          <w:rFonts w:ascii="Times New Roman" w:hAnsi="Times New Roman"/>
          <w:sz w:val="28"/>
          <w:szCs w:val="28"/>
        </w:rPr>
      </w:pPr>
      <w:r w:rsidRPr="00AE5EBA">
        <w:rPr>
          <w:rFonts w:ascii="Times New Roman" w:hAnsi="Times New Roman"/>
          <w:sz w:val="28"/>
          <w:szCs w:val="28"/>
        </w:rPr>
        <w:t xml:space="preserve">Основні положення законопроєкту відповідають його цілям та завданням. </w:t>
      </w:r>
    </w:p>
    <w:p w:rsidR="00AF41E8" w:rsidRPr="00AE5EBA" w:rsidRDefault="00AC619F" w:rsidP="00AC619F">
      <w:pPr>
        <w:pStyle w:val="a7"/>
        <w:spacing w:before="0" w:beforeAutospacing="0" w:after="0" w:afterAutospacing="0"/>
        <w:ind w:firstLine="709"/>
        <w:jc w:val="both"/>
        <w:rPr>
          <w:sz w:val="28"/>
          <w:szCs w:val="28"/>
        </w:rPr>
      </w:pPr>
      <w:proofErr w:type="spellStart"/>
      <w:r w:rsidRPr="00AE5EBA">
        <w:rPr>
          <w:sz w:val="28"/>
          <w:szCs w:val="28"/>
        </w:rPr>
        <w:t>Законопроєктом</w:t>
      </w:r>
      <w:proofErr w:type="spellEnd"/>
      <w:r w:rsidRPr="00AE5EBA">
        <w:rPr>
          <w:sz w:val="28"/>
          <w:szCs w:val="28"/>
        </w:rPr>
        <w:t xml:space="preserve"> запроваджується обов’язок суб’єктів господарювання, діяльність яких становить підвищену екологічну небезпеку,</w:t>
      </w:r>
      <w:r w:rsidR="00AF41E8" w:rsidRPr="00AE5EBA">
        <w:rPr>
          <w:sz w:val="28"/>
          <w:szCs w:val="28"/>
        </w:rPr>
        <w:t xml:space="preserve"> мати</w:t>
      </w:r>
      <w:r w:rsidRPr="00AE5EBA">
        <w:rPr>
          <w:sz w:val="28"/>
          <w:szCs w:val="28"/>
        </w:rPr>
        <w:t xml:space="preserve"> фінансове забезпечення</w:t>
      </w:r>
      <w:r w:rsidR="00AF41E8" w:rsidRPr="00AE5EBA">
        <w:rPr>
          <w:sz w:val="28"/>
          <w:szCs w:val="28"/>
        </w:rPr>
        <w:t xml:space="preserve"> цивільної відповідальності за шкоду, яку може бути завдано життю, здоров’ю або майну фізичних осіб та фізичних осіб-підприємців, майну юридичних осіб всіх форм власності та територіальних громад, у формі договору екологічного страхування чи банківської гарантії.</w:t>
      </w:r>
    </w:p>
    <w:p w:rsidR="00AF41E8" w:rsidRPr="00AE5EBA" w:rsidRDefault="00AF41E8" w:rsidP="00AC619F">
      <w:pPr>
        <w:pStyle w:val="a7"/>
        <w:spacing w:before="0" w:beforeAutospacing="0" w:after="0" w:afterAutospacing="0"/>
        <w:ind w:firstLine="709"/>
        <w:jc w:val="both"/>
        <w:rPr>
          <w:sz w:val="28"/>
          <w:szCs w:val="28"/>
        </w:rPr>
      </w:pPr>
      <w:r w:rsidRPr="00AE5EBA">
        <w:rPr>
          <w:sz w:val="28"/>
          <w:szCs w:val="28"/>
        </w:rPr>
        <w:t>Законопроєкт передбачає утворення Бюро екологічних гарантій та страхування як єдиного об’єднання страховиків, які мають право здійснювати екологічне страхування, є юридичною особою після його державної реєстрації у формі неприбуткового об’єднання та утримується за рахунок коштів страховиків.</w:t>
      </w:r>
    </w:p>
    <w:p w:rsidR="00AC619F" w:rsidRPr="00AE5EBA" w:rsidRDefault="00AF41E8" w:rsidP="00AC619F">
      <w:pPr>
        <w:pStyle w:val="a7"/>
        <w:spacing w:before="0" w:beforeAutospacing="0" w:after="0" w:afterAutospacing="0"/>
        <w:ind w:firstLine="709"/>
        <w:jc w:val="both"/>
        <w:rPr>
          <w:sz w:val="28"/>
          <w:szCs w:val="28"/>
        </w:rPr>
      </w:pPr>
      <w:r w:rsidRPr="00AE5EBA">
        <w:rPr>
          <w:sz w:val="28"/>
          <w:szCs w:val="28"/>
        </w:rPr>
        <w:t xml:space="preserve">Для забезпечення узгодженості </w:t>
      </w:r>
      <w:proofErr w:type="spellStart"/>
      <w:r w:rsidRPr="00AE5EBA">
        <w:rPr>
          <w:sz w:val="28"/>
          <w:szCs w:val="28"/>
        </w:rPr>
        <w:t>законопроєкта</w:t>
      </w:r>
      <w:proofErr w:type="spellEnd"/>
      <w:r w:rsidRPr="00AE5EBA">
        <w:rPr>
          <w:sz w:val="28"/>
          <w:szCs w:val="28"/>
        </w:rPr>
        <w:t xml:space="preserve"> із положеннями чинних законодавчих актів, передбачено внесення змін до</w:t>
      </w:r>
      <w:r w:rsidR="00AE5EBA" w:rsidRPr="00AE5EBA">
        <w:rPr>
          <w:sz w:val="28"/>
          <w:szCs w:val="28"/>
        </w:rPr>
        <w:t xml:space="preserve"> </w:t>
      </w:r>
      <w:r w:rsidRPr="00AE5EBA">
        <w:rPr>
          <w:sz w:val="28"/>
          <w:szCs w:val="28"/>
        </w:rPr>
        <w:t>Цивільно</w:t>
      </w:r>
      <w:r w:rsidR="00AE5EBA" w:rsidRPr="00AE5EBA">
        <w:rPr>
          <w:sz w:val="28"/>
          <w:szCs w:val="28"/>
        </w:rPr>
        <w:t>го</w:t>
      </w:r>
      <w:r w:rsidRPr="00AE5EBA">
        <w:rPr>
          <w:sz w:val="28"/>
          <w:szCs w:val="28"/>
        </w:rPr>
        <w:t xml:space="preserve"> кодекс</w:t>
      </w:r>
      <w:r w:rsidR="00AE5EBA" w:rsidRPr="00AE5EBA">
        <w:rPr>
          <w:sz w:val="28"/>
          <w:szCs w:val="28"/>
        </w:rPr>
        <w:t>у</w:t>
      </w:r>
      <w:r w:rsidRPr="00AE5EBA">
        <w:rPr>
          <w:sz w:val="28"/>
          <w:szCs w:val="28"/>
        </w:rPr>
        <w:t xml:space="preserve"> України</w:t>
      </w:r>
      <w:r w:rsidR="00AE5EBA" w:rsidRPr="00AE5EBA">
        <w:rPr>
          <w:sz w:val="28"/>
          <w:szCs w:val="28"/>
        </w:rPr>
        <w:t>,</w:t>
      </w:r>
      <w:r w:rsidR="00372CF6">
        <w:rPr>
          <w:sz w:val="28"/>
          <w:szCs w:val="28"/>
        </w:rPr>
        <w:t xml:space="preserve"> Кодексу цивільного захисту України,</w:t>
      </w:r>
      <w:r w:rsidRPr="00AE5EBA">
        <w:rPr>
          <w:sz w:val="28"/>
          <w:szCs w:val="28"/>
        </w:rPr>
        <w:t xml:space="preserve"> Законі</w:t>
      </w:r>
      <w:r w:rsidR="00AE5EBA" w:rsidRPr="00AE5EBA">
        <w:rPr>
          <w:sz w:val="28"/>
          <w:szCs w:val="28"/>
        </w:rPr>
        <w:t>в</w:t>
      </w:r>
      <w:r w:rsidRPr="00AE5EBA">
        <w:rPr>
          <w:sz w:val="28"/>
          <w:szCs w:val="28"/>
        </w:rPr>
        <w:t xml:space="preserve"> України </w:t>
      </w:r>
      <w:r w:rsidR="00AE5EBA" w:rsidRPr="00AE5EBA">
        <w:rPr>
          <w:sz w:val="28"/>
          <w:szCs w:val="28"/>
        </w:rPr>
        <w:t>«</w:t>
      </w:r>
      <w:r w:rsidRPr="00AE5EBA">
        <w:rPr>
          <w:sz w:val="28"/>
          <w:szCs w:val="28"/>
        </w:rPr>
        <w:t>Про страхування</w:t>
      </w:r>
      <w:r w:rsidR="00AE5EBA" w:rsidRPr="00AE5EBA">
        <w:rPr>
          <w:sz w:val="28"/>
          <w:szCs w:val="28"/>
        </w:rPr>
        <w:t>»,</w:t>
      </w:r>
      <w:r w:rsidRPr="00AE5EBA">
        <w:rPr>
          <w:sz w:val="28"/>
          <w:szCs w:val="28"/>
        </w:rPr>
        <w:t xml:space="preserve"> </w:t>
      </w:r>
      <w:r w:rsidR="00AE5EBA" w:rsidRPr="00AE5EBA">
        <w:rPr>
          <w:sz w:val="28"/>
          <w:szCs w:val="28"/>
        </w:rPr>
        <w:t>«</w:t>
      </w:r>
      <w:r w:rsidRPr="00AE5EBA">
        <w:rPr>
          <w:sz w:val="28"/>
          <w:szCs w:val="28"/>
          <w:lang w:eastAsia="ru-RU"/>
        </w:rPr>
        <w:t>Про охорону навколишнього природного середовища</w:t>
      </w:r>
      <w:r w:rsidR="00AE5EBA" w:rsidRPr="00AE5EBA">
        <w:rPr>
          <w:sz w:val="28"/>
          <w:szCs w:val="28"/>
          <w:lang w:eastAsia="ru-RU"/>
        </w:rPr>
        <w:t>»,</w:t>
      </w:r>
      <w:r w:rsidRPr="00AE5EBA">
        <w:rPr>
          <w:sz w:val="28"/>
          <w:szCs w:val="28"/>
          <w:lang w:eastAsia="ru-RU"/>
        </w:rPr>
        <w:t xml:space="preserve"> </w:t>
      </w:r>
      <w:r w:rsidR="00AE5EBA" w:rsidRPr="00AE5EBA">
        <w:rPr>
          <w:sz w:val="28"/>
          <w:szCs w:val="28"/>
          <w:lang w:eastAsia="ru-RU"/>
        </w:rPr>
        <w:t>«</w:t>
      </w:r>
      <w:r w:rsidRPr="00AE5EBA">
        <w:rPr>
          <w:sz w:val="28"/>
          <w:szCs w:val="28"/>
          <w:lang w:eastAsia="ru-RU"/>
        </w:rPr>
        <w:t>Про відходи</w:t>
      </w:r>
      <w:r w:rsidR="00AE5EBA" w:rsidRPr="00AE5EBA">
        <w:rPr>
          <w:sz w:val="28"/>
          <w:szCs w:val="28"/>
          <w:lang w:eastAsia="ru-RU"/>
        </w:rPr>
        <w:t>»,</w:t>
      </w:r>
      <w:r w:rsidRPr="00AE5EBA">
        <w:rPr>
          <w:sz w:val="28"/>
          <w:szCs w:val="28"/>
          <w:lang w:eastAsia="ru-RU"/>
        </w:rPr>
        <w:t xml:space="preserve"> </w:t>
      </w:r>
      <w:r w:rsidR="00AE5EBA" w:rsidRPr="00AE5EBA">
        <w:rPr>
          <w:sz w:val="28"/>
          <w:szCs w:val="28"/>
          <w:lang w:eastAsia="ru-RU"/>
        </w:rPr>
        <w:t>«</w:t>
      </w:r>
      <w:r w:rsidRPr="00AE5EBA">
        <w:rPr>
          <w:sz w:val="28"/>
          <w:szCs w:val="28"/>
        </w:rPr>
        <w:t>Про природно-</w:t>
      </w:r>
      <w:r w:rsidRPr="00AE5EBA">
        <w:rPr>
          <w:sz w:val="28"/>
          <w:szCs w:val="28"/>
        </w:rPr>
        <w:lastRenderedPageBreak/>
        <w:t>заповідний фонд України</w:t>
      </w:r>
      <w:r w:rsidR="00AE5EBA" w:rsidRPr="00AE5EBA">
        <w:rPr>
          <w:sz w:val="28"/>
          <w:szCs w:val="28"/>
        </w:rPr>
        <w:t>»,</w:t>
      </w:r>
      <w:r w:rsidRPr="00AE5EBA">
        <w:rPr>
          <w:sz w:val="28"/>
          <w:szCs w:val="28"/>
        </w:rPr>
        <w:t xml:space="preserve"> «Про нафту і газ»</w:t>
      </w:r>
      <w:r w:rsidR="00AE5EBA" w:rsidRPr="00AE5EBA">
        <w:rPr>
          <w:sz w:val="28"/>
          <w:szCs w:val="28"/>
        </w:rPr>
        <w:t>,</w:t>
      </w:r>
      <w:r w:rsidRPr="00AE5EBA">
        <w:rPr>
          <w:sz w:val="28"/>
          <w:szCs w:val="28"/>
        </w:rPr>
        <w:t xml:space="preserve"> «Про перевезення небезпечних вантажів»</w:t>
      </w:r>
      <w:r w:rsidR="00AE5EBA" w:rsidRPr="00AE5EBA">
        <w:rPr>
          <w:sz w:val="28"/>
          <w:szCs w:val="28"/>
        </w:rPr>
        <w:t>,</w:t>
      </w:r>
      <w:r w:rsidRPr="00AE5EBA">
        <w:rPr>
          <w:sz w:val="28"/>
          <w:szCs w:val="28"/>
        </w:rPr>
        <w:t xml:space="preserve"> «Про екологічний аудит»</w:t>
      </w:r>
      <w:r w:rsidR="00AE5EBA" w:rsidRPr="00AE5EBA">
        <w:rPr>
          <w:sz w:val="28"/>
          <w:szCs w:val="28"/>
        </w:rPr>
        <w:t xml:space="preserve"> та</w:t>
      </w:r>
      <w:r w:rsidRPr="00AE5EBA">
        <w:rPr>
          <w:sz w:val="28"/>
          <w:szCs w:val="28"/>
        </w:rPr>
        <w:t xml:space="preserve"> «Про пестициди та агрохімікати»</w:t>
      </w:r>
      <w:r w:rsidR="00AE5EBA" w:rsidRPr="00AE5EBA">
        <w:rPr>
          <w:sz w:val="28"/>
          <w:szCs w:val="28"/>
        </w:rPr>
        <w:t xml:space="preserve">.  </w:t>
      </w:r>
      <w:r w:rsidRPr="00AE5EBA">
        <w:rPr>
          <w:sz w:val="28"/>
          <w:szCs w:val="28"/>
        </w:rPr>
        <w:t xml:space="preserve">                         </w:t>
      </w:r>
    </w:p>
    <w:p w:rsidR="00071173" w:rsidRDefault="0018103E" w:rsidP="00071173">
      <w:pPr>
        <w:pStyle w:val="a7"/>
        <w:spacing w:before="0" w:beforeAutospacing="0" w:after="0" w:afterAutospacing="0"/>
        <w:jc w:val="both"/>
        <w:rPr>
          <w:b/>
          <w:bCs/>
          <w:sz w:val="28"/>
          <w:szCs w:val="28"/>
        </w:rPr>
      </w:pPr>
      <w:r w:rsidRPr="00AE5EBA">
        <w:rPr>
          <w:b/>
          <w:bCs/>
          <w:sz w:val="28"/>
          <w:szCs w:val="28"/>
        </w:rPr>
        <w:tab/>
      </w:r>
    </w:p>
    <w:p w:rsidR="00071173" w:rsidRDefault="00071173" w:rsidP="00071173">
      <w:pPr>
        <w:pStyle w:val="a7"/>
        <w:spacing w:before="0" w:beforeAutospacing="0" w:after="0" w:afterAutospacing="0"/>
        <w:jc w:val="both"/>
        <w:rPr>
          <w:b/>
          <w:bCs/>
          <w:sz w:val="28"/>
          <w:szCs w:val="28"/>
        </w:rPr>
      </w:pPr>
    </w:p>
    <w:p w:rsidR="0018103E" w:rsidRPr="00AE5EBA" w:rsidRDefault="0018103E" w:rsidP="00071173">
      <w:pPr>
        <w:pStyle w:val="a7"/>
        <w:spacing w:before="0" w:beforeAutospacing="0" w:after="0" w:afterAutospacing="0"/>
        <w:ind w:firstLine="709"/>
        <w:jc w:val="both"/>
        <w:rPr>
          <w:b/>
          <w:bCs/>
          <w:sz w:val="28"/>
          <w:szCs w:val="28"/>
        </w:rPr>
      </w:pPr>
      <w:r w:rsidRPr="00AE5EBA">
        <w:rPr>
          <w:b/>
          <w:bCs/>
          <w:sz w:val="28"/>
          <w:szCs w:val="28"/>
        </w:rPr>
        <w:t>4. Стан нормативно-правової бази у даній сфері правового регулювання</w:t>
      </w:r>
    </w:p>
    <w:p w:rsidR="00071173" w:rsidRDefault="00AE5EBA" w:rsidP="00AC619F">
      <w:pPr>
        <w:widowControl w:val="0"/>
        <w:autoSpaceDE w:val="0"/>
        <w:autoSpaceDN w:val="0"/>
        <w:adjustRightInd w:val="0"/>
        <w:spacing w:after="0" w:line="240" w:lineRule="auto"/>
        <w:jc w:val="both"/>
        <w:rPr>
          <w:rFonts w:ascii="Times New Roman" w:hAnsi="Times New Roman"/>
          <w:b/>
          <w:bCs/>
          <w:sz w:val="28"/>
          <w:szCs w:val="28"/>
        </w:rPr>
      </w:pPr>
      <w:r w:rsidRPr="00AE5EBA">
        <w:rPr>
          <w:rFonts w:ascii="Times New Roman" w:hAnsi="Times New Roman"/>
          <w:b/>
          <w:bCs/>
          <w:sz w:val="28"/>
          <w:szCs w:val="28"/>
        </w:rPr>
        <w:tab/>
      </w:r>
    </w:p>
    <w:p w:rsidR="0018103E" w:rsidRPr="00AE5EBA" w:rsidRDefault="00AE5EBA" w:rsidP="00071173">
      <w:pPr>
        <w:widowControl w:val="0"/>
        <w:autoSpaceDE w:val="0"/>
        <w:autoSpaceDN w:val="0"/>
        <w:adjustRightInd w:val="0"/>
        <w:spacing w:after="0" w:line="240" w:lineRule="auto"/>
        <w:ind w:firstLine="709"/>
        <w:jc w:val="both"/>
        <w:rPr>
          <w:rFonts w:ascii="Times New Roman" w:hAnsi="Times New Roman"/>
          <w:bCs/>
          <w:sz w:val="28"/>
          <w:szCs w:val="28"/>
        </w:rPr>
      </w:pPr>
      <w:r w:rsidRPr="00AE5EBA">
        <w:rPr>
          <w:rFonts w:ascii="Times New Roman" w:hAnsi="Times New Roman"/>
          <w:bCs/>
          <w:sz w:val="28"/>
          <w:szCs w:val="28"/>
        </w:rPr>
        <w:t>Відносини у зазначеній сфері регулюються, зокрема:</w:t>
      </w:r>
    </w:p>
    <w:p w:rsidR="00AE5EBA" w:rsidRPr="00AE5EBA" w:rsidRDefault="00AE5EBA" w:rsidP="00AC619F">
      <w:pPr>
        <w:widowControl w:val="0"/>
        <w:autoSpaceDE w:val="0"/>
        <w:autoSpaceDN w:val="0"/>
        <w:adjustRightInd w:val="0"/>
        <w:spacing w:after="0" w:line="240" w:lineRule="auto"/>
        <w:jc w:val="both"/>
        <w:rPr>
          <w:rStyle w:val="rvts23"/>
          <w:rFonts w:ascii="Times New Roman" w:hAnsi="Times New Roman"/>
          <w:sz w:val="28"/>
          <w:szCs w:val="28"/>
        </w:rPr>
      </w:pPr>
      <w:r w:rsidRPr="00AE5EBA">
        <w:rPr>
          <w:rFonts w:ascii="Times New Roman" w:hAnsi="Times New Roman"/>
          <w:bCs/>
          <w:sz w:val="28"/>
          <w:szCs w:val="28"/>
        </w:rPr>
        <w:tab/>
        <w:t xml:space="preserve">− </w:t>
      </w:r>
      <w:r w:rsidRPr="00AE5EBA">
        <w:rPr>
          <w:rStyle w:val="rvts23"/>
          <w:rFonts w:ascii="Times New Roman" w:hAnsi="Times New Roman"/>
          <w:sz w:val="28"/>
          <w:szCs w:val="28"/>
        </w:rPr>
        <w:t>Конституцією України;</w:t>
      </w:r>
    </w:p>
    <w:p w:rsidR="00AE5EBA" w:rsidRDefault="00AE5EBA" w:rsidP="00AC619F">
      <w:pPr>
        <w:widowControl w:val="0"/>
        <w:autoSpaceDE w:val="0"/>
        <w:autoSpaceDN w:val="0"/>
        <w:adjustRightInd w:val="0"/>
        <w:spacing w:after="0" w:line="240" w:lineRule="auto"/>
        <w:jc w:val="both"/>
        <w:rPr>
          <w:rStyle w:val="rvts23"/>
          <w:rFonts w:ascii="Times New Roman" w:hAnsi="Times New Roman"/>
          <w:sz w:val="28"/>
          <w:szCs w:val="28"/>
        </w:rPr>
      </w:pPr>
      <w:r w:rsidRPr="00AE5EBA">
        <w:rPr>
          <w:rStyle w:val="rvts23"/>
          <w:rFonts w:ascii="Times New Roman" w:hAnsi="Times New Roman"/>
          <w:sz w:val="28"/>
          <w:szCs w:val="28"/>
        </w:rPr>
        <w:tab/>
      </w:r>
      <w:r w:rsidRPr="00AE5EBA">
        <w:rPr>
          <w:rFonts w:ascii="Times New Roman" w:hAnsi="Times New Roman"/>
          <w:bCs/>
          <w:sz w:val="28"/>
          <w:szCs w:val="28"/>
        </w:rPr>
        <w:t xml:space="preserve">− </w:t>
      </w:r>
      <w:r w:rsidRPr="00AE5EBA">
        <w:rPr>
          <w:rStyle w:val="rvts23"/>
          <w:rFonts w:ascii="Times New Roman" w:hAnsi="Times New Roman"/>
          <w:sz w:val="28"/>
          <w:szCs w:val="28"/>
        </w:rPr>
        <w:t>Цивільним кодексом України;</w:t>
      </w:r>
    </w:p>
    <w:p w:rsidR="00AE5EBA" w:rsidRDefault="00575BEC" w:rsidP="00717BBF">
      <w:pPr>
        <w:widowControl w:val="0"/>
        <w:autoSpaceDE w:val="0"/>
        <w:autoSpaceDN w:val="0"/>
        <w:adjustRightInd w:val="0"/>
        <w:spacing w:after="0" w:line="240" w:lineRule="auto"/>
        <w:jc w:val="both"/>
        <w:rPr>
          <w:rStyle w:val="rvts23"/>
          <w:rFonts w:ascii="Times New Roman" w:hAnsi="Times New Roman"/>
          <w:sz w:val="28"/>
          <w:szCs w:val="28"/>
        </w:rPr>
      </w:pPr>
      <w:r>
        <w:rPr>
          <w:rStyle w:val="rvts23"/>
          <w:rFonts w:ascii="Times New Roman" w:hAnsi="Times New Roman"/>
          <w:sz w:val="28"/>
          <w:szCs w:val="28"/>
        </w:rPr>
        <w:tab/>
      </w:r>
      <w:r w:rsidR="00AE5EBA" w:rsidRPr="00AE5EBA">
        <w:rPr>
          <w:rFonts w:ascii="Times New Roman" w:hAnsi="Times New Roman"/>
          <w:bCs/>
          <w:sz w:val="28"/>
          <w:szCs w:val="28"/>
        </w:rPr>
        <w:t>−</w:t>
      </w:r>
      <w:r w:rsidR="00AE5EBA" w:rsidRPr="00AE5EBA">
        <w:rPr>
          <w:rStyle w:val="rvts23"/>
          <w:rFonts w:ascii="Times New Roman" w:hAnsi="Times New Roman"/>
          <w:sz w:val="28"/>
          <w:szCs w:val="28"/>
        </w:rPr>
        <w:t xml:space="preserve"> Господарським кодексом України;</w:t>
      </w:r>
    </w:p>
    <w:p w:rsidR="00717BBF" w:rsidRPr="00AE5EBA" w:rsidRDefault="00717BBF" w:rsidP="00717BBF">
      <w:pPr>
        <w:widowControl w:val="0"/>
        <w:autoSpaceDE w:val="0"/>
        <w:autoSpaceDN w:val="0"/>
        <w:adjustRightInd w:val="0"/>
        <w:spacing w:after="0" w:line="240" w:lineRule="auto"/>
        <w:ind w:firstLine="720"/>
        <w:jc w:val="both"/>
        <w:rPr>
          <w:rStyle w:val="rvts23"/>
          <w:rFonts w:ascii="Times New Roman" w:hAnsi="Times New Roman"/>
          <w:sz w:val="28"/>
          <w:szCs w:val="28"/>
        </w:rPr>
      </w:pPr>
      <w:r w:rsidRPr="00AE5EBA">
        <w:rPr>
          <w:rFonts w:ascii="Times New Roman" w:hAnsi="Times New Roman"/>
          <w:bCs/>
          <w:sz w:val="28"/>
          <w:szCs w:val="28"/>
        </w:rPr>
        <w:t>−</w:t>
      </w:r>
      <w:r>
        <w:rPr>
          <w:rFonts w:ascii="Times New Roman" w:hAnsi="Times New Roman"/>
          <w:bCs/>
          <w:sz w:val="28"/>
          <w:szCs w:val="28"/>
        </w:rPr>
        <w:t xml:space="preserve"> Кодексом цивільного захисту України;  </w:t>
      </w:r>
    </w:p>
    <w:p w:rsidR="00AE5EBA" w:rsidRPr="00AE5EBA" w:rsidRDefault="00AE5EBA" w:rsidP="00AE5EBA">
      <w:pPr>
        <w:widowControl w:val="0"/>
        <w:autoSpaceDE w:val="0"/>
        <w:autoSpaceDN w:val="0"/>
        <w:adjustRightInd w:val="0"/>
        <w:spacing w:after="0" w:line="240" w:lineRule="auto"/>
        <w:ind w:firstLine="720"/>
        <w:jc w:val="both"/>
        <w:rPr>
          <w:rStyle w:val="rvts23"/>
          <w:rFonts w:ascii="Times New Roman" w:hAnsi="Times New Roman"/>
          <w:sz w:val="28"/>
          <w:szCs w:val="28"/>
        </w:rPr>
      </w:pPr>
      <w:r w:rsidRPr="00AE5EBA">
        <w:rPr>
          <w:rFonts w:ascii="Times New Roman" w:hAnsi="Times New Roman"/>
          <w:bCs/>
          <w:sz w:val="28"/>
          <w:szCs w:val="28"/>
        </w:rPr>
        <w:t xml:space="preserve">− </w:t>
      </w:r>
      <w:r w:rsidRPr="00AE5EBA">
        <w:rPr>
          <w:rStyle w:val="rvts23"/>
          <w:rFonts w:ascii="Times New Roman" w:hAnsi="Times New Roman"/>
          <w:sz w:val="28"/>
          <w:szCs w:val="28"/>
        </w:rPr>
        <w:t>Законом України «Про охорону навколишнього природного середовища»;</w:t>
      </w:r>
    </w:p>
    <w:p w:rsidR="00AE5EBA" w:rsidRPr="00AE5EBA" w:rsidRDefault="00AE5EBA" w:rsidP="00AE5EBA">
      <w:pPr>
        <w:widowControl w:val="0"/>
        <w:autoSpaceDE w:val="0"/>
        <w:autoSpaceDN w:val="0"/>
        <w:adjustRightInd w:val="0"/>
        <w:spacing w:after="0" w:line="240" w:lineRule="auto"/>
        <w:ind w:firstLine="720"/>
        <w:jc w:val="both"/>
        <w:rPr>
          <w:rStyle w:val="rvts23"/>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 «Про страхування»;</w:t>
      </w:r>
    </w:p>
    <w:p w:rsidR="00AE5EBA" w:rsidRPr="00AE5EBA" w:rsidRDefault="00AE5EBA" w:rsidP="00AE5EBA">
      <w:pPr>
        <w:widowControl w:val="0"/>
        <w:autoSpaceDE w:val="0"/>
        <w:autoSpaceDN w:val="0"/>
        <w:adjustRightInd w:val="0"/>
        <w:spacing w:after="0" w:line="240" w:lineRule="auto"/>
        <w:ind w:firstLine="720"/>
        <w:jc w:val="both"/>
        <w:rPr>
          <w:rStyle w:val="rvts23"/>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 «Про екологічний аудит»;</w:t>
      </w:r>
    </w:p>
    <w:p w:rsidR="00AE5EBA" w:rsidRPr="00AE5EBA" w:rsidRDefault="00AE5EBA" w:rsidP="00AE5EBA">
      <w:pPr>
        <w:widowControl w:val="0"/>
        <w:autoSpaceDE w:val="0"/>
        <w:autoSpaceDN w:val="0"/>
        <w:adjustRightInd w:val="0"/>
        <w:spacing w:after="0" w:line="240" w:lineRule="auto"/>
        <w:ind w:firstLine="720"/>
        <w:jc w:val="both"/>
        <w:rPr>
          <w:rFonts w:ascii="Times New Roman" w:hAnsi="Times New Roman"/>
          <w:sz w:val="28"/>
          <w:szCs w:val="28"/>
          <w:lang w:eastAsia="ru-RU"/>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 </w:t>
      </w:r>
      <w:r w:rsidRPr="00AE5EBA">
        <w:rPr>
          <w:rFonts w:ascii="Times New Roman" w:hAnsi="Times New Roman"/>
          <w:sz w:val="28"/>
          <w:szCs w:val="28"/>
          <w:lang w:eastAsia="ru-RU"/>
        </w:rPr>
        <w:t xml:space="preserve">«Про відходи»; </w:t>
      </w:r>
    </w:p>
    <w:p w:rsidR="00AE5EBA" w:rsidRPr="00AE5EBA" w:rsidRDefault="00AE5EBA" w:rsidP="00AE5EBA">
      <w:pPr>
        <w:widowControl w:val="0"/>
        <w:autoSpaceDE w:val="0"/>
        <w:autoSpaceDN w:val="0"/>
        <w:adjustRightInd w:val="0"/>
        <w:spacing w:after="0" w:line="240" w:lineRule="auto"/>
        <w:ind w:firstLine="720"/>
        <w:jc w:val="both"/>
        <w:rPr>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 </w:t>
      </w:r>
      <w:r w:rsidRPr="00AE5EBA">
        <w:rPr>
          <w:rFonts w:ascii="Times New Roman" w:hAnsi="Times New Roman"/>
          <w:sz w:val="28"/>
          <w:szCs w:val="28"/>
          <w:lang w:eastAsia="ru-RU"/>
        </w:rPr>
        <w:t>«</w:t>
      </w:r>
      <w:r w:rsidRPr="00AE5EBA">
        <w:rPr>
          <w:rFonts w:ascii="Times New Roman" w:hAnsi="Times New Roman"/>
          <w:sz w:val="28"/>
          <w:szCs w:val="28"/>
        </w:rPr>
        <w:t xml:space="preserve">Про природно-заповідний фонд України»; </w:t>
      </w:r>
    </w:p>
    <w:p w:rsidR="00AE5EBA" w:rsidRPr="00AE5EBA" w:rsidRDefault="00AE5EBA" w:rsidP="00AE5EBA">
      <w:pPr>
        <w:widowControl w:val="0"/>
        <w:autoSpaceDE w:val="0"/>
        <w:autoSpaceDN w:val="0"/>
        <w:adjustRightInd w:val="0"/>
        <w:spacing w:after="0" w:line="240" w:lineRule="auto"/>
        <w:ind w:firstLine="720"/>
        <w:jc w:val="both"/>
        <w:rPr>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 </w:t>
      </w:r>
      <w:r w:rsidRPr="00AE5EBA">
        <w:rPr>
          <w:rFonts w:ascii="Times New Roman" w:hAnsi="Times New Roman"/>
          <w:sz w:val="28"/>
          <w:szCs w:val="28"/>
        </w:rPr>
        <w:t>«Про нафту і газ»;</w:t>
      </w:r>
    </w:p>
    <w:p w:rsidR="00AE5EBA" w:rsidRPr="00AE5EBA" w:rsidRDefault="00AE5EBA" w:rsidP="00AE5EBA">
      <w:pPr>
        <w:widowControl w:val="0"/>
        <w:autoSpaceDE w:val="0"/>
        <w:autoSpaceDN w:val="0"/>
        <w:adjustRightInd w:val="0"/>
        <w:spacing w:after="0" w:line="240" w:lineRule="auto"/>
        <w:ind w:firstLine="720"/>
        <w:jc w:val="both"/>
        <w:rPr>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w:t>
      </w:r>
      <w:r w:rsidRPr="00AE5EBA">
        <w:rPr>
          <w:rFonts w:ascii="Times New Roman" w:hAnsi="Times New Roman"/>
          <w:sz w:val="28"/>
          <w:szCs w:val="28"/>
        </w:rPr>
        <w:t xml:space="preserve"> «Про перевезення небезпечних вантажів»; </w:t>
      </w:r>
    </w:p>
    <w:p w:rsidR="00AE5EBA" w:rsidRPr="00AE5EBA" w:rsidRDefault="00AE5EBA" w:rsidP="00AE5EBA">
      <w:pPr>
        <w:widowControl w:val="0"/>
        <w:autoSpaceDE w:val="0"/>
        <w:autoSpaceDN w:val="0"/>
        <w:adjustRightInd w:val="0"/>
        <w:spacing w:after="0" w:line="240" w:lineRule="auto"/>
        <w:ind w:firstLine="720"/>
        <w:jc w:val="both"/>
        <w:rPr>
          <w:rFonts w:ascii="Times New Roman" w:hAnsi="Times New Roman"/>
          <w:sz w:val="28"/>
          <w:szCs w:val="28"/>
        </w:rPr>
      </w:pPr>
      <w:r w:rsidRPr="00AE5EBA">
        <w:rPr>
          <w:rFonts w:ascii="Times New Roman" w:hAnsi="Times New Roman"/>
          <w:bCs/>
          <w:sz w:val="28"/>
          <w:szCs w:val="28"/>
        </w:rPr>
        <w:t>−</w:t>
      </w:r>
      <w:r w:rsidRPr="00AE5EBA">
        <w:rPr>
          <w:rStyle w:val="rvts23"/>
          <w:rFonts w:ascii="Times New Roman" w:hAnsi="Times New Roman"/>
          <w:sz w:val="28"/>
          <w:szCs w:val="28"/>
        </w:rPr>
        <w:t xml:space="preserve"> Законом України</w:t>
      </w:r>
      <w:r w:rsidRPr="00AE5EBA">
        <w:rPr>
          <w:rFonts w:ascii="Times New Roman" w:hAnsi="Times New Roman"/>
          <w:sz w:val="28"/>
          <w:szCs w:val="28"/>
        </w:rPr>
        <w:t xml:space="preserve"> «Про пестициди та агрохімікати».</w:t>
      </w:r>
    </w:p>
    <w:p w:rsidR="00AE5EBA" w:rsidRPr="00AE5EBA" w:rsidRDefault="00AE5EBA" w:rsidP="00AE5EBA">
      <w:pPr>
        <w:widowControl w:val="0"/>
        <w:autoSpaceDE w:val="0"/>
        <w:autoSpaceDN w:val="0"/>
        <w:adjustRightInd w:val="0"/>
        <w:spacing w:after="0" w:line="240" w:lineRule="auto"/>
        <w:ind w:firstLine="720"/>
        <w:jc w:val="both"/>
        <w:rPr>
          <w:rStyle w:val="rvts23"/>
          <w:rFonts w:ascii="Times New Roman" w:hAnsi="Times New Roman"/>
          <w:sz w:val="28"/>
          <w:szCs w:val="28"/>
        </w:rPr>
      </w:pPr>
      <w:r w:rsidRPr="00AE5EBA">
        <w:rPr>
          <w:rFonts w:ascii="Times New Roman" w:hAnsi="Times New Roman"/>
          <w:sz w:val="28"/>
          <w:szCs w:val="28"/>
        </w:rPr>
        <w:t>Безпосередньо законопроєкт вносить зміни до Цивільного кодексу України,</w:t>
      </w:r>
      <w:r w:rsidR="005A6CFE">
        <w:rPr>
          <w:rFonts w:ascii="Times New Roman" w:hAnsi="Times New Roman"/>
          <w:sz w:val="28"/>
          <w:szCs w:val="28"/>
        </w:rPr>
        <w:t xml:space="preserve"> </w:t>
      </w:r>
      <w:r w:rsidR="005A6CFE">
        <w:rPr>
          <w:rFonts w:ascii="Times New Roman" w:hAnsi="Times New Roman"/>
          <w:bCs/>
          <w:sz w:val="28"/>
          <w:szCs w:val="28"/>
        </w:rPr>
        <w:t>Кодекс</w:t>
      </w:r>
      <w:r w:rsidR="004B4AE7">
        <w:rPr>
          <w:rFonts w:ascii="Times New Roman" w:hAnsi="Times New Roman"/>
          <w:bCs/>
          <w:sz w:val="28"/>
          <w:szCs w:val="28"/>
        </w:rPr>
        <w:t>у цивільного захисту України,</w:t>
      </w:r>
      <w:r w:rsidRPr="00AE5EBA">
        <w:rPr>
          <w:rFonts w:ascii="Times New Roman" w:hAnsi="Times New Roman"/>
          <w:sz w:val="28"/>
          <w:szCs w:val="28"/>
        </w:rPr>
        <w:t xml:space="preserve"> Законів України «Про страхування», «</w:t>
      </w:r>
      <w:r w:rsidRPr="00AE5EBA">
        <w:rPr>
          <w:rFonts w:ascii="Times New Roman" w:hAnsi="Times New Roman"/>
          <w:sz w:val="28"/>
          <w:szCs w:val="28"/>
          <w:lang w:eastAsia="ru-RU"/>
        </w:rPr>
        <w:t>Про охорону навколишнього природного середовища», «Про відходи», «</w:t>
      </w:r>
      <w:r w:rsidRPr="00AE5EBA">
        <w:rPr>
          <w:rFonts w:ascii="Times New Roman" w:hAnsi="Times New Roman"/>
          <w:sz w:val="28"/>
          <w:szCs w:val="28"/>
        </w:rPr>
        <w:t xml:space="preserve">Про природно-заповідний фонд України», «Про нафту і газ», «Про перевезення небезпечних вантажів», «Про екологічний аудит» та «Про пестициди та агрохімікати».                             </w:t>
      </w:r>
    </w:p>
    <w:p w:rsidR="0018103E" w:rsidRPr="00AE5EBA" w:rsidRDefault="0018103E" w:rsidP="00AC619F">
      <w:pPr>
        <w:widowControl w:val="0"/>
        <w:autoSpaceDE w:val="0"/>
        <w:autoSpaceDN w:val="0"/>
        <w:adjustRightInd w:val="0"/>
        <w:spacing w:after="0" w:line="240" w:lineRule="auto"/>
        <w:jc w:val="both"/>
        <w:rPr>
          <w:rFonts w:ascii="Times New Roman" w:hAnsi="Times New Roman"/>
          <w:b/>
          <w:bCs/>
          <w:sz w:val="28"/>
          <w:szCs w:val="28"/>
        </w:rPr>
      </w:pPr>
    </w:p>
    <w:p w:rsidR="0018103E" w:rsidRPr="00AE5EBA" w:rsidRDefault="0018103E" w:rsidP="00AE5EBA">
      <w:pPr>
        <w:widowControl w:val="0"/>
        <w:autoSpaceDE w:val="0"/>
        <w:autoSpaceDN w:val="0"/>
        <w:adjustRightInd w:val="0"/>
        <w:spacing w:after="0" w:line="240" w:lineRule="auto"/>
        <w:ind w:firstLine="720"/>
        <w:jc w:val="both"/>
        <w:rPr>
          <w:rFonts w:ascii="Times New Roman" w:hAnsi="Times New Roman"/>
          <w:b/>
          <w:bCs/>
          <w:sz w:val="28"/>
          <w:szCs w:val="28"/>
        </w:rPr>
      </w:pPr>
      <w:r w:rsidRPr="00AE5EBA">
        <w:rPr>
          <w:rFonts w:ascii="Times New Roman" w:hAnsi="Times New Roman"/>
          <w:b/>
          <w:bCs/>
          <w:sz w:val="28"/>
          <w:szCs w:val="28"/>
        </w:rPr>
        <w:t>5. Фінансово-економічне обґрунтування</w:t>
      </w:r>
    </w:p>
    <w:p w:rsidR="00071173" w:rsidRDefault="00071173" w:rsidP="00AE5EBA">
      <w:pPr>
        <w:spacing w:after="0" w:line="240" w:lineRule="auto"/>
        <w:ind w:firstLine="720"/>
        <w:jc w:val="both"/>
        <w:rPr>
          <w:rFonts w:ascii="Times New Roman" w:hAnsi="Times New Roman"/>
          <w:sz w:val="28"/>
          <w:szCs w:val="28"/>
        </w:rPr>
      </w:pPr>
    </w:p>
    <w:p w:rsidR="00AE5EBA" w:rsidRPr="00AE5EBA" w:rsidRDefault="00AE5EBA" w:rsidP="00AE5EBA">
      <w:pPr>
        <w:spacing w:after="0" w:line="240" w:lineRule="auto"/>
        <w:ind w:firstLine="720"/>
        <w:jc w:val="both"/>
        <w:rPr>
          <w:rFonts w:ascii="Times New Roman" w:hAnsi="Times New Roman"/>
          <w:sz w:val="28"/>
          <w:szCs w:val="28"/>
        </w:rPr>
      </w:pPr>
      <w:r w:rsidRPr="00AE5EBA">
        <w:rPr>
          <w:rFonts w:ascii="Times New Roman" w:hAnsi="Times New Roman"/>
          <w:sz w:val="28"/>
          <w:szCs w:val="28"/>
        </w:rPr>
        <w:t>Прийняття цього законопроекту не потребує додаткових витрат із Державного бюджету України.</w:t>
      </w:r>
    </w:p>
    <w:p w:rsidR="0018103E" w:rsidRPr="00AE5EBA" w:rsidRDefault="0018103E" w:rsidP="002B4EFB">
      <w:pPr>
        <w:pStyle w:val="a7"/>
        <w:spacing w:before="0" w:beforeAutospacing="0" w:after="0" w:afterAutospacing="0"/>
        <w:ind w:firstLine="720"/>
        <w:jc w:val="both"/>
        <w:rPr>
          <w:sz w:val="28"/>
          <w:szCs w:val="28"/>
        </w:rPr>
      </w:pPr>
      <w:r w:rsidRPr="00AE5EBA">
        <w:rPr>
          <w:sz w:val="28"/>
          <w:szCs w:val="28"/>
        </w:rPr>
        <w:t xml:space="preserve">Наразі держава в значній мірі здійснює </w:t>
      </w:r>
      <w:r w:rsidRPr="00AE5EBA">
        <w:rPr>
          <w:rFonts w:eastAsia="Times New Roman"/>
          <w:sz w:val="28"/>
          <w:szCs w:val="28"/>
        </w:rPr>
        <w:t>ліквідацію аварійних та надзвичайних ситуацій в екологічній сфері, витрачаючи кошти з відповідних бюджетів</w:t>
      </w:r>
      <w:r w:rsidRPr="00AE5EBA">
        <w:rPr>
          <w:sz w:val="28"/>
          <w:szCs w:val="28"/>
        </w:rPr>
        <w:t xml:space="preserve">. Саме </w:t>
      </w:r>
      <w:r w:rsidR="002B4EFB">
        <w:rPr>
          <w:sz w:val="28"/>
          <w:szCs w:val="28"/>
        </w:rPr>
        <w:t>тому прийняття даного законопроє</w:t>
      </w:r>
      <w:r w:rsidRPr="00AE5EBA">
        <w:rPr>
          <w:sz w:val="28"/>
          <w:szCs w:val="28"/>
        </w:rPr>
        <w:t xml:space="preserve">кту </w:t>
      </w:r>
      <w:r w:rsidR="002B4EFB">
        <w:rPr>
          <w:sz w:val="28"/>
          <w:szCs w:val="28"/>
        </w:rPr>
        <w:t>на</w:t>
      </w:r>
      <w:r w:rsidRPr="00AE5EBA">
        <w:rPr>
          <w:sz w:val="28"/>
          <w:szCs w:val="28"/>
        </w:rPr>
        <w:t>дасть можливість зменшити</w:t>
      </w:r>
      <w:r w:rsidR="002B4EFB">
        <w:rPr>
          <w:sz w:val="28"/>
          <w:szCs w:val="28"/>
        </w:rPr>
        <w:t xml:space="preserve"> бюджетні</w:t>
      </w:r>
      <w:r w:rsidRPr="00AE5EBA">
        <w:rPr>
          <w:sz w:val="28"/>
          <w:szCs w:val="28"/>
        </w:rPr>
        <w:t xml:space="preserve"> витрати  на ліквідацію</w:t>
      </w:r>
      <w:r w:rsidR="002B4EFB">
        <w:rPr>
          <w:sz w:val="28"/>
          <w:szCs w:val="28"/>
        </w:rPr>
        <w:t xml:space="preserve"> їх</w:t>
      </w:r>
      <w:r w:rsidRPr="00AE5EBA">
        <w:rPr>
          <w:sz w:val="28"/>
          <w:szCs w:val="28"/>
        </w:rPr>
        <w:t xml:space="preserve"> наслідків та відшкодування шкоди потерпілим особам</w:t>
      </w:r>
      <w:r w:rsidR="002B4EFB">
        <w:rPr>
          <w:sz w:val="28"/>
          <w:szCs w:val="28"/>
        </w:rPr>
        <w:t>.</w:t>
      </w:r>
    </w:p>
    <w:p w:rsidR="0018103E" w:rsidRPr="00AE5EBA" w:rsidRDefault="0018103E" w:rsidP="00AC619F">
      <w:pPr>
        <w:widowControl w:val="0"/>
        <w:autoSpaceDE w:val="0"/>
        <w:autoSpaceDN w:val="0"/>
        <w:adjustRightInd w:val="0"/>
        <w:spacing w:after="0" w:line="240" w:lineRule="auto"/>
        <w:ind w:firstLine="567"/>
        <w:jc w:val="both"/>
        <w:rPr>
          <w:rFonts w:ascii="Times New Roman" w:hAnsi="Times New Roman"/>
          <w:sz w:val="28"/>
          <w:szCs w:val="28"/>
        </w:rPr>
      </w:pPr>
    </w:p>
    <w:p w:rsidR="002B4EFB" w:rsidRPr="002B4EFB" w:rsidRDefault="002B4EFB" w:rsidP="002B4EFB">
      <w:pPr>
        <w:pStyle w:val="af"/>
        <w:ind w:left="0" w:right="14"/>
        <w:rPr>
          <w:b/>
          <w:szCs w:val="28"/>
        </w:rPr>
      </w:pPr>
      <w:r>
        <w:rPr>
          <w:b/>
          <w:szCs w:val="28"/>
          <w:lang w:eastAsia="uk-UA"/>
        </w:rPr>
        <w:t xml:space="preserve">6. </w:t>
      </w:r>
      <w:r w:rsidRPr="002B4EFB">
        <w:rPr>
          <w:b/>
          <w:szCs w:val="28"/>
          <w:lang w:eastAsia="uk-UA"/>
        </w:rPr>
        <w:t>Прогноз соціально-економічних та інших наслідків прийняття</w:t>
      </w:r>
      <w:r w:rsidRPr="002B4EFB">
        <w:rPr>
          <w:b/>
          <w:szCs w:val="28"/>
        </w:rPr>
        <w:t xml:space="preserve"> законопроекту</w:t>
      </w:r>
    </w:p>
    <w:p w:rsidR="00071173" w:rsidRDefault="00071173" w:rsidP="00071173">
      <w:pPr>
        <w:pStyle w:val="ad"/>
        <w:ind w:left="0" w:firstLine="709"/>
        <w:jc w:val="both"/>
        <w:rPr>
          <w:rFonts w:ascii="Times New Roman" w:hAnsi="Times New Roman"/>
          <w:sz w:val="28"/>
          <w:szCs w:val="28"/>
        </w:rPr>
      </w:pPr>
    </w:p>
    <w:p w:rsidR="0018103E" w:rsidRPr="00AE5EBA" w:rsidRDefault="002B4EFB" w:rsidP="00071173">
      <w:pPr>
        <w:pStyle w:val="ad"/>
        <w:ind w:left="0" w:firstLine="709"/>
        <w:jc w:val="both"/>
        <w:rPr>
          <w:rFonts w:ascii="Times New Roman" w:eastAsia="Times New Roman" w:hAnsi="Times New Roman"/>
          <w:sz w:val="28"/>
          <w:szCs w:val="28"/>
        </w:rPr>
      </w:pPr>
      <w:r w:rsidRPr="002B4EFB">
        <w:rPr>
          <w:rFonts w:ascii="Times New Roman" w:hAnsi="Times New Roman"/>
          <w:sz w:val="28"/>
          <w:szCs w:val="28"/>
        </w:rPr>
        <w:t>Прийняття законопроекту сприятиме ефективному захисту екологічних прав громадян та охороні навколишнього природного середовища шляхом</w:t>
      </w:r>
      <w:r w:rsidR="00071173">
        <w:rPr>
          <w:rFonts w:ascii="Times New Roman" w:hAnsi="Times New Roman"/>
          <w:sz w:val="28"/>
          <w:szCs w:val="28"/>
        </w:rPr>
        <w:t xml:space="preserve">: створення умов для </w:t>
      </w:r>
      <w:r w:rsidR="0018103E" w:rsidRPr="00AE5EBA">
        <w:rPr>
          <w:rFonts w:ascii="Times New Roman" w:eastAsia="Times New Roman" w:hAnsi="Times New Roman"/>
          <w:sz w:val="28"/>
          <w:szCs w:val="28"/>
        </w:rPr>
        <w:t>фінансового забезпечення цивільної відповідальності за</w:t>
      </w:r>
      <w:r w:rsidR="00071173" w:rsidRPr="00AE5EBA">
        <w:rPr>
          <w:rFonts w:ascii="Times New Roman" w:hAnsi="Times New Roman"/>
          <w:sz w:val="28"/>
          <w:szCs w:val="28"/>
        </w:rPr>
        <w:t xml:space="preserve"> шкоду, завдану внаслідок діяльності</w:t>
      </w:r>
      <w:r w:rsidR="00071173">
        <w:rPr>
          <w:rFonts w:ascii="Times New Roman" w:hAnsi="Times New Roman"/>
          <w:sz w:val="28"/>
          <w:szCs w:val="28"/>
        </w:rPr>
        <w:t xml:space="preserve"> суб’єктів господарювання</w:t>
      </w:r>
      <w:r w:rsidR="00071173" w:rsidRPr="00AE5EBA">
        <w:rPr>
          <w:rFonts w:ascii="Times New Roman" w:hAnsi="Times New Roman"/>
          <w:sz w:val="28"/>
          <w:szCs w:val="28"/>
        </w:rPr>
        <w:t xml:space="preserve">, що становить підвищену </w:t>
      </w:r>
      <w:r w:rsidR="00071173" w:rsidRPr="00AE5EBA">
        <w:rPr>
          <w:rFonts w:ascii="Times New Roman" w:hAnsi="Times New Roman"/>
          <w:sz w:val="28"/>
          <w:szCs w:val="28"/>
        </w:rPr>
        <w:lastRenderedPageBreak/>
        <w:t>екологічну небезпеку</w:t>
      </w:r>
      <w:r w:rsidR="00071173">
        <w:rPr>
          <w:rFonts w:ascii="Times New Roman" w:hAnsi="Times New Roman"/>
          <w:sz w:val="28"/>
          <w:szCs w:val="28"/>
        </w:rPr>
        <w:t xml:space="preserve">; </w:t>
      </w:r>
      <w:r w:rsidR="0018103E" w:rsidRPr="00AE5EBA">
        <w:rPr>
          <w:rFonts w:ascii="Times New Roman" w:eastAsia="Times New Roman" w:hAnsi="Times New Roman"/>
          <w:sz w:val="28"/>
          <w:szCs w:val="28"/>
        </w:rPr>
        <w:t>забезпеч</w:t>
      </w:r>
      <w:r w:rsidR="00071173">
        <w:rPr>
          <w:rFonts w:ascii="Times New Roman" w:eastAsia="Times New Roman" w:hAnsi="Times New Roman"/>
          <w:sz w:val="28"/>
          <w:szCs w:val="28"/>
        </w:rPr>
        <w:t>ення</w:t>
      </w:r>
      <w:r w:rsidR="0018103E" w:rsidRPr="00AE5EBA">
        <w:rPr>
          <w:rFonts w:ascii="Times New Roman" w:eastAsia="Times New Roman" w:hAnsi="Times New Roman"/>
          <w:sz w:val="28"/>
          <w:szCs w:val="28"/>
        </w:rPr>
        <w:t xml:space="preserve"> скорочення бюджетних витрат на ліквідацію аварійних та надзвичайних ситуацій, посилення контролю за потенційно небезпечними видами діяльності та покращення екологічної безпеки;</w:t>
      </w:r>
      <w:r w:rsidR="00071173">
        <w:rPr>
          <w:rFonts w:ascii="Times New Roman" w:eastAsia="Times New Roman" w:hAnsi="Times New Roman"/>
          <w:sz w:val="28"/>
          <w:szCs w:val="28"/>
        </w:rPr>
        <w:t xml:space="preserve"> </w:t>
      </w:r>
      <w:r w:rsidR="0018103E" w:rsidRPr="00AE5EBA">
        <w:rPr>
          <w:rFonts w:ascii="Times New Roman" w:eastAsia="Times New Roman" w:hAnsi="Times New Roman"/>
          <w:sz w:val="28"/>
          <w:szCs w:val="28"/>
        </w:rPr>
        <w:t>стимулюва</w:t>
      </w:r>
      <w:r w:rsidR="00071173">
        <w:rPr>
          <w:rFonts w:ascii="Times New Roman" w:eastAsia="Times New Roman" w:hAnsi="Times New Roman"/>
          <w:sz w:val="28"/>
          <w:szCs w:val="28"/>
        </w:rPr>
        <w:t>ння</w:t>
      </w:r>
      <w:r w:rsidR="0018103E" w:rsidRPr="00AE5EBA">
        <w:rPr>
          <w:rFonts w:ascii="Times New Roman" w:eastAsia="Times New Roman" w:hAnsi="Times New Roman"/>
          <w:sz w:val="28"/>
          <w:szCs w:val="28"/>
        </w:rPr>
        <w:t xml:space="preserve"> суб’єктів господарювання до модернізації своїх</w:t>
      </w:r>
      <w:r w:rsidR="00071173">
        <w:rPr>
          <w:rFonts w:ascii="Times New Roman" w:eastAsia="Times New Roman" w:hAnsi="Times New Roman"/>
          <w:sz w:val="28"/>
          <w:szCs w:val="28"/>
        </w:rPr>
        <w:t xml:space="preserve"> основних засобів</w:t>
      </w:r>
      <w:r w:rsidR="0018103E" w:rsidRPr="00AE5EBA">
        <w:rPr>
          <w:rFonts w:ascii="Times New Roman" w:eastAsia="Times New Roman" w:hAnsi="Times New Roman"/>
          <w:sz w:val="28"/>
          <w:szCs w:val="28"/>
        </w:rPr>
        <w:t xml:space="preserve"> та вжиття превентивних заходів для попередження небезпечних ситуацій </w:t>
      </w:r>
      <w:r w:rsidR="00071173">
        <w:rPr>
          <w:rFonts w:ascii="Times New Roman" w:eastAsia="Times New Roman" w:hAnsi="Times New Roman"/>
          <w:sz w:val="28"/>
          <w:szCs w:val="28"/>
        </w:rPr>
        <w:t>та/або мінімізації їх наслідків.</w:t>
      </w:r>
    </w:p>
    <w:p w:rsidR="0018103E" w:rsidRPr="00AE5EBA" w:rsidRDefault="0018103E" w:rsidP="00AC619F">
      <w:pPr>
        <w:widowControl w:val="0"/>
        <w:autoSpaceDE w:val="0"/>
        <w:autoSpaceDN w:val="0"/>
        <w:adjustRightInd w:val="0"/>
        <w:spacing w:after="0" w:line="240" w:lineRule="auto"/>
        <w:ind w:right="-1"/>
        <w:jc w:val="both"/>
        <w:rPr>
          <w:rFonts w:ascii="Times New Roman" w:hAnsi="Times New Roman"/>
          <w:sz w:val="28"/>
          <w:szCs w:val="28"/>
        </w:rPr>
      </w:pPr>
    </w:p>
    <w:p w:rsidR="0018103E" w:rsidRPr="00AE5EBA" w:rsidRDefault="0018103E" w:rsidP="00AC619F">
      <w:pPr>
        <w:widowControl w:val="0"/>
        <w:autoSpaceDE w:val="0"/>
        <w:autoSpaceDN w:val="0"/>
        <w:adjustRightInd w:val="0"/>
        <w:spacing w:after="0" w:line="240" w:lineRule="auto"/>
        <w:ind w:right="-1"/>
        <w:jc w:val="both"/>
        <w:rPr>
          <w:rFonts w:ascii="Times New Roman" w:hAnsi="Times New Roman"/>
          <w:sz w:val="28"/>
          <w:szCs w:val="28"/>
        </w:rPr>
      </w:pPr>
    </w:p>
    <w:p w:rsidR="0018103E" w:rsidRPr="00AE5EBA" w:rsidRDefault="0018103E" w:rsidP="00AC619F">
      <w:pPr>
        <w:widowControl w:val="0"/>
        <w:autoSpaceDE w:val="0"/>
        <w:autoSpaceDN w:val="0"/>
        <w:adjustRightInd w:val="0"/>
        <w:spacing w:after="0" w:line="240" w:lineRule="auto"/>
        <w:ind w:right="-1"/>
        <w:jc w:val="both"/>
        <w:rPr>
          <w:rFonts w:ascii="Times New Roman" w:hAnsi="Times New Roman"/>
          <w:sz w:val="28"/>
          <w:szCs w:val="28"/>
        </w:rPr>
      </w:pPr>
    </w:p>
    <w:p w:rsidR="0018103E" w:rsidRPr="00AE5EBA" w:rsidRDefault="0018103E" w:rsidP="00AC619F">
      <w:pPr>
        <w:spacing w:after="0" w:line="240" w:lineRule="auto"/>
        <w:rPr>
          <w:rFonts w:ascii="Times New Roman" w:hAnsi="Times New Roman"/>
          <w:b/>
          <w:sz w:val="28"/>
        </w:rPr>
      </w:pPr>
      <w:r w:rsidRPr="00AE5EBA">
        <w:rPr>
          <w:rFonts w:ascii="Times New Roman" w:hAnsi="Times New Roman"/>
          <w:b/>
          <w:sz w:val="28"/>
        </w:rPr>
        <w:t xml:space="preserve">Народні депутати України                                                 </w:t>
      </w:r>
    </w:p>
    <w:p w:rsidR="0018103E" w:rsidRPr="00AE5EBA" w:rsidRDefault="0018103E" w:rsidP="00AC619F">
      <w:pPr>
        <w:spacing w:after="0" w:line="240" w:lineRule="auto"/>
        <w:jc w:val="both"/>
        <w:rPr>
          <w:rFonts w:ascii="Times New Roman" w:hAnsi="Times New Roman"/>
          <w:b/>
          <w:sz w:val="28"/>
          <w:szCs w:val="28"/>
        </w:rPr>
      </w:pPr>
      <w:proofErr w:type="spellStart"/>
      <w:r w:rsidRPr="00AE5EBA">
        <w:rPr>
          <w:rFonts w:ascii="Times New Roman" w:hAnsi="Times New Roman"/>
          <w:b/>
          <w:sz w:val="28"/>
        </w:rPr>
        <w:t>Криворучкіна</w:t>
      </w:r>
      <w:proofErr w:type="spellEnd"/>
      <w:r w:rsidRPr="00AE5EBA">
        <w:rPr>
          <w:rFonts w:ascii="Times New Roman" w:hAnsi="Times New Roman"/>
          <w:b/>
          <w:sz w:val="28"/>
        </w:rPr>
        <w:t xml:space="preserve"> О.В.      </w:t>
      </w:r>
      <w:r w:rsidRPr="00AE5EBA">
        <w:rPr>
          <w:rFonts w:ascii="Times New Roman" w:hAnsi="Times New Roman"/>
          <w:b/>
          <w:sz w:val="28"/>
        </w:rPr>
        <w:tab/>
        <w:t xml:space="preserve">  </w:t>
      </w:r>
      <w:r w:rsidRPr="00AE5EBA">
        <w:rPr>
          <w:rFonts w:ascii="Times New Roman" w:hAnsi="Times New Roman"/>
          <w:b/>
          <w:sz w:val="28"/>
          <w:szCs w:val="28"/>
        </w:rPr>
        <w:t xml:space="preserve">                                         </w:t>
      </w:r>
    </w:p>
    <w:p w:rsidR="0018103E" w:rsidRPr="00AE5EBA" w:rsidRDefault="0018103E" w:rsidP="00AC619F">
      <w:pPr>
        <w:spacing w:after="0" w:line="240" w:lineRule="auto"/>
        <w:jc w:val="both"/>
        <w:rPr>
          <w:rFonts w:ascii="Times New Roman" w:hAnsi="Times New Roman"/>
          <w:sz w:val="28"/>
          <w:szCs w:val="28"/>
          <w:lang w:eastAsia="ru-RU"/>
        </w:rPr>
      </w:pPr>
    </w:p>
    <w:p w:rsidR="0018103E" w:rsidRPr="00AE5EBA" w:rsidRDefault="0018103E" w:rsidP="00AC619F">
      <w:pPr>
        <w:widowControl w:val="0"/>
        <w:autoSpaceDE w:val="0"/>
        <w:autoSpaceDN w:val="0"/>
        <w:adjustRightInd w:val="0"/>
        <w:spacing w:after="0" w:line="240" w:lineRule="auto"/>
        <w:ind w:firstLine="567"/>
        <w:jc w:val="both"/>
        <w:rPr>
          <w:rFonts w:ascii="Times New Roman" w:hAnsi="Times New Roman"/>
          <w:b/>
          <w:sz w:val="28"/>
          <w:szCs w:val="28"/>
          <w:lang w:eastAsia="ru-RU"/>
        </w:rPr>
      </w:pPr>
    </w:p>
    <w:p w:rsidR="005919B6" w:rsidRPr="00AE5EBA" w:rsidRDefault="005919B6" w:rsidP="00AC619F">
      <w:pPr>
        <w:spacing w:after="0" w:line="240" w:lineRule="auto"/>
        <w:rPr>
          <w:rFonts w:ascii="Times New Roman" w:hAnsi="Times New Roman"/>
        </w:rPr>
      </w:pPr>
    </w:p>
    <w:p w:rsidR="00AE5EBA" w:rsidRPr="00AE5EBA" w:rsidRDefault="00AE5EBA">
      <w:pPr>
        <w:spacing w:after="0" w:line="240" w:lineRule="auto"/>
        <w:rPr>
          <w:rFonts w:ascii="Times New Roman" w:hAnsi="Times New Roman"/>
        </w:rPr>
      </w:pPr>
    </w:p>
    <w:sectPr w:rsidR="00AE5EBA" w:rsidRPr="00AE5EBA" w:rsidSect="00294489">
      <w:headerReference w:type="default" r:id="rId10"/>
      <w:pgSz w:w="12240" w:h="15840"/>
      <w:pgMar w:top="993" w:right="850" w:bottom="851" w:left="1417" w:header="855" w:footer="708"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5D1" w:rsidRDefault="002715D1" w:rsidP="00F81DB1">
      <w:pPr>
        <w:spacing w:after="0" w:line="240" w:lineRule="auto"/>
      </w:pPr>
      <w:r>
        <w:separator/>
      </w:r>
    </w:p>
  </w:endnote>
  <w:endnote w:type="continuationSeparator" w:id="0">
    <w:p w:rsidR="002715D1" w:rsidRDefault="002715D1" w:rsidP="00F81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5D1" w:rsidRDefault="002715D1" w:rsidP="00F81DB1">
      <w:pPr>
        <w:spacing w:after="0" w:line="240" w:lineRule="auto"/>
      </w:pPr>
      <w:r>
        <w:separator/>
      </w:r>
    </w:p>
  </w:footnote>
  <w:footnote w:type="continuationSeparator" w:id="0">
    <w:p w:rsidR="002715D1" w:rsidRDefault="002715D1" w:rsidP="00F81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554" w:rsidRPr="008D7E2C" w:rsidRDefault="002715D1">
    <w:pPr>
      <w:pStyle w:val="a3"/>
      <w:jc w:val="center"/>
      <w:rPr>
        <w:rFonts w:ascii="Times New Roman" w:hAnsi="Times New Roman"/>
        <w:sz w:val="28"/>
        <w:szCs w:val="28"/>
      </w:rPr>
    </w:pPr>
  </w:p>
  <w:p w:rsidR="005B3554" w:rsidRDefault="002715D1" w:rsidP="00576EC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B6267"/>
    <w:multiLevelType w:val="hybridMultilevel"/>
    <w:tmpl w:val="ACDCF71E"/>
    <w:lvl w:ilvl="0" w:tplc="B276EAEA">
      <w:start w:val="11"/>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 w15:restartNumberingAfterBreak="0">
    <w:nsid w:val="299B5E07"/>
    <w:multiLevelType w:val="hybridMultilevel"/>
    <w:tmpl w:val="85BE36F4"/>
    <w:lvl w:ilvl="0" w:tplc="A748115A">
      <w:start w:val="1"/>
      <w:numFmt w:val="decimal"/>
      <w:lvlText w:val="%1)"/>
      <w:lvlJc w:val="left"/>
      <w:pPr>
        <w:ind w:left="720" w:hanging="360"/>
      </w:pPr>
      <w:rPr>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43D534D"/>
    <w:multiLevelType w:val="hybridMultilevel"/>
    <w:tmpl w:val="F766A738"/>
    <w:lvl w:ilvl="0" w:tplc="E812890C">
      <w:start w:val="1"/>
      <w:numFmt w:val="decimal"/>
      <w:lvlText w:val="%1."/>
      <w:lvlJc w:val="left"/>
      <w:pPr>
        <w:tabs>
          <w:tab w:val="num" w:pos="1070"/>
        </w:tabs>
        <w:ind w:left="1070"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3744680E"/>
    <w:multiLevelType w:val="hybridMultilevel"/>
    <w:tmpl w:val="6F76A43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C3E60D2"/>
    <w:multiLevelType w:val="hybridMultilevel"/>
    <w:tmpl w:val="5FE8BE64"/>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4951E82"/>
    <w:multiLevelType w:val="hybridMultilevel"/>
    <w:tmpl w:val="BACEFB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86F7FC4"/>
    <w:multiLevelType w:val="hybridMultilevel"/>
    <w:tmpl w:val="BEB22C8E"/>
    <w:lvl w:ilvl="0" w:tplc="CC544920">
      <w:start w:val="6"/>
      <w:numFmt w:val="decimal"/>
      <w:lvlText w:val="%1."/>
      <w:lvlJc w:val="left"/>
      <w:pPr>
        <w:ind w:left="1098" w:hanging="360"/>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abstractNumId w:val="3"/>
  </w:num>
  <w:num w:numId="2">
    <w:abstractNumId w:val="0"/>
  </w:num>
  <w:num w:numId="3">
    <w:abstractNumId w:val="4"/>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03E"/>
    <w:rsid w:val="00010AE4"/>
    <w:rsid w:val="00031B3E"/>
    <w:rsid w:val="00071173"/>
    <w:rsid w:val="0018103E"/>
    <w:rsid w:val="002715D1"/>
    <w:rsid w:val="002B2681"/>
    <w:rsid w:val="002B4EFB"/>
    <w:rsid w:val="00355483"/>
    <w:rsid w:val="00372CF6"/>
    <w:rsid w:val="004B4AE7"/>
    <w:rsid w:val="00546441"/>
    <w:rsid w:val="00575BEC"/>
    <w:rsid w:val="005919B6"/>
    <w:rsid w:val="005A6CFE"/>
    <w:rsid w:val="006F50EE"/>
    <w:rsid w:val="00712EC4"/>
    <w:rsid w:val="00717BBF"/>
    <w:rsid w:val="00A24B55"/>
    <w:rsid w:val="00AC619F"/>
    <w:rsid w:val="00AE5EBA"/>
    <w:rsid w:val="00AF41E8"/>
    <w:rsid w:val="00B6307D"/>
    <w:rsid w:val="00D75CEF"/>
    <w:rsid w:val="00E655FE"/>
    <w:rsid w:val="00F61FAA"/>
    <w:rsid w:val="00F81D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60150D-0317-4AB4-8A82-1497EC8C3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103E"/>
    <w:pPr>
      <w:spacing w:after="200" w:line="276" w:lineRule="auto"/>
    </w:pPr>
    <w:rPr>
      <w:rFonts w:eastAsiaTheme="minorEastAsia"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103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8103E"/>
    <w:rPr>
      <w:rFonts w:eastAsiaTheme="minorEastAsia" w:cs="Times New Roman"/>
      <w:lang w:val="uk-UA" w:eastAsia="uk-UA"/>
    </w:rPr>
  </w:style>
  <w:style w:type="character" w:styleId="a5">
    <w:name w:val="Hyperlink"/>
    <w:basedOn w:val="a0"/>
    <w:uiPriority w:val="99"/>
    <w:unhideWhenUsed/>
    <w:rsid w:val="0018103E"/>
    <w:rPr>
      <w:rFonts w:cs="Times New Roman"/>
      <w:color w:val="0563C1" w:themeColor="hyperlink"/>
      <w:u w:val="single"/>
    </w:rPr>
  </w:style>
  <w:style w:type="paragraph" w:styleId="a6">
    <w:name w:val="List Paragraph"/>
    <w:basedOn w:val="a"/>
    <w:uiPriority w:val="34"/>
    <w:qFormat/>
    <w:rsid w:val="0018103E"/>
    <w:pPr>
      <w:ind w:left="720"/>
      <w:contextualSpacing/>
    </w:pPr>
  </w:style>
  <w:style w:type="paragraph" w:styleId="a7">
    <w:name w:val="Normal (Web)"/>
    <w:basedOn w:val="a"/>
    <w:uiPriority w:val="99"/>
    <w:unhideWhenUsed/>
    <w:rsid w:val="0018103E"/>
    <w:pPr>
      <w:spacing w:before="100" w:beforeAutospacing="1" w:after="100" w:afterAutospacing="1" w:line="240" w:lineRule="auto"/>
    </w:pPr>
    <w:rPr>
      <w:rFonts w:ascii="Times New Roman" w:hAnsi="Times New Roman"/>
      <w:sz w:val="24"/>
      <w:szCs w:val="24"/>
    </w:rPr>
  </w:style>
  <w:style w:type="paragraph" w:styleId="a8">
    <w:name w:val="Body Text"/>
    <w:basedOn w:val="a"/>
    <w:link w:val="a9"/>
    <w:unhideWhenUsed/>
    <w:rsid w:val="0018103E"/>
    <w:pPr>
      <w:spacing w:after="120" w:line="240" w:lineRule="auto"/>
    </w:pPr>
    <w:rPr>
      <w:rFonts w:ascii="Times New Roman" w:eastAsia="Times New Roman" w:hAnsi="Times New Roman"/>
      <w:sz w:val="24"/>
      <w:szCs w:val="24"/>
      <w:lang w:val="ru-RU" w:eastAsia="ru-RU"/>
    </w:rPr>
  </w:style>
  <w:style w:type="character" w:customStyle="1" w:styleId="a9">
    <w:name w:val="Основний текст Знак"/>
    <w:basedOn w:val="a0"/>
    <w:link w:val="a8"/>
    <w:rsid w:val="0018103E"/>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F81DB1"/>
    <w:pPr>
      <w:tabs>
        <w:tab w:val="center" w:pos="4844"/>
        <w:tab w:val="right" w:pos="9689"/>
      </w:tabs>
      <w:spacing w:after="0" w:line="240" w:lineRule="auto"/>
    </w:pPr>
  </w:style>
  <w:style w:type="character" w:customStyle="1" w:styleId="ab">
    <w:name w:val="Нижній колонтитул Знак"/>
    <w:basedOn w:val="a0"/>
    <w:link w:val="aa"/>
    <w:uiPriority w:val="99"/>
    <w:rsid w:val="00F81DB1"/>
    <w:rPr>
      <w:rFonts w:eastAsiaTheme="minorEastAsia" w:cs="Times New Roman"/>
      <w:lang w:val="uk-UA" w:eastAsia="uk-UA"/>
    </w:rPr>
  </w:style>
  <w:style w:type="character" w:styleId="ac">
    <w:name w:val="FollowedHyperlink"/>
    <w:basedOn w:val="a0"/>
    <w:uiPriority w:val="99"/>
    <w:semiHidden/>
    <w:unhideWhenUsed/>
    <w:rsid w:val="00355483"/>
    <w:rPr>
      <w:color w:val="954F72" w:themeColor="followedHyperlink"/>
      <w:u w:val="single"/>
    </w:rPr>
  </w:style>
  <w:style w:type="paragraph" w:styleId="ad">
    <w:name w:val="Body Text Indent"/>
    <w:basedOn w:val="a"/>
    <w:link w:val="ae"/>
    <w:uiPriority w:val="99"/>
    <w:unhideWhenUsed/>
    <w:rsid w:val="00AC619F"/>
    <w:pPr>
      <w:spacing w:after="120"/>
      <w:ind w:left="283"/>
    </w:pPr>
  </w:style>
  <w:style w:type="character" w:customStyle="1" w:styleId="ae">
    <w:name w:val="Основний текст з відступом Знак"/>
    <w:basedOn w:val="a0"/>
    <w:link w:val="ad"/>
    <w:uiPriority w:val="99"/>
    <w:rsid w:val="00AC619F"/>
    <w:rPr>
      <w:rFonts w:eastAsiaTheme="minorEastAsia" w:cs="Times New Roman"/>
      <w:lang w:val="uk-UA" w:eastAsia="uk-UA"/>
    </w:rPr>
  </w:style>
  <w:style w:type="character" w:customStyle="1" w:styleId="rvts23">
    <w:name w:val="rvts23"/>
    <w:rsid w:val="00AE5EBA"/>
  </w:style>
  <w:style w:type="paragraph" w:styleId="af">
    <w:name w:val="Block Text"/>
    <w:basedOn w:val="a"/>
    <w:uiPriority w:val="99"/>
    <w:rsid w:val="002B4EFB"/>
    <w:pPr>
      <w:widowControl w:val="0"/>
      <w:shd w:val="clear" w:color="auto" w:fill="FFFFFF"/>
      <w:autoSpaceDE w:val="0"/>
      <w:autoSpaceDN w:val="0"/>
      <w:adjustRightInd w:val="0"/>
      <w:spacing w:after="0" w:line="240" w:lineRule="auto"/>
      <w:ind w:left="29" w:right="10" w:firstLine="709"/>
      <w:jc w:val="both"/>
    </w:pPr>
    <w:rPr>
      <w:rFonts w:ascii="Times New Roman" w:eastAsia="Times New Roman" w:hAnsi="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C3B47C-2D98-4CCD-97C4-40B14603E822}">
  <ds:schemaRefs>
    <ds:schemaRef ds:uri="http://schemas.microsoft.com/sharepoint/v3/contenttype/forms"/>
  </ds:schemaRefs>
</ds:datastoreItem>
</file>

<file path=customXml/itemProps2.xml><?xml version="1.0" encoding="utf-8"?>
<ds:datastoreItem xmlns:ds="http://schemas.openxmlformats.org/officeDocument/2006/customXml" ds:itemID="{49E5260D-606E-4548-BFB1-E0F846827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EF1802-2829-40C7-955D-DACACB8A72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4901</Words>
  <Characters>2794</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2021-09-29T07:45:00Z</dcterms:created>
  <dcterms:modified xsi:type="dcterms:W3CDTF">2021-09-29T07:45:00Z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