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0D67DF" w:rsidRPr="00D2135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0D67DF" w:rsidRPr="00D2135B" w:rsidRDefault="00481D84" w:rsidP="00CB1C9D">
            <w:pPr>
              <w:jc w:val="center"/>
            </w:pPr>
            <w:bookmarkStart w:id="0" w:name="_GoBack"/>
            <w:bookmarkEnd w:id="0"/>
            <w:r w:rsidRPr="00D2135B">
              <w:rPr>
                <w:noProof/>
                <w:lang w:eastAsia="uk-UA"/>
              </w:rPr>
              <w:drawing>
                <wp:inline distT="0" distB="0" distL="0" distR="0" wp14:anchorId="1BA41C8C" wp14:editId="01E7F41D">
                  <wp:extent cx="511810" cy="7042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7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7DF" w:rsidRPr="00D2135B" w:rsidRDefault="000D67DF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D2135B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0D67DF" w:rsidRPr="00D2135B" w:rsidRDefault="00A72958" w:rsidP="00A72958">
            <w:pPr>
              <w:spacing w:before="120" w:after="120"/>
              <w:jc w:val="center"/>
            </w:pPr>
            <w:r w:rsidRPr="00D2135B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:rsidR="00A72958" w:rsidRPr="00D2135B" w:rsidRDefault="00A72958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481D84" w:rsidRPr="00D2135B" w:rsidRDefault="00481D84" w:rsidP="007B62F7">
      <w:pPr>
        <w:jc w:val="right"/>
        <w:rPr>
          <w:rFonts w:ascii="Times New Roman" w:hAnsi="Times New Roman" w:cs="Times New Roman"/>
        </w:rPr>
      </w:pPr>
      <w:r w:rsidRPr="00D2135B">
        <w:rPr>
          <w:rFonts w:ascii="Times New Roman" w:hAnsi="Times New Roman" w:cs="Times New Roman"/>
          <w:sz w:val="26"/>
          <w:szCs w:val="26"/>
        </w:rPr>
        <w:tab/>
      </w:r>
      <w:r w:rsidRPr="00D2135B">
        <w:rPr>
          <w:rFonts w:ascii="Times New Roman" w:hAnsi="Times New Roman" w:cs="Times New Roman"/>
          <w:b/>
          <w:bCs/>
        </w:rPr>
        <w:t>Верховна Рада України</w:t>
      </w:r>
    </w:p>
    <w:p w:rsidR="00481D84" w:rsidRPr="00D2135B" w:rsidRDefault="00481D84" w:rsidP="007B62F7">
      <w:pPr>
        <w:pStyle w:val="2"/>
        <w:shd w:val="clear" w:color="auto" w:fill="FFFFFF"/>
        <w:tabs>
          <w:tab w:val="left" w:pos="2508"/>
        </w:tabs>
        <w:spacing w:before="0" w:after="0"/>
        <w:textAlignment w:val="baseline"/>
        <w:rPr>
          <w:rFonts w:ascii="Times New Roman" w:hAnsi="Times New Roman" w:cs="Times New Roman"/>
          <w:b w:val="0"/>
          <w:bCs w:val="0"/>
        </w:rPr>
      </w:pPr>
    </w:p>
    <w:p w:rsidR="004623D0" w:rsidRPr="00A452A9" w:rsidRDefault="00A07D56" w:rsidP="00A452A9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D2135B">
        <w:rPr>
          <w:rFonts w:ascii="Times New Roman" w:hAnsi="Times New Roman" w:cs="Times New Roman"/>
          <w:spacing w:val="-2"/>
        </w:rPr>
        <w:t>Відповідно д</w:t>
      </w:r>
      <w:r w:rsidR="000D67DF" w:rsidRPr="00D2135B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D2135B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D2135B">
        <w:rPr>
          <w:rFonts w:ascii="Times New Roman" w:hAnsi="Times New Roman" w:cs="Times New Roman"/>
          <w:spacing w:val="-2"/>
        </w:rPr>
        <w:t>ється</w:t>
      </w:r>
      <w:r w:rsidRPr="00D2135B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 w:rsidRPr="00D2135B">
        <w:rPr>
          <w:rFonts w:ascii="Times New Roman" w:hAnsi="Times New Roman" w:cs="Times New Roman"/>
          <w:spacing w:val="-2"/>
        </w:rPr>
        <w:t>Закону У</w:t>
      </w:r>
      <w:r w:rsidR="00F2009C" w:rsidRPr="00D2135B">
        <w:rPr>
          <w:rFonts w:ascii="Times New Roman" w:hAnsi="Times New Roman" w:cs="Times New Roman"/>
          <w:spacing w:val="-2"/>
        </w:rPr>
        <w:t xml:space="preserve">країни </w:t>
      </w:r>
      <w:r w:rsidR="00D9457C" w:rsidRPr="00A452A9">
        <w:rPr>
          <w:rFonts w:ascii="Times New Roman" w:hAnsi="Times New Roman" w:cs="Times New Roman"/>
          <w:spacing w:val="-2"/>
        </w:rPr>
        <w:t>"</w:t>
      </w:r>
      <w:r w:rsidR="00A452A9" w:rsidRPr="00A452A9">
        <w:rPr>
          <w:rFonts w:ascii="Times New Roman" w:hAnsi="Times New Roman" w:cs="Times New Roman"/>
          <w:spacing w:val="-2"/>
        </w:rPr>
        <w:t>Про внесення змін до статті 35 Закону України "П</w:t>
      </w:r>
      <w:r w:rsidR="00A452A9">
        <w:rPr>
          <w:rFonts w:ascii="Times New Roman" w:hAnsi="Times New Roman" w:cs="Times New Roman"/>
          <w:spacing w:val="-2"/>
        </w:rPr>
        <w:t>ро дошкільну освіту" щодо пільг</w:t>
      </w:r>
      <w:r w:rsidR="00A452A9" w:rsidRPr="00A452A9">
        <w:rPr>
          <w:rFonts w:ascii="Times New Roman" w:hAnsi="Times New Roman" w:cs="Times New Roman"/>
          <w:spacing w:val="-2"/>
        </w:rPr>
        <w:t xml:space="preserve"> з харчування </w:t>
      </w:r>
      <w:r w:rsidR="00A452A9">
        <w:rPr>
          <w:rFonts w:ascii="Times New Roman" w:hAnsi="Times New Roman" w:cs="Times New Roman"/>
          <w:spacing w:val="-2"/>
        </w:rPr>
        <w:t>дітей</w:t>
      </w:r>
      <w:r w:rsidR="00D9457C" w:rsidRPr="00A452A9">
        <w:rPr>
          <w:rFonts w:ascii="Times New Roman" w:hAnsi="Times New Roman" w:cs="Times New Roman"/>
          <w:spacing w:val="-2"/>
        </w:rPr>
        <w:t>"</w:t>
      </w:r>
      <w:r w:rsidR="00481D84" w:rsidRPr="00D2135B">
        <w:rPr>
          <w:rFonts w:ascii="Times New Roman" w:hAnsi="Times New Roman" w:cs="Times New Roman"/>
          <w:spacing w:val="-2"/>
        </w:rPr>
        <w:t xml:space="preserve">, як альтернативний до проекту закону реєстр. № </w:t>
      </w:r>
      <w:r w:rsidR="00634917" w:rsidRPr="00D2135B">
        <w:rPr>
          <w:rFonts w:ascii="Times New Roman" w:hAnsi="Times New Roman" w:cs="Times New Roman"/>
          <w:spacing w:val="-2"/>
        </w:rPr>
        <w:t>60</w:t>
      </w:r>
      <w:r w:rsidR="00D9457C" w:rsidRPr="00A36C67">
        <w:rPr>
          <w:rFonts w:ascii="Times New Roman" w:hAnsi="Times New Roman" w:cs="Times New Roman"/>
          <w:spacing w:val="-2"/>
        </w:rPr>
        <w:t>3</w:t>
      </w:r>
      <w:r w:rsidR="00A452A9">
        <w:rPr>
          <w:rFonts w:ascii="Times New Roman" w:hAnsi="Times New Roman" w:cs="Times New Roman"/>
          <w:spacing w:val="-2"/>
        </w:rPr>
        <w:t>7</w:t>
      </w:r>
      <w:r w:rsidR="004623D0" w:rsidRPr="00D2135B">
        <w:rPr>
          <w:rFonts w:ascii="Times New Roman" w:hAnsi="Times New Roman" w:cs="Times New Roman"/>
          <w:spacing w:val="-2"/>
        </w:rPr>
        <w:t>.</w:t>
      </w:r>
    </w:p>
    <w:p w:rsidR="00481D84" w:rsidRPr="00D2135B" w:rsidRDefault="00481D84" w:rsidP="00481D84">
      <w:pPr>
        <w:ind w:firstLine="737"/>
        <w:jc w:val="both"/>
        <w:rPr>
          <w:rFonts w:ascii="Times New Roman" w:hAnsi="Times New Roman" w:cs="Times New Roman"/>
        </w:rPr>
      </w:pPr>
      <w:r w:rsidRPr="00D2135B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D2135B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- </w:t>
      </w:r>
      <w:r w:rsidRPr="00D2135B">
        <w:rPr>
          <w:rFonts w:ascii="Times New Roman" w:hAnsi="Times New Roman" w:cs="Times New Roman"/>
          <w:shd w:val="clear" w:color="auto" w:fill="FFFFFF"/>
        </w:rPr>
        <w:t xml:space="preserve">заступник голови Комітету Верховної Ради України з питань соціальної політики та захисту прав ветеранів. </w:t>
      </w:r>
    </w:p>
    <w:p w:rsidR="00A07D56" w:rsidRPr="00D2135B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Pr="00D2135B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135B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481D84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в електронному вигляді</w:t>
      </w: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481D84" w:rsidRPr="00D2135B" w:rsidRDefault="00481D8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54E" w:rsidRPr="00D2135B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9A254E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 w:rsidR="00B05D8F">
        <w:rPr>
          <w:rFonts w:ascii="Times New Roman" w:hAnsi="Times New Roman" w:cs="Times New Roman"/>
          <w:i/>
          <w:iCs/>
          <w:sz w:val="24"/>
          <w:szCs w:val="24"/>
          <w:lang w:val="ru-RU"/>
        </w:rPr>
        <w:t>1</w:t>
      </w: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9A254E" w:rsidRPr="00D2135B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9A254E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D90852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="00084689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2135B">
        <w:rPr>
          <w:rFonts w:ascii="Times New Roman" w:hAnsi="Times New Roman" w:cs="Times New Roman"/>
          <w:i/>
          <w:iCs/>
          <w:sz w:val="24"/>
          <w:szCs w:val="24"/>
        </w:rPr>
        <w:t>арк.</w:t>
      </w:r>
    </w:p>
    <w:p w:rsidR="009A254E" w:rsidRPr="00D2135B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9A254E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 w:rsidR="00B05D8F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D2135B" w:rsidRDefault="00481D8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="00423457" w:rsidRPr="00D2135B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 w:rsidRPr="00D2135B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256C5C" w:rsidRPr="00D2135B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D2135B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D2135B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D2135B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D2135B" w:rsidRDefault="004623D0" w:rsidP="00D7799F">
      <w:pPr>
        <w:rPr>
          <w:rFonts w:ascii="Times New Roman" w:hAnsi="Times New Roman" w:cs="Times New Roman"/>
          <w:b/>
          <w:bCs/>
        </w:rPr>
      </w:pPr>
      <w:r w:rsidRPr="00D2135B">
        <w:rPr>
          <w:rFonts w:ascii="Times New Roman" w:hAnsi="Times New Roman" w:cs="Times New Roman"/>
          <w:b/>
          <w:bCs/>
        </w:rPr>
        <w:t>Народн</w:t>
      </w:r>
      <w:r w:rsidR="00D7799F" w:rsidRPr="00D2135B">
        <w:rPr>
          <w:rFonts w:ascii="Times New Roman" w:hAnsi="Times New Roman" w:cs="Times New Roman"/>
          <w:b/>
          <w:bCs/>
        </w:rPr>
        <w:t>ий</w:t>
      </w:r>
      <w:r w:rsidRPr="00D2135B">
        <w:rPr>
          <w:rFonts w:ascii="Times New Roman" w:hAnsi="Times New Roman" w:cs="Times New Roman"/>
          <w:b/>
          <w:bCs/>
        </w:rPr>
        <w:t xml:space="preserve"> депутат України                                                  Королевська Н.Ю.</w:t>
      </w:r>
    </w:p>
    <w:p w:rsidR="0010599B" w:rsidRPr="00D2135B" w:rsidRDefault="0010599B" w:rsidP="00A07D56">
      <w:pPr>
        <w:ind w:firstLine="709"/>
        <w:rPr>
          <w:rFonts w:ascii="Times New Roman" w:hAnsi="Times New Roman" w:cs="Times New Roman"/>
        </w:rPr>
      </w:pPr>
    </w:p>
    <w:sectPr w:rsidR="0010599B" w:rsidRPr="00D2135B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36BB" w:rsidRDefault="002936BB">
      <w:r>
        <w:separator/>
      </w:r>
    </w:p>
  </w:endnote>
  <w:endnote w:type="continuationSeparator" w:id="0">
    <w:p w:rsidR="002936BB" w:rsidRDefault="00293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2BA">
      <w:rPr>
        <w:rStyle w:val="a5"/>
        <w:noProof/>
      </w:rPr>
      <w:t>1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36BB" w:rsidRDefault="002936BB">
      <w:r>
        <w:separator/>
      </w:r>
    </w:p>
  </w:footnote>
  <w:footnote w:type="continuationSeparator" w:id="0">
    <w:p w:rsidR="002936BB" w:rsidRDefault="00293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84689"/>
    <w:rsid w:val="00086C72"/>
    <w:rsid w:val="000B129D"/>
    <w:rsid w:val="000D67DF"/>
    <w:rsid w:val="0010599B"/>
    <w:rsid w:val="001C6C58"/>
    <w:rsid w:val="001F48E7"/>
    <w:rsid w:val="00214D5A"/>
    <w:rsid w:val="00235B25"/>
    <w:rsid w:val="002419E0"/>
    <w:rsid w:val="00256C5C"/>
    <w:rsid w:val="00270A36"/>
    <w:rsid w:val="002936BB"/>
    <w:rsid w:val="002A0343"/>
    <w:rsid w:val="002C005B"/>
    <w:rsid w:val="00320FE0"/>
    <w:rsid w:val="003656C2"/>
    <w:rsid w:val="00370725"/>
    <w:rsid w:val="00383C70"/>
    <w:rsid w:val="00395033"/>
    <w:rsid w:val="00395BDC"/>
    <w:rsid w:val="003A0F4C"/>
    <w:rsid w:val="003A28F6"/>
    <w:rsid w:val="003A46A5"/>
    <w:rsid w:val="003C6A77"/>
    <w:rsid w:val="00413474"/>
    <w:rsid w:val="00416D4E"/>
    <w:rsid w:val="00423457"/>
    <w:rsid w:val="004623D0"/>
    <w:rsid w:val="00481D84"/>
    <w:rsid w:val="00482738"/>
    <w:rsid w:val="00512422"/>
    <w:rsid w:val="00537A2D"/>
    <w:rsid w:val="00550A5E"/>
    <w:rsid w:val="00577FC1"/>
    <w:rsid w:val="005C1AA9"/>
    <w:rsid w:val="005C4E47"/>
    <w:rsid w:val="0062347A"/>
    <w:rsid w:val="00634917"/>
    <w:rsid w:val="0063757A"/>
    <w:rsid w:val="00637EC7"/>
    <w:rsid w:val="006F7B4C"/>
    <w:rsid w:val="007358DD"/>
    <w:rsid w:val="007529E5"/>
    <w:rsid w:val="007647E3"/>
    <w:rsid w:val="007A2905"/>
    <w:rsid w:val="007B62F7"/>
    <w:rsid w:val="007C6869"/>
    <w:rsid w:val="007F1972"/>
    <w:rsid w:val="007F3D46"/>
    <w:rsid w:val="007F4EBE"/>
    <w:rsid w:val="008111CC"/>
    <w:rsid w:val="00817B47"/>
    <w:rsid w:val="008622CB"/>
    <w:rsid w:val="008B509E"/>
    <w:rsid w:val="0093264F"/>
    <w:rsid w:val="009636D9"/>
    <w:rsid w:val="009A254E"/>
    <w:rsid w:val="009B22BA"/>
    <w:rsid w:val="00A04105"/>
    <w:rsid w:val="00A07D56"/>
    <w:rsid w:val="00A122EC"/>
    <w:rsid w:val="00A205C4"/>
    <w:rsid w:val="00A36C67"/>
    <w:rsid w:val="00A40666"/>
    <w:rsid w:val="00A452A9"/>
    <w:rsid w:val="00A53099"/>
    <w:rsid w:val="00A72958"/>
    <w:rsid w:val="00AB44DD"/>
    <w:rsid w:val="00AB5C52"/>
    <w:rsid w:val="00AC013A"/>
    <w:rsid w:val="00AD460B"/>
    <w:rsid w:val="00AF26EF"/>
    <w:rsid w:val="00B05D8F"/>
    <w:rsid w:val="00B73850"/>
    <w:rsid w:val="00B75866"/>
    <w:rsid w:val="00BA281B"/>
    <w:rsid w:val="00BB28BD"/>
    <w:rsid w:val="00BB70B0"/>
    <w:rsid w:val="00BE08D2"/>
    <w:rsid w:val="00C13678"/>
    <w:rsid w:val="00C249CC"/>
    <w:rsid w:val="00C25981"/>
    <w:rsid w:val="00CB1C9D"/>
    <w:rsid w:val="00CC65B5"/>
    <w:rsid w:val="00CE5D7E"/>
    <w:rsid w:val="00D152D0"/>
    <w:rsid w:val="00D16DE7"/>
    <w:rsid w:val="00D2135B"/>
    <w:rsid w:val="00D434B5"/>
    <w:rsid w:val="00D5150C"/>
    <w:rsid w:val="00D54BA1"/>
    <w:rsid w:val="00D7799F"/>
    <w:rsid w:val="00D90852"/>
    <w:rsid w:val="00D9457C"/>
    <w:rsid w:val="00DA645B"/>
    <w:rsid w:val="00DF64BE"/>
    <w:rsid w:val="00E5791A"/>
    <w:rsid w:val="00E619FB"/>
    <w:rsid w:val="00E67CED"/>
    <w:rsid w:val="00E755FE"/>
    <w:rsid w:val="00EA1DED"/>
    <w:rsid w:val="00F13FD5"/>
    <w:rsid w:val="00F2009C"/>
    <w:rsid w:val="00F201BC"/>
    <w:rsid w:val="00F46F4C"/>
    <w:rsid w:val="00F84E8C"/>
    <w:rsid w:val="00F90E2F"/>
    <w:rsid w:val="00FA3833"/>
    <w:rsid w:val="00FB0B2C"/>
    <w:rsid w:val="00FB65D0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050476-83D0-4A6F-827A-27485B5C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rFonts w:ascii="Tahoma" w:hAnsi="Tahoma" w:cs="Tahoma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Pr>
      <w:rFonts w:ascii="Tahoma" w:hAnsi="Tahoma" w:cs="Tahoma"/>
      <w:sz w:val="28"/>
      <w:szCs w:val="28"/>
      <w:lang w:eastAsia="ru-RU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rPr>
      <w:rFonts w:ascii="Tahoma" w:hAnsi="Tahoma" w:cs="Tahoma"/>
      <w:sz w:val="28"/>
      <w:szCs w:val="28"/>
      <w:lang w:eastAsia="ru-RU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"/>
    <w:basedOn w:val="a"/>
    <w:uiPriority w:val="99"/>
    <w:rsid w:val="00F46F4C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682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EAB605-78B0-4922-BAE6-D551F6EC26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89BE4AD-3CC3-40B7-9CED-42D418B362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02374E-1F3D-4797-ABB0-153E5CAA3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2021-09-30T08:08:00Z</dcterms:created>
  <dcterms:modified xsi:type="dcterms:W3CDTF">2021-09-30T08:08:00Z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