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5D" w:rsidRPr="0044793C" w:rsidRDefault="00895508" w:rsidP="008321D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44793C">
        <w:rPr>
          <w:rFonts w:ascii="Times New Roman" w:hAnsi="Times New Roman" w:cs="Times New Roman"/>
          <w:b/>
          <w:color w:val="auto"/>
          <w:sz w:val="28"/>
          <w:szCs w:val="28"/>
        </w:rPr>
        <w:t>ПОРІВНЯЛЬНА ТАБЛИЦЯ</w:t>
      </w:r>
    </w:p>
    <w:p w:rsidR="008321DA" w:rsidRPr="0044793C" w:rsidRDefault="00895508" w:rsidP="008321DA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rFonts w:ascii="Times New Roman" w:hAnsi="Times New Roman" w:cs="Times New Roman"/>
          <w:color w:val="auto"/>
          <w:spacing w:val="-2"/>
          <w:lang w:eastAsia="ru-RU"/>
        </w:rPr>
      </w:pPr>
      <w:r w:rsidRPr="0044793C">
        <w:rPr>
          <w:rFonts w:ascii="Times New Roman" w:hAnsi="Times New Roman" w:cs="Times New Roman"/>
          <w:color w:val="auto"/>
        </w:rPr>
        <w:t xml:space="preserve">до проекту Закону України </w:t>
      </w:r>
      <w:r w:rsidR="00CF6DDF" w:rsidRPr="0044793C">
        <w:rPr>
          <w:rFonts w:ascii="Times New Roman" w:hAnsi="Times New Roman" w:cs="Times New Roman"/>
          <w:color w:val="auto"/>
          <w:spacing w:val="-2"/>
        </w:rPr>
        <w:t>"</w:t>
      </w:r>
      <w:r w:rsidR="00CF6DDF" w:rsidRPr="0044793C">
        <w:rPr>
          <w:rFonts w:ascii="Times New Roman" w:hAnsi="Times New Roman" w:cs="Times New Roman"/>
          <w:color w:val="auto"/>
          <w:spacing w:val="-2"/>
          <w:lang w:eastAsia="ru-RU"/>
        </w:rPr>
        <w:t xml:space="preserve">Про внесення змін до статті 35 Закону України </w:t>
      </w:r>
    </w:p>
    <w:p w:rsidR="002C645D" w:rsidRPr="0044793C" w:rsidRDefault="00CF6DDF" w:rsidP="008321DA">
      <w:pPr>
        <w:pStyle w:val="3"/>
        <w:shd w:val="clear" w:color="auto" w:fill="FFFFFF"/>
        <w:spacing w:before="0" w:after="0" w:line="240" w:lineRule="auto"/>
        <w:jc w:val="center"/>
        <w:textAlignment w:val="baseline"/>
        <w:rPr>
          <w:color w:val="auto"/>
          <w:sz w:val="27"/>
          <w:szCs w:val="27"/>
        </w:rPr>
      </w:pPr>
      <w:r w:rsidRPr="0044793C">
        <w:rPr>
          <w:rFonts w:ascii="Times New Roman" w:hAnsi="Times New Roman" w:cs="Times New Roman"/>
          <w:color w:val="auto"/>
          <w:spacing w:val="-2"/>
          <w:lang w:eastAsia="ru-RU"/>
        </w:rPr>
        <w:t>"П</w:t>
      </w:r>
      <w:r w:rsidRPr="0044793C">
        <w:rPr>
          <w:rFonts w:ascii="Times New Roman" w:hAnsi="Times New Roman" w:cs="Times New Roman"/>
          <w:color w:val="auto"/>
          <w:spacing w:val="-2"/>
        </w:rPr>
        <w:t>ро дошкільну освіту" щодо пільг</w:t>
      </w:r>
      <w:r w:rsidRPr="0044793C">
        <w:rPr>
          <w:rFonts w:ascii="Times New Roman" w:hAnsi="Times New Roman" w:cs="Times New Roman"/>
          <w:color w:val="auto"/>
          <w:spacing w:val="-2"/>
          <w:lang w:eastAsia="ru-RU"/>
        </w:rPr>
        <w:t xml:space="preserve"> з харчування </w:t>
      </w:r>
      <w:r w:rsidRPr="0044793C">
        <w:rPr>
          <w:rFonts w:ascii="Times New Roman" w:hAnsi="Times New Roman" w:cs="Times New Roman"/>
          <w:color w:val="auto"/>
          <w:spacing w:val="-2"/>
        </w:rPr>
        <w:t>дітей"</w:t>
      </w:r>
    </w:p>
    <w:p w:rsidR="002C645D" w:rsidRPr="0044793C" w:rsidRDefault="002C645D" w:rsidP="008321DA">
      <w:pPr>
        <w:widowControl w:val="0"/>
        <w:spacing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36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801"/>
        <w:gridCol w:w="6802"/>
      </w:tblGrid>
      <w:tr w:rsidR="0044793C" w:rsidRPr="0044793C" w:rsidTr="00891A08">
        <w:tc>
          <w:tcPr>
            <w:tcW w:w="6801" w:type="dxa"/>
            <w:shd w:val="clear" w:color="auto" w:fill="auto"/>
          </w:tcPr>
          <w:p w:rsidR="002447BA" w:rsidRPr="0044793C" w:rsidRDefault="002447BA" w:rsidP="008321D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443D9" w:rsidRPr="0044793C" w:rsidRDefault="006443D9" w:rsidP="008321D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4793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6802" w:type="dxa"/>
            <w:shd w:val="clear" w:color="auto" w:fill="auto"/>
          </w:tcPr>
          <w:p w:rsidR="002447BA" w:rsidRPr="0044793C" w:rsidRDefault="002447BA" w:rsidP="008321D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  <w:p w:rsidR="006443D9" w:rsidRPr="0044793C" w:rsidRDefault="006443D9" w:rsidP="008321D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44793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Зміст відповідного положення проекту акта</w:t>
            </w:r>
          </w:p>
          <w:p w:rsidR="006443D9" w:rsidRPr="0044793C" w:rsidRDefault="006443D9" w:rsidP="008321D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44793C" w:rsidRPr="0044793C" w:rsidTr="00891A08">
        <w:tc>
          <w:tcPr>
            <w:tcW w:w="13603" w:type="dxa"/>
            <w:gridSpan w:val="2"/>
            <w:shd w:val="clear" w:color="auto" w:fill="auto"/>
          </w:tcPr>
          <w:p w:rsidR="00CC3B49" w:rsidRPr="0044793C" w:rsidRDefault="00CC3B49" w:rsidP="008321D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</w:pPr>
          </w:p>
          <w:p w:rsidR="002447BA" w:rsidRPr="0044793C" w:rsidRDefault="00CC3B49" w:rsidP="008321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pacing w:val="-2"/>
                <w:sz w:val="28"/>
                <w:szCs w:val="28"/>
              </w:rPr>
            </w:pPr>
            <w:r w:rsidRPr="0044793C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  <w:t xml:space="preserve">Закон України </w:t>
            </w:r>
            <w:r w:rsidR="00860322" w:rsidRPr="0044793C">
              <w:rPr>
                <w:rFonts w:ascii="Times New Roman" w:hAnsi="Times New Roman" w:cs="Times New Roman"/>
                <w:b/>
                <w:color w:val="auto"/>
                <w:spacing w:val="-2"/>
                <w:sz w:val="28"/>
                <w:szCs w:val="28"/>
                <w:lang w:eastAsia="ru-RU"/>
              </w:rPr>
              <w:t>"П</w:t>
            </w:r>
            <w:r w:rsidR="00860322" w:rsidRPr="0044793C">
              <w:rPr>
                <w:rFonts w:ascii="Times New Roman" w:hAnsi="Times New Roman" w:cs="Times New Roman"/>
                <w:b/>
                <w:color w:val="auto"/>
                <w:spacing w:val="-2"/>
                <w:sz w:val="28"/>
                <w:szCs w:val="28"/>
              </w:rPr>
              <w:t>ро дошкільну освіту"</w:t>
            </w:r>
          </w:p>
          <w:p w:rsidR="00860322" w:rsidRPr="0044793C" w:rsidRDefault="00860322" w:rsidP="008321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44793C" w:rsidRPr="0044793C" w:rsidTr="00891A08">
        <w:tc>
          <w:tcPr>
            <w:tcW w:w="6801" w:type="dxa"/>
            <w:shd w:val="clear" w:color="auto" w:fill="auto"/>
          </w:tcPr>
          <w:p w:rsidR="004D6CC1" w:rsidRPr="0044793C" w:rsidRDefault="00860322" w:rsidP="008321DA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44793C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t>Стаття 35. </w:t>
            </w:r>
            <w:r w:rsidRPr="0044793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Організація харчування дітей у закладі дошкільної освіти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…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5. Батьки або особи, які їх замінюють, вносять плату за харчування дітей у державному та комунальному закладі дошкільної освіти у розмірах, визначених органами місцевого самоврядування або відповідними органами управління.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343"/>
            <w:bookmarkEnd w:id="1"/>
            <w:r w:rsidRPr="0044793C">
              <w:rPr>
                <w:sz w:val="28"/>
                <w:szCs w:val="28"/>
              </w:rPr>
              <w:t>Пільгові умови оплати харчування дітей у закладах дошкільної освіти для багатодітних та малозабезпечених сімей та інших категорій, які потребують соціальної підтримки, надаються за рішенням органу місцевого самоврядування за рахунок коштів місцевого бюджету.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2" w:name="n427"/>
            <w:bookmarkEnd w:id="2"/>
            <w:r w:rsidRPr="0044793C">
              <w:rPr>
                <w:sz w:val="28"/>
                <w:szCs w:val="28"/>
              </w:rPr>
              <w:t xml:space="preserve">Від плати за харчування дитини звільняються батьки або особи, які їх замінюють, у сім’ях, у яких сукупний дохід на кожного члена сім’ї за попередній квартал не перевищував </w:t>
            </w:r>
            <w:r w:rsidRPr="0044793C">
              <w:rPr>
                <w:b/>
                <w:sz w:val="28"/>
                <w:szCs w:val="28"/>
              </w:rPr>
              <w:t xml:space="preserve">рівня забезпечення прожиткового мінімуму (гарантованого мінімуму), який щороку встановлюється законом про </w:t>
            </w:r>
            <w:r w:rsidRPr="0044793C">
              <w:rPr>
                <w:b/>
                <w:sz w:val="28"/>
                <w:szCs w:val="28"/>
              </w:rPr>
              <w:lastRenderedPageBreak/>
              <w:t>Державний бюджет України для визначення права на звільнення від плати за харчування дитини у державних і комунальних закладах дошкільної освіти</w:t>
            </w:r>
            <w:r w:rsidRPr="0044793C">
              <w:rPr>
                <w:sz w:val="28"/>
                <w:szCs w:val="28"/>
              </w:rPr>
              <w:t>. За харчування дітей-сиріт, дітей, позбавлених батьківського піклування, плата не справляється.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3" w:name="n428"/>
            <w:bookmarkEnd w:id="3"/>
            <w:r w:rsidRPr="0044793C">
              <w:rPr>
                <w:sz w:val="28"/>
                <w:szCs w:val="28"/>
              </w:rPr>
              <w:t>Органи місцевого самоврядування та місцеві органи виконавчої влади забезпечують безкоштовним харчуванням дітей-сиріт, дітей, позбавлених батьківського піклування, дітей з інвалідністю, дітей із сімей, які отримують допомогу відповідно до Закону України "Про державну соціальну допомогу малозабезпеченим сім’ям", дітей з числа осіб, визначених у статті 10 Закону України "Про статус ветеранів війни, гарантії їх соціального захисту", які навчаються у державних і комунальних закладах дошкільної освіти.</w:t>
            </w:r>
          </w:p>
          <w:p w:rsidR="00860322" w:rsidRPr="0044793C" w:rsidRDefault="00860322" w:rsidP="008321DA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02" w:type="dxa"/>
            <w:shd w:val="clear" w:color="auto" w:fill="auto"/>
          </w:tcPr>
          <w:p w:rsidR="00860322" w:rsidRPr="0044793C" w:rsidRDefault="00860322" w:rsidP="008321DA">
            <w:pPr>
              <w:tabs>
                <w:tab w:val="left" w:pos="2532"/>
              </w:tabs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</w:pPr>
            <w:r w:rsidRPr="0044793C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  <w:shd w:val="clear" w:color="auto" w:fill="FFFFFF"/>
              </w:rPr>
              <w:lastRenderedPageBreak/>
              <w:t>Стаття 35. </w:t>
            </w:r>
            <w:r w:rsidRPr="0044793C">
              <w:rPr>
                <w:rFonts w:ascii="Times New Roman" w:hAnsi="Times New Roman" w:cs="Times New Roman"/>
                <w:color w:val="auto"/>
                <w:sz w:val="28"/>
                <w:szCs w:val="28"/>
                <w:shd w:val="clear" w:color="auto" w:fill="FFFFFF"/>
              </w:rPr>
              <w:t>Організація харчування дітей у закладі дошкільної освіти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…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5. Батьки або особи, які їх замінюють, вносять плату за харчування дітей у державному та комунальному закладі дошкільної освіти у розмірах, визначених органами місцевого самоврядування або відповідними органами управління.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Пільгові умови оплати харчування дітей у закладах дошкільної освіти для багатодітних та малозабезпечених сімей та інших категорій, які потребують соціальної підтримки, надаються за рішенням органу місцевого самоврядування за рахунок коштів місцевого бюджету.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 xml:space="preserve">Від плати за харчування дитини звільняються батьки або особи, які їх замінюють, у сім’ях, у яких сукупний дохід на кожного члена сім’ї за попередній квартал не перевищував </w:t>
            </w:r>
            <w:r w:rsidRPr="0044793C">
              <w:rPr>
                <w:b/>
                <w:sz w:val="28"/>
                <w:szCs w:val="28"/>
              </w:rPr>
              <w:t xml:space="preserve">двократного прожиткового мінімуму </w:t>
            </w:r>
            <w:r w:rsidRPr="0044793C">
              <w:rPr>
                <w:b/>
                <w:sz w:val="28"/>
                <w:szCs w:val="28"/>
                <w:shd w:val="clear" w:color="auto" w:fill="FFFFFF"/>
              </w:rPr>
              <w:t xml:space="preserve">для відповідних осіб, які відносяться до основних соціальних і демографічних груп </w:t>
            </w:r>
            <w:r w:rsidRPr="0044793C">
              <w:rPr>
                <w:b/>
                <w:sz w:val="28"/>
                <w:szCs w:val="28"/>
                <w:shd w:val="clear" w:color="auto" w:fill="FFFFFF"/>
              </w:rPr>
              <w:lastRenderedPageBreak/>
              <w:t>населення</w:t>
            </w:r>
            <w:r w:rsidRPr="0044793C">
              <w:rPr>
                <w:b/>
                <w:sz w:val="28"/>
                <w:szCs w:val="28"/>
              </w:rPr>
              <w:t>.</w:t>
            </w:r>
            <w:r w:rsidRPr="0044793C">
              <w:rPr>
                <w:sz w:val="28"/>
                <w:szCs w:val="28"/>
              </w:rPr>
              <w:t xml:space="preserve"> За харчування дітей-сиріт, дітей, позбавлених батьківського піклування, плата не справляється.</w:t>
            </w: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860322" w:rsidRPr="0044793C" w:rsidRDefault="00860322" w:rsidP="008321DA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4793C">
              <w:rPr>
                <w:sz w:val="28"/>
                <w:szCs w:val="28"/>
              </w:rPr>
              <w:t>Органи місцевого самоврядування та місцеві органи виконавчої влади забезпечують безкоштовним харчуванням дітей-сиріт, дітей, позбавлених батьківського піклування, дітей з інвалідністю, дітей із сімей, які отримують допомогу відповідно до</w:t>
            </w:r>
            <w:r w:rsidR="0044793C">
              <w:rPr>
                <w:sz w:val="28"/>
                <w:szCs w:val="28"/>
              </w:rPr>
              <w:t xml:space="preserve"> </w:t>
            </w:r>
            <w:r w:rsidRPr="0044793C">
              <w:rPr>
                <w:sz w:val="28"/>
                <w:szCs w:val="28"/>
              </w:rPr>
              <w:t>Закону України</w:t>
            </w:r>
            <w:r w:rsidR="0044793C">
              <w:rPr>
                <w:sz w:val="28"/>
                <w:szCs w:val="28"/>
              </w:rPr>
              <w:t xml:space="preserve"> </w:t>
            </w:r>
            <w:r w:rsidRPr="0044793C">
              <w:rPr>
                <w:sz w:val="28"/>
                <w:szCs w:val="28"/>
              </w:rPr>
              <w:t xml:space="preserve">"Про державну соціальну допомогу малозабезпеченим сім’ям", </w:t>
            </w:r>
            <w:r w:rsidR="0044793C" w:rsidRPr="0044793C">
              <w:rPr>
                <w:b/>
                <w:sz w:val="28"/>
                <w:szCs w:val="28"/>
              </w:rPr>
              <w:t xml:space="preserve">дітей, </w:t>
            </w:r>
            <w:r w:rsidR="00FC19FD" w:rsidRPr="0044793C">
              <w:rPr>
                <w:b/>
                <w:sz w:val="28"/>
                <w:szCs w:val="28"/>
                <w:shd w:val="clear" w:color="auto" w:fill="FFFFFF"/>
              </w:rPr>
              <w:t>які постраждали внаслідок Чорнобильської катастрофи, мають статус дитини, яка постраждала внаслідок воєнних дій і збройних конфліктів, або з числа внутрішньо переміщених осіб,</w:t>
            </w:r>
            <w:r w:rsidR="00FC19FD" w:rsidRPr="0044793C">
              <w:rPr>
                <w:shd w:val="clear" w:color="auto" w:fill="FFFFFF"/>
              </w:rPr>
              <w:t xml:space="preserve"> </w:t>
            </w:r>
            <w:r w:rsidRPr="0044793C">
              <w:rPr>
                <w:sz w:val="28"/>
                <w:szCs w:val="28"/>
              </w:rPr>
              <w:t>дітей з числа осіб, визначених у статті 10 Закону України "Про статус ветеранів війни, гарантії їх соціального захисту", які навчаються у державних і комунальних закладах дошкільної освіти.</w:t>
            </w:r>
          </w:p>
          <w:p w:rsidR="009A72E6" w:rsidRPr="0044793C" w:rsidRDefault="009A72E6" w:rsidP="008321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C40E8C" w:rsidRPr="0044793C" w:rsidRDefault="00C40E8C" w:rsidP="008321DA">
      <w:p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eading=h.2p2csry" w:colFirst="0" w:colLast="0"/>
      <w:bookmarkEnd w:id="4"/>
    </w:p>
    <w:p w:rsidR="008321DA" w:rsidRPr="0044793C" w:rsidRDefault="008321DA" w:rsidP="008321DA">
      <w:p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46128" w:rsidRPr="0044793C" w:rsidRDefault="00A46128" w:rsidP="008321DA">
      <w:pPr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C40E8C" w:rsidRPr="0044793C" w:rsidRDefault="00C40E8C" w:rsidP="008321DA">
      <w:pPr>
        <w:spacing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44793C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Народний депутат України                                                     Королевська Н.Ю.</w:t>
      </w:r>
    </w:p>
    <w:sectPr w:rsidR="00C40E8C" w:rsidRPr="0044793C" w:rsidSect="00891A08">
      <w:headerReference w:type="default" r:id="rId10"/>
      <w:pgSz w:w="15840" w:h="12240" w:orient="landscape"/>
      <w:pgMar w:top="1134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CE4" w:rsidRDefault="00091CE4" w:rsidP="00795798">
      <w:pPr>
        <w:spacing w:line="240" w:lineRule="auto"/>
      </w:pPr>
      <w:r>
        <w:separator/>
      </w:r>
    </w:p>
  </w:endnote>
  <w:endnote w:type="continuationSeparator" w:id="0">
    <w:p w:rsidR="00091CE4" w:rsidRDefault="00091CE4" w:rsidP="007957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CE4" w:rsidRDefault="00091CE4" w:rsidP="00795798">
      <w:pPr>
        <w:spacing w:line="240" w:lineRule="auto"/>
      </w:pPr>
      <w:r>
        <w:separator/>
      </w:r>
    </w:p>
  </w:footnote>
  <w:footnote w:type="continuationSeparator" w:id="0">
    <w:p w:rsidR="00091CE4" w:rsidRDefault="00091CE4" w:rsidP="007957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798" w:rsidRPr="00BF6DBC" w:rsidRDefault="00795798">
    <w:pPr>
      <w:pStyle w:val="a8"/>
      <w:jc w:val="center"/>
      <w:rPr>
        <w:rFonts w:ascii="Times New Roman" w:hAnsi="Times New Roman" w:cs="Times New Roman"/>
        <w:sz w:val="24"/>
        <w:szCs w:val="24"/>
      </w:rPr>
    </w:pPr>
    <w:r w:rsidRPr="00BF6DBC">
      <w:rPr>
        <w:rFonts w:ascii="Times New Roman" w:hAnsi="Times New Roman" w:cs="Times New Roman"/>
        <w:sz w:val="24"/>
        <w:szCs w:val="24"/>
      </w:rPr>
      <w:fldChar w:fldCharType="begin"/>
    </w:r>
    <w:r w:rsidRPr="00BF6DBC">
      <w:rPr>
        <w:rFonts w:ascii="Times New Roman" w:hAnsi="Times New Roman" w:cs="Times New Roman"/>
        <w:sz w:val="24"/>
        <w:szCs w:val="24"/>
      </w:rPr>
      <w:instrText>PAGE   \* MERGEFORMAT</w:instrText>
    </w:r>
    <w:r w:rsidRPr="00BF6DBC">
      <w:rPr>
        <w:rFonts w:ascii="Times New Roman" w:hAnsi="Times New Roman" w:cs="Times New Roman"/>
        <w:sz w:val="24"/>
        <w:szCs w:val="24"/>
      </w:rPr>
      <w:fldChar w:fldCharType="separate"/>
    </w:r>
    <w:r w:rsidR="00AB11EC" w:rsidRPr="00AB11EC">
      <w:rPr>
        <w:rFonts w:ascii="Times New Roman" w:hAnsi="Times New Roman" w:cs="Times New Roman"/>
        <w:noProof/>
        <w:sz w:val="24"/>
        <w:szCs w:val="24"/>
        <w:lang w:val="ru-RU"/>
      </w:rPr>
      <w:t>2</w:t>
    </w:r>
    <w:r w:rsidRPr="00BF6DBC">
      <w:rPr>
        <w:rFonts w:ascii="Times New Roman" w:hAnsi="Times New Roman" w:cs="Times New Roman"/>
        <w:sz w:val="24"/>
        <w:szCs w:val="24"/>
      </w:rPr>
      <w:fldChar w:fldCharType="end"/>
    </w:r>
  </w:p>
  <w:p w:rsidR="00795798" w:rsidRDefault="0079579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45D"/>
    <w:rsid w:val="00067081"/>
    <w:rsid w:val="00077896"/>
    <w:rsid w:val="00091CE4"/>
    <w:rsid w:val="00093443"/>
    <w:rsid w:val="000E6CD7"/>
    <w:rsid w:val="001322CE"/>
    <w:rsid w:val="00153740"/>
    <w:rsid w:val="00170307"/>
    <w:rsid w:val="00175450"/>
    <w:rsid w:val="002174F5"/>
    <w:rsid w:val="002447BA"/>
    <w:rsid w:val="0026062A"/>
    <w:rsid w:val="00290F4F"/>
    <w:rsid w:val="002B110A"/>
    <w:rsid w:val="002C49C8"/>
    <w:rsid w:val="002C645D"/>
    <w:rsid w:val="002C76BD"/>
    <w:rsid w:val="002D6D4A"/>
    <w:rsid w:val="003B62AB"/>
    <w:rsid w:val="003C6EE4"/>
    <w:rsid w:val="003D44EE"/>
    <w:rsid w:val="00441B7F"/>
    <w:rsid w:val="0044793C"/>
    <w:rsid w:val="004770B1"/>
    <w:rsid w:val="00485B35"/>
    <w:rsid w:val="004D6CC1"/>
    <w:rsid w:val="004E50B7"/>
    <w:rsid w:val="00522C49"/>
    <w:rsid w:val="005554D0"/>
    <w:rsid w:val="006443D9"/>
    <w:rsid w:val="006555DB"/>
    <w:rsid w:val="007238A9"/>
    <w:rsid w:val="00732AAF"/>
    <w:rsid w:val="00795798"/>
    <w:rsid w:val="008321DA"/>
    <w:rsid w:val="00840C40"/>
    <w:rsid w:val="00860322"/>
    <w:rsid w:val="008660B3"/>
    <w:rsid w:val="00867130"/>
    <w:rsid w:val="0087227A"/>
    <w:rsid w:val="00891A08"/>
    <w:rsid w:val="00895508"/>
    <w:rsid w:val="00895537"/>
    <w:rsid w:val="00913F7A"/>
    <w:rsid w:val="0094122D"/>
    <w:rsid w:val="00961027"/>
    <w:rsid w:val="00964153"/>
    <w:rsid w:val="00982405"/>
    <w:rsid w:val="009843B1"/>
    <w:rsid w:val="009A72E6"/>
    <w:rsid w:val="009C6258"/>
    <w:rsid w:val="009E6B0A"/>
    <w:rsid w:val="00A15F2B"/>
    <w:rsid w:val="00A46128"/>
    <w:rsid w:val="00AB11EC"/>
    <w:rsid w:val="00B00DCA"/>
    <w:rsid w:val="00B330D7"/>
    <w:rsid w:val="00B53525"/>
    <w:rsid w:val="00B6083F"/>
    <w:rsid w:val="00B658CD"/>
    <w:rsid w:val="00B752E6"/>
    <w:rsid w:val="00BF6DBC"/>
    <w:rsid w:val="00C23C35"/>
    <w:rsid w:val="00C40E8C"/>
    <w:rsid w:val="00C85B36"/>
    <w:rsid w:val="00CA60DB"/>
    <w:rsid w:val="00CC10F7"/>
    <w:rsid w:val="00CC3B49"/>
    <w:rsid w:val="00CE3AE3"/>
    <w:rsid w:val="00CF6DDF"/>
    <w:rsid w:val="00D815E3"/>
    <w:rsid w:val="00D94A35"/>
    <w:rsid w:val="00DA657A"/>
    <w:rsid w:val="00E04C96"/>
    <w:rsid w:val="00ED279C"/>
    <w:rsid w:val="00ED2801"/>
    <w:rsid w:val="00ED68DF"/>
    <w:rsid w:val="00EE6EC0"/>
    <w:rsid w:val="00F140C9"/>
    <w:rsid w:val="00F204B1"/>
    <w:rsid w:val="00F26856"/>
    <w:rsid w:val="00F37F21"/>
    <w:rsid w:val="00F67B67"/>
    <w:rsid w:val="00FC19FD"/>
    <w:rsid w:val="00FC1C94"/>
    <w:rsid w:val="00FD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279E01-A7CA-443D-8BF9-753627A00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8B2"/>
    <w:pPr>
      <w:spacing w:line="276" w:lineRule="auto"/>
    </w:pPr>
    <w:rPr>
      <w:rFonts w:eastAsia="Times New Roman"/>
      <w:color w:val="000000"/>
      <w:sz w:val="22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Заголовок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Звичайний1"/>
    <w:uiPriority w:val="99"/>
    <w:rsid w:val="00BC26A8"/>
    <w:pPr>
      <w:spacing w:line="276" w:lineRule="auto"/>
    </w:pPr>
    <w:rPr>
      <w:rFonts w:eastAsia="Times New Roman"/>
      <w:color w:val="000000"/>
      <w:sz w:val="22"/>
      <w:szCs w:val="22"/>
    </w:rPr>
  </w:style>
  <w:style w:type="table" w:styleId="a4">
    <w:name w:val="Table Grid"/>
    <w:basedOn w:val="a1"/>
    <w:uiPriority w:val="99"/>
    <w:rsid w:val="00BC26A8"/>
    <w:rPr>
      <w:rFonts w:ascii="Times New Roman" w:eastAsia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BC26A8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rvts9">
    <w:name w:val="rvts9"/>
    <w:rsid w:val="00BC26A8"/>
    <w:rPr>
      <w:rFonts w:cs="Times New Roman"/>
    </w:rPr>
  </w:style>
  <w:style w:type="character" w:styleId="a5">
    <w:name w:val="Hyperlink"/>
    <w:uiPriority w:val="99"/>
    <w:rsid w:val="00693AC8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693AC8"/>
    <w:rPr>
      <w:rFonts w:cs="Times New Roman"/>
    </w:rPr>
  </w:style>
  <w:style w:type="character" w:customStyle="1" w:styleId="rvts46">
    <w:name w:val="rvts46"/>
    <w:uiPriority w:val="99"/>
    <w:rsid w:val="00693AC8"/>
    <w:rPr>
      <w:rFonts w:cs="Times New Roman"/>
    </w:rPr>
  </w:style>
  <w:style w:type="character" w:customStyle="1" w:styleId="rvts11">
    <w:name w:val="rvts11"/>
    <w:uiPriority w:val="99"/>
    <w:rsid w:val="002309A2"/>
    <w:rPr>
      <w:rFonts w:cs="Times New Roman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795798"/>
    <w:pPr>
      <w:tabs>
        <w:tab w:val="center" w:pos="4844"/>
        <w:tab w:val="right" w:pos="9689"/>
      </w:tabs>
    </w:pPr>
  </w:style>
  <w:style w:type="character" w:customStyle="1" w:styleId="a9">
    <w:name w:val="Верхній колонтитул Знак"/>
    <w:link w:val="a8"/>
    <w:uiPriority w:val="99"/>
    <w:rsid w:val="00795798"/>
    <w:rPr>
      <w:rFonts w:eastAsia="Times New Roman"/>
      <w:color w:val="000000"/>
      <w:sz w:val="22"/>
      <w:szCs w:val="22"/>
      <w:lang w:val="uk-UA" w:eastAsia="uk-UA"/>
    </w:rPr>
  </w:style>
  <w:style w:type="paragraph" w:styleId="aa">
    <w:name w:val="footer"/>
    <w:basedOn w:val="a"/>
    <w:link w:val="ab"/>
    <w:uiPriority w:val="99"/>
    <w:unhideWhenUsed/>
    <w:rsid w:val="00795798"/>
    <w:pPr>
      <w:tabs>
        <w:tab w:val="center" w:pos="4844"/>
        <w:tab w:val="right" w:pos="9689"/>
      </w:tabs>
    </w:pPr>
  </w:style>
  <w:style w:type="character" w:customStyle="1" w:styleId="ab">
    <w:name w:val="Нижній колонтитул Знак"/>
    <w:link w:val="aa"/>
    <w:uiPriority w:val="99"/>
    <w:rsid w:val="00795798"/>
    <w:rPr>
      <w:rFonts w:eastAsia="Times New Roman"/>
      <w:color w:val="000000"/>
      <w:sz w:val="22"/>
      <w:szCs w:val="22"/>
      <w:lang w:val="uk-UA" w:eastAsia="uk-UA"/>
    </w:rPr>
  </w:style>
  <w:style w:type="paragraph" w:styleId="HTML">
    <w:name w:val="HTML Preformatted"/>
    <w:basedOn w:val="a"/>
    <w:link w:val="HTML0"/>
    <w:rsid w:val="00CE3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E3AE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5nHu/Q2Tif/g8a/2SBZxSdOZAQ==">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B40B2F7-1050-446D-B6FC-39CD9FF533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A07BAA-0DB4-44D7-B69D-310E41CD2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52E600-F487-4A8D-8B27-1A3BE61DA5F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2277</Words>
  <Characters>1298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</CharactersWithSpaces>
  <SharedDoc>false</SharedDoc>
  <HLinks>
    <vt:vector size="288" baseType="variant">
      <vt:variant>
        <vt:i4>6422653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n169</vt:lpwstr>
      </vt:variant>
      <vt:variant>
        <vt:i4>6225995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n57</vt:lpwstr>
      </vt:variant>
      <vt:variant>
        <vt:i4>6422653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n169</vt:lpwstr>
      </vt:variant>
      <vt:variant>
        <vt:i4>6225995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https://zakon.rada.gov.ua/laws/show/2464-17</vt:lpwstr>
      </vt:variant>
      <vt:variant>
        <vt:lpwstr>n57</vt:lpwstr>
      </vt:variant>
      <vt:variant>
        <vt:i4>8323174</vt:i4>
      </vt:variant>
      <vt:variant>
        <vt:i4>129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n1525</vt:lpwstr>
      </vt:variant>
      <vt:variant>
        <vt:i4>8192102</vt:i4>
      </vt:variant>
      <vt:variant>
        <vt:i4>126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n1508</vt:lpwstr>
      </vt:variant>
      <vt:variant>
        <vt:i4>8192102</vt:i4>
      </vt:variant>
      <vt:variant>
        <vt:i4>123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n1507</vt:lpwstr>
      </vt:variant>
      <vt:variant>
        <vt:i4>8323174</vt:i4>
      </vt:variant>
      <vt:variant>
        <vt:i4>120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n1524</vt:lpwstr>
      </vt:variant>
      <vt:variant>
        <vt:i4>7995495</vt:i4>
      </vt:variant>
      <vt:variant>
        <vt:i4>117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n1474</vt:lpwstr>
      </vt:variant>
      <vt:variant>
        <vt:i4>655361</vt:i4>
      </vt:variant>
      <vt:variant>
        <vt:i4>114</vt:i4>
      </vt:variant>
      <vt:variant>
        <vt:i4>0</vt:i4>
      </vt:variant>
      <vt:variant>
        <vt:i4>5</vt:i4>
      </vt:variant>
      <vt:variant>
        <vt:lpwstr>https://zakon.rada.gov.ua/laws/show/509-2013-%D0%BF</vt:lpwstr>
      </vt:variant>
      <vt:variant>
        <vt:lpwstr>n8</vt:lpwstr>
      </vt:variant>
      <vt:variant>
        <vt:i4>7536743</vt:i4>
      </vt:variant>
      <vt:variant>
        <vt:i4>111</vt:i4>
      </vt:variant>
      <vt:variant>
        <vt:i4>0</vt:i4>
      </vt:variant>
      <vt:variant>
        <vt:i4>5</vt:i4>
      </vt:variant>
      <vt:variant>
        <vt:lpwstr>https://zakon.rada.gov.ua/laws/show/436-15</vt:lpwstr>
      </vt:variant>
      <vt:variant>
        <vt:lpwstr>n1625</vt:lpwstr>
      </vt:variant>
      <vt:variant>
        <vt:i4>7077926</vt:i4>
      </vt:variant>
      <vt:variant>
        <vt:i4>108</vt:i4>
      </vt:variant>
      <vt:variant>
        <vt:i4>0</vt:i4>
      </vt:variant>
      <vt:variant>
        <vt:i4>5</vt:i4>
      </vt:variant>
      <vt:variant>
        <vt:lpwstr>https://zakon.rada.gov.ua/laws/show/3543-12</vt:lpwstr>
      </vt:variant>
      <vt:variant>
        <vt:lpwstr/>
      </vt:variant>
      <vt:variant>
        <vt:i4>6684711</vt:i4>
      </vt:variant>
      <vt:variant>
        <vt:i4>105</vt:i4>
      </vt:variant>
      <vt:variant>
        <vt:i4>0</vt:i4>
      </vt:variant>
      <vt:variant>
        <vt:i4>5</vt:i4>
      </vt:variant>
      <vt:variant>
        <vt:lpwstr>https://zakon.rada.gov.ua/laws/show/1975-12</vt:lpwstr>
      </vt:variant>
      <vt:variant>
        <vt:lpwstr/>
      </vt:variant>
      <vt:variant>
        <vt:i4>6946848</vt:i4>
      </vt:variant>
      <vt:variant>
        <vt:i4>102</vt:i4>
      </vt:variant>
      <vt:variant>
        <vt:i4>0</vt:i4>
      </vt:variant>
      <vt:variant>
        <vt:i4>5</vt:i4>
      </vt:variant>
      <vt:variant>
        <vt:lpwstr>https://zakon.rada.gov.ua/laws/show/2232-12</vt:lpwstr>
      </vt:variant>
      <vt:variant>
        <vt:lpwstr/>
      </vt:variant>
      <vt:variant>
        <vt:i4>8323174</vt:i4>
      </vt:variant>
      <vt:variant>
        <vt:i4>99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n1525</vt:lpwstr>
      </vt:variant>
      <vt:variant>
        <vt:i4>8192102</vt:i4>
      </vt:variant>
      <vt:variant>
        <vt:i4>96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n1508</vt:lpwstr>
      </vt:variant>
      <vt:variant>
        <vt:i4>8192102</vt:i4>
      </vt:variant>
      <vt:variant>
        <vt:i4>93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n1507</vt:lpwstr>
      </vt:variant>
      <vt:variant>
        <vt:i4>8323174</vt:i4>
      </vt:variant>
      <vt:variant>
        <vt:i4>90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n1524</vt:lpwstr>
      </vt:variant>
      <vt:variant>
        <vt:i4>7995495</vt:i4>
      </vt:variant>
      <vt:variant>
        <vt:i4>87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n1474</vt:lpwstr>
      </vt:variant>
      <vt:variant>
        <vt:i4>655361</vt:i4>
      </vt:variant>
      <vt:variant>
        <vt:i4>84</vt:i4>
      </vt:variant>
      <vt:variant>
        <vt:i4>0</vt:i4>
      </vt:variant>
      <vt:variant>
        <vt:i4>5</vt:i4>
      </vt:variant>
      <vt:variant>
        <vt:lpwstr>https://zakon.rada.gov.ua/laws/show/509-2013-%D0%BF</vt:lpwstr>
      </vt:variant>
      <vt:variant>
        <vt:lpwstr>n8</vt:lpwstr>
      </vt:variant>
      <vt:variant>
        <vt:i4>7536743</vt:i4>
      </vt:variant>
      <vt:variant>
        <vt:i4>81</vt:i4>
      </vt:variant>
      <vt:variant>
        <vt:i4>0</vt:i4>
      </vt:variant>
      <vt:variant>
        <vt:i4>5</vt:i4>
      </vt:variant>
      <vt:variant>
        <vt:lpwstr>https://zakon.rada.gov.ua/laws/show/436-15</vt:lpwstr>
      </vt:variant>
      <vt:variant>
        <vt:lpwstr>n1625</vt:lpwstr>
      </vt:variant>
      <vt:variant>
        <vt:i4>7077926</vt:i4>
      </vt:variant>
      <vt:variant>
        <vt:i4>78</vt:i4>
      </vt:variant>
      <vt:variant>
        <vt:i4>0</vt:i4>
      </vt:variant>
      <vt:variant>
        <vt:i4>5</vt:i4>
      </vt:variant>
      <vt:variant>
        <vt:lpwstr>https://zakon.rada.gov.ua/laws/show/3543-12</vt:lpwstr>
      </vt:variant>
      <vt:variant>
        <vt:lpwstr/>
      </vt:variant>
      <vt:variant>
        <vt:i4>6684711</vt:i4>
      </vt:variant>
      <vt:variant>
        <vt:i4>75</vt:i4>
      </vt:variant>
      <vt:variant>
        <vt:i4>0</vt:i4>
      </vt:variant>
      <vt:variant>
        <vt:i4>5</vt:i4>
      </vt:variant>
      <vt:variant>
        <vt:lpwstr>https://zakon.rada.gov.ua/laws/show/1975-12</vt:lpwstr>
      </vt:variant>
      <vt:variant>
        <vt:lpwstr/>
      </vt:variant>
      <vt:variant>
        <vt:i4>6946848</vt:i4>
      </vt:variant>
      <vt:variant>
        <vt:i4>72</vt:i4>
      </vt:variant>
      <vt:variant>
        <vt:i4>0</vt:i4>
      </vt:variant>
      <vt:variant>
        <vt:i4>5</vt:i4>
      </vt:variant>
      <vt:variant>
        <vt:lpwstr>https://zakon.rada.gov.ua/laws/show/2232-12</vt:lpwstr>
      </vt:variant>
      <vt:variant>
        <vt:lpwstr/>
      </vt:variant>
      <vt:variant>
        <vt:i4>7274621</vt:i4>
      </vt:variant>
      <vt:variant>
        <vt:i4>69</vt:i4>
      </vt:variant>
      <vt:variant>
        <vt:i4>0</vt:i4>
      </vt:variant>
      <vt:variant>
        <vt:i4>5</vt:i4>
      </vt:variant>
      <vt:variant>
        <vt:lpwstr>https://zakon.rada.gov.ua/laws/show/1618-15</vt:lpwstr>
      </vt:variant>
      <vt:variant>
        <vt:lpwstr>n8233</vt:lpwstr>
      </vt:variant>
      <vt:variant>
        <vt:i4>6029382</vt:i4>
      </vt:variant>
      <vt:variant>
        <vt:i4>66</vt:i4>
      </vt:variant>
      <vt:variant>
        <vt:i4>0</vt:i4>
      </vt:variant>
      <vt:variant>
        <vt:i4>5</vt:i4>
      </vt:variant>
      <vt:variant>
        <vt:lpwstr>https://zakon.rada.gov.ua/laws/show/1682-18</vt:lpwstr>
      </vt:variant>
      <vt:variant>
        <vt:lpwstr>n2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8192099</vt:i4>
      </vt:variant>
      <vt:variant>
        <vt:i4>60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n302</vt:lpwstr>
      </vt:variant>
      <vt:variant>
        <vt:i4>7929959</vt:i4>
      </vt:variant>
      <vt:variant>
        <vt:i4>57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n247</vt:lpwstr>
      </vt:variant>
      <vt:variant>
        <vt:i4>8323168</vt:i4>
      </vt:variant>
      <vt:variant>
        <vt:i4>54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n231</vt:lpwstr>
      </vt:variant>
      <vt:variant>
        <vt:i4>8192097</vt:i4>
      </vt:variant>
      <vt:variant>
        <vt:i4>51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n223</vt:lpwstr>
      </vt:variant>
      <vt:variant>
        <vt:i4>7733346</vt:i4>
      </vt:variant>
      <vt:variant>
        <vt:i4>48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n218</vt:lpwstr>
      </vt:variant>
      <vt:variant>
        <vt:i4>7864423</vt:i4>
      </vt:variant>
      <vt:variant>
        <vt:i4>45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n1457</vt:lpwstr>
      </vt:variant>
      <vt:variant>
        <vt:i4>7667808</vt:i4>
      </vt:variant>
      <vt:variant>
        <vt:i4>42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n138</vt:lpwstr>
      </vt:variant>
      <vt:variant>
        <vt:i4>7995488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n137</vt:lpwstr>
      </vt:variant>
      <vt:variant>
        <vt:i4>7274621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https://zakon.rada.gov.ua/laws/show/1618-15</vt:lpwstr>
      </vt:variant>
      <vt:variant>
        <vt:lpwstr>n8233</vt:lpwstr>
      </vt:variant>
      <vt:variant>
        <vt:i4>6029382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https://zakon.rada.gov.ua/laws/show/1682-18</vt:lpwstr>
      </vt:variant>
      <vt:variant>
        <vt:lpwstr>n2</vt:lpwstr>
      </vt:variant>
      <vt:variant>
        <vt:i4>7143456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/>
      </vt:variant>
      <vt:variant>
        <vt:i4>8192099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n302</vt:lpwstr>
      </vt:variant>
      <vt:variant>
        <vt:i4>7929959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n247</vt:lpwstr>
      </vt:variant>
      <vt:variant>
        <vt:i4>8323168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n231</vt:lpwstr>
      </vt:variant>
      <vt:variant>
        <vt:i4>8192097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n223</vt:lpwstr>
      </vt:variant>
      <vt:variant>
        <vt:i4>7733346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n218</vt:lpwstr>
      </vt:variant>
      <vt:variant>
        <vt:i4>7864423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n1457</vt:lpwstr>
      </vt:variant>
      <vt:variant>
        <vt:i4>7667808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n138</vt:lpwstr>
      </vt:variant>
      <vt:variant>
        <vt:i4>7995488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n137</vt:lpwstr>
      </vt:variant>
      <vt:variant>
        <vt:i4>8257635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  <vt:variant>
        <vt:i4>8257635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https://zakon.rada.gov.ua/laws/show/322-08</vt:lpwstr>
      </vt:variant>
      <vt:variant>
        <vt:lpwstr>n1032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2021-09-30T08:08:00Z</dcterms:created>
  <dcterms:modified xsi:type="dcterms:W3CDTF">2021-09-30T08:08:00Z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