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E44" w:rsidRDefault="00F66E44" w:rsidP="00F66E44">
      <w:pPr>
        <w:pStyle w:val="a5"/>
        <w:spacing w:before="36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70896">
        <w:rPr>
          <w:rFonts w:ascii="Times New Roman" w:hAnsi="Times New Roman"/>
          <w:sz w:val="28"/>
          <w:szCs w:val="28"/>
        </w:rPr>
        <w:t xml:space="preserve">                            </w:t>
      </w:r>
      <w:r w:rsidRPr="00F66E44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2B53D3" w:rsidRPr="004F402D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4F402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70896">
        <w:rPr>
          <w:rFonts w:ascii="Times New Roman" w:hAnsi="Times New Roman"/>
          <w:sz w:val="28"/>
          <w:szCs w:val="28"/>
        </w:rPr>
        <w:t xml:space="preserve">                            </w:t>
      </w:r>
      <w:r w:rsidRPr="00F66E44">
        <w:rPr>
          <w:rFonts w:ascii="Times New Roman" w:hAnsi="Times New Roman"/>
          <w:sz w:val="28"/>
          <w:szCs w:val="28"/>
        </w:rPr>
        <w:t>народним</w:t>
      </w:r>
      <w:r w:rsidR="00B70896">
        <w:rPr>
          <w:rFonts w:ascii="Times New Roman" w:hAnsi="Times New Roman"/>
          <w:sz w:val="28"/>
          <w:szCs w:val="28"/>
        </w:rPr>
        <w:t>и</w:t>
      </w:r>
      <w:r w:rsidR="00C11765">
        <w:rPr>
          <w:rFonts w:ascii="Times New Roman" w:hAnsi="Times New Roman"/>
          <w:sz w:val="28"/>
          <w:szCs w:val="28"/>
        </w:rPr>
        <w:t xml:space="preserve"> депутат</w:t>
      </w:r>
      <w:r w:rsidR="00C11765">
        <w:rPr>
          <w:rFonts w:ascii="Times New Roman" w:hAnsi="Times New Roman"/>
          <w:sz w:val="28"/>
          <w:szCs w:val="28"/>
          <w:lang w:val="ru-RU"/>
        </w:rPr>
        <w:t>а</w:t>
      </w:r>
      <w:r w:rsidRPr="00F66E44">
        <w:rPr>
          <w:rFonts w:ascii="Times New Roman" w:hAnsi="Times New Roman"/>
          <w:sz w:val="28"/>
          <w:szCs w:val="28"/>
        </w:rPr>
        <w:t>м</w:t>
      </w:r>
      <w:r w:rsidR="00B70896">
        <w:rPr>
          <w:rFonts w:ascii="Times New Roman" w:hAnsi="Times New Roman"/>
          <w:sz w:val="28"/>
          <w:szCs w:val="28"/>
        </w:rPr>
        <w:t xml:space="preserve">и </w:t>
      </w:r>
      <w:r w:rsidRPr="00F66E44">
        <w:rPr>
          <w:rFonts w:ascii="Times New Roman" w:hAnsi="Times New Roman"/>
          <w:sz w:val="28"/>
          <w:szCs w:val="28"/>
        </w:rPr>
        <w:t>України</w:t>
      </w:r>
    </w:p>
    <w:p w:rsidR="00F66E44" w:rsidRDefault="00F66E44" w:rsidP="00F66E44">
      <w:pPr>
        <w:rPr>
          <w:rFonts w:ascii="Times New Roman" w:hAnsi="Times New Roman"/>
          <w:sz w:val="28"/>
          <w:szCs w:val="28"/>
        </w:rPr>
      </w:pPr>
      <w:r>
        <w:rPr>
          <w:rFonts w:asciiTheme="minorHAnsi" w:hAnsiTheme="minorHAnsi"/>
        </w:rPr>
        <w:t xml:space="preserve">                                                                              </w:t>
      </w:r>
      <w:r w:rsidRPr="00F66E44">
        <w:rPr>
          <w:rFonts w:ascii="Times New Roman" w:hAnsi="Times New Roman"/>
          <w:sz w:val="28"/>
          <w:szCs w:val="28"/>
        </w:rPr>
        <w:t xml:space="preserve">Крейденком </w:t>
      </w:r>
      <w:r>
        <w:rPr>
          <w:rFonts w:ascii="Times New Roman" w:hAnsi="Times New Roman"/>
          <w:sz w:val="28"/>
          <w:szCs w:val="28"/>
        </w:rPr>
        <w:t>В.В. (посв. № 119)</w:t>
      </w:r>
    </w:p>
    <w:p w:rsidR="00F66E44" w:rsidRPr="00F66E44" w:rsidRDefault="00F66E44" w:rsidP="00F66E44">
      <w:pPr>
        <w:rPr>
          <w:rFonts w:ascii="Times New Roman" w:hAnsi="Times New Roman"/>
          <w:sz w:val="28"/>
          <w:szCs w:val="28"/>
        </w:rPr>
      </w:pPr>
    </w:p>
    <w:p w:rsidR="002B53D3" w:rsidRPr="00F66E44" w:rsidRDefault="002B53D3" w:rsidP="002B53D3">
      <w:pPr>
        <w:pStyle w:val="a4"/>
        <w:spacing w:before="480"/>
        <w:rPr>
          <w:rFonts w:ascii="Times New Roman" w:hAnsi="Times New Roman"/>
          <w:i w:val="0"/>
          <w:sz w:val="28"/>
          <w:szCs w:val="28"/>
        </w:rPr>
      </w:pPr>
      <w:r w:rsidRPr="00F66E44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496583" w:rsidRPr="00961963" w:rsidRDefault="00B70896" w:rsidP="009B4C9D">
      <w:pPr>
        <w:pStyle w:val="a6"/>
        <w:rPr>
          <w:rFonts w:ascii="Times New Roman" w:hAnsi="Times New Roman"/>
          <w:sz w:val="28"/>
          <w:szCs w:val="28"/>
        </w:rPr>
      </w:pPr>
      <w:r w:rsidRPr="00B70896">
        <w:rPr>
          <w:rFonts w:ascii="Times New Roman" w:hAnsi="Times New Roman" w:hint="eastAsia"/>
          <w:sz w:val="28"/>
          <w:szCs w:val="28"/>
        </w:rPr>
        <w:t>Про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внесення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змін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до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Кодексу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України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про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адміністративні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правопорушення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щодо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посилення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відповідальності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за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порушення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правил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використання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земель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та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самовільне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зайняття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земельної</w:t>
      </w:r>
      <w:r w:rsidRPr="00B70896">
        <w:rPr>
          <w:rFonts w:ascii="Times New Roman" w:hAnsi="Times New Roman"/>
          <w:sz w:val="28"/>
          <w:szCs w:val="28"/>
        </w:rPr>
        <w:t xml:space="preserve"> </w:t>
      </w:r>
      <w:r w:rsidRPr="00B70896">
        <w:rPr>
          <w:rFonts w:ascii="Times New Roman" w:hAnsi="Times New Roman" w:hint="eastAsia"/>
          <w:sz w:val="28"/>
          <w:szCs w:val="28"/>
        </w:rPr>
        <w:t>ділянки</w:t>
      </w:r>
    </w:p>
    <w:p w:rsidR="00496583" w:rsidRPr="00496583" w:rsidRDefault="00496583" w:rsidP="00496583">
      <w:pPr>
        <w:pStyle w:val="a3"/>
        <w:rPr>
          <w:rFonts w:ascii="Times New Roman" w:hAnsi="Times New Roman"/>
          <w:sz w:val="28"/>
          <w:szCs w:val="28"/>
        </w:rPr>
      </w:pPr>
      <w:r w:rsidRPr="00496583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496583" w:rsidRPr="00496583" w:rsidRDefault="00496583" w:rsidP="00212304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496583">
        <w:rPr>
          <w:rFonts w:ascii="Times New Roman" w:hAnsi="Times New Roman"/>
          <w:sz w:val="28"/>
          <w:szCs w:val="28"/>
        </w:rPr>
        <w:t xml:space="preserve">Внести зміни до </w:t>
      </w:r>
      <w:r w:rsidR="001A2035" w:rsidRPr="001A2035">
        <w:rPr>
          <w:rFonts w:ascii="Times New Roman" w:hAnsi="Times New Roman" w:hint="eastAsia"/>
          <w:sz w:val="28"/>
          <w:szCs w:val="28"/>
        </w:rPr>
        <w:t>Кодексу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України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про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адміністративні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правопорушення</w:t>
      </w:r>
      <w:r w:rsidR="009B4C9D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/>
          <w:sz w:val="28"/>
          <w:szCs w:val="28"/>
        </w:rPr>
        <w:t>(</w:t>
      </w:r>
      <w:r w:rsidR="001A2035" w:rsidRPr="001A2035">
        <w:rPr>
          <w:rFonts w:ascii="Times New Roman" w:hAnsi="Times New Roman" w:hint="eastAsia"/>
          <w:sz w:val="28"/>
          <w:szCs w:val="28"/>
        </w:rPr>
        <w:t>Відомості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Верховної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Ради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Української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РСР</w:t>
      </w:r>
      <w:r w:rsidR="001A2035" w:rsidRPr="001A2035">
        <w:rPr>
          <w:rFonts w:ascii="Times New Roman" w:hAnsi="Times New Roman"/>
          <w:sz w:val="28"/>
          <w:szCs w:val="28"/>
        </w:rPr>
        <w:t xml:space="preserve"> (</w:t>
      </w:r>
      <w:r w:rsidR="001A2035" w:rsidRPr="001A2035">
        <w:rPr>
          <w:rFonts w:ascii="Times New Roman" w:hAnsi="Times New Roman" w:hint="eastAsia"/>
          <w:sz w:val="28"/>
          <w:szCs w:val="28"/>
        </w:rPr>
        <w:t>ВВР</w:t>
      </w:r>
      <w:r w:rsidR="001A2035" w:rsidRPr="001A2035">
        <w:rPr>
          <w:rFonts w:ascii="Times New Roman" w:hAnsi="Times New Roman"/>
          <w:sz w:val="28"/>
          <w:szCs w:val="28"/>
        </w:rPr>
        <w:t xml:space="preserve">) 1984, </w:t>
      </w:r>
      <w:r w:rsidR="001A2035" w:rsidRPr="001A2035">
        <w:rPr>
          <w:rFonts w:ascii="Times New Roman" w:hAnsi="Times New Roman" w:hint="eastAsia"/>
          <w:sz w:val="28"/>
          <w:szCs w:val="28"/>
        </w:rPr>
        <w:t>додаток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до</w:t>
      </w:r>
      <w:r w:rsidR="001A2035" w:rsidRPr="001A2035">
        <w:rPr>
          <w:rFonts w:ascii="Times New Roman" w:hAnsi="Times New Roman"/>
          <w:sz w:val="28"/>
          <w:szCs w:val="28"/>
        </w:rPr>
        <w:t xml:space="preserve"> </w:t>
      </w:r>
      <w:r w:rsidR="001A2035" w:rsidRPr="001A2035">
        <w:rPr>
          <w:rFonts w:ascii="Times New Roman" w:hAnsi="Times New Roman" w:hint="eastAsia"/>
          <w:sz w:val="28"/>
          <w:szCs w:val="28"/>
        </w:rPr>
        <w:t>№</w:t>
      </w:r>
      <w:r w:rsidR="001A2035" w:rsidRPr="001A2035">
        <w:rPr>
          <w:rFonts w:ascii="Times New Roman" w:hAnsi="Times New Roman"/>
          <w:sz w:val="28"/>
          <w:szCs w:val="28"/>
        </w:rPr>
        <w:t xml:space="preserve"> 51, </w:t>
      </w:r>
      <w:r w:rsidR="001A2035" w:rsidRPr="001A2035">
        <w:rPr>
          <w:rFonts w:ascii="Times New Roman" w:hAnsi="Times New Roman" w:hint="eastAsia"/>
          <w:sz w:val="28"/>
          <w:szCs w:val="28"/>
        </w:rPr>
        <w:t>ст</w:t>
      </w:r>
      <w:r w:rsidR="001A2035">
        <w:rPr>
          <w:rFonts w:ascii="Times New Roman" w:hAnsi="Times New Roman"/>
          <w:sz w:val="28"/>
          <w:szCs w:val="28"/>
        </w:rPr>
        <w:t>.1122</w:t>
      </w:r>
      <w:r w:rsidR="009B4C9D">
        <w:rPr>
          <w:rFonts w:ascii="Times New Roman" w:hAnsi="Times New Roman"/>
          <w:sz w:val="28"/>
          <w:szCs w:val="28"/>
        </w:rPr>
        <w:t xml:space="preserve"> із подальшими змінами та доповненнями)</w:t>
      </w:r>
      <w:r w:rsidRPr="00496583">
        <w:rPr>
          <w:rFonts w:ascii="Times New Roman" w:hAnsi="Times New Roman"/>
          <w:sz w:val="28"/>
          <w:szCs w:val="28"/>
        </w:rPr>
        <w:t>:</w:t>
      </w:r>
    </w:p>
    <w:p w:rsidR="00EE1E1D" w:rsidRDefault="00B70896" w:rsidP="00A64CA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64CAC">
        <w:rPr>
          <w:rFonts w:ascii="Times New Roman" w:hAnsi="Times New Roman" w:hint="eastAsia"/>
          <w:sz w:val="28"/>
          <w:szCs w:val="28"/>
        </w:rPr>
        <w:t>в</w:t>
      </w:r>
      <w:r w:rsidRPr="00A64CAC">
        <w:rPr>
          <w:rFonts w:ascii="Times New Roman" w:hAnsi="Times New Roman"/>
          <w:sz w:val="28"/>
          <w:szCs w:val="28"/>
        </w:rPr>
        <w:t xml:space="preserve">  </w:t>
      </w:r>
      <w:r w:rsidRPr="00A64CAC">
        <w:rPr>
          <w:rFonts w:ascii="Times New Roman" w:hAnsi="Times New Roman" w:hint="eastAsia"/>
          <w:sz w:val="28"/>
          <w:szCs w:val="28"/>
        </w:rPr>
        <w:t>абзаці</w:t>
      </w:r>
      <w:r w:rsidRPr="00A64CAC">
        <w:rPr>
          <w:rFonts w:ascii="Times New Roman" w:hAnsi="Times New Roman"/>
          <w:sz w:val="28"/>
          <w:szCs w:val="28"/>
        </w:rPr>
        <w:t xml:space="preserve">  </w:t>
      </w:r>
      <w:r w:rsidRPr="00A64CAC">
        <w:rPr>
          <w:rFonts w:ascii="Times New Roman" w:hAnsi="Times New Roman" w:hint="eastAsia"/>
          <w:sz w:val="28"/>
          <w:szCs w:val="28"/>
        </w:rPr>
        <w:t>другому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статті</w:t>
      </w:r>
      <w:r w:rsidRPr="00A64CAC">
        <w:rPr>
          <w:rFonts w:ascii="Times New Roman" w:hAnsi="Times New Roman"/>
          <w:sz w:val="28"/>
          <w:szCs w:val="28"/>
        </w:rPr>
        <w:t xml:space="preserve"> 53 </w:t>
      </w:r>
      <w:r w:rsidRPr="00A64CAC">
        <w:rPr>
          <w:rFonts w:ascii="Times New Roman" w:hAnsi="Times New Roman" w:hint="eastAsia"/>
          <w:sz w:val="28"/>
          <w:szCs w:val="28"/>
        </w:rPr>
        <w:t>слова</w:t>
      </w:r>
      <w:r w:rsidR="00C009C8" w:rsidRPr="00A64CAC">
        <w:rPr>
          <w:rFonts w:ascii="Times New Roman" w:hAnsi="Times New Roman"/>
          <w:sz w:val="28"/>
          <w:szCs w:val="28"/>
        </w:rPr>
        <w:t xml:space="preserve"> «</w:t>
      </w:r>
      <w:r w:rsidR="00C009C8" w:rsidRPr="00A64CAC">
        <w:rPr>
          <w:rFonts w:ascii="Times New Roman" w:hAnsi="Times New Roman" w:hint="eastAsia"/>
          <w:sz w:val="28"/>
          <w:szCs w:val="28"/>
        </w:rPr>
        <w:t>п</w:t>
      </w:r>
      <w:r w:rsidR="00C009C8" w:rsidRPr="00A64CAC">
        <w:rPr>
          <w:rFonts w:ascii="Times New Roman" w:hAnsi="Times New Roman"/>
          <w:sz w:val="28"/>
          <w:szCs w:val="28"/>
        </w:rPr>
        <w:t>'</w:t>
      </w:r>
      <w:r w:rsidR="00C009C8" w:rsidRPr="00A64CAC">
        <w:rPr>
          <w:rFonts w:ascii="Times New Roman" w:hAnsi="Times New Roman" w:hint="eastAsia"/>
          <w:sz w:val="28"/>
          <w:szCs w:val="28"/>
        </w:rPr>
        <w:t>яти</w:t>
      </w:r>
      <w:r w:rsidR="00C009C8" w:rsidRPr="00A64CAC">
        <w:rPr>
          <w:rFonts w:ascii="Times New Roman" w:hAnsi="Times New Roman"/>
          <w:sz w:val="28"/>
          <w:szCs w:val="28"/>
        </w:rPr>
        <w:t xml:space="preserve"> </w:t>
      </w:r>
      <w:r w:rsidR="00C009C8" w:rsidRPr="00A64CAC">
        <w:rPr>
          <w:rFonts w:ascii="Times New Roman" w:hAnsi="Times New Roman" w:hint="eastAsia"/>
          <w:sz w:val="28"/>
          <w:szCs w:val="28"/>
        </w:rPr>
        <w:t>до</w:t>
      </w:r>
      <w:r w:rsidR="00C009C8" w:rsidRPr="00A64CAC">
        <w:rPr>
          <w:rFonts w:ascii="Times New Roman" w:hAnsi="Times New Roman"/>
          <w:sz w:val="28"/>
          <w:szCs w:val="28"/>
        </w:rPr>
        <w:t xml:space="preserve"> </w:t>
      </w:r>
      <w:r w:rsidR="00C009C8" w:rsidRPr="00A64CAC">
        <w:rPr>
          <w:rFonts w:ascii="Times New Roman" w:hAnsi="Times New Roman" w:hint="eastAsia"/>
          <w:sz w:val="28"/>
          <w:szCs w:val="28"/>
        </w:rPr>
        <w:t>двадцяти</w:t>
      </w:r>
      <w:r w:rsidR="00C009C8" w:rsidRPr="00A64CAC">
        <w:rPr>
          <w:rFonts w:ascii="Times New Roman" w:hAnsi="Times New Roman"/>
          <w:sz w:val="28"/>
          <w:szCs w:val="28"/>
        </w:rPr>
        <w:t xml:space="preserve"> </w:t>
      </w:r>
      <w:r w:rsidR="00C009C8" w:rsidRPr="00A64CAC">
        <w:rPr>
          <w:rFonts w:ascii="Times New Roman" w:hAnsi="Times New Roman" w:hint="eastAsia"/>
          <w:sz w:val="28"/>
          <w:szCs w:val="28"/>
        </w:rPr>
        <w:t>п</w:t>
      </w:r>
      <w:r w:rsidR="00C009C8" w:rsidRPr="00A64CAC">
        <w:rPr>
          <w:rFonts w:ascii="Times New Roman" w:hAnsi="Times New Roman"/>
          <w:sz w:val="28"/>
          <w:szCs w:val="28"/>
        </w:rPr>
        <w:t>'</w:t>
      </w:r>
      <w:r w:rsidR="00C009C8" w:rsidRPr="00A64CAC">
        <w:rPr>
          <w:rFonts w:ascii="Times New Roman" w:hAnsi="Times New Roman" w:hint="eastAsia"/>
          <w:sz w:val="28"/>
          <w:szCs w:val="28"/>
        </w:rPr>
        <w:t>яти</w:t>
      </w:r>
      <w:r w:rsidR="00C009C8" w:rsidRPr="00A64CAC">
        <w:rPr>
          <w:rFonts w:ascii="Times New Roman" w:hAnsi="Times New Roman"/>
          <w:sz w:val="28"/>
          <w:szCs w:val="28"/>
        </w:rPr>
        <w:t>»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="00C009C8"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замінити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словами</w:t>
      </w:r>
      <w:r w:rsidR="00C009C8" w:rsidRPr="00A64CAC">
        <w:rPr>
          <w:rFonts w:ascii="Times New Roman" w:hAnsi="Times New Roman"/>
          <w:sz w:val="28"/>
          <w:szCs w:val="28"/>
        </w:rPr>
        <w:t xml:space="preserve"> «</w:t>
      </w:r>
      <w:r w:rsidR="00A64CAC" w:rsidRPr="00A64CAC">
        <w:rPr>
          <w:rFonts w:ascii="Times New Roman" w:hAnsi="Times New Roman" w:hint="eastAsia"/>
          <w:sz w:val="28"/>
          <w:szCs w:val="28"/>
        </w:rPr>
        <w:t>однієї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тисячі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до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трьох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тисяч</w:t>
      </w:r>
      <w:r w:rsidR="00A64CAC" w:rsidRPr="00A64CAC">
        <w:rPr>
          <w:rFonts w:ascii="Times New Roman" w:hAnsi="Times New Roman"/>
          <w:sz w:val="28"/>
          <w:szCs w:val="28"/>
        </w:rPr>
        <w:t>»</w:t>
      </w:r>
      <w:r w:rsidRPr="00A64CAC">
        <w:rPr>
          <w:rFonts w:ascii="Times New Roman" w:hAnsi="Times New Roman"/>
          <w:sz w:val="28"/>
          <w:szCs w:val="28"/>
        </w:rPr>
        <w:t xml:space="preserve">,  </w:t>
      </w:r>
      <w:r w:rsidRPr="00A64CAC">
        <w:rPr>
          <w:rFonts w:ascii="Times New Roman" w:hAnsi="Times New Roman" w:hint="eastAsia"/>
          <w:sz w:val="28"/>
          <w:szCs w:val="28"/>
        </w:rPr>
        <w:t>а</w:t>
      </w:r>
      <w:r w:rsidRPr="00A64CAC">
        <w:rPr>
          <w:rFonts w:ascii="Times New Roman" w:hAnsi="Times New Roman"/>
          <w:sz w:val="28"/>
          <w:szCs w:val="28"/>
        </w:rPr>
        <w:t xml:space="preserve">  </w:t>
      </w:r>
      <w:r w:rsidRPr="00A64CAC">
        <w:rPr>
          <w:rFonts w:ascii="Times New Roman" w:hAnsi="Times New Roman" w:hint="eastAsia"/>
          <w:sz w:val="28"/>
          <w:szCs w:val="28"/>
        </w:rPr>
        <w:t>слова</w:t>
      </w:r>
      <w:r w:rsidR="00A64CAC" w:rsidRPr="00A64CAC">
        <w:rPr>
          <w:rFonts w:ascii="Times New Roman" w:hAnsi="Times New Roman"/>
          <w:sz w:val="28"/>
          <w:szCs w:val="28"/>
        </w:rPr>
        <w:t xml:space="preserve">  «</w:t>
      </w:r>
      <w:r w:rsidR="00A64CAC" w:rsidRPr="00A64CAC">
        <w:rPr>
          <w:rFonts w:ascii="Times New Roman" w:hAnsi="Times New Roman" w:hint="eastAsia"/>
          <w:sz w:val="28"/>
          <w:szCs w:val="28"/>
        </w:rPr>
        <w:t>п</w:t>
      </w:r>
      <w:r w:rsidR="00A64CAC" w:rsidRPr="00A64CAC">
        <w:rPr>
          <w:rFonts w:ascii="Times New Roman" w:hAnsi="Times New Roman"/>
          <w:sz w:val="28"/>
          <w:szCs w:val="28"/>
        </w:rPr>
        <w:t>'</w:t>
      </w:r>
      <w:r w:rsidR="00A64CAC" w:rsidRPr="00A64CAC">
        <w:rPr>
          <w:rFonts w:ascii="Times New Roman" w:hAnsi="Times New Roman" w:hint="eastAsia"/>
          <w:sz w:val="28"/>
          <w:szCs w:val="28"/>
        </w:rPr>
        <w:t>ятнадцяти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до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тридцяти</w:t>
      </w:r>
      <w:r w:rsidR="00A64CAC">
        <w:rPr>
          <w:rFonts w:ascii="Times New Roman" w:hAnsi="Times New Roman"/>
          <w:sz w:val="28"/>
          <w:szCs w:val="28"/>
        </w:rPr>
        <w:t>»</w:t>
      </w:r>
      <w:r w:rsidRPr="00A64CAC">
        <w:rPr>
          <w:rFonts w:ascii="Times New Roman" w:hAnsi="Times New Roman"/>
          <w:sz w:val="28"/>
          <w:szCs w:val="28"/>
        </w:rPr>
        <w:t xml:space="preserve"> - </w:t>
      </w:r>
      <w:r w:rsidRPr="00A64CAC">
        <w:rPr>
          <w:rFonts w:ascii="Times New Roman" w:hAnsi="Times New Roman" w:hint="eastAsia"/>
          <w:sz w:val="28"/>
          <w:szCs w:val="28"/>
        </w:rPr>
        <w:t>словами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="00A64CAC">
        <w:rPr>
          <w:rFonts w:ascii="Times New Roman" w:hAnsi="Times New Roman"/>
          <w:sz w:val="28"/>
          <w:szCs w:val="28"/>
        </w:rPr>
        <w:t>«</w:t>
      </w:r>
      <w:r w:rsidR="00A64CAC" w:rsidRPr="00A64CAC">
        <w:rPr>
          <w:rFonts w:ascii="Times New Roman" w:hAnsi="Times New Roman" w:hint="eastAsia"/>
          <w:sz w:val="28"/>
          <w:szCs w:val="28"/>
        </w:rPr>
        <w:t>п’яти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тисяч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до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семи</w:t>
      </w:r>
      <w:r w:rsidR="00A64CAC" w:rsidRPr="00A64CAC">
        <w:rPr>
          <w:rFonts w:ascii="Times New Roman" w:hAnsi="Times New Roman"/>
          <w:sz w:val="28"/>
          <w:szCs w:val="28"/>
        </w:rPr>
        <w:t xml:space="preserve"> </w:t>
      </w:r>
      <w:r w:rsidR="00A64CAC" w:rsidRPr="00A64CAC">
        <w:rPr>
          <w:rFonts w:ascii="Times New Roman" w:hAnsi="Times New Roman" w:hint="eastAsia"/>
          <w:sz w:val="28"/>
          <w:szCs w:val="28"/>
        </w:rPr>
        <w:t>тисяч</w:t>
      </w:r>
      <w:r w:rsidR="00A64CAC">
        <w:rPr>
          <w:rFonts w:ascii="Times New Roman" w:hAnsi="Times New Roman"/>
          <w:sz w:val="28"/>
          <w:szCs w:val="28"/>
        </w:rPr>
        <w:t>»</w:t>
      </w:r>
      <w:r w:rsidRPr="00A64CAC">
        <w:rPr>
          <w:rFonts w:ascii="Times New Roman" w:hAnsi="Times New Roman"/>
          <w:sz w:val="28"/>
          <w:szCs w:val="28"/>
        </w:rPr>
        <w:t>;</w:t>
      </w:r>
    </w:p>
    <w:p w:rsidR="00A64CAC" w:rsidRPr="00A64CAC" w:rsidRDefault="00A64CAC" w:rsidP="00A64CA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другому статті 53</w:t>
      </w:r>
      <w:r w:rsidRPr="00A64CAC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слова</w:t>
      </w:r>
      <w:r w:rsidRPr="00A64CAC">
        <w:rPr>
          <w:rFonts w:ascii="Times New Roman" w:hAnsi="Times New Roman"/>
          <w:sz w:val="28"/>
          <w:szCs w:val="28"/>
        </w:rPr>
        <w:t xml:space="preserve"> «</w:t>
      </w:r>
      <w:r w:rsidRPr="00A64CAC">
        <w:rPr>
          <w:rFonts w:ascii="Times New Roman" w:hAnsi="Times New Roman" w:hint="eastAsia"/>
          <w:sz w:val="28"/>
          <w:szCs w:val="28"/>
        </w:rPr>
        <w:t>десяти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до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п</w:t>
      </w:r>
      <w:r w:rsidRPr="00A64CAC">
        <w:rPr>
          <w:rFonts w:ascii="Times New Roman" w:hAnsi="Times New Roman"/>
          <w:sz w:val="28"/>
          <w:szCs w:val="28"/>
        </w:rPr>
        <w:t>'</w:t>
      </w:r>
      <w:r w:rsidRPr="00A64CAC">
        <w:rPr>
          <w:rFonts w:ascii="Times New Roman" w:hAnsi="Times New Roman" w:hint="eastAsia"/>
          <w:sz w:val="28"/>
          <w:szCs w:val="28"/>
        </w:rPr>
        <w:t>ятдесяти</w:t>
      </w:r>
      <w:r w:rsidRPr="00A64CAC">
        <w:rPr>
          <w:rFonts w:ascii="Times New Roman" w:hAnsi="Times New Roman"/>
          <w:sz w:val="28"/>
          <w:szCs w:val="28"/>
        </w:rPr>
        <w:t xml:space="preserve">»  </w:t>
      </w:r>
      <w:r w:rsidRPr="00A64CAC">
        <w:rPr>
          <w:rFonts w:ascii="Times New Roman" w:hAnsi="Times New Roman" w:hint="eastAsia"/>
          <w:sz w:val="28"/>
          <w:szCs w:val="28"/>
        </w:rPr>
        <w:t>замінити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словами</w:t>
      </w:r>
      <w:r w:rsidRPr="00A64CAC">
        <w:rPr>
          <w:rFonts w:ascii="Times New Roman" w:hAnsi="Times New Roman"/>
          <w:sz w:val="28"/>
          <w:szCs w:val="28"/>
        </w:rPr>
        <w:t xml:space="preserve"> «</w:t>
      </w:r>
      <w:r w:rsidRPr="00A64CAC">
        <w:rPr>
          <w:rFonts w:ascii="Times New Roman" w:hAnsi="Times New Roman" w:hint="eastAsia"/>
          <w:sz w:val="28"/>
          <w:szCs w:val="28"/>
        </w:rPr>
        <w:t>двох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тисяч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до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шести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тисяч</w:t>
      </w:r>
      <w:r w:rsidRPr="00A64CAC">
        <w:rPr>
          <w:rFonts w:ascii="Times New Roman" w:hAnsi="Times New Roman"/>
          <w:sz w:val="28"/>
          <w:szCs w:val="28"/>
        </w:rPr>
        <w:t xml:space="preserve">»,  </w:t>
      </w:r>
      <w:r w:rsidRPr="00A64CAC">
        <w:rPr>
          <w:rFonts w:ascii="Times New Roman" w:hAnsi="Times New Roman" w:hint="eastAsia"/>
          <w:sz w:val="28"/>
          <w:szCs w:val="28"/>
        </w:rPr>
        <w:t>а</w:t>
      </w:r>
      <w:r w:rsidRPr="00A64CAC">
        <w:rPr>
          <w:rFonts w:ascii="Times New Roman" w:hAnsi="Times New Roman"/>
          <w:sz w:val="28"/>
          <w:szCs w:val="28"/>
        </w:rPr>
        <w:t xml:space="preserve">  </w:t>
      </w:r>
      <w:r w:rsidRPr="00A64CAC">
        <w:rPr>
          <w:rFonts w:ascii="Times New Roman" w:hAnsi="Times New Roman" w:hint="eastAsia"/>
          <w:sz w:val="28"/>
          <w:szCs w:val="28"/>
        </w:rPr>
        <w:t>слова</w:t>
      </w:r>
      <w:r w:rsidRPr="00A64CAC">
        <w:rPr>
          <w:rFonts w:ascii="Times New Roman" w:hAnsi="Times New Roman"/>
          <w:sz w:val="28"/>
          <w:szCs w:val="28"/>
        </w:rPr>
        <w:t xml:space="preserve">  «</w:t>
      </w:r>
      <w:r w:rsidRPr="00A64CAC">
        <w:rPr>
          <w:rFonts w:ascii="Times New Roman" w:hAnsi="Times New Roman" w:hint="eastAsia"/>
          <w:sz w:val="28"/>
          <w:szCs w:val="28"/>
        </w:rPr>
        <w:t>двадцяти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до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ста</w:t>
      </w:r>
      <w:r>
        <w:rPr>
          <w:rFonts w:ascii="Times New Roman" w:hAnsi="Times New Roman"/>
          <w:sz w:val="28"/>
          <w:szCs w:val="28"/>
        </w:rPr>
        <w:t>»</w:t>
      </w:r>
      <w:r w:rsidRPr="00A64CAC">
        <w:rPr>
          <w:rFonts w:ascii="Times New Roman" w:hAnsi="Times New Roman"/>
          <w:sz w:val="28"/>
          <w:szCs w:val="28"/>
        </w:rPr>
        <w:t xml:space="preserve"> - </w:t>
      </w:r>
      <w:r w:rsidRPr="00A64CAC">
        <w:rPr>
          <w:rFonts w:ascii="Times New Roman" w:hAnsi="Times New Roman" w:hint="eastAsia"/>
          <w:sz w:val="28"/>
          <w:szCs w:val="28"/>
        </w:rPr>
        <w:t>словами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A64CAC">
        <w:rPr>
          <w:rFonts w:ascii="Times New Roman" w:hAnsi="Times New Roman" w:hint="eastAsia"/>
          <w:sz w:val="28"/>
          <w:szCs w:val="28"/>
        </w:rPr>
        <w:t>чотирьох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тисяч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до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десяти</w:t>
      </w:r>
      <w:r w:rsidRPr="00A64CAC">
        <w:rPr>
          <w:rFonts w:ascii="Times New Roman" w:hAnsi="Times New Roman"/>
          <w:sz w:val="28"/>
          <w:szCs w:val="28"/>
        </w:rPr>
        <w:t xml:space="preserve"> </w:t>
      </w:r>
      <w:r w:rsidRPr="00A64CAC">
        <w:rPr>
          <w:rFonts w:ascii="Times New Roman" w:hAnsi="Times New Roman" w:hint="eastAsia"/>
          <w:sz w:val="28"/>
          <w:szCs w:val="28"/>
        </w:rPr>
        <w:t>тисяч</w:t>
      </w:r>
      <w:r>
        <w:rPr>
          <w:rFonts w:ascii="Times New Roman" w:hAnsi="Times New Roman"/>
          <w:sz w:val="28"/>
          <w:szCs w:val="28"/>
        </w:rPr>
        <w:t>»</w:t>
      </w:r>
    </w:p>
    <w:p w:rsidR="00496583" w:rsidRPr="00496583" w:rsidRDefault="00212304" w:rsidP="00006EE2">
      <w:pPr>
        <w:pStyle w:val="a3"/>
        <w:spacing w:befor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496583" w:rsidRPr="00496583">
        <w:rPr>
          <w:rFonts w:ascii="Times New Roman" w:hAnsi="Times New Roman"/>
          <w:sz w:val="28"/>
          <w:szCs w:val="28"/>
        </w:rPr>
        <w:t>. Прикінцеві положення</w:t>
      </w:r>
    </w:p>
    <w:p w:rsidR="000843D6" w:rsidRPr="000843D6" w:rsidRDefault="00097820" w:rsidP="00212304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193A4B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Pr="001320D6"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432B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Д.О. Разумков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ADA" w:rsidRDefault="00055ADA">
      <w:r>
        <w:separator/>
      </w:r>
    </w:p>
  </w:endnote>
  <w:endnote w:type="continuationSeparator" w:id="0">
    <w:p w:rsidR="00055ADA" w:rsidRDefault="0005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ADA" w:rsidRDefault="00055ADA">
      <w:r>
        <w:separator/>
      </w:r>
    </w:p>
  </w:footnote>
  <w:footnote w:type="continuationSeparator" w:id="0">
    <w:p w:rsidR="00055ADA" w:rsidRDefault="00055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8A" w:rsidRDefault="00230E8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30E8A" w:rsidRDefault="00230E8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8A" w:rsidRDefault="00230E8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A135D">
      <w:rPr>
        <w:noProof/>
      </w:rPr>
      <w:t>7</w:t>
    </w:r>
    <w:r>
      <w:fldChar w:fldCharType="end"/>
    </w:r>
  </w:p>
  <w:p w:rsidR="00230E8A" w:rsidRDefault="00230E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D54"/>
    <w:multiLevelType w:val="hybridMultilevel"/>
    <w:tmpl w:val="81F07A1E"/>
    <w:lvl w:ilvl="0" w:tplc="F17A86B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7B81C0A"/>
    <w:multiLevelType w:val="hybridMultilevel"/>
    <w:tmpl w:val="5064691A"/>
    <w:lvl w:ilvl="0" w:tplc="E0EA33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F94D93"/>
    <w:multiLevelType w:val="hybridMultilevel"/>
    <w:tmpl w:val="2F5E997A"/>
    <w:lvl w:ilvl="0" w:tplc="629089F6">
      <w:start w:val="1"/>
      <w:numFmt w:val="decimal"/>
      <w:lvlText w:val="%1)"/>
      <w:lvlJc w:val="left"/>
      <w:pPr>
        <w:ind w:left="1482" w:hanging="915"/>
      </w:pPr>
      <w:rPr>
        <w:rFonts w:ascii="Times New Roman" w:eastAsia="Times New Roman" w:hAnsi="Times New Roman"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476A9E"/>
    <w:multiLevelType w:val="hybridMultilevel"/>
    <w:tmpl w:val="0A14FC02"/>
    <w:lvl w:ilvl="0" w:tplc="0FEAC0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552D6EC6"/>
    <w:multiLevelType w:val="hybridMultilevel"/>
    <w:tmpl w:val="E2264E28"/>
    <w:lvl w:ilvl="0" w:tplc="41DAC20C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EA82AA6"/>
    <w:multiLevelType w:val="hybridMultilevel"/>
    <w:tmpl w:val="6BEC9B42"/>
    <w:lvl w:ilvl="0" w:tplc="3B0C96AA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6CEC719B"/>
    <w:multiLevelType w:val="hybridMultilevel"/>
    <w:tmpl w:val="5F52477A"/>
    <w:lvl w:ilvl="0" w:tplc="641049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F2F01A2"/>
    <w:multiLevelType w:val="hybridMultilevel"/>
    <w:tmpl w:val="E0A4917A"/>
    <w:lvl w:ilvl="0" w:tplc="B04831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6EE2"/>
    <w:rsid w:val="00030586"/>
    <w:rsid w:val="00047D40"/>
    <w:rsid w:val="00055ADA"/>
    <w:rsid w:val="00082E56"/>
    <w:rsid w:val="000843D6"/>
    <w:rsid w:val="00097820"/>
    <w:rsid w:val="000D1B23"/>
    <w:rsid w:val="00116968"/>
    <w:rsid w:val="00134C3F"/>
    <w:rsid w:val="001360DC"/>
    <w:rsid w:val="00182E72"/>
    <w:rsid w:val="0019149A"/>
    <w:rsid w:val="001A2035"/>
    <w:rsid w:val="001D21C3"/>
    <w:rsid w:val="00212304"/>
    <w:rsid w:val="002223C5"/>
    <w:rsid w:val="00230E8A"/>
    <w:rsid w:val="002432BA"/>
    <w:rsid w:val="0026308D"/>
    <w:rsid w:val="002647A4"/>
    <w:rsid w:val="002729B5"/>
    <w:rsid w:val="002B53D3"/>
    <w:rsid w:val="00322A25"/>
    <w:rsid w:val="00334227"/>
    <w:rsid w:val="00384817"/>
    <w:rsid w:val="003D1EF6"/>
    <w:rsid w:val="003F39A2"/>
    <w:rsid w:val="004555CA"/>
    <w:rsid w:val="00455CFC"/>
    <w:rsid w:val="00472B96"/>
    <w:rsid w:val="00486913"/>
    <w:rsid w:val="00496583"/>
    <w:rsid w:val="004F1F26"/>
    <w:rsid w:val="004F402D"/>
    <w:rsid w:val="00525CEB"/>
    <w:rsid w:val="00526809"/>
    <w:rsid w:val="0055708D"/>
    <w:rsid w:val="00565DEA"/>
    <w:rsid w:val="005C3CB4"/>
    <w:rsid w:val="005F0B4A"/>
    <w:rsid w:val="00643BE8"/>
    <w:rsid w:val="00676340"/>
    <w:rsid w:val="006776AE"/>
    <w:rsid w:val="00693542"/>
    <w:rsid w:val="006C52E1"/>
    <w:rsid w:val="006C6D58"/>
    <w:rsid w:val="006D652C"/>
    <w:rsid w:val="006F01AE"/>
    <w:rsid w:val="007145E9"/>
    <w:rsid w:val="0074201C"/>
    <w:rsid w:val="00771066"/>
    <w:rsid w:val="0078407D"/>
    <w:rsid w:val="007B12DD"/>
    <w:rsid w:val="007B5FAB"/>
    <w:rsid w:val="007E32AA"/>
    <w:rsid w:val="007F3CBA"/>
    <w:rsid w:val="008139FC"/>
    <w:rsid w:val="00821619"/>
    <w:rsid w:val="008754EB"/>
    <w:rsid w:val="008916B2"/>
    <w:rsid w:val="00895444"/>
    <w:rsid w:val="008A135D"/>
    <w:rsid w:val="008C159B"/>
    <w:rsid w:val="008E0FCE"/>
    <w:rsid w:val="008E122E"/>
    <w:rsid w:val="008E1B05"/>
    <w:rsid w:val="008E3590"/>
    <w:rsid w:val="00943C63"/>
    <w:rsid w:val="00961963"/>
    <w:rsid w:val="0098675C"/>
    <w:rsid w:val="00992FA6"/>
    <w:rsid w:val="009B4C9D"/>
    <w:rsid w:val="00A455BA"/>
    <w:rsid w:val="00A64CAC"/>
    <w:rsid w:val="00B537AA"/>
    <w:rsid w:val="00B70896"/>
    <w:rsid w:val="00BB5D3E"/>
    <w:rsid w:val="00C009C8"/>
    <w:rsid w:val="00C11765"/>
    <w:rsid w:val="00C20F3F"/>
    <w:rsid w:val="00C2344E"/>
    <w:rsid w:val="00C768B2"/>
    <w:rsid w:val="00C875D6"/>
    <w:rsid w:val="00D164A0"/>
    <w:rsid w:val="00D4191B"/>
    <w:rsid w:val="00D66385"/>
    <w:rsid w:val="00D7697D"/>
    <w:rsid w:val="00E21C07"/>
    <w:rsid w:val="00E34B11"/>
    <w:rsid w:val="00E360A8"/>
    <w:rsid w:val="00E377C5"/>
    <w:rsid w:val="00E7217E"/>
    <w:rsid w:val="00EA3422"/>
    <w:rsid w:val="00EB4EA3"/>
    <w:rsid w:val="00EE1E1D"/>
    <w:rsid w:val="00F30272"/>
    <w:rsid w:val="00F37B32"/>
    <w:rsid w:val="00F51CB2"/>
    <w:rsid w:val="00F66E44"/>
    <w:rsid w:val="00FE0FB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41B428-94F4-48DB-9E9F-7AE3AF56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Pr>
      <w:rFonts w:ascii="Antiqua" w:hAnsi="Antiqua"/>
      <w:sz w:val="26"/>
      <w:szCs w:val="20"/>
      <w:lang w:val="uk-UA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Pr>
      <w:rFonts w:ascii="Antiqua" w:hAnsi="Antiqua"/>
      <w:sz w:val="26"/>
      <w:szCs w:val="20"/>
      <w:lang w:val="uk-UA"/>
    </w:rPr>
  </w:style>
  <w:style w:type="paragraph" w:styleId="ab">
    <w:name w:val="List Paragraph"/>
    <w:basedOn w:val="a"/>
    <w:uiPriority w:val="99"/>
    <w:qFormat/>
    <w:rsid w:val="0049658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9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974821-4EFB-4A86-95EF-0F8B719B0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0CBBAA-D987-4F63-8898-672AB20E03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B011AE-2F13-4193-BCC2-1CE1614F6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2021-10-01T12:25:00Z</dcterms:created>
  <dcterms:modified xsi:type="dcterms:W3CDTF">2021-10-01T12:25:00Z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