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89E82" w14:textId="77777777" w:rsidR="000C0A31" w:rsidRPr="000C0A31" w:rsidRDefault="000C0A31" w:rsidP="000C0A31">
      <w:pPr>
        <w:spacing w:after="200"/>
        <w:ind w:left="4140"/>
        <w:rPr>
          <w:rFonts w:ascii="Times New Roman" w:hAnsi="Times New Roman" w:cs="Times New Roman"/>
          <w:lang w:eastAsia="en-US"/>
        </w:rPr>
      </w:pPr>
      <w:bookmarkStart w:id="0" w:name="_GoBack"/>
      <w:bookmarkEnd w:id="0"/>
      <w:r w:rsidRPr="000C0A31">
        <w:rPr>
          <w:rFonts w:ascii="Times New Roman" w:hAnsi="Times New Roman" w:cs="Times New Roman"/>
          <w:noProof/>
          <w:color w:val="0000FF"/>
          <w:sz w:val="27"/>
          <w:szCs w:val="27"/>
          <w:lang w:val="uk-UA" w:eastAsia="uk-UA"/>
        </w:rPr>
        <w:drawing>
          <wp:inline distT="0" distB="0" distL="0" distR="0" wp14:anchorId="13AF8639" wp14:editId="4FBCF2E2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7"/>
      </w:tblGrid>
      <w:tr w:rsidR="000C0A31" w:rsidRPr="000C0A31" w14:paraId="1409DD13" w14:textId="77777777" w:rsidTr="00CA4DAB">
        <w:tc>
          <w:tcPr>
            <w:tcW w:w="9855" w:type="dxa"/>
            <w:tcBorders>
              <w:bottom w:val="thinThickSmallGap" w:sz="24" w:space="0" w:color="auto"/>
            </w:tcBorders>
          </w:tcPr>
          <w:p w14:paraId="0BD59E4C" w14:textId="77777777" w:rsidR="000C0A31" w:rsidRPr="000C0A31" w:rsidRDefault="000C0A31" w:rsidP="00CA4D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0A31">
              <w:rPr>
                <w:rFonts w:ascii="Times New Roman" w:hAnsi="Times New Roman" w:cs="Times New Roman"/>
                <w:b/>
                <w:sz w:val="32"/>
                <w:szCs w:val="32"/>
              </w:rPr>
              <w:t>НАРОДНИЙ ДЕПУТАТ УКРАЇНИ</w:t>
            </w:r>
          </w:p>
          <w:p w14:paraId="1D267E83" w14:textId="77777777" w:rsidR="000C0A31" w:rsidRPr="000C0A31" w:rsidRDefault="000C0A31" w:rsidP="00CA4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A31">
              <w:rPr>
                <w:rFonts w:ascii="Times New Roman" w:hAnsi="Times New Roman" w:cs="Times New Roman"/>
                <w:sz w:val="24"/>
                <w:szCs w:val="24"/>
              </w:rPr>
              <w:t>01008, м. Київ-8, вул. М. Грушевського, 5</w:t>
            </w:r>
          </w:p>
          <w:p w14:paraId="68D02434" w14:textId="77777777" w:rsidR="000C0A31" w:rsidRPr="000C0A31" w:rsidRDefault="000C0A31" w:rsidP="00CA4DAB">
            <w:pPr>
              <w:rPr>
                <w:rFonts w:ascii="Times New Roman" w:hAnsi="Times New Roman" w:cs="Times New Roman"/>
                <w:lang w:val="ru-RU" w:eastAsia="en-US"/>
              </w:rPr>
            </w:pPr>
            <w:r w:rsidRPr="000C0A3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14:paraId="5972D0E2" w14:textId="77777777" w:rsidR="000C0A31" w:rsidRPr="000C0A31" w:rsidRDefault="000C0A31" w:rsidP="000C0A31">
      <w:pPr>
        <w:spacing w:after="20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4C443AC" w14:textId="5C971F1A" w:rsidR="000C0A31" w:rsidRPr="000C0A31" w:rsidRDefault="000C0A31" w:rsidP="000C0A31">
      <w:pPr>
        <w:widowControl w:val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 xml:space="preserve">№ </w:t>
      </w:r>
      <w:r w:rsidR="005810E1">
        <w:rPr>
          <w:rFonts w:ascii="Times New Roman" w:hAnsi="Times New Roman" w:cs="Times New Roman"/>
          <w:sz w:val="28"/>
          <w:szCs w:val="28"/>
          <w:lang w:val="uk-UA"/>
        </w:rPr>
        <w:t xml:space="preserve">654  </w:t>
      </w:r>
      <w:r w:rsidR="001D7D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0A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0C0A31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 w:rsidRPr="000C0A31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AC69E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0C0A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C0A31">
        <w:rPr>
          <w:rFonts w:ascii="Times New Roman" w:hAnsi="Times New Roman" w:cs="Times New Roman"/>
          <w:sz w:val="28"/>
          <w:szCs w:val="28"/>
        </w:rPr>
        <w:t>«</w:t>
      </w:r>
      <w:r w:rsidR="005810E1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0C0A31">
        <w:rPr>
          <w:rFonts w:ascii="Times New Roman" w:hAnsi="Times New Roman" w:cs="Times New Roman"/>
          <w:sz w:val="28"/>
          <w:szCs w:val="28"/>
        </w:rPr>
        <w:t xml:space="preserve">» </w:t>
      </w:r>
      <w:r w:rsidR="005810E1">
        <w:rPr>
          <w:rFonts w:ascii="Times New Roman" w:hAnsi="Times New Roman" w:cs="Times New Roman"/>
          <w:sz w:val="28"/>
          <w:szCs w:val="28"/>
          <w:lang w:val="ru-RU"/>
        </w:rPr>
        <w:t>вересня</w:t>
      </w:r>
      <w:r w:rsidRPr="000C0A31">
        <w:rPr>
          <w:rFonts w:ascii="Times New Roman" w:hAnsi="Times New Roman" w:cs="Times New Roman"/>
          <w:sz w:val="28"/>
          <w:szCs w:val="28"/>
        </w:rPr>
        <w:t xml:space="preserve"> 202</w:t>
      </w:r>
      <w:r w:rsidR="005810E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C0A31">
        <w:rPr>
          <w:rFonts w:ascii="Times New Roman" w:hAnsi="Times New Roman" w:cs="Times New Roman"/>
          <w:sz w:val="28"/>
          <w:szCs w:val="28"/>
        </w:rPr>
        <w:t xml:space="preserve"> р.</w:t>
      </w:r>
    </w:p>
    <w:p w14:paraId="1864E199" w14:textId="77777777" w:rsidR="00B46B9B" w:rsidRPr="000C0A31" w:rsidRDefault="00B46B9B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712F6253" w14:textId="77777777" w:rsidR="00B46B9B" w:rsidRPr="000C0A31" w:rsidRDefault="00B46B9B">
      <w:pPr>
        <w:spacing w:before="100"/>
        <w:rPr>
          <w:rFonts w:ascii="Times New Roman" w:hAnsi="Times New Roman" w:cs="Times New Roman"/>
          <w:sz w:val="28"/>
          <w:szCs w:val="28"/>
        </w:rPr>
      </w:pPr>
    </w:p>
    <w:p w14:paraId="41DC0FC0" w14:textId="77777777" w:rsidR="00B46B9B" w:rsidRPr="000C0A31" w:rsidRDefault="000C0A31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 w:rsidRPr="000C0A31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32550D7F" w14:textId="77777777" w:rsidR="00B46B9B" w:rsidRPr="000C0A31" w:rsidRDefault="00B46B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F38553" w14:textId="77777777" w:rsidR="00B46B9B" w:rsidRPr="000C0A31" w:rsidRDefault="00B46B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4E7FDE" w14:textId="7331283A" w:rsidR="00303AE8" w:rsidRPr="005847A6" w:rsidRDefault="000C0A3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0A31"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</w:t>
      </w:r>
      <w:r w:rsidRPr="000C0A31">
        <w:rPr>
          <w:rFonts w:ascii="Times New Roman" w:hAnsi="Times New Roman" w:cs="Times New Roman"/>
          <w:sz w:val="28"/>
          <w:szCs w:val="28"/>
        </w:rPr>
        <w:t xml:space="preserve"> та статті 89 Регламенту Верховної Рад</w:t>
      </w:r>
      <w:r w:rsidRPr="00AC69ED">
        <w:rPr>
          <w:rFonts w:ascii="Times New Roman" w:hAnsi="Times New Roman" w:cs="Times New Roman"/>
          <w:sz w:val="28"/>
          <w:szCs w:val="28"/>
        </w:rPr>
        <w:t>и України</w:t>
      </w:r>
      <w:r w:rsidRPr="00AC69ED">
        <w:rPr>
          <w:rFonts w:ascii="Times New Roman" w:eastAsia="Times New Roman" w:hAnsi="Times New Roman" w:cs="Times New Roman"/>
          <w:sz w:val="28"/>
          <w:szCs w:val="28"/>
        </w:rPr>
        <w:t xml:space="preserve">, в порядку законодавчої ініціативи вноситься на розгляд Верховної </w:t>
      </w:r>
      <w:r w:rsidRPr="005847A6">
        <w:rPr>
          <w:rFonts w:ascii="Times New Roman" w:eastAsia="Times New Roman" w:hAnsi="Times New Roman" w:cs="Times New Roman"/>
          <w:sz w:val="28"/>
          <w:szCs w:val="28"/>
        </w:rPr>
        <w:t xml:space="preserve">Ради </w:t>
      </w:r>
      <w:r w:rsidRPr="005810E1">
        <w:rPr>
          <w:rFonts w:ascii="Times New Roman" w:eastAsia="Times New Roman" w:hAnsi="Times New Roman" w:cs="Times New Roman"/>
          <w:sz w:val="28"/>
          <w:szCs w:val="28"/>
        </w:rPr>
        <w:t>України проект Закону України «</w:t>
      </w:r>
      <w:r w:rsidR="00AC69ED" w:rsidRPr="005810E1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</w:t>
      </w:r>
      <w:r w:rsidR="00AC69ED" w:rsidRPr="005810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Кримінального </w:t>
      </w:r>
      <w:r w:rsidR="005810E1" w:rsidRPr="005810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процесуального </w:t>
      </w:r>
      <w:r w:rsidR="00AC69ED" w:rsidRPr="005810E1">
        <w:rPr>
          <w:rFonts w:ascii="Times New Roman" w:eastAsia="Times New Roman" w:hAnsi="Times New Roman" w:cs="Times New Roman"/>
          <w:sz w:val="28"/>
          <w:szCs w:val="28"/>
          <w:lang w:val="uk-UA"/>
        </w:rPr>
        <w:t>кодексу України</w:t>
      </w:r>
      <w:r w:rsidR="00AC69ED" w:rsidRPr="005810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0E1" w:rsidRPr="005810E1">
        <w:rPr>
          <w:rFonts w:ascii="Times New Roman" w:eastAsia="Times New Roman" w:hAnsi="Times New Roman" w:cs="Times New Roman"/>
          <w:sz w:val="28"/>
          <w:szCs w:val="28"/>
          <w:lang w:val="uk-UA"/>
        </w:rPr>
        <w:t>щодо покращення доступу громадян до правосуддя</w:t>
      </w:r>
      <w:r w:rsidRPr="005810E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03AE8" w:rsidRPr="005810E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E8C42C3" w14:textId="77777777" w:rsidR="00B46B9B" w:rsidRPr="000C0A31" w:rsidRDefault="000C0A3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47A6"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Pr="005847A6">
        <w:rPr>
          <w:rFonts w:ascii="Times New Roman" w:eastAsia="Times New Roman" w:hAnsi="Times New Roman" w:cs="Times New Roman"/>
          <w:sz w:val="28"/>
          <w:szCs w:val="28"/>
          <w:lang w:val="uk-UA"/>
        </w:rPr>
        <w:t>Юрчишин Ярослав Романович</w:t>
      </w:r>
      <w:r w:rsidR="000364A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5EA07E1" w14:textId="77777777" w:rsidR="00B46B9B" w:rsidRPr="000C0A31" w:rsidRDefault="00B46B9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3D4929" w14:textId="77777777" w:rsidR="00B46B9B" w:rsidRPr="000C0A31" w:rsidRDefault="00B46B9B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2C7EA5" w14:textId="77777777" w:rsidR="00B46B9B" w:rsidRPr="000C0A31" w:rsidRDefault="000C0A31" w:rsidP="000C0A31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0A31">
        <w:rPr>
          <w:rFonts w:ascii="Times New Roman" w:eastAsia="Times New Roman" w:hAnsi="Times New Roman" w:cs="Times New Roman"/>
          <w:sz w:val="28"/>
          <w:szCs w:val="28"/>
        </w:rPr>
        <w:t>Додат</w:t>
      </w:r>
      <w:r w:rsidRPr="000C0A31">
        <w:rPr>
          <w:rFonts w:ascii="Times New Roman" w:eastAsia="Times New Roman" w:hAnsi="Times New Roman" w:cs="Times New Roman"/>
          <w:sz w:val="28"/>
          <w:szCs w:val="28"/>
          <w:lang w:val="uk-UA"/>
        </w:rPr>
        <w:t>ки:</w:t>
      </w:r>
    </w:p>
    <w:p w14:paraId="46031DC3" w14:textId="540EA06D" w:rsidR="000C0A31" w:rsidRPr="000C0A31" w:rsidRDefault="000C0A31" w:rsidP="000C0A31">
      <w:pPr>
        <w:ind w:right="35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 xml:space="preserve">1. Проект закону України ‒ на </w:t>
      </w:r>
      <w:r w:rsidR="00B402D4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0C0A31">
        <w:rPr>
          <w:rFonts w:ascii="Times New Roman" w:hAnsi="Times New Roman" w:cs="Times New Roman"/>
          <w:sz w:val="28"/>
          <w:szCs w:val="28"/>
        </w:rPr>
        <w:t xml:space="preserve"> арк.</w:t>
      </w:r>
    </w:p>
    <w:p w14:paraId="0099A6EC" w14:textId="34E722EB" w:rsidR="000C0A31" w:rsidRPr="000C0A31" w:rsidRDefault="000C0A31" w:rsidP="000C0A31">
      <w:pPr>
        <w:ind w:right="35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 xml:space="preserve">2. Порівняльна таблиця ‒ на </w:t>
      </w:r>
      <w:r w:rsidR="005810E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0C0A31">
        <w:rPr>
          <w:rFonts w:ascii="Times New Roman" w:hAnsi="Times New Roman" w:cs="Times New Roman"/>
          <w:sz w:val="28"/>
          <w:szCs w:val="28"/>
        </w:rPr>
        <w:t xml:space="preserve"> арк.</w:t>
      </w:r>
    </w:p>
    <w:p w14:paraId="21A56EDF" w14:textId="262110C5" w:rsidR="000C0A31" w:rsidRPr="000C0A31" w:rsidRDefault="000C0A31" w:rsidP="000C0A31">
      <w:pPr>
        <w:ind w:right="35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 xml:space="preserve">3. Пояснювальна записка ‒ на </w:t>
      </w:r>
      <w:r w:rsidR="005810E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0C0A31">
        <w:rPr>
          <w:rFonts w:ascii="Times New Roman" w:hAnsi="Times New Roman" w:cs="Times New Roman"/>
          <w:sz w:val="28"/>
          <w:szCs w:val="28"/>
        </w:rPr>
        <w:t xml:space="preserve"> арк.</w:t>
      </w:r>
    </w:p>
    <w:p w14:paraId="629B3142" w14:textId="77777777" w:rsidR="000C0A31" w:rsidRPr="000C0A31" w:rsidRDefault="000C0A31" w:rsidP="000C0A31">
      <w:pPr>
        <w:ind w:right="35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>4. Проект Постанови Верховної Ради України ‒ на 1 арк.</w:t>
      </w:r>
    </w:p>
    <w:p w14:paraId="76BDAAEB" w14:textId="77777777" w:rsidR="00B46B9B" w:rsidRPr="000C0A31" w:rsidRDefault="000C0A31" w:rsidP="000C0A31">
      <w:pPr>
        <w:ind w:right="35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A31">
        <w:rPr>
          <w:rFonts w:ascii="Times New Roman" w:hAnsi="Times New Roman" w:cs="Times New Roman"/>
          <w:sz w:val="28"/>
          <w:szCs w:val="28"/>
        </w:rPr>
        <w:t>5. Документи законопроекту в електронному вигляді.</w:t>
      </w:r>
    </w:p>
    <w:p w14:paraId="6552FE24" w14:textId="77777777" w:rsidR="00B46B9B" w:rsidRPr="000C0A31" w:rsidRDefault="00B46B9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ECA630" w14:textId="77777777" w:rsidR="00B46B9B" w:rsidRPr="000C0A31" w:rsidRDefault="00B46B9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B043A0" w14:textId="77777777" w:rsidR="00B46B9B" w:rsidRPr="000C0A31" w:rsidRDefault="00B46B9B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1F0FD8" w14:textId="77777777" w:rsidR="00B46B9B" w:rsidRPr="000C0A31" w:rsidRDefault="000C0A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heading=h.30j0zll" w:colFirst="0" w:colLast="0"/>
      <w:bookmarkEnd w:id="2"/>
      <w:r w:rsidRPr="000C0A31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Юрчишин Я.Р.</w:t>
      </w:r>
      <w:r w:rsidR="000364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(№ 215)</w:t>
      </w:r>
    </w:p>
    <w:sectPr w:rsidR="00B46B9B" w:rsidRPr="000C0A31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9B"/>
    <w:rsid w:val="000364A9"/>
    <w:rsid w:val="000C0A31"/>
    <w:rsid w:val="001D7DB0"/>
    <w:rsid w:val="00303AE8"/>
    <w:rsid w:val="00346B22"/>
    <w:rsid w:val="005810E1"/>
    <w:rsid w:val="005847A6"/>
    <w:rsid w:val="00587BF0"/>
    <w:rsid w:val="00887EBF"/>
    <w:rsid w:val="008E6B3E"/>
    <w:rsid w:val="00A76500"/>
    <w:rsid w:val="00AC69ED"/>
    <w:rsid w:val="00B367B3"/>
    <w:rsid w:val="00B402D4"/>
    <w:rsid w:val="00B46B9B"/>
    <w:rsid w:val="00C2454F"/>
    <w:rsid w:val="00DC32FA"/>
    <w:rsid w:val="00FF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37D63"/>
  <w15:docId w15:val="{4A9D0AA2-6B79-43CC-AA05-07C41A1D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AMUW2mWF2mjzlmqr0gZBW4n1ucsEwr9y3WLxw/2hQi6zXYCpR60QKRKnIMp80T4II8892VNMWYnQYX+5n4YzxqzpQ7FGKyIR3dU2IybHVt7lOU2k8hbtUH379BuuXAm93P5TsX0KHC7j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F70E954-4CBB-4428-B028-EFB59DC31A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F757F5-F852-4447-A1D3-B9CC19973B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87D465-3E08-448F-913B-343236501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2021-10-01T12:49:00Z</dcterms:created>
  <dcterms:modified xsi:type="dcterms:W3CDTF">2021-10-01T12:49:00Z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