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EE" w:rsidRPr="00560A54" w:rsidRDefault="00DC76EE" w:rsidP="00DC76EE">
      <w:pPr>
        <w:pStyle w:val="Ofisial"/>
        <w:jc w:val="right"/>
        <w:rPr>
          <w:rFonts w:ascii="Times New Roman" w:hAnsi="Times New Roman"/>
          <w:szCs w:val="28"/>
          <w:lang w:val="uk-UA"/>
        </w:rPr>
      </w:pPr>
      <w:r w:rsidRPr="00560A54">
        <w:rPr>
          <w:rFonts w:ascii="Times New Roman" w:hAnsi="Times New Roman"/>
          <w:szCs w:val="28"/>
          <w:lang w:val="uk-UA"/>
        </w:rPr>
        <w:t>Додаток</w:t>
      </w:r>
      <w:r w:rsidRPr="00560A54">
        <w:rPr>
          <w:rFonts w:ascii="Times New Roman" w:hAnsi="Times New Roman"/>
          <w:szCs w:val="28"/>
          <w:lang w:val="uk-UA"/>
        </w:rPr>
        <w:tab/>
      </w:r>
      <w:r w:rsidRPr="00560A54">
        <w:rPr>
          <w:rFonts w:ascii="Times New Roman" w:hAnsi="Times New Roman"/>
          <w:szCs w:val="28"/>
          <w:lang w:val="uk-UA"/>
        </w:rPr>
        <w:tab/>
      </w:r>
    </w:p>
    <w:p w:rsidR="00DC76EE" w:rsidRPr="00560A54" w:rsidRDefault="00DC76EE" w:rsidP="00DC76EE">
      <w:pPr>
        <w:pStyle w:val="Ofisial"/>
        <w:jc w:val="right"/>
        <w:rPr>
          <w:rFonts w:ascii="Times New Roman" w:hAnsi="Times New Roman"/>
          <w:iCs/>
          <w:szCs w:val="28"/>
          <w:lang w:val="uk-UA"/>
        </w:rPr>
      </w:pPr>
      <w:r w:rsidRPr="00560A54">
        <w:rPr>
          <w:rFonts w:ascii="Times New Roman" w:hAnsi="Times New Roman"/>
          <w:iCs/>
          <w:szCs w:val="28"/>
          <w:lang w:val="uk-UA"/>
        </w:rPr>
        <w:t xml:space="preserve">до Постанови Верховної Ради України </w:t>
      </w:r>
      <w:r w:rsidRPr="00560A54">
        <w:rPr>
          <w:rFonts w:ascii="Times New Roman" w:hAnsi="Times New Roman"/>
          <w:iCs/>
          <w:szCs w:val="28"/>
          <w:lang w:val="uk-UA"/>
        </w:rPr>
        <w:br/>
        <w:t xml:space="preserve">від "   " </w:t>
      </w:r>
      <w:r w:rsidR="00E23769">
        <w:rPr>
          <w:rFonts w:ascii="Times New Roman" w:hAnsi="Times New Roman"/>
          <w:iCs/>
          <w:szCs w:val="28"/>
        </w:rPr>
        <w:t>жовтня</w:t>
      </w:r>
      <w:r w:rsidRPr="00560A54">
        <w:rPr>
          <w:rFonts w:ascii="Times New Roman" w:hAnsi="Times New Roman"/>
          <w:iCs/>
          <w:szCs w:val="28"/>
          <w:lang w:val="uk-UA"/>
        </w:rPr>
        <w:t xml:space="preserve"> 2021 року № _____</w:t>
      </w:r>
    </w:p>
    <w:p w:rsidR="00DC76EE" w:rsidRPr="00560A54" w:rsidRDefault="00DC76EE" w:rsidP="00DC76EE">
      <w:pPr>
        <w:pStyle w:val="Ofisial"/>
        <w:jc w:val="right"/>
        <w:rPr>
          <w:rFonts w:ascii="Times New Roman" w:hAnsi="Times New Roman"/>
          <w:szCs w:val="28"/>
          <w:lang w:val="uk-UA"/>
        </w:rPr>
      </w:pPr>
    </w:p>
    <w:p w:rsidR="00DC76EE" w:rsidRPr="00560A54" w:rsidRDefault="00DC76EE" w:rsidP="00DC76EE">
      <w:pPr>
        <w:pStyle w:val="Ofisial"/>
        <w:jc w:val="right"/>
        <w:rPr>
          <w:rFonts w:ascii="Times New Roman" w:hAnsi="Times New Roman"/>
          <w:szCs w:val="28"/>
        </w:rPr>
      </w:pPr>
    </w:p>
    <w:p w:rsidR="00DC76EE" w:rsidRPr="00560A54" w:rsidRDefault="00DC76EE" w:rsidP="00DC76EE">
      <w:pPr>
        <w:pStyle w:val="Ofisial"/>
        <w:jc w:val="right"/>
        <w:rPr>
          <w:rFonts w:ascii="Times New Roman" w:hAnsi="Times New Roman"/>
          <w:szCs w:val="28"/>
          <w:lang w:val="uk-UA"/>
        </w:rPr>
      </w:pPr>
    </w:p>
    <w:p w:rsidR="00DC76EE" w:rsidRPr="00560A54" w:rsidRDefault="00DC76EE" w:rsidP="00DC76EE">
      <w:pPr>
        <w:pStyle w:val="Ofisial"/>
        <w:spacing w:line="230" w:lineRule="auto"/>
        <w:ind w:firstLine="0"/>
        <w:jc w:val="center"/>
        <w:rPr>
          <w:rFonts w:ascii="Times New Roman" w:hAnsi="Times New Roman"/>
          <w:szCs w:val="28"/>
          <w:lang w:val="uk-UA"/>
        </w:rPr>
      </w:pPr>
      <w:r w:rsidRPr="00560A54">
        <w:rPr>
          <w:rFonts w:ascii="Times New Roman" w:hAnsi="Times New Roman"/>
          <w:szCs w:val="28"/>
          <w:lang w:val="uk-UA"/>
        </w:rPr>
        <w:t>Перелік законопроектів,</w:t>
      </w:r>
      <w:r w:rsidRPr="00560A54">
        <w:rPr>
          <w:rFonts w:ascii="Times New Roman" w:hAnsi="Times New Roman"/>
          <w:szCs w:val="28"/>
          <w:lang w:val="uk-UA"/>
        </w:rPr>
        <w:br/>
        <w:t xml:space="preserve">додатково включених до порядку денного шостої сесії </w:t>
      </w:r>
      <w:r w:rsidRPr="00560A54">
        <w:rPr>
          <w:rFonts w:ascii="Times New Roman" w:hAnsi="Times New Roman"/>
          <w:szCs w:val="28"/>
          <w:lang w:val="uk-UA"/>
        </w:rPr>
        <w:br/>
        <w:t>Верховної Ради України дев'ятого скликання</w:t>
      </w:r>
    </w:p>
    <w:p w:rsidR="00DC76EE" w:rsidRPr="00560A54" w:rsidRDefault="00DC76EE" w:rsidP="00DC76EE">
      <w:pPr>
        <w:pStyle w:val="3"/>
        <w:spacing w:before="240" w:after="120" w:line="230" w:lineRule="auto"/>
        <w:rPr>
          <w:rFonts w:ascii="Times New Roman" w:hAnsi="Times New Roman"/>
          <w:spacing w:val="0"/>
          <w:sz w:val="28"/>
          <w:szCs w:val="28"/>
        </w:rPr>
      </w:pPr>
    </w:p>
    <w:tbl>
      <w:tblPr>
        <w:tblW w:w="10279" w:type="dxa"/>
        <w:tblLayout w:type="fixed"/>
        <w:tblCellMar>
          <w:left w:w="73" w:type="dxa"/>
          <w:right w:w="73" w:type="dxa"/>
        </w:tblCellMar>
        <w:tblLook w:val="0000" w:firstRow="0" w:lastRow="0" w:firstColumn="0" w:lastColumn="0" w:noHBand="0" w:noVBand="0"/>
      </w:tblPr>
      <w:tblGrid>
        <w:gridCol w:w="906"/>
        <w:gridCol w:w="1012"/>
        <w:gridCol w:w="6377"/>
        <w:gridCol w:w="1984"/>
      </w:tblGrid>
      <w:tr w:rsidR="00DC76EE" w:rsidRPr="00560A54" w:rsidTr="00ED5391">
        <w:trPr>
          <w:cantSplit/>
        </w:trPr>
        <w:tc>
          <w:tcPr>
            <w:tcW w:w="906" w:type="dxa"/>
            <w:tcBorders>
              <w:top w:val="single" w:sz="4" w:space="0" w:color="auto"/>
              <w:left w:val="single" w:sz="4" w:space="0" w:color="auto"/>
              <w:bottom w:val="single" w:sz="4" w:space="0" w:color="auto"/>
              <w:right w:val="single" w:sz="4" w:space="0" w:color="auto"/>
            </w:tcBorders>
          </w:tcPr>
          <w:p w:rsidR="00DC76EE" w:rsidRPr="00560A54" w:rsidRDefault="00DC76EE" w:rsidP="00ED5391">
            <w:pPr>
              <w:pStyle w:val="Table"/>
              <w:spacing w:line="228" w:lineRule="auto"/>
              <w:jc w:val="center"/>
              <w:rPr>
                <w:sz w:val="22"/>
                <w:szCs w:val="22"/>
                <w:lang w:val="uk-UA"/>
              </w:rPr>
            </w:pPr>
            <w:r w:rsidRPr="00560A54">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DC76EE" w:rsidRPr="00560A54" w:rsidRDefault="00DC76EE" w:rsidP="00ED5391">
            <w:pPr>
              <w:pStyle w:val="Table"/>
              <w:spacing w:line="228" w:lineRule="auto"/>
              <w:ind w:left="-57" w:right="-57"/>
              <w:jc w:val="center"/>
              <w:rPr>
                <w:sz w:val="22"/>
                <w:szCs w:val="22"/>
                <w:lang w:val="uk-UA"/>
              </w:rPr>
            </w:pPr>
            <w:r w:rsidRPr="00560A54">
              <w:rPr>
                <w:sz w:val="22"/>
                <w:szCs w:val="22"/>
                <w:lang w:val="uk-UA"/>
              </w:rPr>
              <w:t>Суб</w:t>
            </w:r>
            <w:r w:rsidRPr="00560A54">
              <w:rPr>
                <w:sz w:val="22"/>
                <w:szCs w:val="22"/>
                <w:lang w:val="uk-UA"/>
              </w:rPr>
              <w:sym w:font="Symbol" w:char="F0A2"/>
            </w:r>
            <w:r w:rsidRPr="00560A54">
              <w:rPr>
                <w:sz w:val="22"/>
                <w:szCs w:val="22"/>
                <w:lang w:val="uk-UA"/>
              </w:rPr>
              <w:t xml:space="preserve">єкт </w:t>
            </w:r>
            <w:r w:rsidRPr="00560A54">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DC76EE" w:rsidRPr="00560A54" w:rsidRDefault="00DC76EE" w:rsidP="00ED5391">
            <w:pPr>
              <w:pStyle w:val="Table"/>
              <w:spacing w:before="160" w:after="0" w:line="228" w:lineRule="auto"/>
              <w:jc w:val="center"/>
              <w:rPr>
                <w:sz w:val="22"/>
                <w:szCs w:val="22"/>
                <w:lang w:val="uk-UA"/>
              </w:rPr>
            </w:pPr>
            <w:r w:rsidRPr="00560A54">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DC76EE" w:rsidRPr="00560A54" w:rsidRDefault="00DC76EE" w:rsidP="00ED5391">
            <w:pPr>
              <w:pStyle w:val="Table"/>
              <w:spacing w:before="60" w:after="0" w:line="228" w:lineRule="auto"/>
              <w:jc w:val="center"/>
              <w:rPr>
                <w:sz w:val="22"/>
                <w:szCs w:val="22"/>
                <w:lang w:val="uk-UA"/>
              </w:rPr>
            </w:pPr>
            <w:r w:rsidRPr="00560A54">
              <w:rPr>
                <w:sz w:val="22"/>
                <w:szCs w:val="22"/>
                <w:lang w:val="uk-UA"/>
              </w:rPr>
              <w:t>Відповідальні</w:t>
            </w:r>
            <w:r w:rsidRPr="00560A54">
              <w:rPr>
                <w:sz w:val="22"/>
                <w:szCs w:val="22"/>
                <w:lang w:val="uk-UA"/>
              </w:rPr>
              <w:br/>
              <w:t>за підготовку</w:t>
            </w:r>
          </w:p>
        </w:tc>
      </w:tr>
    </w:tbl>
    <w:p w:rsidR="00DC76EE" w:rsidRPr="00560A54" w:rsidRDefault="00DC76EE" w:rsidP="00DC76EE">
      <w:pPr>
        <w:spacing w:line="20" w:lineRule="exact"/>
      </w:pPr>
    </w:p>
    <w:p w:rsidR="00DC76EE" w:rsidRPr="00560A54" w:rsidRDefault="00DC76EE" w:rsidP="00DC76EE">
      <w:pPr>
        <w:rPr>
          <w:sz w:val="4"/>
          <w:szCs w:val="4"/>
        </w:rPr>
      </w:pPr>
    </w:p>
    <w:p w:rsidR="00DC76EE" w:rsidRPr="00560A54" w:rsidRDefault="00DC76EE" w:rsidP="00DC76EE">
      <w:pPr>
        <w:pStyle w:val="3"/>
        <w:spacing w:before="240" w:after="120" w:line="230" w:lineRule="auto"/>
        <w:rPr>
          <w:rFonts w:ascii="Times New Roman" w:hAnsi="Times New Roman"/>
          <w:spacing w:val="0"/>
          <w:sz w:val="28"/>
          <w:szCs w:val="28"/>
        </w:rPr>
      </w:pPr>
      <w:r w:rsidRPr="00560A54">
        <w:rPr>
          <w:rFonts w:ascii="Times New Roman" w:hAnsi="Times New Roman"/>
          <w:spacing w:val="0"/>
          <w:sz w:val="28"/>
          <w:szCs w:val="28"/>
        </w:rPr>
        <w:t>І. Питання, підготовлені до розгляду на пленарних засіданнях</w:t>
      </w:r>
    </w:p>
    <w:p w:rsidR="00DC76EE" w:rsidRPr="00560A54" w:rsidRDefault="00DC76EE" w:rsidP="00DC76EE">
      <w:pPr>
        <w:rPr>
          <w:lang w:eastAsia="ru-RU"/>
        </w:rPr>
      </w:pPr>
    </w:p>
    <w:tbl>
      <w:tblPr>
        <w:tblW w:w="10772" w:type="dxa"/>
        <w:tblLayout w:type="fixed"/>
        <w:tblCellMar>
          <w:left w:w="107" w:type="dxa"/>
          <w:right w:w="107" w:type="dxa"/>
        </w:tblCellMar>
        <w:tblLook w:val="0000" w:firstRow="0" w:lastRow="0" w:firstColumn="0" w:lastColumn="0" w:noHBand="0" w:noVBand="0"/>
      </w:tblPr>
      <w:tblGrid>
        <w:gridCol w:w="1247"/>
        <w:gridCol w:w="907"/>
        <w:gridCol w:w="6351"/>
        <w:gridCol w:w="2267"/>
      </w:tblGrid>
      <w:tr w:rsidR="00560A54" w:rsidRPr="00560A54" w:rsidTr="0085730E">
        <w:trPr>
          <w:cantSplit/>
        </w:trPr>
        <w:tc>
          <w:tcPr>
            <w:tcW w:w="1247" w:type="dxa"/>
            <w:tcBorders>
              <w:top w:val="nil"/>
              <w:left w:val="nil"/>
              <w:bottom w:val="nil"/>
              <w:right w:val="nil"/>
            </w:tcBorders>
          </w:tcPr>
          <w:p w:rsidR="00DC76EE" w:rsidRPr="00560A54" w:rsidRDefault="00DC76EE" w:rsidP="00ED5391">
            <w:pPr>
              <w:pStyle w:val="Table"/>
              <w:rPr>
                <w:sz w:val="28"/>
                <w:szCs w:val="28"/>
              </w:rPr>
            </w:pPr>
            <w:r w:rsidRPr="00560A54">
              <w:rPr>
                <w:sz w:val="28"/>
                <w:szCs w:val="28"/>
              </w:rPr>
              <w:t>1177</w:t>
            </w:r>
          </w:p>
        </w:tc>
        <w:tc>
          <w:tcPr>
            <w:tcW w:w="907" w:type="dxa"/>
            <w:tcBorders>
              <w:top w:val="nil"/>
              <w:left w:val="nil"/>
              <w:bottom w:val="nil"/>
              <w:right w:val="nil"/>
            </w:tcBorders>
          </w:tcPr>
          <w:p w:rsidR="00DC76EE" w:rsidRPr="00560A54" w:rsidRDefault="00DC76EE" w:rsidP="00ED5391">
            <w:pPr>
              <w:pStyle w:val="Table"/>
              <w:rPr>
                <w:sz w:val="28"/>
                <w:szCs w:val="28"/>
              </w:rPr>
            </w:pPr>
            <w:r w:rsidRPr="00560A54">
              <w:rPr>
                <w:sz w:val="28"/>
                <w:szCs w:val="28"/>
              </w:rPr>
              <w:t>Д</w:t>
            </w:r>
          </w:p>
        </w:tc>
        <w:tc>
          <w:tcPr>
            <w:tcW w:w="6351" w:type="dxa"/>
            <w:tcBorders>
              <w:top w:val="nil"/>
              <w:left w:val="nil"/>
              <w:bottom w:val="nil"/>
              <w:right w:val="nil"/>
            </w:tcBorders>
          </w:tcPr>
          <w:p w:rsidR="00DC76EE" w:rsidRPr="00560A54" w:rsidRDefault="00DC76EE" w:rsidP="00ED5391">
            <w:pPr>
              <w:pStyle w:val="Table"/>
              <w:rPr>
                <w:sz w:val="28"/>
                <w:szCs w:val="28"/>
              </w:rPr>
            </w:pPr>
            <w:r w:rsidRPr="00560A54">
              <w:rPr>
                <w:sz w:val="28"/>
                <w:szCs w:val="28"/>
              </w:rPr>
              <w:t>Проект Закону про внесення змін до Закону України "Про ринок природного газу" (щодо спрямування природного газу вітчизняного видобутку на потреби населення у повному обсязі) (проект н.д. Ю.Тимошенко надано 06.09.2019)</w:t>
            </w:r>
          </w:p>
        </w:tc>
        <w:tc>
          <w:tcPr>
            <w:tcW w:w="2267" w:type="dxa"/>
            <w:tcBorders>
              <w:top w:val="nil"/>
              <w:left w:val="nil"/>
              <w:bottom w:val="nil"/>
              <w:right w:val="nil"/>
            </w:tcBorders>
          </w:tcPr>
          <w:p w:rsidR="00DC76EE" w:rsidRPr="00560A54" w:rsidRDefault="00DC76EE" w:rsidP="00ED5391">
            <w:pPr>
              <w:pStyle w:val="Table"/>
              <w:rPr>
                <w:i/>
                <w:iCs/>
                <w:sz w:val="28"/>
                <w:szCs w:val="28"/>
              </w:rPr>
            </w:pPr>
            <w:r w:rsidRPr="00560A54">
              <w:rPr>
                <w:i/>
                <w:iCs/>
                <w:sz w:val="28"/>
                <w:szCs w:val="28"/>
              </w:rPr>
              <w:t>А.Герус</w:t>
            </w:r>
          </w:p>
        </w:tc>
      </w:tr>
      <w:tr w:rsidR="00560A54" w:rsidRPr="00560A54" w:rsidTr="0085730E">
        <w:trPr>
          <w:cantSplit/>
        </w:trPr>
        <w:tc>
          <w:tcPr>
            <w:tcW w:w="1247" w:type="dxa"/>
            <w:tcBorders>
              <w:top w:val="nil"/>
              <w:left w:val="nil"/>
              <w:bottom w:val="nil"/>
              <w:right w:val="nil"/>
            </w:tcBorders>
          </w:tcPr>
          <w:p w:rsidR="00DC76EE" w:rsidRPr="00560A54" w:rsidRDefault="00DC76EE" w:rsidP="00ED5391">
            <w:pPr>
              <w:pStyle w:val="Table"/>
              <w:rPr>
                <w:sz w:val="28"/>
                <w:szCs w:val="28"/>
              </w:rPr>
            </w:pPr>
            <w:r w:rsidRPr="00560A54">
              <w:rPr>
                <w:sz w:val="28"/>
                <w:szCs w:val="28"/>
              </w:rPr>
              <w:t>4181</w:t>
            </w:r>
          </w:p>
        </w:tc>
        <w:tc>
          <w:tcPr>
            <w:tcW w:w="907" w:type="dxa"/>
            <w:tcBorders>
              <w:top w:val="nil"/>
              <w:left w:val="nil"/>
              <w:bottom w:val="nil"/>
              <w:right w:val="nil"/>
            </w:tcBorders>
          </w:tcPr>
          <w:p w:rsidR="00DC76EE" w:rsidRPr="00560A54" w:rsidRDefault="00DC76EE" w:rsidP="00ED5391">
            <w:pPr>
              <w:pStyle w:val="Table"/>
              <w:rPr>
                <w:sz w:val="28"/>
                <w:szCs w:val="28"/>
              </w:rPr>
            </w:pPr>
            <w:r w:rsidRPr="00560A54">
              <w:rPr>
                <w:sz w:val="28"/>
                <w:szCs w:val="28"/>
              </w:rPr>
              <w:t>У</w:t>
            </w:r>
          </w:p>
        </w:tc>
        <w:tc>
          <w:tcPr>
            <w:tcW w:w="6351" w:type="dxa"/>
            <w:tcBorders>
              <w:top w:val="nil"/>
              <w:left w:val="nil"/>
              <w:bottom w:val="nil"/>
              <w:right w:val="nil"/>
            </w:tcBorders>
          </w:tcPr>
          <w:p w:rsidR="00DC76EE" w:rsidRPr="00560A54" w:rsidRDefault="00DC76EE" w:rsidP="00ED5391">
            <w:pPr>
              <w:pStyle w:val="Table"/>
              <w:rPr>
                <w:sz w:val="28"/>
                <w:szCs w:val="28"/>
              </w:rPr>
            </w:pPr>
            <w:r w:rsidRPr="00560A54">
              <w:rPr>
                <w:sz w:val="28"/>
                <w:szCs w:val="28"/>
              </w:rPr>
              <w:t>Проект Закону про внесення змін до статті 25 Закону України "Про використання ядерної енергії та радіаційну безпеку" (проект Кабінету Міністрів України надано 05.10.2020)</w:t>
            </w:r>
          </w:p>
        </w:tc>
        <w:tc>
          <w:tcPr>
            <w:tcW w:w="2267" w:type="dxa"/>
            <w:tcBorders>
              <w:top w:val="nil"/>
              <w:left w:val="nil"/>
              <w:bottom w:val="nil"/>
              <w:right w:val="nil"/>
            </w:tcBorders>
          </w:tcPr>
          <w:p w:rsidR="00DC76EE" w:rsidRPr="00560A54" w:rsidRDefault="00DC76EE" w:rsidP="00ED5391">
            <w:pPr>
              <w:pStyle w:val="Table"/>
              <w:rPr>
                <w:i/>
                <w:iCs/>
                <w:sz w:val="28"/>
                <w:szCs w:val="28"/>
              </w:rPr>
            </w:pPr>
            <w:r w:rsidRPr="00560A54">
              <w:rPr>
                <w:i/>
                <w:iCs/>
                <w:sz w:val="28"/>
                <w:szCs w:val="28"/>
              </w:rPr>
              <w:t>А.Герус</w:t>
            </w:r>
          </w:p>
        </w:tc>
      </w:tr>
      <w:tr w:rsidR="008E29CC" w:rsidRPr="00560A54" w:rsidTr="0085730E">
        <w:trPr>
          <w:cantSplit/>
        </w:trPr>
        <w:tc>
          <w:tcPr>
            <w:tcW w:w="1247" w:type="dxa"/>
            <w:tcBorders>
              <w:top w:val="nil"/>
              <w:left w:val="nil"/>
              <w:bottom w:val="nil"/>
              <w:right w:val="nil"/>
            </w:tcBorders>
          </w:tcPr>
          <w:p w:rsidR="008E29CC" w:rsidRPr="008E29CC" w:rsidRDefault="008E29CC" w:rsidP="008E29CC">
            <w:pPr>
              <w:pStyle w:val="Table"/>
              <w:rPr>
                <w:sz w:val="28"/>
                <w:szCs w:val="28"/>
              </w:rPr>
            </w:pPr>
            <w:r w:rsidRPr="008E29CC">
              <w:rPr>
                <w:sz w:val="28"/>
                <w:szCs w:val="28"/>
              </w:rPr>
              <w:t>4282</w:t>
            </w:r>
          </w:p>
        </w:tc>
        <w:tc>
          <w:tcPr>
            <w:tcW w:w="907" w:type="dxa"/>
            <w:tcBorders>
              <w:top w:val="nil"/>
              <w:left w:val="nil"/>
              <w:bottom w:val="nil"/>
              <w:right w:val="nil"/>
            </w:tcBorders>
          </w:tcPr>
          <w:p w:rsidR="008E29CC" w:rsidRPr="008E29CC" w:rsidRDefault="008E29CC" w:rsidP="008E29CC">
            <w:pPr>
              <w:pStyle w:val="Table"/>
              <w:rPr>
                <w:sz w:val="28"/>
                <w:szCs w:val="28"/>
              </w:rPr>
            </w:pPr>
            <w:r w:rsidRPr="008E29CC">
              <w:rPr>
                <w:sz w:val="28"/>
                <w:szCs w:val="28"/>
              </w:rPr>
              <w:t>Д</w:t>
            </w:r>
          </w:p>
        </w:tc>
        <w:tc>
          <w:tcPr>
            <w:tcW w:w="6351" w:type="dxa"/>
            <w:tcBorders>
              <w:top w:val="nil"/>
              <w:left w:val="nil"/>
              <w:bottom w:val="nil"/>
              <w:right w:val="nil"/>
            </w:tcBorders>
          </w:tcPr>
          <w:p w:rsidR="008E29CC" w:rsidRPr="008E29CC" w:rsidRDefault="008E29CC" w:rsidP="008E29CC">
            <w:pPr>
              <w:pStyle w:val="Table"/>
              <w:rPr>
                <w:sz w:val="28"/>
                <w:szCs w:val="28"/>
              </w:rPr>
            </w:pPr>
            <w:r w:rsidRPr="008E29CC">
              <w:rPr>
                <w:sz w:val="28"/>
                <w:szCs w:val="28"/>
              </w:rPr>
              <w:t>Проект Закону про внесення змін до Закону України "Про загальнообов'язкове державне пенсійне страхування"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 (проект н.д</w:t>
            </w:r>
            <w:r>
              <w:rPr>
                <w:sz w:val="28"/>
                <w:szCs w:val="28"/>
              </w:rPr>
              <w:t>. Ю.Тимошенко надано 04.11.2020</w:t>
            </w:r>
            <w:r w:rsidRPr="008E29CC">
              <w:rPr>
                <w:sz w:val="28"/>
                <w:szCs w:val="28"/>
              </w:rPr>
              <w:t>)</w:t>
            </w:r>
          </w:p>
        </w:tc>
        <w:tc>
          <w:tcPr>
            <w:tcW w:w="2267" w:type="dxa"/>
            <w:tcBorders>
              <w:top w:val="nil"/>
              <w:left w:val="nil"/>
              <w:bottom w:val="nil"/>
              <w:right w:val="nil"/>
            </w:tcBorders>
          </w:tcPr>
          <w:p w:rsidR="008E29CC" w:rsidRPr="008E29CC" w:rsidRDefault="008E29CC" w:rsidP="008E29CC">
            <w:pPr>
              <w:pStyle w:val="Table"/>
              <w:rPr>
                <w:i/>
                <w:iCs/>
                <w:sz w:val="28"/>
                <w:szCs w:val="28"/>
              </w:rPr>
            </w:pPr>
            <w:r w:rsidRPr="008E29CC">
              <w:rPr>
                <w:i/>
                <w:iCs/>
                <w:sz w:val="28"/>
                <w:szCs w:val="28"/>
              </w:rPr>
              <w:t>Г.Третьякова</w:t>
            </w:r>
          </w:p>
        </w:tc>
      </w:tr>
      <w:tr w:rsidR="00560A54" w:rsidRPr="00560A54" w:rsidTr="0085730E">
        <w:trPr>
          <w:cantSplit/>
        </w:trPr>
        <w:tc>
          <w:tcPr>
            <w:tcW w:w="1247" w:type="dxa"/>
            <w:tcBorders>
              <w:top w:val="nil"/>
              <w:left w:val="nil"/>
              <w:bottom w:val="nil"/>
              <w:right w:val="nil"/>
            </w:tcBorders>
            <w:shd w:val="clear" w:color="auto" w:fill="FFFFFF"/>
          </w:tcPr>
          <w:p w:rsidR="0027733A" w:rsidRPr="00560A54" w:rsidRDefault="0027733A" w:rsidP="00230B08">
            <w:pPr>
              <w:pStyle w:val="Table"/>
              <w:rPr>
                <w:sz w:val="28"/>
                <w:szCs w:val="28"/>
              </w:rPr>
            </w:pPr>
            <w:r w:rsidRPr="00560A54">
              <w:rPr>
                <w:sz w:val="28"/>
                <w:szCs w:val="28"/>
              </w:rPr>
              <w:t>4350</w:t>
            </w:r>
          </w:p>
        </w:tc>
        <w:tc>
          <w:tcPr>
            <w:tcW w:w="907" w:type="dxa"/>
            <w:tcBorders>
              <w:top w:val="nil"/>
              <w:left w:val="nil"/>
              <w:bottom w:val="nil"/>
              <w:right w:val="nil"/>
            </w:tcBorders>
            <w:shd w:val="clear" w:color="auto" w:fill="FFFFFF"/>
          </w:tcPr>
          <w:p w:rsidR="0027733A" w:rsidRPr="00560A54" w:rsidRDefault="0027733A" w:rsidP="00230B08">
            <w:pPr>
              <w:pStyle w:val="Table"/>
              <w:rPr>
                <w:sz w:val="28"/>
                <w:szCs w:val="28"/>
              </w:rPr>
            </w:pPr>
            <w:r w:rsidRPr="00560A54">
              <w:rPr>
                <w:sz w:val="28"/>
                <w:szCs w:val="28"/>
              </w:rPr>
              <w:t>Д</w:t>
            </w:r>
          </w:p>
        </w:tc>
        <w:tc>
          <w:tcPr>
            <w:tcW w:w="6351" w:type="dxa"/>
            <w:tcBorders>
              <w:top w:val="nil"/>
              <w:left w:val="nil"/>
              <w:bottom w:val="nil"/>
              <w:right w:val="nil"/>
            </w:tcBorders>
            <w:shd w:val="clear" w:color="auto" w:fill="FFFFFF"/>
          </w:tcPr>
          <w:p w:rsidR="0027733A" w:rsidRPr="00560A54" w:rsidRDefault="0027733A" w:rsidP="00230B08">
            <w:pPr>
              <w:pStyle w:val="Table"/>
              <w:rPr>
                <w:sz w:val="28"/>
                <w:szCs w:val="28"/>
              </w:rPr>
            </w:pPr>
            <w:r w:rsidRPr="00560A54">
              <w:rPr>
                <w:sz w:val="28"/>
                <w:szCs w:val="28"/>
              </w:rPr>
              <w:t>Проект Закону про внесення змін до статті 3-1 Закону України "Про оплату праці" щодо підвищення рівня трудових доходів громадян, яким надано статус особи, що проживає і працює (навчається) на території населеного пункту, якому надано статус гірського (проект н.д. А.Костюха надано 11.11.2020)</w:t>
            </w:r>
          </w:p>
        </w:tc>
        <w:tc>
          <w:tcPr>
            <w:tcW w:w="2267" w:type="dxa"/>
            <w:tcBorders>
              <w:top w:val="nil"/>
              <w:left w:val="nil"/>
              <w:bottom w:val="nil"/>
              <w:right w:val="nil"/>
            </w:tcBorders>
            <w:shd w:val="clear" w:color="auto" w:fill="FFFFFF"/>
          </w:tcPr>
          <w:p w:rsidR="0027733A" w:rsidRPr="00560A54" w:rsidRDefault="0027733A" w:rsidP="00230B08">
            <w:pPr>
              <w:pStyle w:val="Table"/>
              <w:rPr>
                <w:i/>
                <w:iCs/>
                <w:sz w:val="28"/>
                <w:szCs w:val="28"/>
              </w:rPr>
            </w:pPr>
            <w:r w:rsidRPr="00560A54">
              <w:rPr>
                <w:i/>
                <w:iCs/>
                <w:sz w:val="28"/>
                <w:szCs w:val="28"/>
              </w:rPr>
              <w:t>Г.Третьякова</w:t>
            </w:r>
          </w:p>
        </w:tc>
      </w:tr>
      <w:tr w:rsidR="0009720F" w:rsidRPr="00560A54" w:rsidTr="0085730E">
        <w:trPr>
          <w:cantSplit/>
        </w:trPr>
        <w:tc>
          <w:tcPr>
            <w:tcW w:w="124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lastRenderedPageBreak/>
              <w:t>4480</w:t>
            </w:r>
          </w:p>
        </w:tc>
        <w:tc>
          <w:tcPr>
            <w:tcW w:w="90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Д</w:t>
            </w:r>
          </w:p>
        </w:tc>
        <w:tc>
          <w:tcPr>
            <w:tcW w:w="6351"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Проект Закону про внесення змін до Закону України "Про пенсійне забезпечення" щодо приведення термінів закону у відповідність до термінів, які вживається у законодавстві про реабілітацію жертв репресій (проект н.д. С.Федини надано 14.12.2020)</w:t>
            </w:r>
          </w:p>
        </w:tc>
        <w:tc>
          <w:tcPr>
            <w:tcW w:w="2267" w:type="dxa"/>
            <w:tcBorders>
              <w:top w:val="nil"/>
              <w:left w:val="nil"/>
              <w:bottom w:val="nil"/>
              <w:right w:val="nil"/>
            </w:tcBorders>
            <w:shd w:val="clear" w:color="auto" w:fill="FFFFFF"/>
          </w:tcPr>
          <w:p w:rsidR="0009720F" w:rsidRPr="00560A54" w:rsidRDefault="0009720F" w:rsidP="0009720F">
            <w:pPr>
              <w:pStyle w:val="Table"/>
              <w:rPr>
                <w:i/>
                <w:iCs/>
                <w:sz w:val="28"/>
                <w:szCs w:val="28"/>
              </w:rPr>
            </w:pPr>
            <w:r w:rsidRPr="00560A54">
              <w:rPr>
                <w:i/>
                <w:iCs/>
                <w:sz w:val="28"/>
                <w:szCs w:val="28"/>
              </w:rPr>
              <w:t>Г.Третьякова</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4527</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У</w:t>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внесення змін до Закону України "Про комбіноване виробництво теплової та електричної енергії (когенерацію) та використання скидного енергопотенціалу" щодо розвитку високоефективної когенерації (проект Кабінету Міністрів України надано 23.12.2020)</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А.Герус</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5201</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Д</w:t>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внесення змін до прикінцевих положень Закону України "Про видобування і переробку уранових руд" щодо державної підтримки Державного підприємства "Східний гірничо-збагачувальний комбінат" (проект н.д. Ю.Тимошенко надано 11.03.2021)</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А.Герус</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5416</w:t>
            </w:r>
            <w:r w:rsidRPr="00560A54">
              <w:rPr>
                <w:sz w:val="28"/>
                <w:szCs w:val="28"/>
              </w:rPr>
              <w:br/>
              <w:t>5416-1</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Д</w:t>
            </w:r>
            <w:r w:rsidRPr="00560A54">
              <w:rPr>
                <w:sz w:val="28"/>
                <w:szCs w:val="28"/>
              </w:rPr>
              <w:br/>
              <w:t>Д</w:t>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внесення змін до деяких законодавчих актів України щодо посилення соціального захисту громадян,  які постраждали внаслідок Чорнобильської катастрофи (проект н.д. О.Арсенюка надано 29.04.2021</w:t>
            </w:r>
            <w:r w:rsidRPr="00560A54">
              <w:rPr>
                <w:sz w:val="28"/>
                <w:szCs w:val="28"/>
                <w:lang w:val="uk-UA"/>
              </w:rPr>
              <w:t xml:space="preserve">, </w:t>
            </w:r>
            <w:r w:rsidRPr="00560A54">
              <w:rPr>
                <w:sz w:val="28"/>
                <w:szCs w:val="28"/>
              </w:rPr>
              <w:t>проект н.д. Н.Королевської – 17.05.202)</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Г.Третьякова</w:t>
            </w:r>
          </w:p>
        </w:tc>
      </w:tr>
      <w:tr w:rsidR="0009720F" w:rsidRPr="00560A54" w:rsidTr="0085730E">
        <w:trPr>
          <w:cantSplit/>
        </w:trPr>
        <w:tc>
          <w:tcPr>
            <w:tcW w:w="124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5436</w:t>
            </w:r>
            <w:r w:rsidRPr="00560A54">
              <w:rPr>
                <w:sz w:val="28"/>
                <w:szCs w:val="28"/>
              </w:rPr>
              <w:br/>
              <w:t>5436-1</w:t>
            </w:r>
            <w:r w:rsidRPr="00560A54">
              <w:rPr>
                <w:sz w:val="28"/>
                <w:szCs w:val="28"/>
              </w:rPr>
              <w:br/>
              <w:t>5436-2</w:t>
            </w:r>
          </w:p>
        </w:tc>
        <w:tc>
          <w:tcPr>
            <w:tcW w:w="90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Д</w:t>
            </w:r>
            <w:r w:rsidRPr="00560A54">
              <w:rPr>
                <w:sz w:val="28"/>
                <w:szCs w:val="28"/>
              </w:rPr>
              <w:br/>
              <w:t>Д</w:t>
            </w:r>
            <w:r w:rsidRPr="00560A54">
              <w:rPr>
                <w:sz w:val="28"/>
                <w:szCs w:val="28"/>
              </w:rPr>
              <w:br/>
              <w:t>Д</w:t>
            </w:r>
          </w:p>
        </w:tc>
        <w:tc>
          <w:tcPr>
            <w:tcW w:w="6351"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Проект Закону про внесення змін до законів України щодо питання впровадження накопичувачів енергії (проект н.д. О.Кучеренка надано 05.05.2021, проект н.д. Ю.Камельчука – 18.05.2021, проект н.д. А.Геруса – 24.05.2021)</w:t>
            </w:r>
          </w:p>
        </w:tc>
        <w:tc>
          <w:tcPr>
            <w:tcW w:w="2267" w:type="dxa"/>
            <w:tcBorders>
              <w:top w:val="nil"/>
              <w:left w:val="nil"/>
              <w:bottom w:val="nil"/>
              <w:right w:val="nil"/>
            </w:tcBorders>
            <w:shd w:val="clear" w:color="auto" w:fill="FFFFFF"/>
          </w:tcPr>
          <w:p w:rsidR="0009720F" w:rsidRPr="00560A54" w:rsidRDefault="0009720F" w:rsidP="0009720F">
            <w:pPr>
              <w:pStyle w:val="Table"/>
              <w:rPr>
                <w:i/>
                <w:iCs/>
                <w:sz w:val="28"/>
                <w:szCs w:val="28"/>
              </w:rPr>
            </w:pPr>
            <w:r w:rsidRPr="00560A54">
              <w:rPr>
                <w:i/>
                <w:iCs/>
                <w:sz w:val="28"/>
                <w:szCs w:val="28"/>
              </w:rPr>
              <w:t>А.Герус</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5583</w:t>
            </w:r>
            <w:r w:rsidRPr="00560A54">
              <w:rPr>
                <w:sz w:val="28"/>
                <w:szCs w:val="28"/>
              </w:rPr>
              <w:br/>
              <w:t>5583-1</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У</w:t>
            </w:r>
            <w:r w:rsidRPr="00560A54">
              <w:rPr>
                <w:sz w:val="28"/>
                <w:szCs w:val="28"/>
              </w:rPr>
              <w:br/>
              <w:t>Д</w:t>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внесення змін до Закону України "Про статус ветеранів війни, гарантії їх соціального захисту" (проект Кабінету Міністрів України надано 02.06.2021</w:t>
            </w:r>
            <w:r w:rsidRPr="00560A54">
              <w:rPr>
                <w:sz w:val="28"/>
                <w:szCs w:val="28"/>
                <w:lang w:val="uk-UA"/>
              </w:rPr>
              <w:t xml:space="preserve">, </w:t>
            </w:r>
            <w:r w:rsidRPr="00560A54">
              <w:rPr>
                <w:sz w:val="28"/>
                <w:szCs w:val="28"/>
              </w:rPr>
              <w:t>проект н.д. Н.Королевської – 18.06.2021)</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Г.Третьякова</w:t>
            </w:r>
          </w:p>
        </w:tc>
      </w:tr>
      <w:tr w:rsidR="0009720F" w:rsidRPr="00560A54" w:rsidTr="0085730E">
        <w:trPr>
          <w:cantSplit/>
        </w:trPr>
        <w:tc>
          <w:tcPr>
            <w:tcW w:w="124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5795</w:t>
            </w:r>
          </w:p>
        </w:tc>
        <w:tc>
          <w:tcPr>
            <w:tcW w:w="90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У</w:t>
            </w:r>
          </w:p>
        </w:tc>
        <w:tc>
          <w:tcPr>
            <w:tcW w:w="6351"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Проект Закону про внесення змін до деяких законів України щодо застосування праці іноземців та осіб без громадянства в Україні (проект Кабінету Міністрів України надано 20.07.2021)</w:t>
            </w:r>
          </w:p>
        </w:tc>
        <w:tc>
          <w:tcPr>
            <w:tcW w:w="2267" w:type="dxa"/>
            <w:tcBorders>
              <w:top w:val="nil"/>
              <w:left w:val="nil"/>
              <w:bottom w:val="nil"/>
              <w:right w:val="nil"/>
            </w:tcBorders>
            <w:shd w:val="clear" w:color="auto" w:fill="FFFFFF"/>
          </w:tcPr>
          <w:p w:rsidR="0009720F" w:rsidRPr="00560A54" w:rsidRDefault="0009720F" w:rsidP="0009720F">
            <w:pPr>
              <w:pStyle w:val="Table"/>
              <w:rPr>
                <w:i/>
                <w:iCs/>
                <w:sz w:val="28"/>
                <w:szCs w:val="28"/>
              </w:rPr>
            </w:pPr>
            <w:r w:rsidRPr="00560A54">
              <w:rPr>
                <w:i/>
                <w:iCs/>
                <w:sz w:val="28"/>
                <w:szCs w:val="28"/>
              </w:rPr>
              <w:t>Г.Третьякова</w:t>
            </w:r>
          </w:p>
        </w:tc>
      </w:tr>
      <w:tr w:rsidR="0009720F" w:rsidRPr="00560A54" w:rsidTr="0085730E">
        <w:trPr>
          <w:cantSplit/>
        </w:trPr>
        <w:tc>
          <w:tcPr>
            <w:tcW w:w="124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5802</w:t>
            </w:r>
          </w:p>
        </w:tc>
        <w:tc>
          <w:tcPr>
            <w:tcW w:w="90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Д</w:t>
            </w:r>
          </w:p>
        </w:tc>
        <w:tc>
          <w:tcPr>
            <w:tcW w:w="6351"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Проект Закону про внесення змін до Закону України "Про всеукраїнський референдум" щодо підписних електронних даних (проект н.д. А.Загоруйко надано 20.07.2021)</w:t>
            </w:r>
          </w:p>
        </w:tc>
        <w:tc>
          <w:tcPr>
            <w:tcW w:w="2267" w:type="dxa"/>
            <w:tcBorders>
              <w:top w:val="nil"/>
              <w:left w:val="nil"/>
              <w:bottom w:val="nil"/>
              <w:right w:val="nil"/>
            </w:tcBorders>
            <w:shd w:val="clear" w:color="auto" w:fill="FFFFFF"/>
          </w:tcPr>
          <w:p w:rsidR="0009720F" w:rsidRPr="00560A54" w:rsidRDefault="0009720F" w:rsidP="0009720F">
            <w:pPr>
              <w:pStyle w:val="Table"/>
              <w:rPr>
                <w:i/>
                <w:iCs/>
                <w:sz w:val="28"/>
                <w:szCs w:val="28"/>
              </w:rPr>
            </w:pPr>
            <w:r w:rsidRPr="00560A54">
              <w:rPr>
                <w:i/>
                <w:iCs/>
                <w:sz w:val="28"/>
                <w:szCs w:val="28"/>
              </w:rPr>
              <w:t>А.Клочко</w:t>
            </w:r>
          </w:p>
        </w:tc>
      </w:tr>
      <w:tr w:rsidR="00007424" w:rsidRPr="00007424" w:rsidTr="0085730E">
        <w:trPr>
          <w:cantSplit/>
        </w:trPr>
        <w:tc>
          <w:tcPr>
            <w:tcW w:w="1247" w:type="dxa"/>
            <w:tcBorders>
              <w:top w:val="nil"/>
              <w:left w:val="nil"/>
              <w:bottom w:val="nil"/>
              <w:right w:val="nil"/>
            </w:tcBorders>
            <w:shd w:val="clear" w:color="auto" w:fill="FFFFFF"/>
          </w:tcPr>
          <w:p w:rsidR="00007424" w:rsidRPr="00007424" w:rsidRDefault="00007424" w:rsidP="00007424">
            <w:pPr>
              <w:pStyle w:val="Table"/>
              <w:rPr>
                <w:sz w:val="28"/>
                <w:szCs w:val="28"/>
              </w:rPr>
            </w:pPr>
            <w:r w:rsidRPr="00007424">
              <w:rPr>
                <w:sz w:val="28"/>
                <w:szCs w:val="28"/>
              </w:rPr>
              <w:lastRenderedPageBreak/>
              <w:t>5808</w:t>
            </w:r>
          </w:p>
        </w:tc>
        <w:tc>
          <w:tcPr>
            <w:tcW w:w="907" w:type="dxa"/>
            <w:tcBorders>
              <w:top w:val="nil"/>
              <w:left w:val="nil"/>
              <w:bottom w:val="nil"/>
              <w:right w:val="nil"/>
            </w:tcBorders>
            <w:shd w:val="clear" w:color="auto" w:fill="FFFFFF"/>
          </w:tcPr>
          <w:p w:rsidR="00007424" w:rsidRPr="00007424" w:rsidRDefault="00007424" w:rsidP="00007424">
            <w:pPr>
              <w:pStyle w:val="Table"/>
              <w:rPr>
                <w:sz w:val="28"/>
                <w:szCs w:val="28"/>
              </w:rPr>
            </w:pPr>
            <w:r w:rsidRPr="00007424">
              <w:rPr>
                <w:sz w:val="28"/>
                <w:szCs w:val="28"/>
              </w:rPr>
              <w:t>Д</w:t>
            </w:r>
          </w:p>
        </w:tc>
        <w:tc>
          <w:tcPr>
            <w:tcW w:w="6351" w:type="dxa"/>
            <w:tcBorders>
              <w:top w:val="nil"/>
              <w:left w:val="nil"/>
              <w:bottom w:val="nil"/>
              <w:right w:val="nil"/>
            </w:tcBorders>
            <w:shd w:val="clear" w:color="auto" w:fill="FFFFFF"/>
          </w:tcPr>
          <w:p w:rsidR="00007424" w:rsidRPr="00007424" w:rsidRDefault="00007424" w:rsidP="00007424">
            <w:pPr>
              <w:pStyle w:val="Table"/>
              <w:rPr>
                <w:sz w:val="28"/>
                <w:szCs w:val="28"/>
              </w:rPr>
            </w:pPr>
            <w:r w:rsidRPr="00007424">
              <w:rPr>
                <w:sz w:val="28"/>
                <w:szCs w:val="28"/>
              </w:rPr>
              <w:t>Проект Закону про внесення змін до деяких законів України  щодо створення умов для реалізації проєктів у сфері розвитку об’єктів культурного призначення та управління пам'ятками культурної спадщини в рамках державно-приватного партнерства (проект н.д. М.По</w:t>
            </w:r>
            <w:r>
              <w:rPr>
                <w:sz w:val="28"/>
                <w:szCs w:val="28"/>
              </w:rPr>
              <w:t>тураєва надано 23.07.2021</w:t>
            </w:r>
            <w:r w:rsidRPr="00007424">
              <w:rPr>
                <w:sz w:val="28"/>
                <w:szCs w:val="28"/>
              </w:rPr>
              <w:t>)</w:t>
            </w:r>
          </w:p>
        </w:tc>
        <w:tc>
          <w:tcPr>
            <w:tcW w:w="2267" w:type="dxa"/>
            <w:tcBorders>
              <w:top w:val="nil"/>
              <w:left w:val="nil"/>
              <w:bottom w:val="nil"/>
              <w:right w:val="nil"/>
            </w:tcBorders>
            <w:shd w:val="clear" w:color="auto" w:fill="FFFFFF"/>
          </w:tcPr>
          <w:p w:rsidR="00007424" w:rsidRPr="00007424" w:rsidRDefault="00007424" w:rsidP="00007424">
            <w:pPr>
              <w:pStyle w:val="Table"/>
              <w:rPr>
                <w:i/>
                <w:iCs/>
                <w:sz w:val="28"/>
                <w:szCs w:val="28"/>
              </w:rPr>
            </w:pPr>
            <w:r w:rsidRPr="00007424">
              <w:rPr>
                <w:i/>
                <w:iCs/>
                <w:sz w:val="28"/>
                <w:szCs w:val="28"/>
              </w:rPr>
              <w:t>М.Потураєв</w:t>
            </w:r>
          </w:p>
        </w:tc>
      </w:tr>
      <w:tr w:rsidR="0009720F" w:rsidRPr="00560A54" w:rsidTr="0085730E">
        <w:trPr>
          <w:cantSplit/>
        </w:trPr>
        <w:tc>
          <w:tcPr>
            <w:tcW w:w="124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5811</w:t>
            </w:r>
          </w:p>
        </w:tc>
        <w:tc>
          <w:tcPr>
            <w:tcW w:w="90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У</w:t>
            </w:r>
          </w:p>
        </w:tc>
        <w:tc>
          <w:tcPr>
            <w:tcW w:w="6351"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Проект Закону про внесення зміни до розділу V "Прикінцеві положення" Закону України "Про регулювання містобудівної діяльності" щодо спрощення розміщення технічних засобів електронних комунікацій (проект Кабінету Міністрів України надано 23.07.2021)</w:t>
            </w:r>
          </w:p>
        </w:tc>
        <w:tc>
          <w:tcPr>
            <w:tcW w:w="2267" w:type="dxa"/>
            <w:tcBorders>
              <w:top w:val="nil"/>
              <w:left w:val="nil"/>
              <w:bottom w:val="nil"/>
              <w:right w:val="nil"/>
            </w:tcBorders>
            <w:shd w:val="clear" w:color="auto" w:fill="FFFFFF"/>
          </w:tcPr>
          <w:p w:rsidR="0009720F" w:rsidRPr="00560A54" w:rsidRDefault="0009720F" w:rsidP="0009720F">
            <w:pPr>
              <w:pStyle w:val="Table"/>
              <w:rPr>
                <w:i/>
                <w:iCs/>
                <w:sz w:val="28"/>
                <w:szCs w:val="28"/>
              </w:rPr>
            </w:pPr>
            <w:r w:rsidRPr="00560A54">
              <w:rPr>
                <w:i/>
                <w:iCs/>
                <w:sz w:val="28"/>
                <w:szCs w:val="28"/>
              </w:rPr>
              <w:t>А.Клочко</w:t>
            </w:r>
          </w:p>
        </w:tc>
      </w:tr>
      <w:tr w:rsidR="0009720F" w:rsidRPr="00D34E83" w:rsidTr="0085730E">
        <w:trPr>
          <w:cantSplit/>
        </w:trPr>
        <w:tc>
          <w:tcPr>
            <w:tcW w:w="1247" w:type="dxa"/>
            <w:tcBorders>
              <w:top w:val="nil"/>
              <w:left w:val="nil"/>
              <w:bottom w:val="nil"/>
              <w:right w:val="nil"/>
            </w:tcBorders>
            <w:shd w:val="clear" w:color="auto" w:fill="FFFFFF"/>
          </w:tcPr>
          <w:p w:rsidR="0009720F" w:rsidRPr="00D34E83" w:rsidRDefault="0009720F" w:rsidP="0009720F">
            <w:pPr>
              <w:pStyle w:val="Table"/>
              <w:rPr>
                <w:sz w:val="28"/>
                <w:szCs w:val="28"/>
              </w:rPr>
            </w:pPr>
            <w:r w:rsidRPr="00D34E83">
              <w:rPr>
                <w:sz w:val="28"/>
                <w:szCs w:val="28"/>
              </w:rPr>
              <w:t>5813</w:t>
            </w:r>
            <w:r w:rsidRPr="00D34E83">
              <w:rPr>
                <w:sz w:val="28"/>
                <w:szCs w:val="28"/>
              </w:rPr>
              <w:br/>
              <w:t>5813-1</w:t>
            </w:r>
          </w:p>
        </w:tc>
        <w:tc>
          <w:tcPr>
            <w:tcW w:w="907" w:type="dxa"/>
            <w:tcBorders>
              <w:top w:val="nil"/>
              <w:left w:val="nil"/>
              <w:bottom w:val="nil"/>
              <w:right w:val="nil"/>
            </w:tcBorders>
            <w:shd w:val="clear" w:color="auto" w:fill="FFFFFF"/>
          </w:tcPr>
          <w:p w:rsidR="0009720F" w:rsidRPr="00D34E83" w:rsidRDefault="0009720F" w:rsidP="0009720F">
            <w:pPr>
              <w:pStyle w:val="Table"/>
              <w:rPr>
                <w:sz w:val="28"/>
                <w:szCs w:val="28"/>
              </w:rPr>
            </w:pPr>
            <w:r w:rsidRPr="00D34E83">
              <w:rPr>
                <w:sz w:val="28"/>
                <w:szCs w:val="28"/>
              </w:rPr>
              <w:t>Д</w:t>
            </w:r>
            <w:r w:rsidRPr="00D34E83">
              <w:rPr>
                <w:sz w:val="28"/>
                <w:szCs w:val="28"/>
              </w:rPr>
              <w:br/>
              <w:t>Д</w:t>
            </w:r>
          </w:p>
        </w:tc>
        <w:tc>
          <w:tcPr>
            <w:tcW w:w="6351" w:type="dxa"/>
            <w:tcBorders>
              <w:top w:val="nil"/>
              <w:left w:val="nil"/>
              <w:bottom w:val="nil"/>
              <w:right w:val="nil"/>
            </w:tcBorders>
            <w:shd w:val="clear" w:color="auto" w:fill="FFFFFF"/>
          </w:tcPr>
          <w:p w:rsidR="0009720F" w:rsidRPr="00D34E83" w:rsidRDefault="0009720F" w:rsidP="0009720F">
            <w:pPr>
              <w:pStyle w:val="Table"/>
              <w:rPr>
                <w:sz w:val="28"/>
                <w:szCs w:val="28"/>
              </w:rPr>
            </w:pPr>
            <w:r w:rsidRPr="00D34E83">
              <w:rPr>
                <w:sz w:val="28"/>
                <w:szCs w:val="28"/>
              </w:rPr>
              <w:t>Проект Закону про внесення змін до статті 48 Регламенту Верховної Ради України щодо реєстрації постанов про скасування рішень Верховної Ради (проект н.д. Д.Арахамії надано 23.07.2021, проект н.д. О.Совгирі – 23.07.2021)</w:t>
            </w:r>
          </w:p>
        </w:tc>
        <w:tc>
          <w:tcPr>
            <w:tcW w:w="2267" w:type="dxa"/>
            <w:tcBorders>
              <w:top w:val="nil"/>
              <w:left w:val="nil"/>
              <w:bottom w:val="nil"/>
              <w:right w:val="nil"/>
            </w:tcBorders>
            <w:shd w:val="clear" w:color="auto" w:fill="FFFFFF"/>
          </w:tcPr>
          <w:p w:rsidR="0009720F" w:rsidRPr="00D34E83" w:rsidRDefault="0009720F" w:rsidP="0009720F">
            <w:pPr>
              <w:pStyle w:val="Table"/>
              <w:rPr>
                <w:i/>
                <w:iCs/>
                <w:sz w:val="28"/>
                <w:szCs w:val="28"/>
              </w:rPr>
            </w:pPr>
            <w:r w:rsidRPr="00D34E83">
              <w:rPr>
                <w:i/>
                <w:iCs/>
                <w:sz w:val="28"/>
                <w:szCs w:val="28"/>
              </w:rPr>
              <w:t>С.Кальченко</w:t>
            </w:r>
          </w:p>
        </w:tc>
      </w:tr>
      <w:tr w:rsidR="0009720F" w:rsidRPr="00560A54" w:rsidTr="0085730E">
        <w:trPr>
          <w:cantSplit/>
        </w:trPr>
        <w:tc>
          <w:tcPr>
            <w:tcW w:w="124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5864</w:t>
            </w:r>
          </w:p>
        </w:tc>
        <w:tc>
          <w:tcPr>
            <w:tcW w:w="907"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w:t>
            </w:r>
            <w:r w:rsidRPr="00560A54">
              <w:rPr>
                <w:sz w:val="28"/>
                <w:szCs w:val="28"/>
              </w:rPr>
              <w:sym w:font="Symbol" w:char="F0B7"/>
            </w:r>
          </w:p>
        </w:tc>
        <w:tc>
          <w:tcPr>
            <w:tcW w:w="6351" w:type="dxa"/>
            <w:tcBorders>
              <w:top w:val="nil"/>
              <w:left w:val="nil"/>
              <w:bottom w:val="nil"/>
              <w:right w:val="nil"/>
            </w:tcBorders>
            <w:shd w:val="clear" w:color="auto" w:fill="FFFFFF"/>
          </w:tcPr>
          <w:p w:rsidR="0009720F" w:rsidRPr="00560A54" w:rsidRDefault="0009720F" w:rsidP="0009720F">
            <w:pPr>
              <w:pStyle w:val="Table"/>
              <w:rPr>
                <w:sz w:val="28"/>
                <w:szCs w:val="28"/>
              </w:rPr>
            </w:pPr>
            <w:r w:rsidRPr="00560A54">
              <w:rPr>
                <w:sz w:val="28"/>
                <w:szCs w:val="28"/>
              </w:rPr>
              <w:t>Проект Закону про внесення зміни до статті 73 Кодексу законів про працю України щодо встановлення святкового дня - День Української Державності (проект Президента України надано 28.08.2021)</w:t>
            </w:r>
          </w:p>
        </w:tc>
        <w:tc>
          <w:tcPr>
            <w:tcW w:w="2267" w:type="dxa"/>
            <w:tcBorders>
              <w:top w:val="nil"/>
              <w:left w:val="nil"/>
              <w:bottom w:val="nil"/>
              <w:right w:val="nil"/>
            </w:tcBorders>
            <w:shd w:val="clear" w:color="auto" w:fill="FFFFFF"/>
          </w:tcPr>
          <w:p w:rsidR="0009720F" w:rsidRPr="00560A54" w:rsidRDefault="0009720F" w:rsidP="0009720F">
            <w:pPr>
              <w:pStyle w:val="Table"/>
              <w:rPr>
                <w:i/>
                <w:iCs/>
                <w:sz w:val="28"/>
                <w:szCs w:val="28"/>
              </w:rPr>
            </w:pPr>
            <w:r w:rsidRPr="00560A54">
              <w:rPr>
                <w:i/>
                <w:iCs/>
                <w:sz w:val="28"/>
                <w:szCs w:val="28"/>
              </w:rPr>
              <w:t>Г.Третьякова</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5873</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Д</w:t>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внесення змін до деяких законодавчих актів України щодо удосконалення системи управління сферою охорони здоров’я та забезпечення медичного обслуговування насе</w:t>
            </w:r>
            <w:r w:rsidR="0085730E">
              <w:rPr>
                <w:sz w:val="28"/>
                <w:szCs w:val="28"/>
              </w:rPr>
              <w:softHyphen/>
            </w:r>
            <w:r w:rsidRPr="00560A54">
              <w:rPr>
                <w:sz w:val="28"/>
                <w:szCs w:val="28"/>
              </w:rPr>
              <w:t>ле</w:t>
            </w:r>
            <w:r w:rsidR="0085730E">
              <w:rPr>
                <w:sz w:val="28"/>
                <w:szCs w:val="28"/>
              </w:rPr>
              <w:softHyphen/>
            </w:r>
            <w:r w:rsidRPr="00560A54">
              <w:rPr>
                <w:sz w:val="28"/>
                <w:szCs w:val="28"/>
              </w:rPr>
              <w:t>ння (проект н.д. О.Дмитрієвої надано 01.09.2021)</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М.Радуцький</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6055</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Д</w:t>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(проект н.д. М.Крячка надано 17.09.2021)</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М.Крячко</w:t>
            </w:r>
          </w:p>
        </w:tc>
      </w:tr>
      <w:tr w:rsidR="0009720F" w:rsidRPr="00560A54" w:rsidTr="0085730E">
        <w:trPr>
          <w:cantSplit/>
        </w:trPr>
        <w:tc>
          <w:tcPr>
            <w:tcW w:w="124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6076</w:t>
            </w:r>
          </w:p>
        </w:tc>
        <w:tc>
          <w:tcPr>
            <w:tcW w:w="907"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w:t>
            </w:r>
            <w:r w:rsidRPr="00560A54">
              <w:rPr>
                <w:rFonts w:ascii="Baltica" w:hAnsi="Baltica"/>
              </w:rPr>
              <w:sym w:font="Symbol" w:char="F0B7"/>
            </w:r>
          </w:p>
        </w:tc>
        <w:tc>
          <w:tcPr>
            <w:tcW w:w="6351" w:type="dxa"/>
            <w:tcBorders>
              <w:top w:val="nil"/>
              <w:left w:val="nil"/>
              <w:bottom w:val="nil"/>
              <w:right w:val="nil"/>
            </w:tcBorders>
          </w:tcPr>
          <w:p w:rsidR="0009720F" w:rsidRPr="00560A54" w:rsidRDefault="0009720F" w:rsidP="0009720F">
            <w:pPr>
              <w:pStyle w:val="Table"/>
              <w:rPr>
                <w:sz w:val="28"/>
                <w:szCs w:val="28"/>
              </w:rPr>
            </w:pPr>
            <w:r w:rsidRPr="00560A54">
              <w:rPr>
                <w:sz w:val="28"/>
                <w:szCs w:val="28"/>
              </w:rPr>
              <w:t>Проект Закону про схвалення рішення Президента України про допуск підрозділів збройних сил інших держав на територію України для участі у багатонаціональних навчаннях (проект Президента України надано 23.09.2021)</w:t>
            </w:r>
          </w:p>
        </w:tc>
        <w:tc>
          <w:tcPr>
            <w:tcW w:w="2267" w:type="dxa"/>
            <w:tcBorders>
              <w:top w:val="nil"/>
              <w:left w:val="nil"/>
              <w:bottom w:val="nil"/>
              <w:right w:val="nil"/>
            </w:tcBorders>
          </w:tcPr>
          <w:p w:rsidR="0009720F" w:rsidRPr="00560A54" w:rsidRDefault="0009720F" w:rsidP="0009720F">
            <w:pPr>
              <w:pStyle w:val="Table"/>
              <w:rPr>
                <w:i/>
                <w:iCs/>
                <w:sz w:val="28"/>
                <w:szCs w:val="28"/>
              </w:rPr>
            </w:pPr>
            <w:r w:rsidRPr="00560A54">
              <w:rPr>
                <w:i/>
                <w:iCs/>
                <w:sz w:val="28"/>
                <w:szCs w:val="28"/>
              </w:rPr>
              <w:t>О.Завітневич</w:t>
            </w:r>
          </w:p>
        </w:tc>
      </w:tr>
    </w:tbl>
    <w:p w:rsidR="00DC76EE" w:rsidRPr="00560A54" w:rsidRDefault="00DC76EE" w:rsidP="00F03432">
      <w:pPr>
        <w:spacing w:before="160" w:after="80"/>
        <w:jc w:val="center"/>
        <w:rPr>
          <w:b/>
          <w:sz w:val="24"/>
          <w:szCs w:val="24"/>
        </w:rPr>
      </w:pPr>
      <w:r w:rsidRPr="00560A54">
        <w:rPr>
          <w:rFonts w:ascii="Times New Roman" w:hAnsi="Times New Roman"/>
          <w:sz w:val="28"/>
          <w:szCs w:val="28"/>
        </w:rPr>
        <w:t xml:space="preserve">ІІ. Питання, які доручається підготувати </w:t>
      </w:r>
      <w:r w:rsidRPr="00560A54">
        <w:rPr>
          <w:rFonts w:ascii="Times New Roman" w:hAnsi="Times New Roman"/>
          <w:sz w:val="28"/>
          <w:szCs w:val="28"/>
        </w:rPr>
        <w:br/>
        <w:t xml:space="preserve">і доопрацювати для розгляду </w:t>
      </w:r>
      <w:bookmarkStart w:id="0" w:name="_GoBack"/>
      <w:bookmarkEnd w:id="0"/>
      <w:r w:rsidRPr="00560A54">
        <w:rPr>
          <w:rFonts w:ascii="Times New Roman" w:hAnsi="Times New Roman"/>
          <w:sz w:val="28"/>
          <w:szCs w:val="28"/>
        </w:rPr>
        <w:t>на сесії</w:t>
      </w:r>
    </w:p>
    <w:tbl>
      <w:tblPr>
        <w:tblW w:w="10772" w:type="dxa"/>
        <w:tblLayout w:type="fixed"/>
        <w:tblCellMar>
          <w:left w:w="107" w:type="dxa"/>
          <w:right w:w="107" w:type="dxa"/>
        </w:tblCellMar>
        <w:tblLook w:val="0000" w:firstRow="0" w:lastRow="0" w:firstColumn="0" w:lastColumn="0" w:noHBand="0" w:noVBand="0"/>
      </w:tblPr>
      <w:tblGrid>
        <w:gridCol w:w="1247"/>
        <w:gridCol w:w="907"/>
        <w:gridCol w:w="6180"/>
        <w:gridCol w:w="2438"/>
      </w:tblGrid>
      <w:tr w:rsidR="00560A54" w:rsidRPr="00560A54" w:rsidTr="00ED5391">
        <w:trPr>
          <w:cantSplit/>
        </w:trPr>
        <w:tc>
          <w:tcPr>
            <w:tcW w:w="1247" w:type="dxa"/>
            <w:tcBorders>
              <w:top w:val="nil"/>
              <w:left w:val="nil"/>
              <w:bottom w:val="nil"/>
              <w:right w:val="nil"/>
            </w:tcBorders>
            <w:shd w:val="clear" w:color="auto" w:fill="FFFFFF"/>
          </w:tcPr>
          <w:p w:rsidR="00DC76EE" w:rsidRPr="00560A54" w:rsidRDefault="00DC76EE" w:rsidP="00ED5391">
            <w:pPr>
              <w:pStyle w:val="Table"/>
              <w:rPr>
                <w:sz w:val="28"/>
                <w:szCs w:val="28"/>
              </w:rPr>
            </w:pPr>
            <w:r w:rsidRPr="00560A54">
              <w:rPr>
                <w:sz w:val="28"/>
                <w:szCs w:val="28"/>
              </w:rPr>
              <w:t>5484</w:t>
            </w:r>
          </w:p>
        </w:tc>
        <w:tc>
          <w:tcPr>
            <w:tcW w:w="907" w:type="dxa"/>
            <w:tcBorders>
              <w:top w:val="nil"/>
              <w:left w:val="nil"/>
              <w:bottom w:val="nil"/>
              <w:right w:val="nil"/>
            </w:tcBorders>
            <w:shd w:val="clear" w:color="auto" w:fill="FFFFFF"/>
          </w:tcPr>
          <w:p w:rsidR="00DC76EE" w:rsidRPr="00560A54" w:rsidRDefault="00DC76EE" w:rsidP="00ED5391">
            <w:pPr>
              <w:pStyle w:val="Table"/>
              <w:rPr>
                <w:sz w:val="28"/>
                <w:szCs w:val="28"/>
              </w:rPr>
            </w:pPr>
            <w:r w:rsidRPr="00560A54">
              <w:rPr>
                <w:sz w:val="28"/>
                <w:szCs w:val="28"/>
              </w:rPr>
              <w:t>Д</w:t>
            </w:r>
          </w:p>
        </w:tc>
        <w:tc>
          <w:tcPr>
            <w:tcW w:w="6180" w:type="dxa"/>
            <w:tcBorders>
              <w:top w:val="nil"/>
              <w:left w:val="nil"/>
              <w:bottom w:val="nil"/>
              <w:right w:val="nil"/>
            </w:tcBorders>
            <w:shd w:val="clear" w:color="auto" w:fill="FFFFFF"/>
          </w:tcPr>
          <w:p w:rsidR="00DC76EE" w:rsidRPr="00560A54" w:rsidRDefault="00DC76EE" w:rsidP="00ED5391">
            <w:pPr>
              <w:pStyle w:val="Table"/>
              <w:rPr>
                <w:sz w:val="28"/>
                <w:szCs w:val="28"/>
              </w:rPr>
            </w:pPr>
            <w:r w:rsidRPr="00560A54">
              <w:rPr>
                <w:sz w:val="28"/>
                <w:szCs w:val="28"/>
              </w:rPr>
              <w:t>Проект Закону про внесення змін до деяких законів України з метою соціального захисту осіб, які отримали профілактичне щеплення (вакцинацію) проти інфекційних хвороб (проект н.д. Ю.Тимошенко надано 18.05.2021)</w:t>
            </w:r>
          </w:p>
        </w:tc>
        <w:tc>
          <w:tcPr>
            <w:tcW w:w="2438" w:type="dxa"/>
            <w:tcBorders>
              <w:top w:val="nil"/>
              <w:left w:val="nil"/>
              <w:bottom w:val="nil"/>
              <w:right w:val="nil"/>
            </w:tcBorders>
            <w:shd w:val="clear" w:color="auto" w:fill="FFFFFF"/>
          </w:tcPr>
          <w:p w:rsidR="00DC76EE" w:rsidRPr="00560A54" w:rsidRDefault="00DC76EE" w:rsidP="00ED5391">
            <w:pPr>
              <w:pStyle w:val="Table"/>
              <w:rPr>
                <w:i/>
                <w:iCs/>
                <w:sz w:val="28"/>
                <w:szCs w:val="28"/>
              </w:rPr>
            </w:pPr>
            <w:r w:rsidRPr="00560A54">
              <w:rPr>
                <w:i/>
                <w:iCs/>
                <w:sz w:val="28"/>
                <w:szCs w:val="28"/>
              </w:rPr>
              <w:t>Г.Третьякова</w:t>
            </w:r>
          </w:p>
        </w:tc>
      </w:tr>
      <w:tr w:rsidR="00560A54" w:rsidRPr="00560A54" w:rsidTr="00ED5391">
        <w:trPr>
          <w:cantSplit/>
        </w:trPr>
        <w:tc>
          <w:tcPr>
            <w:tcW w:w="1247" w:type="dxa"/>
            <w:tcBorders>
              <w:top w:val="nil"/>
              <w:left w:val="nil"/>
              <w:bottom w:val="nil"/>
              <w:right w:val="nil"/>
            </w:tcBorders>
            <w:shd w:val="clear" w:color="auto" w:fill="FFFFFF"/>
          </w:tcPr>
          <w:p w:rsidR="00DC76EE" w:rsidRPr="00560A54" w:rsidRDefault="00DC76EE" w:rsidP="00ED5391">
            <w:pPr>
              <w:pStyle w:val="Table"/>
              <w:rPr>
                <w:sz w:val="28"/>
                <w:szCs w:val="28"/>
              </w:rPr>
            </w:pPr>
            <w:r w:rsidRPr="00560A54">
              <w:rPr>
                <w:sz w:val="28"/>
                <w:szCs w:val="28"/>
              </w:rPr>
              <w:lastRenderedPageBreak/>
              <w:t>5644</w:t>
            </w:r>
          </w:p>
        </w:tc>
        <w:tc>
          <w:tcPr>
            <w:tcW w:w="907" w:type="dxa"/>
            <w:tcBorders>
              <w:top w:val="nil"/>
              <w:left w:val="nil"/>
              <w:bottom w:val="nil"/>
              <w:right w:val="nil"/>
            </w:tcBorders>
            <w:shd w:val="clear" w:color="auto" w:fill="FFFFFF"/>
          </w:tcPr>
          <w:p w:rsidR="00DC76EE" w:rsidRPr="00560A54" w:rsidRDefault="00DC76EE" w:rsidP="00ED5391">
            <w:pPr>
              <w:pStyle w:val="Table"/>
              <w:rPr>
                <w:sz w:val="28"/>
                <w:szCs w:val="28"/>
              </w:rPr>
            </w:pPr>
            <w:r w:rsidRPr="00560A54">
              <w:rPr>
                <w:sz w:val="28"/>
                <w:szCs w:val="28"/>
              </w:rPr>
              <w:t>Д</w:t>
            </w:r>
          </w:p>
        </w:tc>
        <w:tc>
          <w:tcPr>
            <w:tcW w:w="6180" w:type="dxa"/>
            <w:tcBorders>
              <w:top w:val="nil"/>
              <w:left w:val="nil"/>
              <w:bottom w:val="nil"/>
              <w:right w:val="nil"/>
            </w:tcBorders>
            <w:shd w:val="clear" w:color="auto" w:fill="FFFFFF"/>
          </w:tcPr>
          <w:p w:rsidR="00DC76EE" w:rsidRPr="00560A54" w:rsidRDefault="00DC76EE" w:rsidP="00ED5391">
            <w:pPr>
              <w:pStyle w:val="Table"/>
              <w:rPr>
                <w:sz w:val="28"/>
                <w:szCs w:val="28"/>
              </w:rPr>
            </w:pPr>
            <w:r w:rsidRPr="00560A54">
              <w:rPr>
                <w:sz w:val="28"/>
                <w:szCs w:val="28"/>
              </w:rPr>
              <w:t>Проект Закону про внесення змін до деяких законодавчих актів України щодо удосконалення регулювання нотаріальної діяльності (проект н.д. І.Фріса надано 15.06.2021)</w:t>
            </w:r>
          </w:p>
        </w:tc>
        <w:tc>
          <w:tcPr>
            <w:tcW w:w="2438" w:type="dxa"/>
            <w:tcBorders>
              <w:top w:val="nil"/>
              <w:left w:val="nil"/>
              <w:bottom w:val="nil"/>
              <w:right w:val="nil"/>
            </w:tcBorders>
            <w:shd w:val="clear" w:color="auto" w:fill="FFFFFF"/>
          </w:tcPr>
          <w:p w:rsidR="00DC76EE" w:rsidRPr="00560A54" w:rsidRDefault="00DC76EE" w:rsidP="00ED5391">
            <w:pPr>
              <w:pStyle w:val="Table"/>
              <w:rPr>
                <w:i/>
                <w:iCs/>
                <w:sz w:val="28"/>
                <w:szCs w:val="28"/>
              </w:rPr>
            </w:pPr>
            <w:r w:rsidRPr="00560A54">
              <w:rPr>
                <w:i/>
                <w:iCs/>
                <w:sz w:val="28"/>
                <w:szCs w:val="28"/>
              </w:rPr>
              <w:t>А.Костін</w:t>
            </w:r>
          </w:p>
        </w:tc>
      </w:tr>
      <w:tr w:rsidR="008E29CC" w:rsidRPr="008E29CC" w:rsidTr="00ED5391">
        <w:trPr>
          <w:cantSplit/>
        </w:trPr>
        <w:tc>
          <w:tcPr>
            <w:tcW w:w="1247" w:type="dxa"/>
            <w:tcBorders>
              <w:top w:val="nil"/>
              <w:left w:val="nil"/>
              <w:bottom w:val="nil"/>
              <w:right w:val="nil"/>
            </w:tcBorders>
            <w:shd w:val="clear" w:color="auto" w:fill="FFFFFF"/>
          </w:tcPr>
          <w:p w:rsidR="008E29CC" w:rsidRPr="008E29CC" w:rsidRDefault="008E29CC" w:rsidP="008E29CC">
            <w:pPr>
              <w:pStyle w:val="Table"/>
              <w:rPr>
                <w:sz w:val="28"/>
                <w:szCs w:val="28"/>
              </w:rPr>
            </w:pPr>
            <w:r w:rsidRPr="008E29CC">
              <w:rPr>
                <w:sz w:val="28"/>
                <w:szCs w:val="28"/>
              </w:rPr>
              <w:t>5651</w:t>
            </w:r>
            <w:r>
              <w:rPr>
                <w:sz w:val="28"/>
                <w:szCs w:val="28"/>
              </w:rPr>
              <w:br/>
            </w:r>
            <w:r w:rsidRPr="008E29CC">
              <w:rPr>
                <w:sz w:val="28"/>
                <w:szCs w:val="28"/>
              </w:rPr>
              <w:t>5651-1</w:t>
            </w:r>
            <w:r>
              <w:rPr>
                <w:sz w:val="28"/>
                <w:szCs w:val="28"/>
              </w:rPr>
              <w:br/>
            </w:r>
            <w:r w:rsidRPr="008E29CC">
              <w:rPr>
                <w:sz w:val="28"/>
                <w:szCs w:val="28"/>
              </w:rPr>
              <w:t>5651-2</w:t>
            </w:r>
            <w:r>
              <w:rPr>
                <w:sz w:val="28"/>
                <w:szCs w:val="28"/>
              </w:rPr>
              <w:br/>
            </w:r>
            <w:r w:rsidRPr="008E29CC">
              <w:rPr>
                <w:sz w:val="28"/>
                <w:szCs w:val="28"/>
              </w:rPr>
              <w:t>5651-3</w:t>
            </w:r>
          </w:p>
        </w:tc>
        <w:tc>
          <w:tcPr>
            <w:tcW w:w="907" w:type="dxa"/>
            <w:tcBorders>
              <w:top w:val="nil"/>
              <w:left w:val="nil"/>
              <w:bottom w:val="nil"/>
              <w:right w:val="nil"/>
            </w:tcBorders>
            <w:shd w:val="clear" w:color="auto" w:fill="FFFFFF"/>
          </w:tcPr>
          <w:p w:rsidR="008E29CC" w:rsidRPr="008E29CC" w:rsidRDefault="008E29CC" w:rsidP="008E29CC">
            <w:pPr>
              <w:pStyle w:val="Table"/>
              <w:rPr>
                <w:sz w:val="28"/>
                <w:szCs w:val="28"/>
              </w:rPr>
            </w:pPr>
            <w:r w:rsidRPr="008E29CC">
              <w:rPr>
                <w:sz w:val="28"/>
                <w:szCs w:val="28"/>
              </w:rPr>
              <w:t>У</w:t>
            </w:r>
            <w:r>
              <w:rPr>
                <w:sz w:val="28"/>
                <w:szCs w:val="28"/>
              </w:rPr>
              <w:br/>
            </w:r>
            <w:r w:rsidRPr="008E29CC">
              <w:rPr>
                <w:sz w:val="28"/>
                <w:szCs w:val="28"/>
              </w:rPr>
              <w:t>Д</w:t>
            </w:r>
            <w:r>
              <w:rPr>
                <w:sz w:val="28"/>
                <w:szCs w:val="28"/>
              </w:rPr>
              <w:br/>
            </w:r>
            <w:r w:rsidRPr="008E29CC">
              <w:rPr>
                <w:sz w:val="28"/>
                <w:szCs w:val="28"/>
              </w:rPr>
              <w:t>Д</w:t>
            </w:r>
            <w:r>
              <w:rPr>
                <w:sz w:val="28"/>
                <w:szCs w:val="28"/>
              </w:rPr>
              <w:br/>
            </w:r>
            <w:r w:rsidRPr="008E29CC">
              <w:rPr>
                <w:sz w:val="28"/>
                <w:szCs w:val="28"/>
              </w:rPr>
              <w:t>Д</w:t>
            </w:r>
          </w:p>
        </w:tc>
        <w:tc>
          <w:tcPr>
            <w:tcW w:w="6180" w:type="dxa"/>
            <w:tcBorders>
              <w:top w:val="nil"/>
              <w:left w:val="nil"/>
              <w:bottom w:val="nil"/>
              <w:right w:val="nil"/>
            </w:tcBorders>
            <w:shd w:val="clear" w:color="auto" w:fill="FFFFFF"/>
          </w:tcPr>
          <w:p w:rsidR="008E29CC" w:rsidRPr="008E29CC" w:rsidRDefault="008E29CC" w:rsidP="008E29CC">
            <w:pPr>
              <w:pStyle w:val="Table"/>
              <w:rPr>
                <w:sz w:val="28"/>
                <w:szCs w:val="28"/>
              </w:rPr>
            </w:pPr>
            <w:r w:rsidRPr="008E29CC">
              <w:rPr>
                <w:sz w:val="28"/>
                <w:szCs w:val="28"/>
              </w:rPr>
              <w:t>Проект Закону про внесення змін до деяких законодавчих актів України щодо пільг з оплати проїзду та деяких інших пільг (проект Кабінету Міністрів України надано 15.06.2021</w:t>
            </w:r>
            <w:r>
              <w:rPr>
                <w:sz w:val="28"/>
                <w:szCs w:val="28"/>
                <w:lang w:val="uk-UA"/>
              </w:rPr>
              <w:t xml:space="preserve">, </w:t>
            </w:r>
            <w:r w:rsidRPr="008E29CC">
              <w:rPr>
                <w:sz w:val="28"/>
                <w:szCs w:val="28"/>
              </w:rPr>
              <w:t xml:space="preserve">проект н.д. Н.Королевської </w:t>
            </w:r>
            <w:r w:rsidRPr="00560A54">
              <w:rPr>
                <w:sz w:val="28"/>
                <w:szCs w:val="28"/>
              </w:rPr>
              <w:t xml:space="preserve">– </w:t>
            </w:r>
            <w:r w:rsidRPr="008E29CC">
              <w:rPr>
                <w:sz w:val="28"/>
                <w:szCs w:val="28"/>
              </w:rPr>
              <w:t>29.06.2021</w:t>
            </w:r>
            <w:r>
              <w:rPr>
                <w:sz w:val="28"/>
                <w:szCs w:val="28"/>
                <w:lang w:val="uk-UA"/>
              </w:rPr>
              <w:t xml:space="preserve">, </w:t>
            </w:r>
            <w:r w:rsidRPr="008E29CC">
              <w:rPr>
                <w:sz w:val="28"/>
                <w:szCs w:val="28"/>
              </w:rPr>
              <w:t xml:space="preserve">проект н.д. О.Устінової </w:t>
            </w:r>
            <w:r w:rsidRPr="00560A54">
              <w:rPr>
                <w:sz w:val="28"/>
                <w:szCs w:val="28"/>
              </w:rPr>
              <w:t xml:space="preserve">– </w:t>
            </w:r>
            <w:r w:rsidRPr="008E29CC">
              <w:rPr>
                <w:sz w:val="28"/>
                <w:szCs w:val="28"/>
              </w:rPr>
              <w:t>29.06.2021</w:t>
            </w:r>
            <w:r>
              <w:rPr>
                <w:sz w:val="28"/>
                <w:szCs w:val="28"/>
                <w:lang w:val="uk-UA"/>
              </w:rPr>
              <w:t xml:space="preserve">, </w:t>
            </w:r>
            <w:r w:rsidRPr="008E29CC">
              <w:rPr>
                <w:sz w:val="28"/>
                <w:szCs w:val="28"/>
              </w:rPr>
              <w:t xml:space="preserve">проект н.д. Ю.Тимошенко </w:t>
            </w:r>
            <w:r w:rsidRPr="00560A54">
              <w:rPr>
                <w:sz w:val="28"/>
                <w:szCs w:val="28"/>
              </w:rPr>
              <w:t xml:space="preserve">– </w:t>
            </w:r>
            <w:r w:rsidRPr="008E29CC">
              <w:rPr>
                <w:sz w:val="28"/>
                <w:szCs w:val="28"/>
              </w:rPr>
              <w:t>01.07.2021)</w:t>
            </w:r>
          </w:p>
        </w:tc>
        <w:tc>
          <w:tcPr>
            <w:tcW w:w="2438" w:type="dxa"/>
            <w:tcBorders>
              <w:top w:val="nil"/>
              <w:left w:val="nil"/>
              <w:bottom w:val="nil"/>
              <w:right w:val="nil"/>
            </w:tcBorders>
            <w:shd w:val="clear" w:color="auto" w:fill="FFFFFF"/>
          </w:tcPr>
          <w:p w:rsidR="008E29CC" w:rsidRPr="008E29CC" w:rsidRDefault="008E29CC" w:rsidP="008E29CC">
            <w:pPr>
              <w:pStyle w:val="Table"/>
              <w:rPr>
                <w:i/>
                <w:iCs/>
                <w:sz w:val="28"/>
                <w:szCs w:val="28"/>
              </w:rPr>
            </w:pPr>
            <w:r w:rsidRPr="008E29CC">
              <w:rPr>
                <w:i/>
                <w:iCs/>
                <w:sz w:val="28"/>
                <w:szCs w:val="28"/>
              </w:rPr>
              <w:t>Г.Третьякова</w:t>
            </w:r>
          </w:p>
        </w:tc>
      </w:tr>
      <w:tr w:rsidR="008E29CC" w:rsidRPr="00560A54" w:rsidTr="00660320">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5658</w:t>
            </w:r>
            <w:r w:rsidRPr="00560A54">
              <w:rPr>
                <w:sz w:val="28"/>
                <w:szCs w:val="28"/>
              </w:rPr>
              <w:br/>
              <w:t>5658-1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загальнообов’язкове державне пенсійне страхування" щодо витрат на виплату і доставку пільгових пенсій (проект н.д. О.Василевської-Смаглюк надано 16.06.2021, проект н.д. Н.Королевської – 05.07.2021)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Г.Третьякова</w:t>
            </w:r>
          </w:p>
        </w:tc>
      </w:tr>
      <w:tr w:rsidR="008E29CC" w:rsidRPr="00560A54" w:rsidTr="00660320">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5695</w:t>
            </w:r>
            <w:r w:rsidRPr="00560A54">
              <w:rPr>
                <w:sz w:val="28"/>
                <w:szCs w:val="28"/>
              </w:rPr>
              <w:br/>
              <w:t>5695-1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регулювання праці домашніх працівників (проект н.д. І.Констанкевич надано 25.06.2021, проект н.д. І.Абрамовича – 13.07.2021)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Г.Третьякова</w:t>
            </w:r>
          </w:p>
        </w:tc>
      </w:tr>
      <w:tr w:rsidR="008E29CC" w:rsidRPr="00560A54" w:rsidTr="00ED5391">
        <w:trPr>
          <w:cantSplit/>
        </w:trPr>
        <w:tc>
          <w:tcPr>
            <w:tcW w:w="1247" w:type="dxa"/>
            <w:tcBorders>
              <w:top w:val="nil"/>
              <w:left w:val="nil"/>
              <w:bottom w:val="nil"/>
              <w:right w:val="nil"/>
            </w:tcBorders>
            <w:shd w:val="clear" w:color="auto" w:fill="FFFFFF"/>
          </w:tcPr>
          <w:p w:rsidR="008E29CC" w:rsidRPr="00560A54" w:rsidRDefault="008E29CC" w:rsidP="008E29CC">
            <w:pPr>
              <w:pStyle w:val="Table"/>
              <w:rPr>
                <w:sz w:val="28"/>
                <w:szCs w:val="28"/>
              </w:rPr>
            </w:pPr>
            <w:r w:rsidRPr="00560A54">
              <w:rPr>
                <w:sz w:val="28"/>
                <w:szCs w:val="28"/>
              </w:rPr>
              <w:t>5748</w:t>
            </w:r>
          </w:p>
        </w:tc>
        <w:tc>
          <w:tcPr>
            <w:tcW w:w="907" w:type="dxa"/>
            <w:tcBorders>
              <w:top w:val="nil"/>
              <w:left w:val="nil"/>
              <w:bottom w:val="nil"/>
              <w:right w:val="nil"/>
            </w:tcBorders>
            <w:shd w:val="clear" w:color="auto" w:fill="FFFFFF"/>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shd w:val="clear" w:color="auto" w:fill="FFFFFF"/>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протидії порушенню прав у сфері праці (проект н.д. Ю.Гришиної надано 13.07.2021)</w:t>
            </w:r>
          </w:p>
        </w:tc>
        <w:tc>
          <w:tcPr>
            <w:tcW w:w="2438" w:type="dxa"/>
            <w:tcBorders>
              <w:top w:val="nil"/>
              <w:left w:val="nil"/>
              <w:bottom w:val="nil"/>
              <w:right w:val="nil"/>
            </w:tcBorders>
            <w:shd w:val="clear" w:color="auto" w:fill="FFFFFF"/>
          </w:tcPr>
          <w:p w:rsidR="008E29CC" w:rsidRPr="00560A54" w:rsidRDefault="008E29CC" w:rsidP="008E29CC">
            <w:pPr>
              <w:pStyle w:val="Table"/>
              <w:rPr>
                <w:i/>
                <w:iCs/>
                <w:sz w:val="28"/>
                <w:szCs w:val="28"/>
              </w:rPr>
            </w:pPr>
            <w:r w:rsidRPr="00560A54">
              <w:rPr>
                <w:i/>
                <w:iCs/>
                <w:sz w:val="28"/>
                <w:szCs w:val="28"/>
              </w:rPr>
              <w:t>Г.Третьякова</w:t>
            </w:r>
          </w:p>
        </w:tc>
      </w:tr>
      <w:tr w:rsidR="008E29CC" w:rsidRPr="00560A54" w:rsidTr="00ED5391">
        <w:trPr>
          <w:cantSplit/>
        </w:trPr>
        <w:tc>
          <w:tcPr>
            <w:tcW w:w="1247" w:type="dxa"/>
            <w:tcBorders>
              <w:top w:val="nil"/>
              <w:left w:val="nil"/>
              <w:bottom w:val="nil"/>
              <w:right w:val="nil"/>
            </w:tcBorders>
            <w:shd w:val="clear" w:color="auto" w:fill="FFFFFF"/>
          </w:tcPr>
          <w:p w:rsidR="008E29CC" w:rsidRPr="00560A54" w:rsidRDefault="008E29CC" w:rsidP="008E29CC">
            <w:pPr>
              <w:pStyle w:val="Table"/>
              <w:rPr>
                <w:sz w:val="28"/>
                <w:szCs w:val="28"/>
              </w:rPr>
            </w:pPr>
            <w:r w:rsidRPr="00560A54">
              <w:rPr>
                <w:sz w:val="28"/>
                <w:szCs w:val="28"/>
              </w:rPr>
              <w:t>5804</w:t>
            </w:r>
          </w:p>
        </w:tc>
        <w:tc>
          <w:tcPr>
            <w:tcW w:w="907" w:type="dxa"/>
            <w:tcBorders>
              <w:top w:val="nil"/>
              <w:left w:val="nil"/>
              <w:bottom w:val="nil"/>
              <w:right w:val="nil"/>
            </w:tcBorders>
            <w:shd w:val="clear" w:color="auto" w:fill="FFFFFF"/>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shd w:val="clear" w:color="auto" w:fill="FFFFFF"/>
          </w:tcPr>
          <w:p w:rsidR="008E29CC" w:rsidRPr="00560A54" w:rsidRDefault="008E29CC" w:rsidP="008E29CC">
            <w:pPr>
              <w:pStyle w:val="Table"/>
              <w:rPr>
                <w:sz w:val="28"/>
                <w:szCs w:val="28"/>
              </w:rPr>
            </w:pPr>
            <w:r w:rsidRPr="00560A54">
              <w:rPr>
                <w:sz w:val="28"/>
                <w:szCs w:val="28"/>
              </w:rPr>
              <w:t>Проект Постанови про відзначення 140-річчя з дня народження В’ячеслава Липинського (квітень 2022 року) (проект н.д. І.Констанкевич надано 17.08.2021)</w:t>
            </w:r>
          </w:p>
        </w:tc>
        <w:tc>
          <w:tcPr>
            <w:tcW w:w="2438" w:type="dxa"/>
            <w:tcBorders>
              <w:top w:val="nil"/>
              <w:left w:val="nil"/>
              <w:bottom w:val="nil"/>
              <w:right w:val="nil"/>
            </w:tcBorders>
            <w:shd w:val="clear" w:color="auto" w:fill="FFFFFF"/>
          </w:tcPr>
          <w:p w:rsidR="008E29CC" w:rsidRPr="00560A54" w:rsidRDefault="008E29CC" w:rsidP="008E29CC">
            <w:pPr>
              <w:pStyle w:val="Table"/>
              <w:rPr>
                <w:i/>
                <w:iCs/>
                <w:sz w:val="28"/>
                <w:szCs w:val="28"/>
              </w:rPr>
            </w:pPr>
            <w:r w:rsidRPr="00560A54">
              <w:rPr>
                <w:i/>
                <w:iCs/>
                <w:sz w:val="28"/>
                <w:szCs w:val="28"/>
              </w:rPr>
              <w:t>М.Потураєв</w:t>
            </w:r>
          </w:p>
        </w:tc>
      </w:tr>
      <w:tr w:rsidR="008E29CC" w:rsidRPr="00560A54" w:rsidTr="00660320">
        <w:trPr>
          <w:cantSplit/>
        </w:trPr>
        <w:tc>
          <w:tcPr>
            <w:tcW w:w="1247" w:type="dxa"/>
            <w:tcBorders>
              <w:top w:val="nil"/>
              <w:left w:val="nil"/>
              <w:bottom w:val="nil"/>
              <w:right w:val="nil"/>
            </w:tcBorders>
          </w:tcPr>
          <w:p w:rsidR="008E29CC" w:rsidRPr="00560A54" w:rsidRDefault="008E29CC" w:rsidP="008E29CC">
            <w:pPr>
              <w:pStyle w:val="Table"/>
              <w:rPr>
                <w:sz w:val="28"/>
                <w:szCs w:val="28"/>
                <w:lang w:val="uk-UA"/>
              </w:rPr>
            </w:pPr>
            <w:r w:rsidRPr="00560A54">
              <w:rPr>
                <w:sz w:val="28"/>
                <w:szCs w:val="28"/>
              </w:rPr>
              <w:t>5881</w:t>
            </w:r>
            <w:r w:rsidRPr="00560A54">
              <w:rPr>
                <w:sz w:val="28"/>
                <w:szCs w:val="28"/>
              </w:rPr>
              <w:br/>
              <w:t>5881-1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запобігання корупції" щодо поширення дії законодавства у сфері запобігання корупції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 (проект н.д. А.Радіної надано 07.09.2021</w:t>
            </w:r>
            <w:r w:rsidRPr="00560A54">
              <w:rPr>
                <w:sz w:val="28"/>
                <w:szCs w:val="28"/>
                <w:lang w:val="uk-UA"/>
              </w:rPr>
              <w:t xml:space="preserve">, </w:t>
            </w:r>
            <w:r w:rsidRPr="00560A54">
              <w:rPr>
                <w:sz w:val="28"/>
                <w:szCs w:val="28"/>
              </w:rPr>
              <w:t>проект н.д. Д.Арахамії – 24.09.2021)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А.Радіна</w:t>
            </w:r>
          </w:p>
        </w:tc>
      </w:tr>
      <w:tr w:rsidR="008E29CC" w:rsidRPr="00560A54" w:rsidTr="00660320">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6062</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У</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Бюджетного кодексу України (проект Кабінету Міністрів України надано 16.09.2021)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Ю.Арістов</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lastRenderedPageBreak/>
              <w:t>2582</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ринок електричної енергії" (щодо енергетичної безпеки, балансування енергосистеми та системи накопичення енергії) (проект н.д. Ю.Камельчука надано 16.12.2019)</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2778</w:t>
            </w:r>
            <w:r w:rsidRPr="00560A54">
              <w:rPr>
                <w:sz w:val="28"/>
                <w:szCs w:val="28"/>
              </w:rPr>
              <w:br/>
              <w:t>2778-1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793F55">
            <w:pPr>
              <w:pStyle w:val="Table"/>
              <w:rPr>
                <w:sz w:val="28"/>
                <w:szCs w:val="28"/>
              </w:rPr>
            </w:pPr>
            <w:r w:rsidRPr="00560A54">
              <w:rPr>
                <w:sz w:val="28"/>
                <w:szCs w:val="28"/>
              </w:rPr>
              <w:t>Проект Закону про внесення змін до деяких законів України щодо ціноутворення та тарифів на електричну енергію для споживачів, які постійно проживають в 30-кілометровій зоні атомних електростанцій (проект н.д. В.М'ялика надано 21.01.2020</w:t>
            </w:r>
            <w:r w:rsidRPr="00560A54">
              <w:rPr>
                <w:sz w:val="28"/>
                <w:szCs w:val="28"/>
                <w:lang w:val="uk-UA"/>
              </w:rPr>
              <w:t>,</w:t>
            </w:r>
            <w:r w:rsidRPr="00560A54">
              <w:rPr>
                <w:sz w:val="28"/>
                <w:szCs w:val="28"/>
              </w:rPr>
              <w:t xml:space="preserve"> проект н.д. Ю.Яцик – 07.02.2020)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2818</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законів України щодо запровадження дієвого механізму відповідальності постачальників природного газу за обмеження (припинення) постачання природного газу споживачам та відповідальності виконавців комунальних послуг за ненадання комунальних послуг, надання їх не в повному обсязі або невідповідної якості (проект н.д. Т.Батенка надано 31.01.2020)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3021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ринок природного газу" щодо врегулювання порядку здійснення розрахунків за спожитий природний газ (проект н.д. О.Дубінського надано 07.02.2020)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3028</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ринок природного газу" щодо запровадження єдиного рахунку (квитанції) за сплату послуги з постачання та розподілу природного газу (проект н.д. С.Мінька надано 12.02.2020)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3678</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статті 40 Закону України "Про ринок природного газу"  (проект н.д. С.Мінька надано 22.06.2020)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3869</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У</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використання ядерної енергії та радіаційну безпеку" щодо експерта з радіаційного захисту (проект Кабінету Міністрів України надано 20.07.2020)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3912</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регулювання діяльності суб'єктів господарювання у сфері теплопостачання (проект н.д. О.Семінського надано 24.07.2020)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lastRenderedPageBreak/>
              <w:t>3932</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У</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забезпечення прозорості у видобувних галузях" (проект Кабінету Міністрів України надано 27.07.2020)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3958</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щодо мінімізації корупційних ризиків і недопущення обмеження конкуренції на ринку природного газу (проект н.д.  надано 10.08.2020)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4193</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статті 3 Закону України "Про поводження з відпрацьованим ядерним паливом щодо розміщення, проектування та будівництва централізованого сховища відпрацьованого ядерного палива реакторів типу ВВЕР вітчизняних атомних електростанцій" щодо пропорційного розподілу коштів на соціально-економічний розвиток прилеглих територій (проект н.д. О.Савчук  надано 09.10.2020)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4215</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У</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законів України щодо регулювання діяльності підприємств у сферах теплопостачання, централізованого водопостачання та водовідведення (проект Кабінету Міністрів України надано 19.10.2020)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4321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щодо надійного та сталого забезпечення споживачів електричною та тепловою енергіями (проект н.д. Ю.Камельчука надано 09.11.2020)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4356</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законів України щодо стимулювання розвитку енергосервісу (проект н.д. Ю.Камельчука надано 12.11.2020)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4400</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 (проект н.д. О.Кучеренка надано 20.11.2020)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4403</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здійснення державного контролю (нагляду) у сфері житлово-комунального господарства (проект н.д. О.Кучеренка надано 23.11.2020)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lastRenderedPageBreak/>
              <w:t>4405</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У</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законів України щодо державного регулювання у сфері транспортування нафти, нафтопродуктів, аміаку магістральними трубопроводами (проект Кабінету Міністрів України надано 23.11.2020)</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4680</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ринок природного газу" (щодо спрямування природного газу накопиченого у неопалювальний період та вітчизняного видобутку на потреби населення) (проект н.д. Ю.Тимошенко надано 02.02.2021)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5146</w:t>
            </w:r>
            <w:r w:rsidRPr="00560A54">
              <w:rPr>
                <w:sz w:val="28"/>
                <w:szCs w:val="28"/>
              </w:rPr>
              <w:br/>
              <w:t>5146-1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статті 5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щодо змін у переліку додатків до проекту закону про розміщення, проектування та будівництво ядерної установки або об'єкта, призначеного для поводження з радіоактивними відходами, які мають загальнодержавне значення (проект н.д. С.Нагорняка надано 26.02.2021</w:t>
            </w:r>
            <w:r w:rsidRPr="00560A54">
              <w:rPr>
                <w:sz w:val="28"/>
                <w:szCs w:val="28"/>
                <w:lang w:val="uk-UA"/>
              </w:rPr>
              <w:t xml:space="preserve">, </w:t>
            </w:r>
            <w:r w:rsidRPr="00560A54">
              <w:rPr>
                <w:sz w:val="28"/>
                <w:szCs w:val="28"/>
              </w:rPr>
              <w:t xml:space="preserve">проект н.д. Л.Василенко </w:t>
            </w:r>
            <w:r w:rsidRPr="00560A54">
              <w:rPr>
                <w:sz w:val="28"/>
                <w:szCs w:val="28"/>
                <w:lang w:val="uk-UA"/>
              </w:rPr>
              <w:t xml:space="preserve">– </w:t>
            </w:r>
            <w:r w:rsidRPr="00560A54">
              <w:rPr>
                <w:sz w:val="28"/>
                <w:szCs w:val="28"/>
              </w:rPr>
              <w:t>15.03.2021)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5183</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врегулювання окремих питань приєднання до інженерних мереж (проект н.д. А.Пузійчука надано 05.03.2021)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5208</w:t>
            </w:r>
            <w:r w:rsidRPr="00560A54">
              <w:rPr>
                <w:sz w:val="28"/>
                <w:szCs w:val="28"/>
              </w:rPr>
              <w:br/>
              <w:t>5208-1</w:t>
            </w:r>
            <w:r w:rsidRPr="00560A54">
              <w:rPr>
                <w:sz w:val="28"/>
                <w:szCs w:val="28"/>
              </w:rPr>
              <w:br/>
              <w:t>5208-2</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та доповнень до деяких законів України щодо заходів з посилення енергетичної незалежності України (проект н.д. А.Геруса надано 11.03.2021</w:t>
            </w:r>
            <w:r w:rsidRPr="00560A54">
              <w:rPr>
                <w:sz w:val="28"/>
                <w:szCs w:val="28"/>
                <w:lang w:val="uk-UA"/>
              </w:rPr>
              <w:t xml:space="preserve">, </w:t>
            </w:r>
            <w:r w:rsidRPr="00560A54">
              <w:rPr>
                <w:sz w:val="28"/>
                <w:szCs w:val="28"/>
              </w:rPr>
              <w:t xml:space="preserve">проект н.д. О.Кучеренка </w:t>
            </w:r>
            <w:r w:rsidRPr="00560A54">
              <w:rPr>
                <w:sz w:val="28"/>
                <w:szCs w:val="28"/>
                <w:lang w:val="uk-UA"/>
              </w:rPr>
              <w:t xml:space="preserve">– </w:t>
            </w:r>
            <w:r w:rsidRPr="00560A54">
              <w:rPr>
                <w:sz w:val="28"/>
                <w:szCs w:val="28"/>
              </w:rPr>
              <w:t>29.03.2021</w:t>
            </w:r>
            <w:r w:rsidRPr="00560A54">
              <w:rPr>
                <w:sz w:val="28"/>
                <w:szCs w:val="28"/>
                <w:lang w:val="uk-UA"/>
              </w:rPr>
              <w:t xml:space="preserve">, </w:t>
            </w:r>
            <w:r w:rsidRPr="00560A54">
              <w:rPr>
                <w:sz w:val="28"/>
                <w:szCs w:val="28"/>
              </w:rPr>
              <w:t xml:space="preserve">проект н.д. А.Чорноморова </w:t>
            </w:r>
            <w:r w:rsidRPr="00560A54">
              <w:rPr>
                <w:sz w:val="28"/>
                <w:szCs w:val="28"/>
                <w:lang w:val="uk-UA"/>
              </w:rPr>
              <w:t xml:space="preserve">– </w:t>
            </w:r>
            <w:r w:rsidRPr="00560A54">
              <w:rPr>
                <w:sz w:val="28"/>
                <w:szCs w:val="28"/>
              </w:rPr>
              <w:t>29.03.2021)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5322</w:t>
            </w:r>
            <w:r w:rsidRPr="00560A54">
              <w:rPr>
                <w:sz w:val="28"/>
                <w:szCs w:val="28"/>
              </w:rPr>
              <w:br/>
              <w:t>5322-1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законів України щодо запобігання зловживанням на оптових енергетичних ринках (проект н.д. А.Геруса надано 05.04.2021</w:t>
            </w:r>
            <w:r w:rsidRPr="00560A54">
              <w:rPr>
                <w:sz w:val="28"/>
                <w:szCs w:val="28"/>
                <w:lang w:val="uk-UA"/>
              </w:rPr>
              <w:t xml:space="preserve">, </w:t>
            </w:r>
            <w:r w:rsidRPr="00560A54">
              <w:rPr>
                <w:sz w:val="28"/>
                <w:szCs w:val="28"/>
              </w:rPr>
              <w:t xml:space="preserve">проект н.д. Л.Буймістер  </w:t>
            </w:r>
            <w:r w:rsidRPr="00560A54">
              <w:rPr>
                <w:sz w:val="28"/>
                <w:szCs w:val="28"/>
                <w:lang w:val="uk-UA"/>
              </w:rPr>
              <w:t xml:space="preserve">– </w:t>
            </w:r>
            <w:r w:rsidRPr="00560A54">
              <w:rPr>
                <w:sz w:val="28"/>
                <w:szCs w:val="28"/>
              </w:rPr>
              <w:t>21.04.2021)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5390</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стимулювання розвитку ресурсної бази низьковуглецевої енергетики (проект н.д. О.Семінського надано 20.04.2021)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lastRenderedPageBreak/>
              <w:t>5507</w:t>
            </w:r>
            <w:r w:rsidRPr="00560A54">
              <w:rPr>
                <w:sz w:val="28"/>
                <w:szCs w:val="28"/>
              </w:rPr>
              <w:br/>
              <w:t>5507-1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r w:rsidRPr="00560A54">
              <w:rPr>
                <w:sz w:val="28"/>
                <w:szCs w:val="28"/>
              </w:rPr>
              <w:b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забезпечення комерційного обліку природного газу" щодо грошового забезпечення при встановленні індивідуальних вузлів обліку природного газу (проект н.д. С.Вельможного надано 21.05.2021</w:t>
            </w:r>
            <w:r w:rsidRPr="00560A54">
              <w:rPr>
                <w:sz w:val="28"/>
                <w:szCs w:val="28"/>
                <w:lang w:val="uk-UA"/>
              </w:rPr>
              <w:t xml:space="preserve">, </w:t>
            </w:r>
            <w:r w:rsidRPr="00560A54">
              <w:rPr>
                <w:sz w:val="28"/>
                <w:szCs w:val="28"/>
              </w:rPr>
              <w:t>проект н.д. С.Шахова – 26.05.2021)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5550</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законів України щодо пільгового тарифу на електроенергію для закладів охорони здоров’я, обладнаних кисневими станціями (проект н.д. С.Кузьміних надано 26.05.2021)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5611</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деяких законодавчих актів України щодо енергетичної утилізації відходів (проект н.д. Ю.Камельчука надано 07.06.2021)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5704</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У</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Закону про внесення змін до Закону України "Про використання ядерної енергії та радіаційну безпеку" щодо генерального проектувальника ядерної установки, уранового об'єкта та об'єкта, призначеного для поводження з радіоактивними відходами (проект Кабінету Міністрів України надано 29.06.2021)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r w:rsidR="008E29CC" w:rsidRPr="00560A54" w:rsidTr="00ED5391">
        <w:trPr>
          <w:cantSplit/>
        </w:trPr>
        <w:tc>
          <w:tcPr>
            <w:tcW w:w="124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5779</w:t>
            </w:r>
          </w:p>
        </w:tc>
        <w:tc>
          <w:tcPr>
            <w:tcW w:w="907"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Д</w:t>
            </w:r>
          </w:p>
        </w:tc>
        <w:tc>
          <w:tcPr>
            <w:tcW w:w="6180" w:type="dxa"/>
            <w:tcBorders>
              <w:top w:val="nil"/>
              <w:left w:val="nil"/>
              <w:bottom w:val="nil"/>
              <w:right w:val="nil"/>
            </w:tcBorders>
          </w:tcPr>
          <w:p w:rsidR="008E29CC" w:rsidRPr="00560A54" w:rsidRDefault="008E29CC" w:rsidP="008E29CC">
            <w:pPr>
              <w:pStyle w:val="Table"/>
              <w:rPr>
                <w:sz w:val="28"/>
                <w:szCs w:val="28"/>
              </w:rPr>
            </w:pPr>
            <w:r w:rsidRPr="00560A54">
              <w:rPr>
                <w:sz w:val="28"/>
                <w:szCs w:val="28"/>
              </w:rPr>
              <w:t>Проект Постанови про заходи, спрямовані на соціальний захист населення, яке проживає у негазифікованих будинках та використовує опалювальні електроустановки (проект н.д. В.Гриб надано 19.07.2021)</w:t>
            </w:r>
          </w:p>
        </w:tc>
        <w:tc>
          <w:tcPr>
            <w:tcW w:w="2438" w:type="dxa"/>
            <w:tcBorders>
              <w:top w:val="nil"/>
              <w:left w:val="nil"/>
              <w:bottom w:val="nil"/>
              <w:right w:val="nil"/>
            </w:tcBorders>
          </w:tcPr>
          <w:p w:rsidR="008E29CC" w:rsidRPr="00560A54" w:rsidRDefault="008E29CC" w:rsidP="008E29CC">
            <w:pPr>
              <w:pStyle w:val="Table"/>
              <w:rPr>
                <w:i/>
                <w:iCs/>
                <w:sz w:val="28"/>
                <w:szCs w:val="28"/>
              </w:rPr>
            </w:pPr>
            <w:r w:rsidRPr="00560A54">
              <w:rPr>
                <w:i/>
                <w:iCs/>
                <w:sz w:val="28"/>
                <w:szCs w:val="28"/>
              </w:rPr>
              <w:t>А.Герус</w:t>
            </w:r>
          </w:p>
        </w:tc>
      </w:tr>
    </w:tbl>
    <w:p w:rsidR="00DC76EE" w:rsidRPr="00560A54" w:rsidRDefault="00DC76EE" w:rsidP="00DC76EE">
      <w:pPr>
        <w:spacing w:before="40" w:after="120"/>
        <w:rPr>
          <w:b/>
          <w:sz w:val="24"/>
          <w:szCs w:val="24"/>
        </w:rPr>
      </w:pP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560A54" w:rsidRPr="00560A54" w:rsidTr="00ED5391">
        <w:trPr>
          <w:gridAfter w:val="1"/>
          <w:wAfter w:w="283" w:type="dxa"/>
        </w:trPr>
        <w:tc>
          <w:tcPr>
            <w:tcW w:w="2763" w:type="dxa"/>
            <w:gridSpan w:val="4"/>
          </w:tcPr>
          <w:p w:rsidR="00DC76EE" w:rsidRPr="00560A54" w:rsidRDefault="00DC76EE" w:rsidP="00ED5391">
            <w:pPr>
              <w:spacing w:before="20" w:after="20" w:line="228" w:lineRule="auto"/>
              <w:rPr>
                <w:rFonts w:ascii="Baltica" w:hAnsi="Baltica"/>
              </w:rPr>
            </w:pPr>
            <w:r w:rsidRPr="00560A54">
              <w:rPr>
                <w:rFonts w:ascii="Baltica" w:hAnsi="Baltica"/>
              </w:rPr>
              <w:t>Умовні позначення:</w:t>
            </w:r>
          </w:p>
        </w:tc>
        <w:tc>
          <w:tcPr>
            <w:tcW w:w="160" w:type="dxa"/>
          </w:tcPr>
          <w:p w:rsidR="00DC76EE" w:rsidRPr="00560A54" w:rsidRDefault="00DC76EE" w:rsidP="00ED5391">
            <w:pPr>
              <w:spacing w:before="20" w:after="20" w:line="228" w:lineRule="auto"/>
            </w:pPr>
          </w:p>
        </w:tc>
        <w:tc>
          <w:tcPr>
            <w:tcW w:w="7213" w:type="dxa"/>
          </w:tcPr>
          <w:p w:rsidR="00DC76EE" w:rsidRPr="00560A54" w:rsidRDefault="00DC76EE" w:rsidP="00ED5391">
            <w:pPr>
              <w:spacing w:before="20" w:after="20" w:line="228" w:lineRule="auto"/>
            </w:pPr>
          </w:p>
        </w:tc>
      </w:tr>
      <w:tr w:rsidR="00560A54" w:rsidRPr="00560A54" w:rsidTr="00ED5391">
        <w:tc>
          <w:tcPr>
            <w:tcW w:w="1770" w:type="dxa"/>
          </w:tcPr>
          <w:p w:rsidR="00DC76EE" w:rsidRPr="00560A54" w:rsidRDefault="00DC76EE" w:rsidP="00ED5391">
            <w:pPr>
              <w:spacing w:before="20" w:after="20" w:line="216" w:lineRule="auto"/>
              <w:jc w:val="right"/>
              <w:rPr>
                <w:rFonts w:ascii="Baltica" w:hAnsi="Baltica"/>
                <w:noProof/>
              </w:rPr>
            </w:pPr>
            <w:r w:rsidRPr="00560A54">
              <w:rPr>
                <w:rFonts w:ascii="Baltica" w:hAnsi="Baltica"/>
                <w:noProof/>
              </w:rPr>
              <w:t>П</w:t>
            </w:r>
          </w:p>
        </w:tc>
        <w:tc>
          <w:tcPr>
            <w:tcW w:w="227" w:type="dxa"/>
          </w:tcPr>
          <w:p w:rsidR="00DC76EE" w:rsidRPr="00560A54" w:rsidRDefault="00DC76EE" w:rsidP="00ED5391">
            <w:pPr>
              <w:spacing w:before="20" w:after="20" w:line="216" w:lineRule="auto"/>
              <w:rPr>
                <w:rFonts w:ascii="Baltica" w:hAnsi="Baltica"/>
                <w:noProof/>
              </w:rPr>
            </w:pPr>
            <w:r w:rsidRPr="00560A54">
              <w:rPr>
                <w:rFonts w:ascii="Baltica" w:hAnsi="Baltica"/>
                <w:noProof/>
              </w:rPr>
              <w:t>-</w:t>
            </w:r>
          </w:p>
        </w:tc>
        <w:tc>
          <w:tcPr>
            <w:tcW w:w="160" w:type="dxa"/>
          </w:tcPr>
          <w:p w:rsidR="00DC76EE" w:rsidRPr="00560A54" w:rsidRDefault="00DC76EE" w:rsidP="00ED5391">
            <w:pPr>
              <w:pStyle w:val="a3"/>
              <w:spacing w:before="20" w:after="20" w:line="216" w:lineRule="auto"/>
              <w:rPr>
                <w:rFonts w:ascii="Baltica" w:hAnsi="Baltica"/>
                <w:noProof/>
                <w:sz w:val="22"/>
                <w:szCs w:val="22"/>
                <w:lang w:val="uk-UA"/>
              </w:rPr>
            </w:pPr>
          </w:p>
        </w:tc>
        <w:tc>
          <w:tcPr>
            <w:tcW w:w="8262" w:type="dxa"/>
            <w:gridSpan w:val="4"/>
          </w:tcPr>
          <w:p w:rsidR="00DC76EE" w:rsidRPr="00560A54" w:rsidRDefault="00DC76EE" w:rsidP="00ED5391">
            <w:pPr>
              <w:pStyle w:val="a3"/>
              <w:spacing w:before="20" w:after="20" w:line="216" w:lineRule="auto"/>
              <w:rPr>
                <w:rFonts w:ascii="Baltica" w:hAnsi="Baltica"/>
                <w:noProof/>
                <w:sz w:val="22"/>
                <w:szCs w:val="22"/>
                <w:lang w:val="uk-UA"/>
              </w:rPr>
            </w:pPr>
            <w:r w:rsidRPr="00560A54">
              <w:rPr>
                <w:rFonts w:ascii="Baltica" w:hAnsi="Baltica"/>
                <w:noProof/>
                <w:sz w:val="22"/>
                <w:szCs w:val="22"/>
                <w:lang w:val="uk-UA"/>
              </w:rPr>
              <w:t>законопроекти, внесені Президентом України</w:t>
            </w:r>
          </w:p>
        </w:tc>
      </w:tr>
      <w:tr w:rsidR="00560A54" w:rsidRPr="00560A54" w:rsidTr="00ED5391">
        <w:tc>
          <w:tcPr>
            <w:tcW w:w="1770" w:type="dxa"/>
          </w:tcPr>
          <w:p w:rsidR="00DC76EE" w:rsidRPr="00560A54" w:rsidRDefault="00DC76EE" w:rsidP="00ED5391">
            <w:pPr>
              <w:spacing w:before="20" w:after="20" w:line="216" w:lineRule="auto"/>
              <w:jc w:val="right"/>
              <w:rPr>
                <w:rFonts w:ascii="Baltica" w:hAnsi="Baltica"/>
                <w:noProof/>
              </w:rPr>
            </w:pPr>
            <w:r w:rsidRPr="00560A54">
              <w:rPr>
                <w:rFonts w:ascii="Baltica" w:hAnsi="Baltica"/>
                <w:noProof/>
              </w:rPr>
              <w:t>У</w:t>
            </w:r>
          </w:p>
        </w:tc>
        <w:tc>
          <w:tcPr>
            <w:tcW w:w="227" w:type="dxa"/>
          </w:tcPr>
          <w:p w:rsidR="00DC76EE" w:rsidRPr="00560A54" w:rsidRDefault="00DC76EE" w:rsidP="00ED5391">
            <w:pPr>
              <w:spacing w:before="20" w:after="20" w:line="216" w:lineRule="auto"/>
              <w:rPr>
                <w:rFonts w:ascii="Baltica" w:hAnsi="Baltica"/>
                <w:noProof/>
              </w:rPr>
            </w:pPr>
            <w:r w:rsidRPr="00560A54">
              <w:rPr>
                <w:rFonts w:ascii="Baltica" w:hAnsi="Baltica"/>
                <w:noProof/>
              </w:rPr>
              <w:t>-</w:t>
            </w:r>
          </w:p>
        </w:tc>
        <w:tc>
          <w:tcPr>
            <w:tcW w:w="160" w:type="dxa"/>
          </w:tcPr>
          <w:p w:rsidR="00DC76EE" w:rsidRPr="00560A54" w:rsidRDefault="00DC76EE" w:rsidP="00ED5391">
            <w:pPr>
              <w:pStyle w:val="a3"/>
              <w:spacing w:before="20" w:after="20" w:line="216" w:lineRule="auto"/>
              <w:rPr>
                <w:rFonts w:ascii="Baltica" w:hAnsi="Baltica"/>
                <w:noProof/>
                <w:sz w:val="22"/>
                <w:szCs w:val="22"/>
                <w:lang w:val="uk-UA"/>
              </w:rPr>
            </w:pPr>
          </w:p>
        </w:tc>
        <w:tc>
          <w:tcPr>
            <w:tcW w:w="8262" w:type="dxa"/>
            <w:gridSpan w:val="4"/>
          </w:tcPr>
          <w:p w:rsidR="00DC76EE" w:rsidRPr="00560A54" w:rsidRDefault="00DC76EE" w:rsidP="00ED5391">
            <w:pPr>
              <w:pStyle w:val="a3"/>
              <w:spacing w:before="20" w:after="20" w:line="216" w:lineRule="auto"/>
              <w:rPr>
                <w:rFonts w:ascii="Baltica" w:hAnsi="Baltica"/>
                <w:noProof/>
                <w:sz w:val="22"/>
                <w:szCs w:val="22"/>
                <w:lang w:val="uk-UA"/>
              </w:rPr>
            </w:pPr>
            <w:r w:rsidRPr="00560A54">
              <w:rPr>
                <w:rFonts w:ascii="Baltica" w:hAnsi="Baltica"/>
                <w:noProof/>
                <w:sz w:val="22"/>
                <w:szCs w:val="22"/>
                <w:lang w:val="uk-UA"/>
              </w:rPr>
              <w:t>законопроекти, внесені Кабінетом Міністрів України</w:t>
            </w:r>
          </w:p>
        </w:tc>
      </w:tr>
      <w:tr w:rsidR="00560A54" w:rsidRPr="00560A54" w:rsidTr="00ED5391">
        <w:tc>
          <w:tcPr>
            <w:tcW w:w="1770" w:type="dxa"/>
          </w:tcPr>
          <w:p w:rsidR="00DC76EE" w:rsidRPr="00560A54" w:rsidRDefault="00DC76EE" w:rsidP="00ED5391">
            <w:pPr>
              <w:spacing w:before="20" w:after="20" w:line="216" w:lineRule="auto"/>
              <w:jc w:val="right"/>
              <w:rPr>
                <w:rFonts w:ascii="Baltica" w:hAnsi="Baltica"/>
                <w:noProof/>
              </w:rPr>
            </w:pPr>
            <w:r w:rsidRPr="00560A54">
              <w:rPr>
                <w:rFonts w:ascii="Baltica" w:hAnsi="Baltica"/>
                <w:noProof/>
              </w:rPr>
              <w:t>Д</w:t>
            </w:r>
          </w:p>
        </w:tc>
        <w:tc>
          <w:tcPr>
            <w:tcW w:w="227" w:type="dxa"/>
          </w:tcPr>
          <w:p w:rsidR="00DC76EE" w:rsidRPr="00560A54" w:rsidRDefault="00DC76EE" w:rsidP="00ED5391">
            <w:pPr>
              <w:spacing w:before="20" w:after="20" w:line="216" w:lineRule="auto"/>
              <w:rPr>
                <w:rFonts w:ascii="Baltica" w:hAnsi="Baltica"/>
                <w:noProof/>
              </w:rPr>
            </w:pPr>
            <w:r w:rsidRPr="00560A54">
              <w:rPr>
                <w:rFonts w:ascii="Baltica" w:hAnsi="Baltica"/>
                <w:noProof/>
              </w:rPr>
              <w:t>-</w:t>
            </w:r>
          </w:p>
        </w:tc>
        <w:tc>
          <w:tcPr>
            <w:tcW w:w="160" w:type="dxa"/>
          </w:tcPr>
          <w:p w:rsidR="00DC76EE" w:rsidRPr="00560A54" w:rsidRDefault="00DC76EE" w:rsidP="00ED5391">
            <w:pPr>
              <w:pStyle w:val="a3"/>
              <w:spacing w:before="20" w:after="20" w:line="216" w:lineRule="auto"/>
              <w:rPr>
                <w:rFonts w:ascii="Baltica" w:hAnsi="Baltica"/>
                <w:noProof/>
                <w:sz w:val="22"/>
                <w:szCs w:val="22"/>
                <w:lang w:val="uk-UA"/>
              </w:rPr>
            </w:pPr>
          </w:p>
        </w:tc>
        <w:tc>
          <w:tcPr>
            <w:tcW w:w="8262" w:type="dxa"/>
            <w:gridSpan w:val="4"/>
          </w:tcPr>
          <w:p w:rsidR="00DC76EE" w:rsidRPr="00560A54" w:rsidRDefault="00DC76EE" w:rsidP="00ED5391">
            <w:pPr>
              <w:pStyle w:val="a3"/>
              <w:spacing w:before="20" w:after="20" w:line="216" w:lineRule="auto"/>
              <w:rPr>
                <w:rFonts w:ascii="Baltica" w:hAnsi="Baltica"/>
                <w:noProof/>
                <w:sz w:val="22"/>
                <w:szCs w:val="22"/>
                <w:lang w:val="uk-UA"/>
              </w:rPr>
            </w:pPr>
            <w:r w:rsidRPr="00560A54">
              <w:rPr>
                <w:rFonts w:ascii="Baltica" w:hAnsi="Baltica"/>
                <w:noProof/>
                <w:sz w:val="22"/>
                <w:szCs w:val="22"/>
                <w:lang w:val="uk-UA"/>
              </w:rPr>
              <w:t>законопроекти, внесені народними депутатами України</w:t>
            </w:r>
          </w:p>
        </w:tc>
      </w:tr>
      <w:tr w:rsidR="00560A54" w:rsidRPr="00560A54" w:rsidTr="00ED5391">
        <w:tc>
          <w:tcPr>
            <w:tcW w:w="1770" w:type="dxa"/>
          </w:tcPr>
          <w:p w:rsidR="00DC76EE" w:rsidRPr="00560A54" w:rsidRDefault="00DC76EE" w:rsidP="00ED5391">
            <w:pPr>
              <w:spacing w:before="20" w:after="20" w:line="216" w:lineRule="auto"/>
              <w:jc w:val="right"/>
              <w:rPr>
                <w:rFonts w:ascii="Baltica" w:hAnsi="Baltica"/>
                <w:noProof/>
              </w:rPr>
            </w:pPr>
            <w:r w:rsidRPr="00560A54">
              <w:rPr>
                <w:rFonts w:ascii="Baltica" w:hAnsi="Baltica"/>
                <w:noProof/>
              </w:rPr>
              <w:sym w:font="Symbol" w:char="F0B7"/>
            </w:r>
          </w:p>
        </w:tc>
        <w:tc>
          <w:tcPr>
            <w:tcW w:w="227" w:type="dxa"/>
          </w:tcPr>
          <w:p w:rsidR="00DC76EE" w:rsidRPr="00560A54" w:rsidRDefault="00DC76EE" w:rsidP="00ED5391">
            <w:pPr>
              <w:spacing w:before="20" w:after="20" w:line="216" w:lineRule="auto"/>
              <w:rPr>
                <w:rFonts w:ascii="Baltica" w:hAnsi="Baltica"/>
                <w:noProof/>
              </w:rPr>
            </w:pPr>
            <w:r w:rsidRPr="00560A54">
              <w:rPr>
                <w:rFonts w:ascii="Baltica" w:hAnsi="Baltica"/>
                <w:noProof/>
              </w:rPr>
              <w:t>-</w:t>
            </w:r>
          </w:p>
        </w:tc>
        <w:tc>
          <w:tcPr>
            <w:tcW w:w="160" w:type="dxa"/>
          </w:tcPr>
          <w:p w:rsidR="00DC76EE" w:rsidRPr="00560A54" w:rsidRDefault="00DC76EE" w:rsidP="00ED5391">
            <w:pPr>
              <w:pStyle w:val="a3"/>
              <w:spacing w:before="20" w:after="20" w:line="216" w:lineRule="auto"/>
              <w:rPr>
                <w:rFonts w:ascii="Baltica" w:hAnsi="Baltica"/>
                <w:noProof/>
                <w:sz w:val="22"/>
                <w:szCs w:val="22"/>
                <w:lang w:val="uk-UA"/>
              </w:rPr>
            </w:pPr>
          </w:p>
        </w:tc>
        <w:tc>
          <w:tcPr>
            <w:tcW w:w="8262" w:type="dxa"/>
            <w:gridSpan w:val="4"/>
          </w:tcPr>
          <w:p w:rsidR="00DC76EE" w:rsidRPr="00560A54" w:rsidRDefault="00DC76EE" w:rsidP="00ED5391">
            <w:pPr>
              <w:pStyle w:val="a3"/>
              <w:spacing w:before="20" w:after="20" w:line="216" w:lineRule="auto"/>
              <w:rPr>
                <w:rFonts w:ascii="Baltica" w:hAnsi="Baltica"/>
                <w:noProof/>
                <w:sz w:val="22"/>
                <w:szCs w:val="22"/>
                <w:lang w:val="uk-UA"/>
              </w:rPr>
            </w:pPr>
            <w:r w:rsidRPr="00560A54">
              <w:rPr>
                <w:rFonts w:ascii="Baltica" w:hAnsi="Baltica"/>
                <w:noProof/>
                <w:sz w:val="22"/>
                <w:szCs w:val="22"/>
                <w:lang w:val="uk-UA"/>
              </w:rPr>
              <w:t>законопроекти, визначені Президентом України як невідкладні</w:t>
            </w:r>
          </w:p>
        </w:tc>
      </w:tr>
    </w:tbl>
    <w:p w:rsidR="00BA45A9" w:rsidRPr="00560A54" w:rsidRDefault="00BA45A9" w:rsidP="00793F55"/>
    <w:sectPr w:rsidR="00BA45A9" w:rsidRPr="00560A54" w:rsidSect="00564DF6">
      <w:headerReference w:type="even" r:id="rId6"/>
      <w:headerReference w:type="default" r:id="rId7"/>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A40" w:rsidRDefault="00AF1A40">
      <w:pPr>
        <w:spacing w:after="0" w:line="240" w:lineRule="auto"/>
      </w:pPr>
      <w:r>
        <w:separator/>
      </w:r>
    </w:p>
  </w:endnote>
  <w:endnote w:type="continuationSeparator" w:id="0">
    <w:p w:rsidR="00AF1A40" w:rsidRDefault="00AF1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uturisExtra">
    <w:panose1 w:val="020B7200000000000000"/>
    <w:charset w:val="00"/>
    <w:family w:val="swiss"/>
    <w:pitch w:val="variable"/>
    <w:sig w:usb0="00000203" w:usb1="00000000" w:usb2="00000000" w:usb3="00000000" w:csb0="00000005" w:csb1="00000000"/>
  </w:font>
  <w:font w:name="Peterburg">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w:panose1 w:val="020B7200000000000000"/>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A40" w:rsidRDefault="00AF1A40">
      <w:pPr>
        <w:spacing w:after="0" w:line="240" w:lineRule="auto"/>
      </w:pPr>
      <w:r>
        <w:separator/>
      </w:r>
    </w:p>
  </w:footnote>
  <w:footnote w:type="continuationSeparator" w:id="0">
    <w:p w:rsidR="00AF1A40" w:rsidRDefault="00AF1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2B49CB" w:rsidP="000672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2451B7" w:rsidRDefault="00AF1A4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BB4219" w:rsidRDefault="002B49CB" w:rsidP="00BB4219">
    <w:pPr>
      <w:pStyle w:val="a3"/>
      <w:spacing w:after="120"/>
      <w:jc w:val="center"/>
      <w:rPr>
        <w:sz w:val="24"/>
        <w:szCs w:val="24"/>
        <w:lang w:val="uk-UA"/>
      </w:rPr>
    </w:pPr>
    <w:r w:rsidRPr="00BB4219">
      <w:rPr>
        <w:rStyle w:val="a5"/>
        <w:sz w:val="24"/>
        <w:szCs w:val="24"/>
      </w:rPr>
      <w:fldChar w:fldCharType="begin"/>
    </w:r>
    <w:r w:rsidRPr="00BB4219">
      <w:rPr>
        <w:rStyle w:val="a5"/>
        <w:sz w:val="24"/>
        <w:szCs w:val="24"/>
      </w:rPr>
      <w:instrText xml:space="preserve"> PAGE </w:instrText>
    </w:r>
    <w:r w:rsidRPr="00BB4219">
      <w:rPr>
        <w:rStyle w:val="a5"/>
        <w:sz w:val="24"/>
        <w:szCs w:val="24"/>
      </w:rPr>
      <w:fldChar w:fldCharType="separate"/>
    </w:r>
    <w:r w:rsidR="00F03432">
      <w:rPr>
        <w:rStyle w:val="a5"/>
        <w:noProof/>
        <w:sz w:val="24"/>
        <w:szCs w:val="24"/>
      </w:rPr>
      <w:t>8</w:t>
    </w:r>
    <w:r w:rsidRPr="00BB4219">
      <w:rPr>
        <w:rStyle w:val="a5"/>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6EE"/>
    <w:rsid w:val="00007424"/>
    <w:rsid w:val="00031BB9"/>
    <w:rsid w:val="000561AB"/>
    <w:rsid w:val="0009720F"/>
    <w:rsid w:val="000A7A26"/>
    <w:rsid w:val="00140DC3"/>
    <w:rsid w:val="0017575D"/>
    <w:rsid w:val="0027733A"/>
    <w:rsid w:val="002B49CB"/>
    <w:rsid w:val="002E48BE"/>
    <w:rsid w:val="003B4C34"/>
    <w:rsid w:val="0043477F"/>
    <w:rsid w:val="004B0434"/>
    <w:rsid w:val="0053310C"/>
    <w:rsid w:val="00560A54"/>
    <w:rsid w:val="006322BF"/>
    <w:rsid w:val="006A52C5"/>
    <w:rsid w:val="00793F55"/>
    <w:rsid w:val="00840113"/>
    <w:rsid w:val="0085730E"/>
    <w:rsid w:val="008D3C80"/>
    <w:rsid w:val="008E29CC"/>
    <w:rsid w:val="00943C78"/>
    <w:rsid w:val="00A5319C"/>
    <w:rsid w:val="00AA5B89"/>
    <w:rsid w:val="00AF1A40"/>
    <w:rsid w:val="00B94EA7"/>
    <w:rsid w:val="00BA45A9"/>
    <w:rsid w:val="00C71CB7"/>
    <w:rsid w:val="00D102BF"/>
    <w:rsid w:val="00D34E83"/>
    <w:rsid w:val="00D51BCE"/>
    <w:rsid w:val="00DC76EE"/>
    <w:rsid w:val="00E23769"/>
    <w:rsid w:val="00E72CB5"/>
    <w:rsid w:val="00EF1350"/>
    <w:rsid w:val="00F03432"/>
    <w:rsid w:val="00F568B2"/>
    <w:rsid w:val="00FE59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DABA3"/>
  <w15:chartTrackingRefBased/>
  <w15:docId w15:val="{CA7B79CB-7256-42E4-ABC8-B9DC8BDC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3">
    <w:name w:val="heading 3"/>
    <w:basedOn w:val="5"/>
    <w:next w:val="a"/>
    <w:link w:val="30"/>
    <w:qFormat/>
    <w:rsid w:val="00DC76EE"/>
    <w:pPr>
      <w:keepNext/>
      <w:overflowPunct w:val="0"/>
      <w:autoSpaceDE w:val="0"/>
      <w:autoSpaceDN w:val="0"/>
      <w:adjustRightInd w:val="0"/>
      <w:spacing w:before="360" w:after="160" w:line="240" w:lineRule="auto"/>
      <w:jc w:val="center"/>
      <w:textAlignment w:val="baseline"/>
      <w:outlineLvl w:val="2"/>
    </w:pPr>
    <w:rPr>
      <w:rFonts w:ascii="FuturisExtra" w:eastAsia="Times New Roman" w:hAnsi="FuturisExtra" w:cs="Times New Roman"/>
      <w:b w:val="0"/>
      <w:bCs w:val="0"/>
      <w:i w:val="0"/>
      <w:iCs w:val="0"/>
      <w:spacing w:val="10"/>
      <w:szCs w:val="20"/>
      <w:lang w:eastAsia="ru-RU"/>
    </w:rPr>
  </w:style>
  <w:style w:type="paragraph" w:styleId="5">
    <w:name w:val="heading 5"/>
    <w:basedOn w:val="a"/>
    <w:next w:val="a"/>
    <w:link w:val="50"/>
    <w:uiPriority w:val="9"/>
    <w:semiHidden/>
    <w:unhideWhenUsed/>
    <w:qFormat/>
    <w:rsid w:val="00DC76EE"/>
    <w:pPr>
      <w:spacing w:before="240" w:after="60"/>
      <w:outlineLvl w:val="4"/>
    </w:pPr>
    <w:rPr>
      <w:rFonts w:asciiTheme="minorHAnsi" w:eastAsiaTheme="minorEastAsia" w:hAnsiTheme="minorHAnsi" w:cstheme="minorBid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C76EE"/>
    <w:rPr>
      <w:rFonts w:ascii="FuturisExtra" w:eastAsia="Times New Roman" w:hAnsi="FuturisExtra"/>
      <w:spacing w:val="10"/>
      <w:sz w:val="26"/>
      <w:lang w:eastAsia="ru-RU"/>
    </w:rPr>
  </w:style>
  <w:style w:type="paragraph" w:customStyle="1" w:styleId="Ofisial">
    <w:name w:val="Ofisial"/>
    <w:basedOn w:val="a"/>
    <w:uiPriority w:val="99"/>
    <w:rsid w:val="00DC76EE"/>
    <w:pPr>
      <w:spacing w:after="60" w:line="264" w:lineRule="auto"/>
      <w:ind w:firstLine="680"/>
      <w:jc w:val="both"/>
    </w:pPr>
    <w:rPr>
      <w:rFonts w:ascii="Peterburg" w:eastAsia="Times New Roman" w:hAnsi="Peterburg"/>
      <w:noProof/>
      <w:kern w:val="16"/>
      <w:sz w:val="28"/>
      <w:szCs w:val="20"/>
      <w:lang w:val="ru-RU" w:eastAsia="ru-RU"/>
    </w:rPr>
  </w:style>
  <w:style w:type="paragraph" w:customStyle="1" w:styleId="Table">
    <w:name w:val="Table"/>
    <w:basedOn w:val="a"/>
    <w:uiPriority w:val="99"/>
    <w:rsid w:val="00DC76EE"/>
    <w:pPr>
      <w:spacing w:before="40" w:after="40" w:line="230" w:lineRule="auto"/>
      <w:jc w:val="both"/>
    </w:pPr>
    <w:rPr>
      <w:rFonts w:ascii="Times New Roman" w:eastAsia="Times New Roman" w:hAnsi="Times New Roman"/>
      <w:noProof/>
      <w:sz w:val="24"/>
      <w:szCs w:val="20"/>
      <w:lang w:val="ru-RU" w:eastAsia="ru-RU"/>
    </w:rPr>
  </w:style>
  <w:style w:type="paragraph" w:styleId="a3">
    <w:name w:val="header"/>
    <w:basedOn w:val="a"/>
    <w:link w:val="a4"/>
    <w:uiPriority w:val="99"/>
    <w:rsid w:val="00DC76EE"/>
    <w:pPr>
      <w:tabs>
        <w:tab w:val="center" w:pos="4819"/>
        <w:tab w:val="right" w:pos="9639"/>
      </w:tabs>
      <w:spacing w:after="0" w:line="240" w:lineRule="auto"/>
    </w:pPr>
    <w:rPr>
      <w:rFonts w:ascii="Times New Roman" w:eastAsia="Times New Roman" w:hAnsi="Times New Roman"/>
      <w:sz w:val="20"/>
      <w:szCs w:val="20"/>
      <w:lang w:val="ru-RU" w:eastAsia="ru-RU"/>
    </w:rPr>
  </w:style>
  <w:style w:type="character" w:customStyle="1" w:styleId="a4">
    <w:name w:val="Верхній колонтитул Знак"/>
    <w:basedOn w:val="a0"/>
    <w:link w:val="a3"/>
    <w:uiPriority w:val="99"/>
    <w:rsid w:val="00DC76EE"/>
    <w:rPr>
      <w:rFonts w:ascii="Times New Roman" w:eastAsia="Times New Roman" w:hAnsi="Times New Roman"/>
      <w:lang w:val="ru-RU" w:eastAsia="ru-RU"/>
    </w:rPr>
  </w:style>
  <w:style w:type="character" w:styleId="a5">
    <w:name w:val="page number"/>
    <w:rsid w:val="00DC76EE"/>
  </w:style>
  <w:style w:type="character" w:customStyle="1" w:styleId="50">
    <w:name w:val="Заголовок 5 Знак"/>
    <w:basedOn w:val="a0"/>
    <w:link w:val="5"/>
    <w:uiPriority w:val="9"/>
    <w:semiHidden/>
    <w:rsid w:val="00DC76EE"/>
    <w:rPr>
      <w:rFonts w:asciiTheme="minorHAnsi" w:eastAsiaTheme="minorEastAsia" w:hAnsiTheme="minorHAnsi" w:cstheme="minorBidi"/>
      <w:b/>
      <w:bCs/>
      <w:i/>
      <w:iCs/>
      <w:sz w:val="26"/>
      <w:szCs w:val="26"/>
      <w:lang w:eastAsia="en-US"/>
    </w:rPr>
  </w:style>
  <w:style w:type="paragraph" w:styleId="a6">
    <w:name w:val="Balloon Text"/>
    <w:basedOn w:val="a"/>
    <w:link w:val="a7"/>
    <w:uiPriority w:val="99"/>
    <w:semiHidden/>
    <w:unhideWhenUsed/>
    <w:rsid w:val="00EF1350"/>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EF135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593</TotalTime>
  <Pages>8</Pages>
  <Words>9370</Words>
  <Characters>5341</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Рудакова Лариса Миколаївна</dc:creator>
  <cp:keywords/>
  <dc:description/>
  <cp:lastModifiedBy>Олексій Валерійович Алєксєєв</cp:lastModifiedBy>
  <cp:revision>22</cp:revision>
  <cp:lastPrinted>2021-10-04T11:11:00Z</cp:lastPrinted>
  <dcterms:created xsi:type="dcterms:W3CDTF">2021-09-28T08:06:00Z</dcterms:created>
  <dcterms:modified xsi:type="dcterms:W3CDTF">2021-10-04T11:18:00Z</dcterms:modified>
</cp:coreProperties>
</file>