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062" w:rsidRDefault="00664062" w:rsidP="00112AE9">
      <w:pPr>
        <w:spacing w:after="0" w:line="240" w:lineRule="auto"/>
        <w:ind w:left="-709" w:right="424"/>
        <w:jc w:val="right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112AE9" w:rsidRPr="00112AE9" w:rsidRDefault="00112AE9" w:rsidP="00112AE9">
      <w:pPr>
        <w:spacing w:after="0" w:line="240" w:lineRule="auto"/>
        <w:ind w:left="-709" w:right="424"/>
        <w:jc w:val="right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112AE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Верховна Рада України</w:t>
      </w:r>
    </w:p>
    <w:p w:rsidR="00112AE9" w:rsidRPr="00112AE9" w:rsidRDefault="00112AE9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112AE9" w:rsidRPr="00112AE9" w:rsidRDefault="00112AE9" w:rsidP="004D38D6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енергетики та житлово-комунальних послуг на своєму засіданні </w:t>
      </w:r>
      <w:r w:rsidR="003318DD" w:rsidRPr="003318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15 </w:t>
      </w:r>
      <w:r w:rsidR="003318DD"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 року розглянув проект Закону України </w:t>
      </w:r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"Про нафту і газ" щодо визначення критичних сховищ газу та критичних магістральних трубопроводів транспортування газу</w:t>
      </w:r>
      <w:r w:rsid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(реєстр. </w:t>
      </w:r>
      <w:r w:rsidR="004D38D6" w:rsidRPr="004D38D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№ 6133</w:t>
      </w:r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05.10.2021</w:t>
      </w:r>
      <w:r w:rsidR="004D38D6">
        <w:rPr>
          <w:rFonts w:ascii="Times New Roman" w:eastAsia="Times New Roman" w:hAnsi="Times New Roman"/>
          <w:sz w:val="28"/>
          <w:szCs w:val="28"/>
          <w:lang w:val="uk-UA" w:eastAsia="ru-RU"/>
        </w:rPr>
        <w:t>р.</w:t>
      </w:r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внесений </w:t>
      </w:r>
      <w:r w:rsidR="003318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народними депутатами України </w:t>
      </w:r>
      <w:proofErr w:type="spellStart"/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>Жупанином</w:t>
      </w:r>
      <w:proofErr w:type="spellEnd"/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А.В., </w:t>
      </w:r>
      <w:proofErr w:type="spellStart"/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>Камельчуком</w:t>
      </w:r>
      <w:proofErr w:type="spellEnd"/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Ю.О.</w:t>
      </w:r>
      <w:r w:rsid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</w:t>
      </w:r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>Герусом</w:t>
      </w:r>
      <w:proofErr w:type="spellEnd"/>
      <w:r w:rsidR="004D38D6" w:rsidRPr="004D38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А.М.</w:t>
      </w:r>
    </w:p>
    <w:p w:rsidR="003318DD" w:rsidRDefault="003318DD" w:rsidP="00112AE9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</w:t>
      </w:r>
      <w:r w:rsidR="004D38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спрямований на </w:t>
      </w:r>
      <w:r w:rsidR="004D38D6" w:rsidRPr="004D38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встановлення на </w:t>
      </w:r>
      <w:r w:rsidR="006640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законодавчому </w:t>
      </w:r>
      <w:r w:rsidR="004D38D6" w:rsidRPr="004D38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рівні можливості та загальних засад правового механізму виведення з експлуатації (ліквідації) некритичних підземних сховищ газу, а також удосконалення законодавчого регулювання експлуатації критичних підземних сховищ газу, забезпечення безпеки їх функціонування та підвищення ефективності використання як державного майна</w:t>
      </w:r>
      <w:r w:rsidR="006640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тощо.</w:t>
      </w:r>
    </w:p>
    <w:p w:rsidR="00112AE9" w:rsidRPr="00112AE9" w:rsidRDefault="00112AE9" w:rsidP="00112AE9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Головне науково-експертне управління Верховної Ради України висловило свої зауваження щодо законопроект</w:t>
      </w:r>
      <w:r w:rsidR="00664062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A218A" w:rsidRPr="005A218A" w:rsidRDefault="00112AE9" w:rsidP="00664062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обговорення Комітет прийняв рішення рекомендувати Верховній Раді України</w:t>
      </w:r>
      <w:r w:rsidR="006640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64062" w:rsidRPr="006640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про внесення змін до Закону України "Про нафту і газ" щодо визначення критичних сховищ газу та критичних магістральних трубопроводів транспортування газу (реєстр. № </w:t>
      </w:r>
      <w:r w:rsidR="00664062" w:rsidRPr="0066406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6133</w:t>
      </w:r>
      <w:r w:rsidR="00664062" w:rsidRPr="006640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05.10.2021р.)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12A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включити до порядку денного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сесії Верховної Ради України IX скликання</w:t>
      </w:r>
      <w:r w:rsidR="006640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</w:t>
      </w:r>
      <w:r w:rsidR="008539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A218A" w:rsidRPr="005A21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у першому читанні </w:t>
      </w:r>
      <w:r w:rsidR="005A218A" w:rsidRPr="005A218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прийняти за основу</w:t>
      </w:r>
      <w:r w:rsidR="005A218A" w:rsidRPr="005A218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12AE9" w:rsidRPr="00927252" w:rsidRDefault="00112AE9" w:rsidP="00112AE9">
      <w:pPr>
        <w:spacing w:after="120" w:line="240" w:lineRule="auto"/>
        <w:ind w:left="-709" w:right="424" w:firstLine="720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від Комітету на пленарному засіданні Верховної Ради України визначено </w:t>
      </w:r>
      <w:r w:rsidR="009272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Голову Комітету </w:t>
      </w:r>
      <w:proofErr w:type="spellStart"/>
      <w:r w:rsidR="00927252">
        <w:rPr>
          <w:rFonts w:ascii="Times New Roman" w:eastAsia="Times New Roman" w:hAnsi="Times New Roman"/>
          <w:sz w:val="28"/>
          <w:szCs w:val="28"/>
          <w:lang w:val="uk-UA" w:eastAsia="ru-RU"/>
        </w:rPr>
        <w:t>Геруса</w:t>
      </w:r>
      <w:proofErr w:type="spellEnd"/>
      <w:r w:rsidR="009272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А.М.</w:t>
      </w:r>
      <w:bookmarkStart w:id="0" w:name="_GoBack"/>
      <w:bookmarkEnd w:id="0"/>
    </w:p>
    <w:p w:rsidR="00112AE9" w:rsidRDefault="00112AE9" w:rsidP="00112AE9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664062" w:rsidRDefault="00664062" w:rsidP="00112AE9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112AE9" w:rsidRPr="00112AE9" w:rsidRDefault="00112AE9" w:rsidP="00112AE9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uk-UA" w:eastAsia="ru-RU"/>
        </w:rPr>
      </w:pP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А.М. </w:t>
      </w:r>
      <w:proofErr w:type="spellStart"/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Герус</w:t>
      </w:r>
      <w:proofErr w:type="spellEnd"/>
    </w:p>
    <w:p w:rsidR="00112AE9" w:rsidRPr="00112AE9" w:rsidRDefault="00112AE9" w:rsidP="00112AE9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uk-UA" w:eastAsia="ru-RU"/>
        </w:rPr>
      </w:pPr>
    </w:p>
    <w:p w:rsidR="00853929" w:rsidRDefault="00853929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853929" w:rsidRDefault="00853929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853929" w:rsidRDefault="00853929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853929" w:rsidRDefault="00853929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112AE9" w:rsidRPr="00112AE9" w:rsidRDefault="00112AE9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  <w:proofErr w:type="spellStart"/>
      <w:r w:rsidRPr="00112AE9">
        <w:rPr>
          <w:rFonts w:ascii="Times New Roman" w:eastAsia="Times New Roman" w:hAnsi="Times New Roman"/>
          <w:sz w:val="20"/>
          <w:szCs w:val="20"/>
          <w:lang w:val="uk-UA" w:eastAsia="ru-RU"/>
        </w:rPr>
        <w:t>вик</w:t>
      </w:r>
      <w:proofErr w:type="spellEnd"/>
      <w:r w:rsidRPr="00112AE9">
        <w:rPr>
          <w:rFonts w:ascii="Times New Roman" w:eastAsia="Times New Roman" w:hAnsi="Times New Roman"/>
          <w:sz w:val="20"/>
          <w:szCs w:val="20"/>
          <w:lang w:val="uk-UA" w:eastAsia="ru-RU"/>
        </w:rPr>
        <w:t>. Тимофієв П.В.</w:t>
      </w:r>
    </w:p>
    <w:p w:rsidR="005B42EE" w:rsidRPr="00B43972" w:rsidRDefault="00112AE9" w:rsidP="00112AE9">
      <w:pPr>
        <w:spacing w:after="0" w:line="240" w:lineRule="auto"/>
        <w:ind w:left="-709" w:right="424"/>
        <w:jc w:val="both"/>
      </w:pPr>
      <w:r w:rsidRPr="00112AE9">
        <w:rPr>
          <w:rFonts w:ascii="Times New Roman" w:eastAsia="Times New Roman" w:hAnsi="Times New Roman"/>
          <w:sz w:val="20"/>
          <w:szCs w:val="20"/>
          <w:lang w:val="uk-UA" w:eastAsia="ru-RU"/>
        </w:rPr>
        <w:t>тел.: 255-25-09</w:t>
      </w:r>
    </w:p>
    <w:sectPr w:rsidR="005B42EE" w:rsidRPr="00B43972" w:rsidSect="00126C3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567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DA8" w:rsidRDefault="00144DA8" w:rsidP="005E306B">
      <w:pPr>
        <w:spacing w:after="0" w:line="240" w:lineRule="auto"/>
      </w:pPr>
      <w:r>
        <w:separator/>
      </w:r>
    </w:p>
  </w:endnote>
  <w:endnote w:type="continuationSeparator" w:id="0">
    <w:p w:rsidR="00144DA8" w:rsidRDefault="00144DA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5324089"/>
      <w:docPartObj>
        <w:docPartGallery w:val="Page Numbers (Bottom of Page)"/>
        <w:docPartUnique/>
      </w:docPartObj>
    </w:sdtPr>
    <w:sdtEndPr/>
    <w:sdtContent>
      <w:p w:rsidR="005C17A2" w:rsidRDefault="005C17A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062" w:rsidRPr="00664062">
          <w:rPr>
            <w:noProof/>
            <w:lang w:val="uk-UA"/>
          </w:rPr>
          <w:t>2</w:t>
        </w:r>
        <w:r>
          <w:fldChar w:fldCharType="end"/>
        </w:r>
      </w:p>
    </w:sdtContent>
  </w:sdt>
  <w:p w:rsidR="005C17A2" w:rsidRDefault="005C17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8047521"/>
      <w:docPartObj>
        <w:docPartGallery w:val="Page Numbers (Bottom of Page)"/>
        <w:docPartUnique/>
      </w:docPartObj>
    </w:sdtPr>
    <w:sdtEndPr/>
    <w:sdtContent>
      <w:p w:rsidR="00A7635E" w:rsidRDefault="00144DA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DA8" w:rsidRDefault="00144DA8" w:rsidP="005E306B">
      <w:pPr>
        <w:spacing w:after="0" w:line="240" w:lineRule="auto"/>
      </w:pPr>
      <w:r>
        <w:separator/>
      </w:r>
    </w:p>
  </w:footnote>
  <w:footnote w:type="continuationSeparator" w:id="0">
    <w:p w:rsidR="00144DA8" w:rsidRDefault="00144DA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44DA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>
            <w:rPr>
              <w:noProof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margin-left:398pt;margin-top:6.35pt;width:137.65pt;height:16.7pt;z-index:251662336;mso-position-horizontal-relative:text;mso-position-vertical-relative:text;mso-width-relative:page;mso-height-relative:page" wrapcoords="-117 0 -117 20618 21600 20618 21600 0 -117 0">
                <v:imagedata r:id="rId1" o:title=""/>
                <w10:wrap type="through"/>
              </v:shape>
              <o:OLEObject Type="Embed" ProgID="PBrush" ShapeID="_x0000_s2050" DrawAspect="Content" ObjectID="_1701260819" r:id="rId2"/>
            </w:objec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12AE9" w:rsidP="00112AE9">
          <w:pPr>
            <w:pStyle w:val="a3"/>
            <w:tabs>
              <w:tab w:val="clear" w:pos="4677"/>
              <w:tab w:val="clear" w:pos="9355"/>
              <w:tab w:val="left" w:pos="840"/>
              <w:tab w:val="center" w:pos="5870"/>
            </w:tabs>
            <w:spacing w:before="80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ab/>
          </w: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ab/>
          </w:r>
          <w:r w:rsidR="005B71F5"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B38A9E0" wp14:editId="07D9D0F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F1586"/>
    <w:rsid w:val="00110B1D"/>
    <w:rsid w:val="00112AE9"/>
    <w:rsid w:val="00126C3E"/>
    <w:rsid w:val="00137737"/>
    <w:rsid w:val="00141617"/>
    <w:rsid w:val="00144DA8"/>
    <w:rsid w:val="0019108F"/>
    <w:rsid w:val="0019231B"/>
    <w:rsid w:val="001966F0"/>
    <w:rsid w:val="001D3C24"/>
    <w:rsid w:val="0021032F"/>
    <w:rsid w:val="00235CD7"/>
    <w:rsid w:val="002A5D4C"/>
    <w:rsid w:val="002B5FC1"/>
    <w:rsid w:val="002B7E07"/>
    <w:rsid w:val="002D0561"/>
    <w:rsid w:val="002E0A18"/>
    <w:rsid w:val="002E31BF"/>
    <w:rsid w:val="002E44DA"/>
    <w:rsid w:val="003318DD"/>
    <w:rsid w:val="003D0996"/>
    <w:rsid w:val="003D1CBA"/>
    <w:rsid w:val="003D4C8E"/>
    <w:rsid w:val="00433092"/>
    <w:rsid w:val="00451750"/>
    <w:rsid w:val="00462FA4"/>
    <w:rsid w:val="004852FA"/>
    <w:rsid w:val="004C1F1B"/>
    <w:rsid w:val="004C53C1"/>
    <w:rsid w:val="004D38D6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218A"/>
    <w:rsid w:val="005A4728"/>
    <w:rsid w:val="005B42EE"/>
    <w:rsid w:val="005B71F5"/>
    <w:rsid w:val="005C17A2"/>
    <w:rsid w:val="005C674D"/>
    <w:rsid w:val="005E306B"/>
    <w:rsid w:val="005F20B5"/>
    <w:rsid w:val="005F3046"/>
    <w:rsid w:val="00626A3E"/>
    <w:rsid w:val="00660B13"/>
    <w:rsid w:val="00664062"/>
    <w:rsid w:val="0066623D"/>
    <w:rsid w:val="006B3A03"/>
    <w:rsid w:val="006F10E8"/>
    <w:rsid w:val="006F2BB1"/>
    <w:rsid w:val="00713E93"/>
    <w:rsid w:val="0073224C"/>
    <w:rsid w:val="00793B31"/>
    <w:rsid w:val="007941D3"/>
    <w:rsid w:val="007A0252"/>
    <w:rsid w:val="007F5D91"/>
    <w:rsid w:val="0080545D"/>
    <w:rsid w:val="0084269F"/>
    <w:rsid w:val="00853929"/>
    <w:rsid w:val="00863B4C"/>
    <w:rsid w:val="008D7BBE"/>
    <w:rsid w:val="008F254C"/>
    <w:rsid w:val="00927252"/>
    <w:rsid w:val="00945B68"/>
    <w:rsid w:val="00957D31"/>
    <w:rsid w:val="00972232"/>
    <w:rsid w:val="009865D4"/>
    <w:rsid w:val="009A6B2C"/>
    <w:rsid w:val="009A720A"/>
    <w:rsid w:val="009B4C07"/>
    <w:rsid w:val="00A00059"/>
    <w:rsid w:val="00A329E6"/>
    <w:rsid w:val="00A60747"/>
    <w:rsid w:val="00A7635E"/>
    <w:rsid w:val="00A76A60"/>
    <w:rsid w:val="00A833C8"/>
    <w:rsid w:val="00AB7727"/>
    <w:rsid w:val="00AD7F82"/>
    <w:rsid w:val="00B311E8"/>
    <w:rsid w:val="00B43972"/>
    <w:rsid w:val="00BA50FD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D3502"/>
    <w:rsid w:val="00DF0115"/>
    <w:rsid w:val="00DF02DA"/>
    <w:rsid w:val="00E1220E"/>
    <w:rsid w:val="00EA2BC7"/>
    <w:rsid w:val="00EC487C"/>
    <w:rsid w:val="00F343E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770958C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62D3D-08EC-4540-9CB2-B9CA88FE9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Тимофієв Павло Валерійович</cp:lastModifiedBy>
  <cp:revision>3</cp:revision>
  <cp:lastPrinted>2021-05-19T10:09:00Z</cp:lastPrinted>
  <dcterms:created xsi:type="dcterms:W3CDTF">2021-12-16T09:15:00Z</dcterms:created>
  <dcterms:modified xsi:type="dcterms:W3CDTF">2021-12-17T13:40:00Z</dcterms:modified>
</cp:coreProperties>
</file>