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C9F" w:rsidRPr="00DE493D" w:rsidRDefault="00461C9F" w:rsidP="00DE493D">
      <w:pPr>
        <w:jc w:val="right"/>
        <w:rPr>
          <w:b/>
          <w:sz w:val="28"/>
          <w:szCs w:val="28"/>
          <w:lang w:eastAsia="uk-UA"/>
        </w:rPr>
      </w:pPr>
      <w:bookmarkStart w:id="0" w:name="_GoBack"/>
      <w:bookmarkEnd w:id="0"/>
      <w:r w:rsidRPr="00DE493D">
        <w:rPr>
          <w:b/>
          <w:sz w:val="28"/>
          <w:szCs w:val="28"/>
          <w:lang w:eastAsia="uk-UA"/>
        </w:rPr>
        <w:t>Проєкт</w:t>
      </w:r>
    </w:p>
    <w:p w:rsidR="00461C9F" w:rsidRPr="00DE493D" w:rsidRDefault="00461C9F" w:rsidP="00DE493D">
      <w:pPr>
        <w:jc w:val="right"/>
        <w:rPr>
          <w:b/>
          <w:sz w:val="28"/>
          <w:szCs w:val="28"/>
          <w:lang w:eastAsia="uk-UA"/>
        </w:rPr>
      </w:pPr>
      <w:r w:rsidRPr="00DE493D">
        <w:rPr>
          <w:b/>
          <w:sz w:val="28"/>
          <w:szCs w:val="28"/>
          <w:lang w:eastAsia="uk-UA"/>
        </w:rPr>
        <w:t>вноситься народними депутатами України:</w:t>
      </w:r>
    </w:p>
    <w:p w:rsidR="00461C9F" w:rsidRPr="00DE493D" w:rsidRDefault="00461C9F" w:rsidP="00DE493D">
      <w:pPr>
        <w:ind w:firstLine="567"/>
        <w:jc w:val="right"/>
        <w:rPr>
          <w:sz w:val="28"/>
          <w:szCs w:val="28"/>
        </w:rPr>
      </w:pPr>
    </w:p>
    <w:p w:rsidR="00461C9F" w:rsidRPr="00DE493D" w:rsidRDefault="00461C9F" w:rsidP="00DE493D">
      <w:pPr>
        <w:ind w:firstLine="567"/>
        <w:jc w:val="right"/>
        <w:rPr>
          <w:sz w:val="28"/>
          <w:szCs w:val="28"/>
        </w:rPr>
      </w:pPr>
    </w:p>
    <w:p w:rsidR="00461C9F" w:rsidRPr="00DE493D" w:rsidRDefault="00461C9F" w:rsidP="00DE493D">
      <w:pPr>
        <w:ind w:firstLine="567"/>
        <w:jc w:val="right"/>
        <w:rPr>
          <w:sz w:val="28"/>
          <w:szCs w:val="28"/>
        </w:rPr>
      </w:pPr>
    </w:p>
    <w:p w:rsidR="00461C9F" w:rsidRPr="00DE493D" w:rsidRDefault="00461C9F" w:rsidP="00DE493D">
      <w:pPr>
        <w:ind w:firstLine="567"/>
        <w:jc w:val="right"/>
        <w:rPr>
          <w:sz w:val="28"/>
          <w:szCs w:val="28"/>
        </w:rPr>
      </w:pPr>
    </w:p>
    <w:p w:rsidR="00461C9F" w:rsidRPr="00DE493D" w:rsidRDefault="00461C9F" w:rsidP="00DE493D">
      <w:pPr>
        <w:ind w:firstLine="567"/>
        <w:jc w:val="right"/>
        <w:rPr>
          <w:sz w:val="28"/>
          <w:szCs w:val="28"/>
        </w:rPr>
      </w:pPr>
    </w:p>
    <w:p w:rsidR="00461C9F" w:rsidRPr="00DE493D" w:rsidRDefault="00461C9F" w:rsidP="00DE493D">
      <w:pPr>
        <w:ind w:firstLine="567"/>
        <w:jc w:val="right"/>
        <w:rPr>
          <w:sz w:val="28"/>
          <w:szCs w:val="28"/>
        </w:rPr>
      </w:pPr>
    </w:p>
    <w:p w:rsidR="00461C9F" w:rsidRPr="00DE493D" w:rsidRDefault="00461C9F" w:rsidP="00DE493D">
      <w:pPr>
        <w:jc w:val="center"/>
        <w:rPr>
          <w:b/>
          <w:caps/>
          <w:sz w:val="28"/>
          <w:szCs w:val="28"/>
        </w:rPr>
      </w:pPr>
      <w:r w:rsidRPr="00DE493D">
        <w:rPr>
          <w:b/>
          <w:caps/>
          <w:sz w:val="28"/>
          <w:szCs w:val="28"/>
        </w:rPr>
        <w:t xml:space="preserve">Закон України </w:t>
      </w:r>
    </w:p>
    <w:p w:rsidR="00461C9F" w:rsidRPr="00DE493D" w:rsidRDefault="00461C9F" w:rsidP="00DE493D">
      <w:pPr>
        <w:jc w:val="center"/>
        <w:rPr>
          <w:sz w:val="28"/>
          <w:szCs w:val="28"/>
        </w:rPr>
      </w:pPr>
    </w:p>
    <w:p w:rsidR="00461C9F" w:rsidRDefault="00461C9F" w:rsidP="00872DF4">
      <w:pPr>
        <w:keepNext/>
        <w:shd w:val="clear" w:color="auto" w:fill="FFFFFF"/>
        <w:suppressAutoHyphens/>
        <w:ind w:leftChars="-1" w:left="-2" w:right="-31" w:firstLine="1"/>
        <w:jc w:val="center"/>
        <w:textDirection w:val="btLr"/>
        <w:textAlignment w:val="top"/>
        <w:outlineLvl w:val="0"/>
        <w:rPr>
          <w:b/>
          <w:position w:val="-1"/>
          <w:sz w:val="28"/>
          <w:szCs w:val="28"/>
          <w:lang w:eastAsia="en-US"/>
        </w:rPr>
      </w:pPr>
      <w:r w:rsidRPr="00872DF4">
        <w:rPr>
          <w:b/>
          <w:position w:val="-1"/>
          <w:sz w:val="28"/>
          <w:szCs w:val="28"/>
          <w:lang w:eastAsia="en-US"/>
        </w:rPr>
        <w:t>Про внесення змін до деяких законодавчих актів щодо</w:t>
      </w:r>
    </w:p>
    <w:p w:rsidR="00461C9F" w:rsidRPr="00872DF4" w:rsidRDefault="00461C9F" w:rsidP="00872DF4">
      <w:pPr>
        <w:keepNext/>
        <w:shd w:val="clear" w:color="auto" w:fill="FFFFFF"/>
        <w:suppressAutoHyphens/>
        <w:ind w:leftChars="-1" w:left="-2" w:right="-31" w:firstLine="1"/>
        <w:jc w:val="center"/>
        <w:textDirection w:val="btLr"/>
        <w:textAlignment w:val="top"/>
        <w:outlineLvl w:val="0"/>
        <w:rPr>
          <w:b/>
          <w:position w:val="-1"/>
          <w:sz w:val="28"/>
          <w:szCs w:val="28"/>
          <w:lang w:eastAsia="en-US"/>
        </w:rPr>
      </w:pPr>
      <w:r w:rsidRPr="00872DF4">
        <w:rPr>
          <w:b/>
          <w:position w:val="-1"/>
          <w:sz w:val="28"/>
          <w:szCs w:val="28"/>
          <w:lang w:eastAsia="en-US"/>
        </w:rPr>
        <w:t xml:space="preserve"> узгодження законодавства</w:t>
      </w:r>
    </w:p>
    <w:p w:rsidR="00461C9F" w:rsidRDefault="00461C9F" w:rsidP="00872DF4">
      <w:pPr>
        <w:keepNext/>
        <w:shd w:val="clear" w:color="auto" w:fill="FFFFFF"/>
        <w:suppressAutoHyphens/>
        <w:ind w:leftChars="-1" w:left="-2" w:right="-31" w:firstLine="1"/>
        <w:jc w:val="center"/>
        <w:textDirection w:val="btLr"/>
        <w:textAlignment w:val="top"/>
        <w:outlineLvl w:val="0"/>
        <w:rPr>
          <w:b/>
          <w:position w:val="-1"/>
          <w:sz w:val="28"/>
          <w:szCs w:val="28"/>
          <w:lang w:eastAsia="en-US"/>
        </w:rPr>
      </w:pPr>
      <w:r w:rsidRPr="00872DF4">
        <w:rPr>
          <w:b/>
          <w:position w:val="-1"/>
          <w:sz w:val="28"/>
          <w:szCs w:val="28"/>
          <w:lang w:eastAsia="en-US"/>
        </w:rPr>
        <w:t xml:space="preserve"> у сфері оренди державного та комунального майна”</w:t>
      </w:r>
      <w:bookmarkStart w:id="1" w:name="_heading=h.gjdgxs" w:colFirst="0" w:colLast="0"/>
      <w:bookmarkEnd w:id="1"/>
    </w:p>
    <w:p w:rsidR="00461C9F" w:rsidRPr="00872DF4" w:rsidRDefault="00461C9F" w:rsidP="00872DF4">
      <w:pPr>
        <w:keepNext/>
        <w:shd w:val="clear" w:color="auto" w:fill="FFFFFF"/>
        <w:suppressAutoHyphens/>
        <w:ind w:leftChars="-1" w:left="-2" w:right="-31" w:firstLine="1"/>
        <w:jc w:val="center"/>
        <w:textDirection w:val="btLr"/>
        <w:textAlignment w:val="top"/>
        <w:outlineLvl w:val="0"/>
        <w:rPr>
          <w:b/>
          <w:position w:val="-1"/>
          <w:sz w:val="28"/>
          <w:szCs w:val="28"/>
          <w:lang w:eastAsia="en-US"/>
        </w:rPr>
      </w:pPr>
      <w:r w:rsidRPr="00872DF4">
        <w:rPr>
          <w:b/>
          <w:position w:val="-1"/>
          <w:sz w:val="28"/>
          <w:szCs w:val="28"/>
          <w:lang w:eastAsia="en-US"/>
        </w:rPr>
        <w:t xml:space="preserve"> </w:t>
      </w:r>
    </w:p>
    <w:p w:rsidR="00461C9F" w:rsidRPr="00DE493D" w:rsidRDefault="00461C9F" w:rsidP="00DE493D">
      <w:pPr>
        <w:ind w:firstLine="360"/>
        <w:jc w:val="center"/>
        <w:rPr>
          <w:sz w:val="28"/>
          <w:szCs w:val="28"/>
        </w:rPr>
      </w:pPr>
    </w:p>
    <w:p w:rsidR="00461C9F" w:rsidRPr="00DE493D" w:rsidRDefault="00461C9F" w:rsidP="00DE493D">
      <w:pPr>
        <w:ind w:right="-1" w:firstLine="709"/>
        <w:jc w:val="both"/>
        <w:rPr>
          <w:sz w:val="28"/>
          <w:szCs w:val="28"/>
        </w:rPr>
      </w:pPr>
      <w:r w:rsidRPr="00DE493D">
        <w:rPr>
          <w:sz w:val="28"/>
          <w:szCs w:val="28"/>
        </w:rPr>
        <w:tab/>
        <w:t>Верховна Рада України  п о с т а н о в л я є:</w:t>
      </w:r>
    </w:p>
    <w:p w:rsidR="00461C9F" w:rsidRPr="00DE493D" w:rsidRDefault="00461C9F" w:rsidP="00DE493D">
      <w:pPr>
        <w:ind w:right="-1" w:firstLine="709"/>
        <w:jc w:val="both"/>
        <w:rPr>
          <w:sz w:val="28"/>
          <w:szCs w:val="28"/>
        </w:rPr>
      </w:pPr>
    </w:p>
    <w:p w:rsidR="00461C9F" w:rsidRPr="00DE493D" w:rsidRDefault="00461C9F" w:rsidP="00DE493D">
      <w:pPr>
        <w:ind w:right="-1" w:firstLine="709"/>
        <w:jc w:val="both"/>
        <w:rPr>
          <w:sz w:val="28"/>
          <w:szCs w:val="28"/>
        </w:rPr>
      </w:pPr>
      <w:r w:rsidRPr="00DE493D">
        <w:rPr>
          <w:sz w:val="28"/>
          <w:szCs w:val="28"/>
        </w:rPr>
        <w:tab/>
        <w:t>І. Внести зміни до таких законодавчих актів України:</w:t>
      </w:r>
    </w:p>
    <w:p w:rsidR="00461C9F" w:rsidRPr="00DE493D" w:rsidRDefault="00461C9F" w:rsidP="00DE493D">
      <w:pPr>
        <w:ind w:right="-1" w:firstLine="709"/>
        <w:jc w:val="both"/>
        <w:rPr>
          <w:sz w:val="28"/>
          <w:szCs w:val="28"/>
        </w:rPr>
      </w:pPr>
    </w:p>
    <w:p w:rsidR="00461C9F" w:rsidRPr="00DE493D" w:rsidRDefault="00461C9F" w:rsidP="00DE493D">
      <w:pPr>
        <w:ind w:right="-1" w:firstLine="709"/>
        <w:jc w:val="both"/>
        <w:rPr>
          <w:color w:val="FF0000"/>
          <w:sz w:val="28"/>
          <w:szCs w:val="28"/>
        </w:rPr>
      </w:pPr>
    </w:p>
    <w:p w:rsidR="00461C9F" w:rsidRPr="00DE493D" w:rsidRDefault="00461C9F" w:rsidP="00DE493D">
      <w:pPr>
        <w:ind w:right="-1" w:firstLine="709"/>
        <w:jc w:val="both"/>
        <w:rPr>
          <w:sz w:val="28"/>
          <w:szCs w:val="28"/>
        </w:rPr>
      </w:pPr>
      <w:r>
        <w:rPr>
          <w:sz w:val="28"/>
          <w:szCs w:val="28"/>
        </w:rPr>
        <w:t>1</w:t>
      </w:r>
      <w:r w:rsidRPr="00DE493D">
        <w:rPr>
          <w:sz w:val="28"/>
          <w:szCs w:val="28"/>
        </w:rPr>
        <w:t>.  У Цивільному кодексі України (Відомості Верховної Ради України,  2003 р., №№ 40 - 44, ст. 356  із наступними змінами):</w:t>
      </w:r>
    </w:p>
    <w:p w:rsidR="00461C9F" w:rsidRPr="00DE493D" w:rsidRDefault="00461C9F" w:rsidP="00DE493D">
      <w:pPr>
        <w:ind w:right="-1" w:firstLine="709"/>
        <w:jc w:val="both"/>
        <w:rPr>
          <w:sz w:val="28"/>
          <w:szCs w:val="28"/>
        </w:rPr>
      </w:pPr>
    </w:p>
    <w:p w:rsidR="00461C9F" w:rsidRPr="00872DF4" w:rsidRDefault="00461C9F" w:rsidP="00872DF4">
      <w:pPr>
        <w:widowControl w:val="0"/>
        <w:tabs>
          <w:tab w:val="left" w:pos="993"/>
        </w:tabs>
        <w:autoSpaceDE w:val="0"/>
        <w:autoSpaceDN w:val="0"/>
        <w:adjustRightInd w:val="0"/>
        <w:spacing w:after="120"/>
        <w:ind w:firstLine="567"/>
        <w:jc w:val="both"/>
        <w:rPr>
          <w:sz w:val="28"/>
          <w:szCs w:val="28"/>
          <w:lang w:eastAsia="en-US"/>
        </w:rPr>
      </w:pPr>
      <w:r>
        <w:rPr>
          <w:sz w:val="28"/>
          <w:szCs w:val="28"/>
        </w:rPr>
        <w:t>1</w:t>
      </w:r>
      <w:r w:rsidRPr="00DE493D">
        <w:rPr>
          <w:sz w:val="28"/>
          <w:szCs w:val="28"/>
        </w:rPr>
        <w:t xml:space="preserve">) </w:t>
      </w:r>
      <w:r w:rsidRPr="00872DF4">
        <w:rPr>
          <w:sz w:val="28"/>
          <w:szCs w:val="28"/>
          <w:lang w:eastAsia="en-US"/>
        </w:rPr>
        <w:t xml:space="preserve">статтю 759 доповнити частиною третьою у такій редакції: </w:t>
      </w:r>
    </w:p>
    <w:p w:rsidR="00461C9F" w:rsidRPr="00872DF4" w:rsidRDefault="00461C9F" w:rsidP="00872DF4">
      <w:pPr>
        <w:widowControl w:val="0"/>
        <w:tabs>
          <w:tab w:val="left" w:pos="993"/>
        </w:tabs>
        <w:autoSpaceDE w:val="0"/>
        <w:autoSpaceDN w:val="0"/>
        <w:adjustRightInd w:val="0"/>
        <w:spacing w:after="120"/>
        <w:ind w:firstLine="567"/>
        <w:jc w:val="both"/>
        <w:rPr>
          <w:sz w:val="28"/>
          <w:szCs w:val="28"/>
          <w:lang w:eastAsia="en-US"/>
        </w:rPr>
      </w:pPr>
      <w:r w:rsidRPr="00872DF4">
        <w:rPr>
          <w:sz w:val="28"/>
          <w:szCs w:val="28"/>
          <w:lang w:eastAsia="en-US"/>
        </w:rPr>
        <w:t>“3. Якщо предметом договору найму (оренди) є державне або комунальне майно, положення цього розділу  Кодексу застосовуються з урахуванням особливостей та обмежень, встановлених Законом України “Про оренду державного та комунального майна”. У випадках, коли Законом України “Про оренду державного та комунального майна” визначено інше регулювання, ніж положеннями цього розділу Кодексу, застосовуються положення Закону України “Про оренду державного та комунального майна”.</w:t>
      </w:r>
    </w:p>
    <w:p w:rsidR="00461C9F" w:rsidRPr="00DE493D" w:rsidRDefault="00461C9F" w:rsidP="00872DF4">
      <w:pPr>
        <w:spacing w:after="120"/>
        <w:ind w:firstLine="709"/>
        <w:jc w:val="both"/>
        <w:rPr>
          <w:sz w:val="28"/>
          <w:szCs w:val="28"/>
        </w:rPr>
      </w:pPr>
      <w:r>
        <w:rPr>
          <w:sz w:val="28"/>
          <w:szCs w:val="28"/>
        </w:rPr>
        <w:t>2</w:t>
      </w:r>
      <w:r w:rsidRPr="00DE493D">
        <w:rPr>
          <w:sz w:val="28"/>
          <w:szCs w:val="28"/>
        </w:rPr>
        <w:t>) частину першу статті 764 після слів “договору найму” доповнити словами та знаками “, крім договору оренди державного або комунального майна,”;</w:t>
      </w:r>
    </w:p>
    <w:p w:rsidR="00461C9F" w:rsidRPr="00DE493D" w:rsidRDefault="00461C9F" w:rsidP="00872DF4">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6) у статті 777:</w:t>
      </w:r>
    </w:p>
    <w:p w:rsidR="00461C9F" w:rsidRPr="00DE493D" w:rsidRDefault="00461C9F" w:rsidP="00872DF4">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першій після слів “найму” доповнить словами та знаками “(оренди)”, після слів “на новий строк” доповнить словами та знаками “, крім випадків, передбачених законом”;</w:t>
      </w:r>
    </w:p>
    <w:p w:rsidR="00461C9F" w:rsidRPr="00DE493D" w:rsidRDefault="00461C9F" w:rsidP="00872DF4">
      <w:pPr>
        <w:spacing w:after="120"/>
        <w:ind w:firstLine="709"/>
        <w:jc w:val="both"/>
        <w:rPr>
          <w:sz w:val="28"/>
          <w:szCs w:val="28"/>
        </w:rPr>
      </w:pPr>
      <w:r w:rsidRPr="00DE493D">
        <w:rPr>
          <w:sz w:val="28"/>
          <w:szCs w:val="28"/>
        </w:rPr>
        <w:t>у частині другій після слів “на її придбання” доповнить словами та знаками “, крім випадків, передбачених законом”;</w:t>
      </w:r>
    </w:p>
    <w:p w:rsidR="00461C9F" w:rsidRPr="00DE493D" w:rsidRDefault="00461C9F" w:rsidP="00872DF4">
      <w:pPr>
        <w:spacing w:after="120"/>
        <w:ind w:firstLine="709"/>
        <w:jc w:val="both"/>
        <w:rPr>
          <w:sz w:val="28"/>
          <w:szCs w:val="28"/>
        </w:rPr>
      </w:pPr>
      <w:r w:rsidRPr="00DE493D">
        <w:rPr>
          <w:sz w:val="28"/>
          <w:szCs w:val="28"/>
        </w:rPr>
        <w:t>7) частину другу статті 793 викласти у такій редакції:</w:t>
      </w:r>
    </w:p>
    <w:p w:rsidR="00461C9F" w:rsidRPr="00DE493D" w:rsidRDefault="00461C9F" w:rsidP="00DE493D">
      <w:pPr>
        <w:ind w:right="-1" w:firstLine="709"/>
        <w:jc w:val="both"/>
        <w:rPr>
          <w:sz w:val="28"/>
          <w:szCs w:val="28"/>
        </w:rPr>
      </w:pPr>
    </w:p>
    <w:p w:rsidR="00461C9F" w:rsidRPr="00DE493D" w:rsidRDefault="00461C9F" w:rsidP="00DE493D">
      <w:pPr>
        <w:ind w:right="-1" w:firstLine="709"/>
        <w:jc w:val="both"/>
        <w:rPr>
          <w:sz w:val="28"/>
          <w:szCs w:val="28"/>
        </w:rPr>
      </w:pPr>
      <w:r w:rsidRPr="00DE493D">
        <w:rPr>
          <w:sz w:val="28"/>
          <w:szCs w:val="28"/>
        </w:rPr>
        <w:lastRenderedPageBreak/>
        <w:t>“Договір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який підлягає нотаріальному посвідченню у разі, якщо він укладений на строк більше ніж на п’ять років.”.</w:t>
      </w:r>
    </w:p>
    <w:p w:rsidR="00461C9F" w:rsidRPr="00DE493D" w:rsidRDefault="00461C9F" w:rsidP="00DE493D">
      <w:pPr>
        <w:ind w:right="-1" w:firstLine="709"/>
        <w:jc w:val="both"/>
        <w:rPr>
          <w:sz w:val="28"/>
          <w:szCs w:val="28"/>
        </w:rPr>
      </w:pPr>
    </w:p>
    <w:p w:rsidR="00461C9F" w:rsidRPr="00DE493D" w:rsidRDefault="00461C9F" w:rsidP="00872DF4">
      <w:pPr>
        <w:spacing w:after="120"/>
        <w:ind w:firstLine="709"/>
        <w:jc w:val="both"/>
        <w:rPr>
          <w:sz w:val="28"/>
          <w:szCs w:val="28"/>
        </w:rPr>
      </w:pPr>
      <w:r>
        <w:rPr>
          <w:sz w:val="28"/>
          <w:szCs w:val="28"/>
        </w:rPr>
        <w:t>2</w:t>
      </w:r>
      <w:r w:rsidRPr="00DE493D">
        <w:rPr>
          <w:sz w:val="28"/>
          <w:szCs w:val="28"/>
        </w:rPr>
        <w:t>. У  Господарському кодексі України (Відомості Верховної Ради України, 2003 р., №№ 18 - 22, ст. 144; 2011 р., № 44, ст. 258):</w:t>
      </w:r>
    </w:p>
    <w:p w:rsidR="00461C9F" w:rsidRPr="00DE493D" w:rsidRDefault="00461C9F" w:rsidP="00872DF4">
      <w:pPr>
        <w:pStyle w:val="ListParagraph1"/>
        <w:spacing w:after="120"/>
        <w:ind w:left="0" w:firstLine="709"/>
        <w:rPr>
          <w:rFonts w:cs="Times New Roman"/>
          <w:bCs/>
          <w:szCs w:val="28"/>
        </w:rPr>
      </w:pPr>
      <w:r>
        <w:rPr>
          <w:rFonts w:cs="Times New Roman"/>
          <w:bCs/>
          <w:szCs w:val="28"/>
        </w:rPr>
        <w:t>1</w:t>
      </w:r>
      <w:r w:rsidRPr="00DE493D">
        <w:rPr>
          <w:rFonts w:cs="Times New Roman"/>
          <w:bCs/>
          <w:szCs w:val="28"/>
        </w:rPr>
        <w:t>) частину четверту статті 284 після слів “договору оренди” доповнити словами та знаками “, крім договору оренди державного або комунального майна,”;</w:t>
      </w:r>
    </w:p>
    <w:p w:rsidR="00461C9F" w:rsidRPr="00DE493D" w:rsidRDefault="00461C9F" w:rsidP="00DE493D">
      <w:pPr>
        <w:pStyle w:val="ListParagraph1"/>
        <w:spacing w:after="0"/>
        <w:ind w:left="0" w:right="-1" w:firstLine="709"/>
        <w:rPr>
          <w:rFonts w:cs="Times New Roman"/>
          <w:szCs w:val="28"/>
        </w:rPr>
      </w:pPr>
      <w:r>
        <w:rPr>
          <w:rFonts w:cs="Times New Roman"/>
          <w:bCs/>
          <w:szCs w:val="28"/>
        </w:rPr>
        <w:t>2</w:t>
      </w:r>
      <w:r w:rsidRPr="00DE493D">
        <w:rPr>
          <w:rFonts w:cs="Times New Roman"/>
          <w:bCs/>
          <w:szCs w:val="28"/>
        </w:rPr>
        <w:t>) частину першу статті 289 після слів “договором оренди” доповнити словами  та знаками  “, крім випадків, передбачених законом”.</w:t>
      </w:r>
    </w:p>
    <w:p w:rsidR="00461C9F" w:rsidRPr="00DE493D" w:rsidRDefault="00461C9F" w:rsidP="00DE493D">
      <w:pPr>
        <w:pStyle w:val="rvps2"/>
        <w:shd w:val="clear" w:color="auto" w:fill="FFFFFF"/>
        <w:spacing w:before="0" w:beforeAutospacing="0" w:after="0" w:afterAutospacing="0"/>
        <w:ind w:right="-1" w:firstLine="709"/>
        <w:jc w:val="both"/>
        <w:rPr>
          <w:bCs/>
          <w:color w:val="FF0000"/>
          <w:sz w:val="28"/>
          <w:szCs w:val="28"/>
          <w:lang w:val="uk-UA"/>
        </w:rPr>
      </w:pPr>
    </w:p>
    <w:p w:rsidR="00461C9F" w:rsidRPr="00DE493D" w:rsidRDefault="00461C9F" w:rsidP="008D4B86">
      <w:pPr>
        <w:pStyle w:val="rvps2"/>
        <w:shd w:val="clear" w:color="auto" w:fill="FFFFFF"/>
        <w:spacing w:before="0" w:beforeAutospacing="0" w:after="120" w:afterAutospacing="0"/>
        <w:ind w:firstLine="709"/>
        <w:jc w:val="both"/>
        <w:rPr>
          <w:sz w:val="28"/>
          <w:szCs w:val="28"/>
          <w:lang w:val="uk-UA"/>
        </w:rPr>
      </w:pPr>
      <w:r>
        <w:rPr>
          <w:sz w:val="28"/>
          <w:szCs w:val="28"/>
          <w:lang w:val="uk-UA"/>
        </w:rPr>
        <w:t>3</w:t>
      </w:r>
      <w:r w:rsidRPr="00DE493D">
        <w:rPr>
          <w:sz w:val="28"/>
          <w:szCs w:val="28"/>
          <w:lang w:val="uk-UA"/>
        </w:rPr>
        <w:t xml:space="preserve">. У Законі України “Про статус ветеранів війни, гарантії їх соціального захисту” (Відомості Верховної Ради України, 1993 р., № 45, ст. 425; </w:t>
      </w:r>
      <w:r w:rsidRPr="00DE493D">
        <w:rPr>
          <w:bCs/>
          <w:sz w:val="28"/>
          <w:szCs w:val="28"/>
          <w:lang w:val="uk-UA"/>
        </w:rPr>
        <w:t>1996 р., №</w:t>
      </w:r>
      <w:r w:rsidRPr="00DE493D">
        <w:rPr>
          <w:sz w:val="28"/>
          <w:szCs w:val="28"/>
        </w:rPr>
        <w:t> </w:t>
      </w:r>
      <w:r w:rsidRPr="00DE493D">
        <w:rPr>
          <w:bCs/>
          <w:sz w:val="28"/>
          <w:szCs w:val="28"/>
          <w:lang w:val="uk-UA"/>
        </w:rPr>
        <w:t>1, ст. 1</w:t>
      </w:r>
      <w:r w:rsidRPr="00DE493D">
        <w:rPr>
          <w:sz w:val="28"/>
          <w:szCs w:val="28"/>
          <w:lang w:val="uk-UA"/>
        </w:rPr>
        <w:t>):</w:t>
      </w:r>
    </w:p>
    <w:p w:rsidR="00461C9F" w:rsidRPr="00DE493D" w:rsidRDefault="00461C9F" w:rsidP="008D4B8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 пункт 24 частини першої статті 13 викласти у такій редакції:</w:t>
      </w:r>
    </w:p>
    <w:p w:rsidR="00461C9F" w:rsidRPr="00DE493D" w:rsidRDefault="00461C9F" w:rsidP="008D4B8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“24) оренда нежилих приміщень, що орендуються особами з інвалідністю внаслідок війни під гаражі для спеціальних засобів пересування (автомобілів, мотоколясок, велоколясок тощо) та надання для цих засобів гаражів-стоянок незалежно від їх форми власності на пільгових умовах, передбачених законодавством;”;</w:t>
      </w: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w:t>
      </w:r>
      <w:r w:rsidRPr="00DE493D">
        <w:rPr>
          <w:sz w:val="28"/>
          <w:szCs w:val="28"/>
        </w:rPr>
        <w:t xml:space="preserve"> </w:t>
      </w:r>
      <w:r w:rsidRPr="00DE493D">
        <w:rPr>
          <w:sz w:val="28"/>
          <w:szCs w:val="28"/>
          <w:lang w:val="uk-UA"/>
        </w:rPr>
        <w:t>у реченні першому частини другої статті 20 слова “безоплатно” виключити, доповнити речення словами “на пільгових умовах відповідно до Закону України “Про оренду державного та комунального майна””.</w:t>
      </w:r>
    </w:p>
    <w:p w:rsidR="00461C9F" w:rsidRPr="00DE493D" w:rsidRDefault="00461C9F" w:rsidP="00DE493D">
      <w:pPr>
        <w:ind w:right="-1" w:firstLine="709"/>
        <w:jc w:val="both"/>
        <w:rPr>
          <w:color w:val="FF0000"/>
          <w:sz w:val="28"/>
          <w:szCs w:val="28"/>
        </w:rPr>
      </w:pPr>
    </w:p>
    <w:p w:rsidR="00461C9F" w:rsidRPr="00DE493D" w:rsidRDefault="00461C9F" w:rsidP="008D4B86">
      <w:pPr>
        <w:pStyle w:val="rvps2"/>
        <w:shd w:val="clear" w:color="auto" w:fill="FFFFFF"/>
        <w:spacing w:before="0" w:beforeAutospacing="0" w:after="120" w:afterAutospacing="0"/>
        <w:ind w:firstLine="709"/>
        <w:jc w:val="both"/>
        <w:rPr>
          <w:sz w:val="28"/>
          <w:szCs w:val="28"/>
          <w:lang w:val="uk-UA"/>
        </w:rPr>
      </w:pPr>
      <w:r>
        <w:rPr>
          <w:sz w:val="28"/>
          <w:szCs w:val="28"/>
          <w:lang w:val="uk-UA"/>
        </w:rPr>
        <w:t>4</w:t>
      </w:r>
      <w:r w:rsidRPr="00DE493D">
        <w:rPr>
          <w:sz w:val="28"/>
          <w:szCs w:val="28"/>
          <w:lang w:val="uk-UA"/>
        </w:rPr>
        <w:t>.</w:t>
      </w:r>
      <w:r w:rsidRPr="00DE493D">
        <w:rPr>
          <w:sz w:val="28"/>
          <w:szCs w:val="28"/>
        </w:rPr>
        <w:t xml:space="preserve"> </w:t>
      </w:r>
      <w:r w:rsidRPr="00DE493D">
        <w:rPr>
          <w:sz w:val="28"/>
          <w:szCs w:val="28"/>
          <w:lang w:val="uk-UA"/>
        </w:rPr>
        <w:t>У Законі України “Про місцеве самоврядування  в Україні” (Відомості Верховної Ради України, 1997 р., № 24, ст. 70</w:t>
      </w:r>
      <w:r w:rsidRPr="00DE493D">
        <w:rPr>
          <w:sz w:val="28"/>
          <w:szCs w:val="28"/>
        </w:rPr>
        <w:t xml:space="preserve"> із наступними змінами</w:t>
      </w:r>
      <w:r w:rsidRPr="00DE493D">
        <w:rPr>
          <w:sz w:val="28"/>
          <w:szCs w:val="28"/>
          <w:lang w:val="uk-UA"/>
        </w:rPr>
        <w:t>) частину першу статті 26 доповними абзацами 30</w:t>
      </w:r>
      <w:r w:rsidRPr="00DE493D">
        <w:rPr>
          <w:sz w:val="28"/>
          <w:szCs w:val="28"/>
          <w:vertAlign w:val="superscript"/>
          <w:lang w:val="uk-UA"/>
        </w:rPr>
        <w:t xml:space="preserve">3 </w:t>
      </w:r>
      <w:r w:rsidRPr="00DE493D">
        <w:rPr>
          <w:sz w:val="28"/>
          <w:szCs w:val="28"/>
          <w:lang w:val="uk-UA"/>
        </w:rPr>
        <w:t>та 30</w:t>
      </w:r>
      <w:r w:rsidRPr="00DE493D">
        <w:rPr>
          <w:sz w:val="28"/>
          <w:szCs w:val="28"/>
          <w:vertAlign w:val="superscript"/>
          <w:lang w:val="uk-UA"/>
        </w:rPr>
        <w:t>4</w:t>
      </w:r>
      <w:r w:rsidRPr="00DE493D">
        <w:rPr>
          <w:sz w:val="28"/>
          <w:szCs w:val="28"/>
          <w:lang w:val="uk-UA"/>
        </w:rPr>
        <w:t xml:space="preserve"> такого змісту:</w:t>
      </w:r>
    </w:p>
    <w:p w:rsidR="00461C9F" w:rsidRPr="00DE493D" w:rsidRDefault="00461C9F" w:rsidP="008D4B8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“30</w:t>
      </w:r>
      <w:r w:rsidRPr="00DE493D">
        <w:rPr>
          <w:sz w:val="28"/>
          <w:szCs w:val="28"/>
          <w:vertAlign w:val="superscript"/>
          <w:lang w:val="uk-UA"/>
        </w:rPr>
        <w:t>3</w:t>
      </w:r>
      <w:r w:rsidRPr="00DE493D">
        <w:rPr>
          <w:sz w:val="28"/>
          <w:szCs w:val="28"/>
          <w:lang w:val="uk-UA"/>
        </w:rPr>
        <w:t>) прийняття рішення про включення об’єктів комунальної власності до переліку об’єктів, що передаються в оренду без проведення аукціону, відповідно до Закону України “Про оренду державного та комунального майна”;</w:t>
      </w: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30</w:t>
      </w:r>
      <w:r w:rsidRPr="00DE493D">
        <w:rPr>
          <w:sz w:val="28"/>
          <w:szCs w:val="28"/>
          <w:vertAlign w:val="superscript"/>
          <w:lang w:val="uk-UA"/>
        </w:rPr>
        <w:t>4</w:t>
      </w:r>
      <w:r w:rsidRPr="00DE493D">
        <w:rPr>
          <w:sz w:val="28"/>
          <w:szCs w:val="28"/>
          <w:lang w:val="uk-UA"/>
        </w:rPr>
        <w:t>) прийняття рішення про включення єдиних майнових комплексів комунальних підприємств до переліку об’єктів, що передаються в оренду на аукціоні, відповідно до Закону України “Про оренду державного та комунального майна”;”.</w:t>
      </w:r>
    </w:p>
    <w:p w:rsidR="00461C9F" w:rsidRPr="00DE493D" w:rsidRDefault="00461C9F" w:rsidP="00DE493D">
      <w:pPr>
        <w:ind w:right="-1" w:firstLine="709"/>
        <w:jc w:val="both"/>
        <w:rPr>
          <w:color w:val="FF0000"/>
          <w:sz w:val="28"/>
          <w:szCs w:val="28"/>
        </w:rPr>
      </w:pPr>
    </w:p>
    <w:p w:rsidR="00461C9F" w:rsidRPr="00DE493D" w:rsidRDefault="00461C9F" w:rsidP="00DE0FC8">
      <w:pPr>
        <w:pStyle w:val="rvps2"/>
        <w:shd w:val="clear" w:color="auto" w:fill="FFFFFF"/>
        <w:spacing w:before="0" w:beforeAutospacing="0" w:after="120" w:afterAutospacing="0"/>
        <w:ind w:firstLine="709"/>
        <w:jc w:val="both"/>
        <w:rPr>
          <w:sz w:val="28"/>
          <w:szCs w:val="28"/>
          <w:lang w:val="uk-UA"/>
        </w:rPr>
      </w:pPr>
      <w:r>
        <w:rPr>
          <w:sz w:val="28"/>
          <w:szCs w:val="28"/>
          <w:lang w:val="uk-UA"/>
        </w:rPr>
        <w:t>5</w:t>
      </w:r>
      <w:r w:rsidRPr="00DE493D">
        <w:rPr>
          <w:sz w:val="28"/>
          <w:szCs w:val="28"/>
          <w:lang w:val="uk-UA"/>
        </w:rPr>
        <w:t>. Абзац шостий частини другої статті 7 Закону України “Про оцінку майна, майнових прав та професійну оціночну діяльність в Україні” (Відомості Верховної Ради України, 2001 р., № 47, ст. 251; 2020 р., № 4, ст. 25) викласти в такій редакції:</w:t>
      </w: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“приватизації, іншого відчуження, оренди у випадках, встановлених законодавством, обміну, страхування державного майна, майна, що є у комунальній власності, а також повернення цього майна на підставі рішення суду”.</w:t>
      </w:r>
    </w:p>
    <w:p w:rsidR="00461C9F" w:rsidRPr="00DE493D" w:rsidRDefault="00461C9F" w:rsidP="00DE493D">
      <w:pPr>
        <w:pStyle w:val="ListParagraph1"/>
        <w:spacing w:after="0"/>
        <w:ind w:left="0" w:right="-1" w:firstLine="709"/>
        <w:rPr>
          <w:rFonts w:cs="Times New Roman"/>
          <w:szCs w:val="28"/>
        </w:rPr>
      </w:pPr>
    </w:p>
    <w:p w:rsidR="00461C9F" w:rsidRDefault="00461C9F" w:rsidP="00187051">
      <w:pPr>
        <w:ind w:right="-1" w:firstLine="709"/>
        <w:jc w:val="both"/>
        <w:rPr>
          <w:sz w:val="28"/>
          <w:szCs w:val="28"/>
          <w:lang w:eastAsia="en-US"/>
        </w:rPr>
      </w:pPr>
      <w:r>
        <w:rPr>
          <w:sz w:val="28"/>
          <w:szCs w:val="28"/>
        </w:rPr>
        <w:t>6</w:t>
      </w:r>
      <w:r w:rsidRPr="00DE493D">
        <w:rPr>
          <w:sz w:val="28"/>
          <w:szCs w:val="28"/>
        </w:rPr>
        <w:t xml:space="preserve">. </w:t>
      </w:r>
      <w:r>
        <w:rPr>
          <w:sz w:val="28"/>
          <w:szCs w:val="28"/>
        </w:rPr>
        <w:t xml:space="preserve">У </w:t>
      </w:r>
      <w:r w:rsidRPr="00DE493D">
        <w:rPr>
          <w:sz w:val="28"/>
          <w:szCs w:val="28"/>
        </w:rPr>
        <w:t>Закон</w:t>
      </w:r>
      <w:r>
        <w:rPr>
          <w:sz w:val="28"/>
          <w:szCs w:val="28"/>
        </w:rPr>
        <w:t>і</w:t>
      </w:r>
      <w:r w:rsidRPr="00DE493D">
        <w:rPr>
          <w:sz w:val="28"/>
          <w:szCs w:val="28"/>
        </w:rPr>
        <w:t xml:space="preserve"> України “Про державну реєстрацію речових прав на нерухоме майно та їх обтяжень” (Відомості Верховної Ради України, 2016 р., № 1, ст.9)</w:t>
      </w:r>
      <w:r>
        <w:rPr>
          <w:sz w:val="28"/>
          <w:szCs w:val="28"/>
        </w:rPr>
        <w:t xml:space="preserve"> </w:t>
      </w:r>
      <w:r>
        <w:rPr>
          <w:sz w:val="28"/>
          <w:szCs w:val="28"/>
          <w:lang w:eastAsia="en-US"/>
        </w:rPr>
        <w:t>а</w:t>
      </w:r>
      <w:r w:rsidRPr="00187051">
        <w:rPr>
          <w:sz w:val="28"/>
          <w:szCs w:val="28"/>
          <w:lang w:eastAsia="en-US"/>
        </w:rPr>
        <w:t>бзац восьмий пункту 2 частини першої статті 4 після слів “не менш як три роки”</w:t>
      </w:r>
      <w:r w:rsidRPr="00187051">
        <w:rPr>
          <w:rFonts w:ascii="Calibri" w:hAnsi="Calibri"/>
          <w:sz w:val="22"/>
          <w:szCs w:val="22"/>
          <w:lang w:eastAsia="en-US"/>
        </w:rPr>
        <w:t xml:space="preserve"> </w:t>
      </w:r>
      <w:r w:rsidRPr="00187051">
        <w:rPr>
          <w:sz w:val="28"/>
          <w:szCs w:val="28"/>
          <w:lang w:eastAsia="en-US"/>
        </w:rPr>
        <w:t>доповнити словами та знаками “, крім договору, предметом якого є майно державної або комунальної власності, який підлягає нотаріальному посвідченню у разі, якщо він укладений на строк більше ніж на п’ять років”</w:t>
      </w:r>
      <w:r>
        <w:rPr>
          <w:sz w:val="28"/>
          <w:szCs w:val="28"/>
          <w:lang w:eastAsia="en-US"/>
        </w:rPr>
        <w:t>.</w:t>
      </w:r>
    </w:p>
    <w:p w:rsidR="00461C9F" w:rsidRPr="00187051" w:rsidRDefault="00461C9F" w:rsidP="00187051">
      <w:pPr>
        <w:ind w:right="-1" w:firstLine="709"/>
        <w:jc w:val="both"/>
        <w:rPr>
          <w:sz w:val="28"/>
          <w:szCs w:val="28"/>
          <w:lang w:eastAsia="en-US"/>
        </w:rPr>
      </w:pPr>
    </w:p>
    <w:p w:rsidR="00461C9F" w:rsidRPr="00DE493D" w:rsidRDefault="00461C9F" w:rsidP="00DE493D">
      <w:pPr>
        <w:pStyle w:val="ListParagraph1"/>
        <w:spacing w:after="0"/>
        <w:ind w:left="0" w:right="-1" w:firstLine="709"/>
        <w:rPr>
          <w:rFonts w:cs="Times New Roman"/>
          <w:szCs w:val="28"/>
        </w:rPr>
      </w:pPr>
      <w:r>
        <w:rPr>
          <w:rFonts w:cs="Times New Roman"/>
          <w:szCs w:val="28"/>
        </w:rPr>
        <w:t>7</w:t>
      </w:r>
      <w:r w:rsidRPr="00DE493D">
        <w:rPr>
          <w:rFonts w:cs="Times New Roman"/>
          <w:szCs w:val="28"/>
        </w:rPr>
        <w:t xml:space="preserve">. </w:t>
      </w:r>
      <w:r w:rsidRPr="00DE493D">
        <w:rPr>
          <w:rFonts w:cs="Times New Roman"/>
          <w:szCs w:val="28"/>
          <w:lang w:eastAsia="ru-RU"/>
        </w:rPr>
        <w:t xml:space="preserve">У </w:t>
      </w:r>
      <w:r w:rsidRPr="00083E9C">
        <w:rPr>
          <w:szCs w:val="28"/>
        </w:rPr>
        <w:t xml:space="preserve">пункті 30 </w:t>
      </w:r>
      <w:r w:rsidRPr="00DE493D">
        <w:rPr>
          <w:rFonts w:cs="Times New Roman"/>
          <w:szCs w:val="28"/>
        </w:rPr>
        <w:t>частин</w:t>
      </w:r>
      <w:r>
        <w:rPr>
          <w:rFonts w:cs="Times New Roman"/>
          <w:szCs w:val="28"/>
        </w:rPr>
        <w:t>и</w:t>
      </w:r>
      <w:r w:rsidRPr="00DE493D">
        <w:rPr>
          <w:rFonts w:cs="Times New Roman"/>
          <w:szCs w:val="28"/>
        </w:rPr>
        <w:t xml:space="preserve"> перш</w:t>
      </w:r>
      <w:r>
        <w:rPr>
          <w:rFonts w:cs="Times New Roman"/>
          <w:szCs w:val="28"/>
        </w:rPr>
        <w:t xml:space="preserve">ої </w:t>
      </w:r>
      <w:r w:rsidRPr="00DE493D">
        <w:rPr>
          <w:rFonts w:cs="Times New Roman"/>
          <w:szCs w:val="28"/>
        </w:rPr>
        <w:t>статті 6</w:t>
      </w:r>
      <w:r>
        <w:rPr>
          <w:rFonts w:cs="Times New Roman"/>
          <w:szCs w:val="28"/>
        </w:rPr>
        <w:t xml:space="preserve"> </w:t>
      </w:r>
      <w:r w:rsidRPr="00DE493D">
        <w:rPr>
          <w:rFonts w:cs="Times New Roman"/>
          <w:szCs w:val="28"/>
        </w:rPr>
        <w:t>Закон</w:t>
      </w:r>
      <w:r>
        <w:rPr>
          <w:rFonts w:cs="Times New Roman"/>
          <w:szCs w:val="28"/>
        </w:rPr>
        <w:t>у</w:t>
      </w:r>
      <w:r w:rsidRPr="00DE493D">
        <w:rPr>
          <w:rFonts w:cs="Times New Roman"/>
          <w:szCs w:val="28"/>
        </w:rPr>
        <w:t xml:space="preserve"> України “Про управління об’єктами державної власності” </w:t>
      </w:r>
      <w:r w:rsidRPr="00DE493D">
        <w:rPr>
          <w:rFonts w:cs="Times New Roman"/>
          <w:szCs w:val="28"/>
          <w:lang w:eastAsia="ru-RU"/>
        </w:rPr>
        <w:t xml:space="preserve">(Відомості Верховної Ради України, </w:t>
      </w:r>
      <w:r w:rsidRPr="00DE493D">
        <w:rPr>
          <w:rFonts w:cs="Times New Roman"/>
          <w:szCs w:val="28"/>
        </w:rPr>
        <w:t>2006</w:t>
      </w:r>
      <w:r w:rsidRPr="00DE493D">
        <w:rPr>
          <w:rFonts w:cs="Times New Roman"/>
          <w:szCs w:val="28"/>
          <w:lang w:eastAsia="ru-RU"/>
        </w:rPr>
        <w:t xml:space="preserve"> р., № 46, ст. 456 із наступними змінами)</w:t>
      </w:r>
      <w:r>
        <w:rPr>
          <w:rFonts w:cs="Times New Roman"/>
          <w:szCs w:val="28"/>
          <w:lang w:eastAsia="ru-RU"/>
        </w:rPr>
        <w:t xml:space="preserve"> </w:t>
      </w:r>
      <w:r w:rsidRPr="00083E9C">
        <w:rPr>
          <w:szCs w:val="28"/>
        </w:rPr>
        <w:t xml:space="preserve">перед словами “надають орендодавцям” доповнити словами та знаками “у випадках, передбачених законодавством, статутом або положенням балансоутримувача,”, </w:t>
      </w:r>
      <w:r>
        <w:rPr>
          <w:szCs w:val="28"/>
        </w:rPr>
        <w:t xml:space="preserve"> </w:t>
      </w:r>
      <w:r w:rsidRPr="00083E9C">
        <w:rPr>
          <w:szCs w:val="28"/>
        </w:rPr>
        <w:t>після слів “надають орендодавцям” доповнити словами та знаками “(балансоутримувачам)”</w:t>
      </w:r>
      <w:r>
        <w:rPr>
          <w:szCs w:val="28"/>
        </w:rPr>
        <w:t>.</w:t>
      </w:r>
    </w:p>
    <w:p w:rsidR="00461C9F" w:rsidRPr="00DE493D" w:rsidRDefault="00461C9F" w:rsidP="00DE493D">
      <w:pPr>
        <w:pStyle w:val="ListParagraph1"/>
        <w:spacing w:after="0"/>
        <w:ind w:left="0" w:right="-1" w:firstLine="709"/>
        <w:rPr>
          <w:rFonts w:cs="Times New Roman"/>
          <w:szCs w:val="28"/>
        </w:rPr>
      </w:pPr>
    </w:p>
    <w:p w:rsidR="00461C9F" w:rsidRPr="00DE493D" w:rsidRDefault="00461C9F" w:rsidP="000E3646">
      <w:pPr>
        <w:pStyle w:val="rvps2"/>
        <w:shd w:val="clear" w:color="auto" w:fill="FFFFFF"/>
        <w:spacing w:before="0" w:beforeAutospacing="0" w:after="120" w:afterAutospacing="0"/>
        <w:ind w:firstLine="709"/>
        <w:jc w:val="both"/>
        <w:rPr>
          <w:sz w:val="28"/>
          <w:szCs w:val="28"/>
          <w:lang w:val="uk-UA"/>
        </w:rPr>
      </w:pPr>
      <w:r>
        <w:rPr>
          <w:sz w:val="28"/>
          <w:szCs w:val="28"/>
          <w:lang w:val="uk-UA"/>
        </w:rPr>
        <w:t>8</w:t>
      </w:r>
      <w:r w:rsidRPr="00DE493D">
        <w:rPr>
          <w:sz w:val="28"/>
          <w:szCs w:val="28"/>
          <w:lang w:val="uk-UA"/>
        </w:rPr>
        <w:t xml:space="preserve">. Частини четверту </w:t>
      </w:r>
      <w:r w:rsidRPr="00DE493D">
        <w:rPr>
          <w:sz w:val="28"/>
          <w:szCs w:val="28"/>
        </w:rPr>
        <w:t xml:space="preserve">– </w:t>
      </w:r>
      <w:r w:rsidRPr="00DE493D">
        <w:rPr>
          <w:sz w:val="28"/>
          <w:szCs w:val="28"/>
          <w:lang w:val="uk-UA"/>
        </w:rPr>
        <w:t>шосту статті 25 Закону України “Про морські порти України” (Відомості Верховної Ради України, 2013 р., № 7, ст. 65; 2018 р.,        №</w:t>
      </w:r>
      <w:r w:rsidRPr="00DE493D">
        <w:rPr>
          <w:sz w:val="28"/>
          <w:szCs w:val="28"/>
        </w:rPr>
        <w:t> </w:t>
      </w:r>
      <w:r w:rsidRPr="00DE493D">
        <w:rPr>
          <w:sz w:val="28"/>
          <w:szCs w:val="28"/>
          <w:lang w:val="uk-UA"/>
        </w:rPr>
        <w:t>6-7, ст. 38) викласти в такій редакції:</w:t>
      </w:r>
    </w:p>
    <w:p w:rsidR="00461C9F" w:rsidRPr="00DE493D" w:rsidRDefault="00461C9F" w:rsidP="000E364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 Умови продажу єдиного майнового комплексу державного підприємства можуть передбачати оренду причалів, що технологічно забезпечують завершений цикл надання послуг,  на строк до 49 років, земельних ділянок, на яких розташовані причали та єдиний майновий комплекс, на строк до 49 років. У такому разі договір оренди причалів укладається з переможцем аукціону з продажу єдиного майнового комплексу державного підприємства без проведення аукціону з передачі майна в оренду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rsidR="00461C9F" w:rsidRPr="00DE493D" w:rsidRDefault="00461C9F" w:rsidP="000E364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5. У разі утворення акціонерного товариства причали, що технологічно забезпечують завершений цикл надання послуг, та земельні ділянки, на яких розташовані причали та єдиний майновий комплекс, передаються в оренду такому товариству на строк до 49 років без проведення аукціону з передачі майна в оренду.</w:t>
      </w: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переважне право на </w:t>
      </w:r>
      <w:r w:rsidRPr="00DE493D">
        <w:rPr>
          <w:sz w:val="28"/>
          <w:szCs w:val="28"/>
          <w:lang w:val="uk-UA"/>
        </w:rPr>
        <w:lastRenderedPageBreak/>
        <w:t>його викуп, що реалізується на умовах та в порядку, передбаченому Законом України “Про приватизацію державного та комунального майна”.”.</w:t>
      </w:r>
    </w:p>
    <w:p w:rsidR="00461C9F" w:rsidRPr="00DE493D" w:rsidRDefault="00461C9F" w:rsidP="00DE493D">
      <w:pPr>
        <w:ind w:right="-1" w:firstLine="709"/>
        <w:jc w:val="both"/>
        <w:rPr>
          <w:color w:val="FF0000"/>
          <w:sz w:val="28"/>
          <w:szCs w:val="28"/>
        </w:rPr>
      </w:pP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r>
        <w:rPr>
          <w:sz w:val="28"/>
          <w:szCs w:val="28"/>
          <w:lang w:val="uk-UA"/>
        </w:rPr>
        <w:t>9</w:t>
      </w:r>
      <w:r w:rsidRPr="00DE493D">
        <w:rPr>
          <w:sz w:val="28"/>
          <w:szCs w:val="28"/>
          <w:lang w:val="uk-UA"/>
        </w:rPr>
        <w:t>. У частині п</w:t>
      </w:r>
      <w:r w:rsidRPr="00DE493D">
        <w:rPr>
          <w:sz w:val="28"/>
          <w:szCs w:val="28"/>
        </w:rPr>
        <w:t>’</w:t>
      </w:r>
      <w:r w:rsidRPr="00DE493D">
        <w:rPr>
          <w:sz w:val="28"/>
          <w:szCs w:val="28"/>
          <w:lang w:val="uk-UA"/>
        </w:rPr>
        <w:t xml:space="preserve">ятій статті 105 Закону України “Про Національну поліцію” (Відомості Верховної Ради, 2015 р., № 40-41, ст. 379) слово “безоплатно” виключити. </w:t>
      </w:r>
    </w:p>
    <w:p w:rsidR="00461C9F" w:rsidRPr="00DE493D" w:rsidRDefault="00461C9F" w:rsidP="00DE493D">
      <w:pPr>
        <w:tabs>
          <w:tab w:val="left" w:pos="1197"/>
        </w:tabs>
        <w:ind w:right="-1" w:firstLine="709"/>
        <w:jc w:val="both"/>
        <w:rPr>
          <w:color w:val="FF0000"/>
          <w:sz w:val="28"/>
          <w:szCs w:val="28"/>
        </w:rPr>
      </w:pPr>
    </w:p>
    <w:p w:rsidR="00461C9F" w:rsidRPr="00DE493D" w:rsidRDefault="00461C9F" w:rsidP="009F5856">
      <w:pPr>
        <w:pStyle w:val="rvps2"/>
        <w:shd w:val="clear" w:color="auto" w:fill="FFFFFF"/>
        <w:spacing w:before="0" w:beforeAutospacing="0" w:after="120" w:afterAutospacing="0"/>
        <w:ind w:firstLine="709"/>
        <w:jc w:val="both"/>
        <w:rPr>
          <w:bCs/>
          <w:sz w:val="28"/>
          <w:szCs w:val="28"/>
          <w:lang w:val="uk-UA"/>
        </w:rPr>
      </w:pPr>
      <w:r>
        <w:rPr>
          <w:sz w:val="28"/>
          <w:szCs w:val="28"/>
          <w:lang w:val="uk-UA"/>
        </w:rPr>
        <w:t>10</w:t>
      </w:r>
      <w:r w:rsidRPr="00DE493D">
        <w:rPr>
          <w:sz w:val="28"/>
          <w:szCs w:val="28"/>
          <w:lang w:val="uk-UA"/>
        </w:rPr>
        <w:t>.</w:t>
      </w:r>
      <w:r w:rsidRPr="00DE493D">
        <w:rPr>
          <w:sz w:val="28"/>
          <w:szCs w:val="28"/>
        </w:rPr>
        <w:t xml:space="preserve"> </w:t>
      </w:r>
      <w:r w:rsidRPr="00DE493D">
        <w:rPr>
          <w:bCs/>
          <w:sz w:val="28"/>
          <w:szCs w:val="28"/>
          <w:lang w:val="uk-UA"/>
        </w:rPr>
        <w:t>У Законі України “Про оренду державного та комунального майна” (</w:t>
      </w:r>
      <w:r w:rsidRPr="00DE493D">
        <w:rPr>
          <w:sz w:val="28"/>
          <w:szCs w:val="28"/>
          <w:lang w:val="uk-UA"/>
        </w:rPr>
        <w:t>Відомості Верховної Ради України, 2020 р., № 4, ст. 25 із наступними змінами</w:t>
      </w:r>
      <w:r w:rsidRPr="00DE493D">
        <w:rPr>
          <w:bCs/>
          <w:sz w:val="28"/>
          <w:szCs w:val="28"/>
          <w:lang w:val="uk-UA"/>
        </w:rPr>
        <w:t>):</w:t>
      </w:r>
    </w:p>
    <w:p w:rsidR="00461C9F" w:rsidRPr="009F5856" w:rsidRDefault="00461C9F" w:rsidP="009F5856">
      <w:pPr>
        <w:widowControl w:val="0"/>
        <w:tabs>
          <w:tab w:val="left" w:pos="993"/>
        </w:tabs>
        <w:autoSpaceDE w:val="0"/>
        <w:autoSpaceDN w:val="0"/>
        <w:adjustRightInd w:val="0"/>
        <w:spacing w:after="120"/>
        <w:ind w:firstLine="567"/>
        <w:jc w:val="both"/>
        <w:rPr>
          <w:sz w:val="28"/>
          <w:szCs w:val="28"/>
          <w:lang w:eastAsia="en-US"/>
        </w:rPr>
      </w:pPr>
      <w:r w:rsidRPr="009F5856">
        <w:rPr>
          <w:sz w:val="28"/>
          <w:szCs w:val="28"/>
          <w:lang w:eastAsia="en-US"/>
        </w:rPr>
        <w:t>1) пункт 6 частини першої статті 1 доповнити реченнями такого змісту:</w:t>
      </w:r>
    </w:p>
    <w:p w:rsidR="00461C9F" w:rsidRPr="009F5856" w:rsidRDefault="00461C9F" w:rsidP="009F5856">
      <w:pPr>
        <w:widowControl w:val="0"/>
        <w:tabs>
          <w:tab w:val="left" w:pos="993"/>
        </w:tabs>
        <w:autoSpaceDE w:val="0"/>
        <w:autoSpaceDN w:val="0"/>
        <w:adjustRightInd w:val="0"/>
        <w:spacing w:after="120"/>
        <w:ind w:firstLine="567"/>
        <w:jc w:val="both"/>
        <w:rPr>
          <w:sz w:val="28"/>
          <w:szCs w:val="28"/>
          <w:lang w:eastAsia="en-US"/>
        </w:rPr>
      </w:pPr>
      <w:r w:rsidRPr="009F5856">
        <w:rPr>
          <w:sz w:val="28"/>
          <w:szCs w:val="28"/>
          <w:lang w:eastAsia="en-US"/>
        </w:rPr>
        <w:t xml:space="preserve">“Рішенням орендодавця на групу інвентарних об’єктів може бути поширено визначений цим Законом режим оренди єдиного майнового комплексу державного або комунального підприємства, його структурного підрозділу, якщо такі інвентарні об’єкти  пов’язані єдиним функціональним призначенням та </w:t>
      </w:r>
      <w:r>
        <w:rPr>
          <w:sz w:val="28"/>
          <w:szCs w:val="28"/>
          <w:lang w:eastAsia="en-US"/>
        </w:rPr>
        <w:t>використовуються для</w:t>
      </w:r>
      <w:r w:rsidRPr="009F5856">
        <w:rPr>
          <w:sz w:val="28"/>
          <w:szCs w:val="28"/>
          <w:lang w:eastAsia="en-US"/>
        </w:rPr>
        <w:t xml:space="preserve"> здійснення одного або декількох видів діяльності. Таке рішення може бути прийнято орендодавцем щодо існуючого договору оренди під час ухвалення рішення про продовження договору на новий строк. </w:t>
      </w:r>
    </w:p>
    <w:p w:rsidR="00461C9F" w:rsidRPr="00DE493D" w:rsidRDefault="00461C9F" w:rsidP="009F5856">
      <w:pPr>
        <w:pStyle w:val="rvps2"/>
        <w:shd w:val="clear" w:color="auto" w:fill="FFFFFF"/>
        <w:spacing w:before="0" w:beforeAutospacing="0" w:after="120" w:afterAutospacing="0"/>
        <w:ind w:firstLine="709"/>
        <w:jc w:val="both"/>
        <w:rPr>
          <w:bCs/>
          <w:sz w:val="28"/>
          <w:szCs w:val="28"/>
          <w:lang w:val="uk-UA"/>
        </w:rPr>
      </w:pPr>
      <w:r w:rsidRPr="009F5856">
        <w:rPr>
          <w:sz w:val="28"/>
          <w:szCs w:val="28"/>
          <w:lang w:val="uk-UA" w:eastAsia="en-US"/>
        </w:rPr>
        <w:t>Для цілей цього Закону групою інвентарних об’єктів є два або більше об’єктів необоротних матеріальних активів (будівлі, споруди, устаткування, інвентар, транспортні засоби тощо), що обліковуються в обліку балансоутримувача або орендаря, якщо орендар і балансоутримувач співпадають в одній особі;”;</w:t>
      </w:r>
    </w:p>
    <w:p w:rsidR="00461C9F" w:rsidRPr="00DE493D" w:rsidRDefault="00461C9F" w:rsidP="000D565C">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 xml:space="preserve">2) у статті  2:   </w:t>
      </w:r>
    </w:p>
    <w:p w:rsidR="00461C9F" w:rsidRPr="00DE493D" w:rsidRDefault="00461C9F" w:rsidP="000D56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частину першу доповнити новими абзацами такого змісту:</w:t>
      </w:r>
    </w:p>
    <w:p w:rsidR="00461C9F" w:rsidRPr="00DE493D" w:rsidRDefault="00461C9F" w:rsidP="000D56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“Відносини, пов’язані із сферою </w:t>
      </w:r>
      <w:r>
        <w:rPr>
          <w:sz w:val="28"/>
          <w:szCs w:val="28"/>
          <w:lang w:val="uk-UA"/>
        </w:rPr>
        <w:t>оренди</w:t>
      </w:r>
      <w:r w:rsidRPr="00DE493D">
        <w:rPr>
          <w:sz w:val="28"/>
          <w:szCs w:val="28"/>
          <w:lang w:val="uk-UA"/>
        </w:rPr>
        <w:t xml:space="preserve"> державного і комунального майна, регулюються виключно цим Законом, а також нормативно-правовими актами, які прийняті на його виконання, і не можуть регулюватися іншими законами, крім випадків, встановлених цим Законом.</w:t>
      </w:r>
    </w:p>
    <w:p w:rsidR="00461C9F" w:rsidRPr="00DE493D" w:rsidRDefault="00461C9F" w:rsidP="000D56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Зміни до цього Закону можуть вноситися виключно законом про внесення змін до цього Закону.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змін до цього Закону.”;</w:t>
      </w:r>
    </w:p>
    <w:p w:rsidR="00461C9F" w:rsidRPr="00DE493D" w:rsidRDefault="00461C9F"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у частині шостій: </w:t>
      </w:r>
    </w:p>
    <w:p w:rsidR="00461C9F" w:rsidRPr="00DE493D" w:rsidRDefault="00461C9F" w:rsidP="000D565C">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 xml:space="preserve"> доповнити абзац сьомий словами “та Законом України “Про особливості управління об’єктами державної власності в оборонно-промисловому комплексі”.”;</w:t>
      </w:r>
    </w:p>
    <w:p w:rsidR="00461C9F" w:rsidRPr="00DE493D" w:rsidRDefault="00461C9F" w:rsidP="000D565C">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 xml:space="preserve">доповнити частину абзацом такого змісту: </w:t>
      </w:r>
    </w:p>
    <w:p w:rsidR="00461C9F" w:rsidRPr="00DE493D" w:rsidRDefault="00461C9F" w:rsidP="000D565C">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lastRenderedPageBreak/>
        <w:t>“Відносини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крім будинків, будівель та споруд</w:t>
      </w:r>
      <w:r w:rsidRPr="00DE493D">
        <w:rPr>
          <w:sz w:val="28"/>
          <w:szCs w:val="28"/>
        </w:rPr>
        <w:t xml:space="preserve"> </w:t>
      </w:r>
      <w:r w:rsidRPr="00DE493D">
        <w:rPr>
          <w:bCs/>
          <w:sz w:val="28"/>
          <w:szCs w:val="28"/>
          <w:lang w:val="uk-UA"/>
        </w:rPr>
        <w:t>або їх частин, площею понад 3 квадратних метри, для розміщення технічних засобів телекомунікацій операторами, провайдерами телекомунікацій регулюються Законом України “Про доступ до об</w:t>
      </w:r>
      <w:r w:rsidRPr="00DE493D">
        <w:rPr>
          <w:sz w:val="28"/>
          <w:szCs w:val="28"/>
        </w:rPr>
        <w:t>’</w:t>
      </w:r>
      <w:r w:rsidRPr="00DE493D">
        <w:rPr>
          <w:bCs/>
          <w:sz w:val="28"/>
          <w:szCs w:val="28"/>
          <w:lang w:val="uk-UA"/>
        </w:rPr>
        <w:t>єктів будівництва, транспорту, електроенергетики з метою розвитку телекомунікаційних мереж”.”;</w:t>
      </w:r>
    </w:p>
    <w:p w:rsidR="00461C9F" w:rsidRPr="00DE493D" w:rsidRDefault="00461C9F" w:rsidP="00B73D9D">
      <w:pPr>
        <w:pStyle w:val="rvps2"/>
        <w:shd w:val="clear" w:color="auto" w:fill="FFFFFF"/>
        <w:spacing w:before="0" w:beforeAutospacing="0" w:after="120" w:afterAutospacing="0"/>
        <w:ind w:right="-1" w:firstLine="709"/>
        <w:jc w:val="both"/>
        <w:rPr>
          <w:bCs/>
          <w:sz w:val="28"/>
          <w:szCs w:val="28"/>
          <w:lang w:val="uk-UA"/>
        </w:rPr>
      </w:pPr>
      <w:r w:rsidRPr="00DE493D">
        <w:rPr>
          <w:bCs/>
          <w:sz w:val="28"/>
          <w:szCs w:val="28"/>
          <w:lang w:val="uk-UA"/>
        </w:rPr>
        <w:t>3) у статті 3:</w:t>
      </w:r>
    </w:p>
    <w:p w:rsidR="00461C9F" w:rsidRPr="00DE493D" w:rsidRDefault="00461C9F" w:rsidP="00B73D9D">
      <w:pPr>
        <w:pStyle w:val="rvps2"/>
        <w:shd w:val="clear" w:color="auto" w:fill="FFFFFF"/>
        <w:spacing w:before="0" w:beforeAutospacing="0" w:after="120" w:afterAutospacing="0"/>
        <w:ind w:right="-1" w:firstLine="709"/>
        <w:jc w:val="both"/>
        <w:rPr>
          <w:bCs/>
          <w:sz w:val="28"/>
          <w:szCs w:val="28"/>
          <w:lang w:val="uk-UA"/>
        </w:rPr>
      </w:pPr>
      <w:r w:rsidRPr="00DE493D">
        <w:rPr>
          <w:bCs/>
          <w:sz w:val="28"/>
          <w:szCs w:val="28"/>
          <w:lang w:val="uk-UA"/>
        </w:rPr>
        <w:t>у частині першій:</w:t>
      </w:r>
    </w:p>
    <w:p w:rsidR="00461C9F" w:rsidRPr="00DE493D" w:rsidRDefault="00461C9F" w:rsidP="00B73D9D">
      <w:pPr>
        <w:pStyle w:val="rvps2"/>
        <w:shd w:val="clear" w:color="auto" w:fill="FFFFFF"/>
        <w:spacing w:before="0" w:beforeAutospacing="0" w:after="120" w:afterAutospacing="0"/>
        <w:ind w:right="-1" w:firstLine="709"/>
        <w:jc w:val="both"/>
        <w:rPr>
          <w:bCs/>
          <w:sz w:val="28"/>
          <w:szCs w:val="28"/>
          <w:lang w:val="uk-UA"/>
        </w:rPr>
      </w:pPr>
      <w:r w:rsidRPr="00DE493D">
        <w:rPr>
          <w:bCs/>
          <w:sz w:val="28"/>
          <w:szCs w:val="28"/>
          <w:lang w:val="uk-UA"/>
        </w:rPr>
        <w:t>у абзацах дев</w:t>
      </w:r>
      <w:r w:rsidRPr="00DE493D">
        <w:rPr>
          <w:bCs/>
          <w:sz w:val="28"/>
          <w:szCs w:val="28"/>
        </w:rPr>
        <w:t>’</w:t>
      </w:r>
      <w:r w:rsidRPr="00DE493D">
        <w:rPr>
          <w:bCs/>
          <w:sz w:val="28"/>
          <w:szCs w:val="28"/>
          <w:lang w:val="uk-UA"/>
        </w:rPr>
        <w:t>ятому та десятому слова “та передачі в суборенду” виключити;</w:t>
      </w:r>
    </w:p>
    <w:p w:rsidR="00461C9F" w:rsidRPr="00B73D9D" w:rsidRDefault="00461C9F" w:rsidP="00B73D9D">
      <w:pPr>
        <w:widowControl w:val="0"/>
        <w:tabs>
          <w:tab w:val="left" w:pos="993"/>
        </w:tabs>
        <w:autoSpaceDE w:val="0"/>
        <w:autoSpaceDN w:val="0"/>
        <w:adjustRightInd w:val="0"/>
        <w:spacing w:after="120"/>
        <w:ind w:firstLine="567"/>
        <w:jc w:val="both"/>
        <w:rPr>
          <w:sz w:val="28"/>
          <w:szCs w:val="28"/>
          <w:lang w:eastAsia="en-US"/>
        </w:rPr>
      </w:pPr>
      <w:r w:rsidRPr="00B73D9D">
        <w:rPr>
          <w:sz w:val="28"/>
          <w:szCs w:val="28"/>
          <w:lang w:eastAsia="en-US"/>
        </w:rPr>
        <w:t>доповнити новим абзацом одинадцятим в такій редакції:</w:t>
      </w:r>
    </w:p>
    <w:p w:rsidR="00461C9F" w:rsidRPr="00B73D9D" w:rsidRDefault="00461C9F" w:rsidP="00B73D9D">
      <w:pPr>
        <w:widowControl w:val="0"/>
        <w:tabs>
          <w:tab w:val="left" w:pos="993"/>
        </w:tabs>
        <w:autoSpaceDE w:val="0"/>
        <w:autoSpaceDN w:val="0"/>
        <w:adjustRightInd w:val="0"/>
        <w:spacing w:after="120"/>
        <w:ind w:firstLine="567"/>
        <w:jc w:val="both"/>
        <w:rPr>
          <w:sz w:val="28"/>
          <w:szCs w:val="28"/>
          <w:lang w:eastAsia="en-US"/>
        </w:rPr>
      </w:pPr>
      <w:r w:rsidRPr="00B73D9D">
        <w:rPr>
          <w:sz w:val="28"/>
          <w:szCs w:val="28"/>
          <w:lang w:eastAsia="en-US"/>
        </w:rPr>
        <w:t>“об’єкти незавершеного будівництва.”;</w:t>
      </w:r>
    </w:p>
    <w:p w:rsidR="00461C9F" w:rsidRPr="00DE493D" w:rsidRDefault="00461C9F" w:rsidP="00B73D9D">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у підпункті другому частини другої:</w:t>
      </w:r>
    </w:p>
    <w:p w:rsidR="00461C9F" w:rsidRPr="00DE493D" w:rsidRDefault="00461C9F" w:rsidP="00B73D9D">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абзац вісімнадцятий після слів та знаків “та річкових портів,” доповнити словами та знаками “пірсів, берегоукріплювальних, берегозахисних споруд та інших видів причальних споруд,”;</w:t>
      </w:r>
    </w:p>
    <w:p w:rsidR="00461C9F" w:rsidRPr="00DE493D" w:rsidRDefault="00461C9F" w:rsidP="00B73D9D">
      <w:pPr>
        <w:pStyle w:val="rvps2"/>
        <w:shd w:val="clear" w:color="auto" w:fill="FFFFFF"/>
        <w:spacing w:before="0" w:beforeAutospacing="0" w:after="120" w:afterAutospacing="0"/>
        <w:ind w:firstLine="709"/>
        <w:jc w:val="both"/>
        <w:rPr>
          <w:sz w:val="28"/>
          <w:szCs w:val="28"/>
          <w:lang w:val="uk-UA"/>
        </w:rPr>
      </w:pPr>
      <w:r w:rsidRPr="00DE493D">
        <w:rPr>
          <w:bCs/>
          <w:sz w:val="28"/>
          <w:szCs w:val="28"/>
          <w:lang w:val="uk-UA"/>
        </w:rPr>
        <w:t>абзац двадцятий після слів “гідротехнічні захисні споруди</w:t>
      </w:r>
      <w:r w:rsidRPr="00DE493D">
        <w:rPr>
          <w:sz w:val="28"/>
          <w:szCs w:val="28"/>
          <w:lang w:val="uk-UA"/>
        </w:rPr>
        <w:t>” доповнити</w:t>
      </w:r>
      <w:r w:rsidRPr="00DE493D">
        <w:rPr>
          <w:bCs/>
          <w:sz w:val="28"/>
          <w:szCs w:val="28"/>
          <w:lang w:val="uk-UA"/>
        </w:rPr>
        <w:t xml:space="preserve"> словами </w:t>
      </w:r>
      <w:r>
        <w:rPr>
          <w:bCs/>
          <w:sz w:val="28"/>
          <w:szCs w:val="28"/>
          <w:lang w:val="uk-UA"/>
        </w:rPr>
        <w:t xml:space="preserve">та знаками </w:t>
      </w:r>
      <w:r w:rsidRPr="00DE493D">
        <w:rPr>
          <w:bCs/>
          <w:sz w:val="28"/>
          <w:szCs w:val="28"/>
          <w:lang w:val="uk-UA"/>
        </w:rPr>
        <w:t>“(крім гідротехнічних споруд рибогосподарської технологічної водойми)</w:t>
      </w:r>
      <w:r w:rsidRPr="00DE493D">
        <w:rPr>
          <w:sz w:val="28"/>
          <w:szCs w:val="28"/>
          <w:lang w:val="uk-UA"/>
        </w:rPr>
        <w:t>”;</w:t>
      </w:r>
    </w:p>
    <w:p w:rsidR="00461C9F" w:rsidRPr="00DE493D" w:rsidRDefault="00461C9F" w:rsidP="00B73D9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частину третю викласти в такій редакції:</w:t>
      </w:r>
    </w:p>
    <w:p w:rsidR="00461C9F" w:rsidRPr="00DE493D" w:rsidRDefault="00461C9F" w:rsidP="006A5010">
      <w:pPr>
        <w:pStyle w:val="rvps2"/>
        <w:shd w:val="clear" w:color="auto" w:fill="FFFFFF"/>
        <w:spacing w:before="0" w:beforeAutospacing="0" w:after="120" w:afterAutospacing="0"/>
        <w:ind w:firstLine="709"/>
        <w:jc w:val="both"/>
        <w:rPr>
          <w:sz w:val="28"/>
          <w:szCs w:val="28"/>
          <w:lang w:val="uk-UA"/>
        </w:rPr>
      </w:pPr>
      <w:r w:rsidRPr="00DE493D">
        <w:rPr>
          <w:bCs/>
          <w:sz w:val="28"/>
          <w:szCs w:val="28"/>
          <w:lang w:val="uk-UA"/>
        </w:rPr>
        <w:t>“</w:t>
      </w:r>
      <w:r w:rsidRPr="00DE493D">
        <w:rPr>
          <w:sz w:val="28"/>
          <w:szCs w:val="28"/>
          <w:lang w:val="uk-UA"/>
        </w:rPr>
        <w:t>Нерухоме та інше окреме індивідуально визначене майно із складу єдиного майнового комплексу, забороненого до оренди, та нерухоме майно зі складу об’єктів, визначених у пункті другому частини другої цієї статті, може бути об’єктом оренди, якщо воно не заборонене до оренди законами України, не задіяне у процесі основного виробництва (для майна із складу єдиного майнового комплексу) та за висновком уповноваженого органу управління його оренда не порушить цілісності майнового комплексу або таке майно не задіяне</w:t>
      </w:r>
      <w:r>
        <w:rPr>
          <w:sz w:val="28"/>
          <w:szCs w:val="28"/>
          <w:lang w:val="uk-UA"/>
        </w:rPr>
        <w:t xml:space="preserve"> у процесі основної діяльності.</w:t>
      </w:r>
      <w:r w:rsidRPr="00DE493D">
        <w:rPr>
          <w:sz w:val="28"/>
          <w:szCs w:val="28"/>
          <w:lang w:val="uk-UA"/>
        </w:rPr>
        <w:t>”;</w:t>
      </w:r>
    </w:p>
    <w:p w:rsidR="00461C9F" w:rsidRPr="00DE493D" w:rsidRDefault="00461C9F" w:rsidP="006A5010">
      <w:pPr>
        <w:pStyle w:val="rvps2"/>
        <w:shd w:val="clear" w:color="auto" w:fill="FFFFFF"/>
        <w:spacing w:before="0" w:beforeAutospacing="0" w:after="120" w:afterAutospacing="0"/>
        <w:ind w:firstLine="709"/>
        <w:jc w:val="both"/>
        <w:rPr>
          <w:bCs/>
          <w:sz w:val="28"/>
          <w:szCs w:val="28"/>
          <w:lang w:val="uk-UA"/>
        </w:rPr>
      </w:pPr>
      <w:r w:rsidRPr="00DE493D">
        <w:rPr>
          <w:bCs/>
          <w:sz w:val="28"/>
          <w:szCs w:val="28"/>
          <w:lang w:val="uk-UA"/>
        </w:rPr>
        <w:t>4) у статті 6:</w:t>
      </w:r>
    </w:p>
    <w:p w:rsidR="00461C9F" w:rsidRPr="00DE493D" w:rsidRDefault="00461C9F" w:rsidP="006A5010">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другій:</w:t>
      </w:r>
    </w:p>
    <w:p w:rsidR="00461C9F" w:rsidRDefault="00461C9F" w:rsidP="006A5010">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у абзаці третьому слова </w:t>
      </w:r>
      <w:r>
        <w:rPr>
          <w:sz w:val="28"/>
          <w:szCs w:val="28"/>
          <w:lang w:val="uk-UA"/>
        </w:rPr>
        <w:t xml:space="preserve">та цифри </w:t>
      </w:r>
      <w:r w:rsidRPr="005F0F2D">
        <w:rPr>
          <w:sz w:val="28"/>
          <w:szCs w:val="28"/>
          <w:lang w:val="uk-UA"/>
        </w:rPr>
        <w:t>“абзацом п’ятим частини другої статті 6 цього”</w:t>
      </w:r>
      <w:r w:rsidRPr="00DE493D">
        <w:rPr>
          <w:sz w:val="28"/>
          <w:szCs w:val="28"/>
          <w:lang w:val="uk-UA"/>
        </w:rPr>
        <w:t xml:space="preserve"> замінити словами </w:t>
      </w:r>
      <w:r w:rsidRPr="005F0F2D">
        <w:rPr>
          <w:sz w:val="28"/>
          <w:szCs w:val="28"/>
          <w:lang w:val="uk-UA"/>
        </w:rPr>
        <w:t>та знаками “абзацами шостим – восьмим частини другої цієї статті”</w:t>
      </w:r>
      <w:r w:rsidRPr="00DE493D">
        <w:rPr>
          <w:sz w:val="28"/>
          <w:szCs w:val="28"/>
          <w:lang w:val="uk-UA"/>
        </w:rPr>
        <w:t>;</w:t>
      </w:r>
    </w:p>
    <w:p w:rsidR="00461C9F" w:rsidRPr="00DE493D" w:rsidRDefault="00461C9F" w:rsidP="006A5010">
      <w:pPr>
        <w:pStyle w:val="rvps2"/>
        <w:shd w:val="clear" w:color="auto" w:fill="FFFFFF"/>
        <w:spacing w:before="0" w:beforeAutospacing="0" w:after="120" w:afterAutospacing="0"/>
        <w:ind w:firstLine="709"/>
        <w:jc w:val="both"/>
        <w:rPr>
          <w:sz w:val="28"/>
          <w:szCs w:val="28"/>
          <w:lang w:val="uk-UA"/>
        </w:rPr>
      </w:pPr>
    </w:p>
    <w:p w:rsidR="00461C9F" w:rsidRPr="00DE493D" w:rsidRDefault="00461C9F" w:rsidP="006A5010">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у абзаці шостому слова </w:t>
      </w:r>
      <w:r w:rsidRPr="00DE493D">
        <w:rPr>
          <w:sz w:val="28"/>
          <w:szCs w:val="28"/>
        </w:rPr>
        <w:t>“</w:t>
      </w:r>
      <w:r w:rsidRPr="00DE493D">
        <w:rPr>
          <w:sz w:val="28"/>
          <w:szCs w:val="28"/>
          <w:lang w:val="uk-UA"/>
        </w:rPr>
        <w:t>розпорядження майном</w:t>
      </w:r>
      <w:r w:rsidRPr="00DE493D">
        <w:rPr>
          <w:sz w:val="28"/>
          <w:szCs w:val="28"/>
        </w:rPr>
        <w:t>”</w:t>
      </w:r>
      <w:r w:rsidRPr="00DE493D">
        <w:rPr>
          <w:sz w:val="28"/>
          <w:szCs w:val="28"/>
          <w:lang w:val="uk-UA"/>
        </w:rPr>
        <w:t xml:space="preserve"> замінити словами </w:t>
      </w:r>
      <w:r>
        <w:rPr>
          <w:sz w:val="28"/>
          <w:szCs w:val="28"/>
          <w:lang w:val="uk-UA"/>
        </w:rPr>
        <w:t xml:space="preserve">та знаками </w:t>
      </w:r>
      <w:r w:rsidRPr="00DE493D">
        <w:rPr>
          <w:sz w:val="28"/>
          <w:szCs w:val="28"/>
        </w:rPr>
        <w:t>“</w:t>
      </w:r>
      <w:r w:rsidRPr="00DE493D">
        <w:rPr>
          <w:sz w:val="28"/>
          <w:szCs w:val="28"/>
          <w:lang w:val="uk-UA"/>
        </w:rPr>
        <w:t>передачу в оренду</w:t>
      </w:r>
      <w:r w:rsidRPr="004E6586">
        <w:rPr>
          <w:sz w:val="28"/>
          <w:szCs w:val="28"/>
          <w:lang w:val="uk-UA"/>
        </w:rPr>
        <w:t xml:space="preserve"> </w:t>
      </w:r>
      <w:r>
        <w:rPr>
          <w:sz w:val="28"/>
          <w:szCs w:val="28"/>
          <w:lang w:val="uk-UA"/>
        </w:rPr>
        <w:t>(</w:t>
      </w:r>
      <w:r w:rsidRPr="00DE493D">
        <w:rPr>
          <w:sz w:val="28"/>
          <w:szCs w:val="28"/>
          <w:lang w:val="uk-UA"/>
        </w:rPr>
        <w:t>розпорядження</w:t>
      </w:r>
      <w:r>
        <w:rPr>
          <w:sz w:val="28"/>
          <w:szCs w:val="28"/>
          <w:lang w:val="uk-UA"/>
        </w:rPr>
        <w:t>)</w:t>
      </w:r>
      <w:r w:rsidRPr="00DE493D">
        <w:rPr>
          <w:sz w:val="28"/>
          <w:szCs w:val="28"/>
          <w:lang w:val="uk-UA"/>
        </w:rPr>
        <w:t xml:space="preserve"> майна</w:t>
      </w:r>
      <w:r w:rsidRPr="00DE493D">
        <w:rPr>
          <w:sz w:val="28"/>
          <w:szCs w:val="28"/>
        </w:rPr>
        <w:t>”</w:t>
      </w:r>
      <w:r w:rsidRPr="00DE493D">
        <w:rPr>
          <w:sz w:val="28"/>
          <w:szCs w:val="28"/>
          <w:lang w:val="uk-UA"/>
        </w:rPr>
        <w:t>;</w:t>
      </w:r>
    </w:p>
    <w:p w:rsidR="00461C9F" w:rsidRPr="00DE493D"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шостій:</w:t>
      </w:r>
    </w:p>
    <w:p w:rsidR="00461C9F" w:rsidRPr="00DE493D"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lastRenderedPageBreak/>
        <w:t xml:space="preserve"> абзац перший  викласти у такій редакції:</w:t>
      </w:r>
    </w:p>
    <w:p w:rsidR="00461C9F" w:rsidRPr="00DE493D"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“Рішення про включення об’єктів державної власності до Переліку другого типу (крім випадків надання в оренду приміщень для розміщення державних закладів і установ, що утримуються за рахунок державного бюджету, Пенсійного фонду України та його органів</w:t>
      </w:r>
      <w:r>
        <w:rPr>
          <w:sz w:val="28"/>
          <w:szCs w:val="28"/>
          <w:lang w:val="uk-UA"/>
        </w:rPr>
        <w:t>,</w:t>
      </w:r>
      <w:r w:rsidRPr="00DE493D">
        <w:rPr>
          <w:sz w:val="28"/>
          <w:szCs w:val="28"/>
          <w:lang w:val="uk-UA"/>
        </w:rPr>
        <w:t xml:space="preserve">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Фондом державного майна України згідно з Порядком передачі майна в оренду.”;</w:t>
      </w:r>
    </w:p>
    <w:p w:rsidR="00461C9F" w:rsidRPr="00DE493D"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абзаци другий та третій виключити.</w:t>
      </w:r>
    </w:p>
    <w:p w:rsidR="00461C9F" w:rsidRPr="00DE493D"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У зв’язку з цим абзаци четвертий </w:t>
      </w:r>
      <w:r w:rsidRPr="00DE493D">
        <w:rPr>
          <w:sz w:val="28"/>
          <w:szCs w:val="28"/>
        </w:rPr>
        <w:t xml:space="preserve">– </w:t>
      </w:r>
      <w:r w:rsidRPr="00DE493D">
        <w:rPr>
          <w:sz w:val="28"/>
          <w:szCs w:val="28"/>
          <w:lang w:val="uk-UA"/>
        </w:rPr>
        <w:t xml:space="preserve">шостий вважати відповідно абзацами другим </w:t>
      </w:r>
      <w:r w:rsidRPr="00DE493D">
        <w:rPr>
          <w:sz w:val="28"/>
          <w:szCs w:val="28"/>
        </w:rPr>
        <w:t xml:space="preserve">– </w:t>
      </w:r>
      <w:r w:rsidRPr="00DE493D">
        <w:rPr>
          <w:sz w:val="28"/>
          <w:szCs w:val="28"/>
          <w:lang w:val="uk-UA"/>
        </w:rPr>
        <w:t>четвертим;</w:t>
      </w:r>
    </w:p>
    <w:p w:rsidR="00461C9F" w:rsidRDefault="00461C9F" w:rsidP="00697565">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у абзаці другому слова “фінансуються” замінити словами “утримуються”, після слів “протягом шести місяців” доповнити словами “та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після слів “органом місцевого самоврядування” доповнити словами “згідно з Порядком передачі майна в оренду ”; </w:t>
      </w:r>
    </w:p>
    <w:p w:rsidR="00461C9F" w:rsidRPr="006D2ED0" w:rsidRDefault="00461C9F" w:rsidP="006D2ED0">
      <w:pPr>
        <w:pStyle w:val="rvps2"/>
        <w:shd w:val="clear" w:color="auto" w:fill="FFFFFF"/>
        <w:spacing w:before="0" w:beforeAutospacing="0" w:after="120" w:afterAutospacing="0"/>
        <w:ind w:firstLine="709"/>
        <w:jc w:val="both"/>
        <w:rPr>
          <w:sz w:val="28"/>
          <w:szCs w:val="28"/>
          <w:lang w:val="uk-UA"/>
        </w:rPr>
      </w:pPr>
      <w:r>
        <w:rPr>
          <w:sz w:val="28"/>
          <w:szCs w:val="28"/>
          <w:lang w:val="uk-UA"/>
        </w:rPr>
        <w:t>д</w:t>
      </w:r>
      <w:r w:rsidRPr="006D2ED0">
        <w:rPr>
          <w:sz w:val="28"/>
          <w:szCs w:val="28"/>
          <w:lang w:val="uk-UA"/>
        </w:rPr>
        <w:t>оповнити статтю частиною десятою такого змісту:</w:t>
      </w:r>
    </w:p>
    <w:p w:rsidR="00461C9F" w:rsidRPr="00DE493D" w:rsidRDefault="00461C9F" w:rsidP="006D2ED0">
      <w:pPr>
        <w:pStyle w:val="rvps2"/>
        <w:shd w:val="clear" w:color="auto" w:fill="FFFFFF"/>
        <w:spacing w:before="0" w:beforeAutospacing="0" w:after="120" w:afterAutospacing="0"/>
        <w:ind w:firstLine="709"/>
        <w:jc w:val="both"/>
        <w:rPr>
          <w:sz w:val="28"/>
          <w:szCs w:val="28"/>
          <w:lang w:val="uk-UA"/>
        </w:rPr>
      </w:pPr>
      <w:r w:rsidRPr="006D2ED0">
        <w:rPr>
          <w:sz w:val="28"/>
          <w:szCs w:val="28"/>
          <w:lang w:val="uk-UA"/>
        </w:rPr>
        <w:t>“10. Рішення орендодавців, якщо ними є Фонд державного майна України або його регіональні відділення, передбачені цією та іншими статтями Закону, набирають чинності з моменту їх оприлюднення в автоматизованій системі прийняття і оприлюднення рішень щодо оренди державного майна.”</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5) статтю 7 викласти у такій редакції:</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“Стаття 7. Підстави для відмови у включенні майна до Переліків</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 Підставами для відмови у включенні майна до одного з Переліків або виключення майна із одного з Переліків є:</w:t>
      </w:r>
    </w:p>
    <w:p w:rsidR="00461C9F" w:rsidRPr="00DE493D" w:rsidRDefault="00461C9F" w:rsidP="00DE493D">
      <w:pPr>
        <w:pStyle w:val="rvps2"/>
        <w:shd w:val="clear" w:color="auto" w:fill="FFFFFF"/>
        <w:spacing w:before="0" w:beforeAutospacing="0" w:after="0" w:afterAutospacing="0"/>
        <w:ind w:right="-1" w:firstLine="709"/>
        <w:jc w:val="both"/>
        <w:rPr>
          <w:sz w:val="28"/>
          <w:szCs w:val="28"/>
          <w:lang w:val="uk-UA"/>
        </w:rPr>
      </w:pP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 неможливість передачі відповідного майна в оренду згідно із частиною другою статті 3 цього Закону;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2)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w:t>
      </w:r>
      <w:r w:rsidRPr="00DE493D">
        <w:rPr>
          <w:sz w:val="28"/>
          <w:szCs w:val="28"/>
          <w:lang w:val="uk-UA"/>
        </w:rPr>
        <w:lastRenderedPageBreak/>
        <w:t>випадками і з урахуванням обмежень, встановлених Порядком передачі майна в оренду;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3) встановлена рішенням орендодавця невідповідність заявника вимогам, передбаченим статтею 15 цього Закону, або подання недостовірної чи неповної інформації щодо діяльності заявника, який звернувся із заявою про оренду об’єкта без проведення аукціону, або недоцільність включення майна до Переліку другого типу, визначена орендодавцем згідно з Порядком передачі майна в оренду;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 скасування рішення про включення об’єкта до відповідного Переліку згідно з вимогами цього Закону.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2. Підставами для відмови у включенні майна до одного з Переліків або виключення майна із одного з Переліків може бути:</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 обґрунтовані власні потреби уповноваженого органу управління та/або балансоутримувача, або обґрунтовані потреби іншої бюджетної установи, що розміщена в будівлі, споруді, їх окремій частині;</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2)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3) наявність об’єкта в переліку об’єктів, що підлягають приватизації;</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5) рішення щодо об’єкта про доцільність здійснення державно-приватного партнерства, у тому числі концесії.</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3. У разі відмови у включенні майна до Переліку з причин, зазначених у пункті 2 частини першої і пункті 4 частини другої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 Рішення про виключення майна з Переліків може бути прийнято не пізніше:</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дня, що передує дню проведення аукціону, якщо майно включено до Переліку першого типу;</w:t>
      </w:r>
    </w:p>
    <w:p w:rsidR="00461C9F" w:rsidRPr="00DE493D" w:rsidRDefault="00461C9F" w:rsidP="006C589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дня, що передує дню укладення договору оренди, якщо майно включено до Переліку другого типу.</w:t>
      </w:r>
      <w:r w:rsidRPr="00DE493D">
        <w:rPr>
          <w:sz w:val="28"/>
          <w:szCs w:val="28"/>
        </w:rPr>
        <w:t xml:space="preserve"> </w:t>
      </w:r>
      <w:r w:rsidRPr="00DE493D">
        <w:rPr>
          <w:sz w:val="28"/>
          <w:szCs w:val="28"/>
          <w:lang w:val="uk-UA"/>
        </w:rPr>
        <w:t>”;</w:t>
      </w:r>
    </w:p>
    <w:p w:rsidR="00461C9F" w:rsidRPr="001E6C9E" w:rsidRDefault="00461C9F" w:rsidP="001E6C9E">
      <w:pPr>
        <w:pStyle w:val="rvps2"/>
        <w:shd w:val="clear" w:color="auto" w:fill="FFFFFF"/>
        <w:spacing w:before="0" w:beforeAutospacing="0" w:after="120" w:afterAutospacing="0"/>
        <w:ind w:right="-1" w:firstLine="709"/>
        <w:jc w:val="both"/>
      </w:pPr>
      <w:r w:rsidRPr="00DE493D">
        <w:rPr>
          <w:sz w:val="28"/>
          <w:szCs w:val="28"/>
          <w:lang w:val="uk-UA"/>
        </w:rPr>
        <w:t xml:space="preserve">6) </w:t>
      </w:r>
      <w:r w:rsidRPr="001E6C9E">
        <w:rPr>
          <w:sz w:val="28"/>
          <w:szCs w:val="28"/>
        </w:rPr>
        <w:t>у статті 8:</w:t>
      </w:r>
    </w:p>
    <w:p w:rsidR="00461C9F" w:rsidRPr="001E6C9E" w:rsidRDefault="00461C9F" w:rsidP="001E6C9E">
      <w:pPr>
        <w:spacing w:after="120"/>
        <w:ind w:firstLine="851"/>
        <w:jc w:val="both"/>
      </w:pPr>
      <w:r w:rsidRPr="001E6C9E">
        <w:rPr>
          <w:sz w:val="28"/>
          <w:szCs w:val="28"/>
        </w:rPr>
        <w:t>частину першу викласти в такій редакції:</w:t>
      </w:r>
    </w:p>
    <w:p w:rsidR="00461C9F" w:rsidRPr="001E6C9E" w:rsidRDefault="00461C9F" w:rsidP="001E6C9E">
      <w:pPr>
        <w:spacing w:after="120"/>
        <w:ind w:firstLine="851"/>
        <w:jc w:val="both"/>
      </w:pPr>
      <w:r w:rsidRPr="001E6C9E">
        <w:rPr>
          <w:sz w:val="28"/>
          <w:szCs w:val="28"/>
        </w:rPr>
        <w:lastRenderedPageBreak/>
        <w:t>“1. Вартістю об’єкта оренди є його балансова вартість станом на останнє число місяця, який передує даті визначення орендної плати або стартової орендної плати, крім випадків, передбачених частиною четвертою цієї статті Закону.”;</w:t>
      </w:r>
    </w:p>
    <w:p w:rsidR="00461C9F" w:rsidRPr="001E6C9E" w:rsidRDefault="00461C9F" w:rsidP="001E6C9E">
      <w:pPr>
        <w:spacing w:after="120"/>
        <w:ind w:firstLine="851"/>
        <w:jc w:val="both"/>
      </w:pPr>
      <w:r w:rsidRPr="001E6C9E">
        <w:rPr>
          <w:sz w:val="28"/>
          <w:szCs w:val="28"/>
        </w:rPr>
        <w:t>частину другу виключити; </w:t>
      </w:r>
    </w:p>
    <w:p w:rsidR="00461C9F" w:rsidRPr="001E6C9E" w:rsidRDefault="00461C9F" w:rsidP="001E6C9E">
      <w:pPr>
        <w:spacing w:after="120"/>
        <w:ind w:firstLine="851"/>
        <w:jc w:val="both"/>
      </w:pPr>
      <w:r w:rsidRPr="001E6C9E">
        <w:rPr>
          <w:sz w:val="28"/>
          <w:szCs w:val="28"/>
        </w:rPr>
        <w:t>частини третю та четверту викласти в такій редакції:</w:t>
      </w:r>
    </w:p>
    <w:p w:rsidR="00461C9F" w:rsidRPr="001E6C9E" w:rsidRDefault="00461C9F" w:rsidP="001E6C9E">
      <w:pPr>
        <w:shd w:val="clear" w:color="auto" w:fill="FFFFFF"/>
        <w:spacing w:after="120"/>
        <w:ind w:right="-1" w:firstLine="709"/>
        <w:jc w:val="both"/>
        <w:rPr>
          <w:sz w:val="28"/>
          <w:szCs w:val="28"/>
        </w:rPr>
      </w:pPr>
      <w:r w:rsidRPr="001E6C9E">
        <w:rPr>
          <w:sz w:val="28"/>
          <w:szCs w:val="28"/>
        </w:rPr>
        <w:t>“3. Визначення ринкової (оціночної) вартості об’єкта оренди, що пропонується для включення до Переліку першого типу, у випадках, визначених частиною четвертою цієї статті, здійснюється до розміщення оголошення про передачу майна в оренду, передбаченого статтею 12 Закону.</w:t>
      </w:r>
    </w:p>
    <w:p w:rsidR="00461C9F" w:rsidRPr="001E6C9E" w:rsidRDefault="00461C9F" w:rsidP="001E6C9E">
      <w:pPr>
        <w:shd w:val="clear" w:color="auto" w:fill="FFFFFF"/>
        <w:spacing w:after="120"/>
        <w:ind w:firstLine="709"/>
        <w:jc w:val="both"/>
        <w:rPr>
          <w:sz w:val="28"/>
          <w:szCs w:val="28"/>
        </w:rPr>
      </w:pPr>
      <w:r w:rsidRPr="001E6C9E">
        <w:rPr>
          <w:sz w:val="28"/>
          <w:szCs w:val="28"/>
        </w:rPr>
        <w:t>4. Вартість об’єкта оренди встановлюється на рівні його ринкової (оціночної) вартості, за умови наявності однієї з таких підстав:</w:t>
      </w:r>
    </w:p>
    <w:p w:rsidR="00461C9F" w:rsidRPr="001E6C9E" w:rsidRDefault="00461C9F" w:rsidP="001E6C9E">
      <w:pPr>
        <w:shd w:val="clear" w:color="auto" w:fill="FFFFFF"/>
        <w:spacing w:after="120"/>
        <w:ind w:firstLine="709"/>
        <w:jc w:val="both"/>
        <w:rPr>
          <w:sz w:val="28"/>
          <w:szCs w:val="28"/>
        </w:rPr>
      </w:pPr>
      <w:r w:rsidRPr="001E6C9E">
        <w:rPr>
          <w:sz w:val="28"/>
          <w:szCs w:val="28"/>
        </w:rPr>
        <w:t>об’єктом оренди є єдиний майновий комплекс державного або комунального підприємства;</w:t>
      </w:r>
    </w:p>
    <w:p w:rsidR="00461C9F" w:rsidRPr="001E6C9E" w:rsidRDefault="00461C9F" w:rsidP="001E6C9E">
      <w:pPr>
        <w:shd w:val="clear" w:color="auto" w:fill="FFFFFF"/>
        <w:spacing w:after="120"/>
        <w:ind w:firstLine="709"/>
        <w:jc w:val="both"/>
        <w:rPr>
          <w:sz w:val="28"/>
          <w:szCs w:val="28"/>
        </w:rPr>
      </w:pPr>
      <w:r w:rsidRPr="001E6C9E">
        <w:rPr>
          <w:sz w:val="28"/>
          <w:szCs w:val="28"/>
        </w:rPr>
        <w:t>об’єкт оренди пропонується для передачі в оренду без проведення аукціону;</w:t>
      </w:r>
    </w:p>
    <w:p w:rsidR="00461C9F" w:rsidRPr="001E6C9E" w:rsidRDefault="00461C9F" w:rsidP="001E6C9E">
      <w:pPr>
        <w:shd w:val="clear" w:color="auto" w:fill="FFFFFF"/>
        <w:spacing w:after="120"/>
        <w:ind w:firstLine="709"/>
        <w:jc w:val="both"/>
        <w:rPr>
          <w:sz w:val="28"/>
          <w:szCs w:val="28"/>
        </w:rPr>
      </w:pPr>
      <w:r w:rsidRPr="001E6C9E">
        <w:rPr>
          <w:sz w:val="28"/>
          <w:szCs w:val="28"/>
        </w:rPr>
        <w:t xml:space="preserve">об’єкт оренди пропонується для передачі в оренду за визначеним цільовим призначенням у випадках, передбачених цим Законом або Порядком передачі майна в оренду, затвердженим Кабінетом Міністрів України; </w:t>
      </w:r>
    </w:p>
    <w:p w:rsidR="00461C9F" w:rsidRPr="001E6C9E" w:rsidRDefault="00461C9F" w:rsidP="001E6C9E">
      <w:pPr>
        <w:shd w:val="clear" w:color="auto" w:fill="FFFFFF"/>
        <w:spacing w:after="120"/>
        <w:ind w:firstLine="709"/>
        <w:jc w:val="both"/>
        <w:rPr>
          <w:sz w:val="28"/>
          <w:szCs w:val="28"/>
        </w:rPr>
      </w:pPr>
      <w:r w:rsidRPr="001E6C9E">
        <w:rPr>
          <w:sz w:val="28"/>
          <w:szCs w:val="28"/>
        </w:rPr>
        <w:t>об’єкт оренди використовується на підставі договору оренди, укладеного без проведення аукціону або конкурсу, і орендар має право продовжити договір оренди на новий строк;</w:t>
      </w:r>
    </w:p>
    <w:p w:rsidR="00461C9F" w:rsidRPr="001E6C9E" w:rsidRDefault="00461C9F" w:rsidP="001E6C9E">
      <w:pPr>
        <w:shd w:val="clear" w:color="auto" w:fill="FFFFFF"/>
        <w:spacing w:after="120"/>
        <w:ind w:right="-1" w:firstLine="709"/>
        <w:jc w:val="both"/>
        <w:rPr>
          <w:sz w:val="28"/>
          <w:szCs w:val="28"/>
        </w:rPr>
      </w:pPr>
      <w:r w:rsidRPr="001E6C9E">
        <w:rPr>
          <w:sz w:val="28"/>
          <w:szCs w:val="28"/>
        </w:rPr>
        <w:t>у об’єкта оренди відсутня балансова вартість або залишкова балансова вартість об’єкта оренди дорівнює нулю, або залишкова балансова вартість об’єкта оренди становить менше 50 відсотків від його первісної балансової вартості (балансової вартості за</w:t>
      </w:r>
      <w:r w:rsidRPr="001E6C9E">
        <w:t xml:space="preserve"> </w:t>
      </w:r>
      <w:r w:rsidRPr="001E6C9E">
        <w:rPr>
          <w:sz w:val="28"/>
          <w:szCs w:val="28"/>
        </w:rPr>
        <w:t>результатами останньої переоцінки (оцінки);</w:t>
      </w:r>
    </w:p>
    <w:p w:rsidR="00461C9F" w:rsidRPr="001E6C9E" w:rsidRDefault="00461C9F" w:rsidP="001E6C9E">
      <w:pPr>
        <w:shd w:val="clear" w:color="auto" w:fill="FFFFFF"/>
        <w:spacing w:after="120"/>
        <w:ind w:right="-1" w:firstLine="709"/>
        <w:jc w:val="both"/>
        <w:rPr>
          <w:sz w:val="28"/>
          <w:szCs w:val="28"/>
        </w:rPr>
      </w:pPr>
      <w:r w:rsidRPr="001E6C9E">
        <w:rPr>
          <w:sz w:val="28"/>
          <w:szCs w:val="28"/>
        </w:rPr>
        <w:t>об’єктом оренди є фасади та інші вертикальні поверхні будівель, споруд, приміщень, об’єктів незавершеного будівництва,  дахи, горища та інші частини зазначених об’єктів, балансову вартість яких визначити неможливо.</w:t>
      </w:r>
    </w:p>
    <w:p w:rsidR="00461C9F" w:rsidRPr="001E6C9E" w:rsidRDefault="00461C9F" w:rsidP="001E6C9E">
      <w:pPr>
        <w:shd w:val="clear" w:color="auto" w:fill="FFFFFF"/>
        <w:spacing w:after="120"/>
        <w:ind w:right="-1" w:firstLine="709"/>
        <w:jc w:val="both"/>
        <w:rPr>
          <w:sz w:val="28"/>
          <w:szCs w:val="28"/>
        </w:rPr>
      </w:pPr>
      <w:r w:rsidRPr="001E6C9E">
        <w:rPr>
          <w:sz w:val="28"/>
          <w:szCs w:val="28"/>
        </w:rPr>
        <w:t>Незалежно від наявності будь-якої з підстав, визначених у цій частині статті, вартість об’єкта оренди у випадках передачі в оренду (продовження діючого договору оренди) для розміщення органів, установ і організацій, передбачених абзацами другим і четвертим частини першої статті 15 Закону, встановлюється орендодавцем на рівні балансової вартості такого об’єкта оренди станом на останнє число місяця, який передує даті визначення орендної плати. Якщо у об’єкта оренди відсутня балансова вартість або залишкова балансова вартість об’єкта оренди дорівнює нулю, його вартість визначається на підставі стандартизованої оцінки.”;</w:t>
      </w:r>
    </w:p>
    <w:p w:rsidR="00461C9F" w:rsidRPr="001E6C9E" w:rsidRDefault="00461C9F" w:rsidP="001E6C9E">
      <w:pPr>
        <w:spacing w:after="120"/>
        <w:ind w:firstLine="851"/>
        <w:jc w:val="both"/>
        <w:rPr>
          <w:sz w:val="28"/>
          <w:szCs w:val="28"/>
        </w:rPr>
      </w:pPr>
      <w:r w:rsidRPr="001E6C9E">
        <w:rPr>
          <w:sz w:val="28"/>
          <w:szCs w:val="28"/>
        </w:rPr>
        <w:t>у</w:t>
      </w:r>
      <w:r w:rsidRPr="001E6C9E">
        <w:rPr>
          <w:sz w:val="28"/>
          <w:szCs w:val="28"/>
          <w:lang w:val="ru-RU"/>
        </w:rPr>
        <w:t xml:space="preserve"> </w:t>
      </w:r>
      <w:r w:rsidRPr="001E6C9E">
        <w:rPr>
          <w:sz w:val="28"/>
          <w:szCs w:val="28"/>
        </w:rPr>
        <w:t>частині п’ятій друге речення замінити двома реченнями у такій редакції:</w:t>
      </w:r>
    </w:p>
    <w:p w:rsidR="00461C9F" w:rsidRPr="001E6C9E" w:rsidRDefault="00461C9F" w:rsidP="001E6C9E">
      <w:pPr>
        <w:spacing w:after="120"/>
        <w:ind w:firstLine="851"/>
        <w:jc w:val="both"/>
      </w:pPr>
      <w:r w:rsidRPr="001E6C9E">
        <w:rPr>
          <w:sz w:val="28"/>
          <w:szCs w:val="28"/>
        </w:rPr>
        <w:lastRenderedPageBreak/>
        <w:t>  “За згодою потенційного орендаря балансоутримувач може покласти на нього витрати з визначення ринкової (оціночної) вартості об’єкта оренди. Орендар, визначений за результатами аукціону, або орендар, якому було передано в оренду об’єкт без аукціону, зобов’язаний відшкодувати балансоутримувачу (потенційному орендарю,  на якого балансоутримувач поклав витрати) вартість проведення оцінки об’єкта оренди.”;</w:t>
      </w:r>
    </w:p>
    <w:p w:rsidR="00461C9F" w:rsidRPr="0015029B" w:rsidRDefault="00461C9F" w:rsidP="0015029B">
      <w:pPr>
        <w:pStyle w:val="rvps2"/>
        <w:shd w:val="clear" w:color="auto" w:fill="FFFFFF"/>
        <w:spacing w:before="0" w:beforeAutospacing="0" w:after="120" w:afterAutospacing="0"/>
        <w:ind w:firstLine="709"/>
        <w:jc w:val="both"/>
        <w:rPr>
          <w:sz w:val="28"/>
          <w:szCs w:val="28"/>
          <w:lang w:val="uk-UA"/>
        </w:rPr>
      </w:pPr>
      <w:r w:rsidRPr="0015029B">
        <w:rPr>
          <w:sz w:val="28"/>
          <w:szCs w:val="28"/>
          <w:lang w:val="uk-UA" w:eastAsia="en-US"/>
        </w:rPr>
        <w:t>частину шосту після слів та знаків “договору, який орендар” доповнити словами та знаками “, передбачений абзацом п</w:t>
      </w:r>
      <w:r w:rsidRPr="001E6C9E">
        <w:rPr>
          <w:sz w:val="28"/>
          <w:szCs w:val="28"/>
        </w:rPr>
        <w:t>’</w:t>
      </w:r>
      <w:r w:rsidRPr="0015029B">
        <w:rPr>
          <w:sz w:val="28"/>
          <w:szCs w:val="28"/>
          <w:lang w:val="uk-UA" w:eastAsia="en-US"/>
        </w:rPr>
        <w:t>ятим частини четвертої цієї статті,  має право продовжити на новий строк,”</w:t>
      </w:r>
      <w:r>
        <w:rPr>
          <w:sz w:val="28"/>
          <w:szCs w:val="28"/>
          <w:lang w:val="uk-UA" w:eastAsia="en-US"/>
        </w:rPr>
        <w:t>;</w:t>
      </w:r>
    </w:p>
    <w:p w:rsidR="00461C9F" w:rsidRPr="00DE493D" w:rsidRDefault="00461C9F" w:rsidP="007342BF">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7) у статті 9:</w:t>
      </w:r>
    </w:p>
    <w:p w:rsidR="00461C9F" w:rsidRPr="00DE493D" w:rsidRDefault="00461C9F" w:rsidP="007342BF">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 xml:space="preserve">після частини першої доповнити частиною </w:t>
      </w:r>
      <w:r>
        <w:rPr>
          <w:sz w:val="28"/>
          <w:szCs w:val="28"/>
          <w:lang w:val="uk-UA"/>
        </w:rPr>
        <w:t>1</w:t>
      </w:r>
      <w:r w:rsidRPr="0006797E">
        <w:rPr>
          <w:sz w:val="28"/>
          <w:szCs w:val="28"/>
          <w:vertAlign w:val="superscript"/>
          <w:lang w:val="uk-UA"/>
        </w:rPr>
        <w:t>1</w:t>
      </w:r>
      <w:r w:rsidRPr="00DE493D">
        <w:rPr>
          <w:sz w:val="28"/>
          <w:szCs w:val="28"/>
          <w:lang w:val="uk-UA"/>
        </w:rPr>
        <w:t xml:space="preserve"> такого змісту:</w:t>
      </w:r>
    </w:p>
    <w:p w:rsidR="00461C9F" w:rsidRPr="00DE493D" w:rsidRDefault="00461C9F" w:rsidP="0006797E">
      <w:pPr>
        <w:spacing w:after="120"/>
        <w:ind w:firstLine="709"/>
        <w:jc w:val="both"/>
        <w:rPr>
          <w:sz w:val="28"/>
          <w:szCs w:val="28"/>
        </w:rPr>
      </w:pPr>
      <w:r w:rsidRPr="00DE493D">
        <w:rPr>
          <w:sz w:val="28"/>
          <w:szCs w:val="28"/>
        </w:rPr>
        <w:t>“</w:t>
      </w:r>
      <w:r>
        <w:rPr>
          <w:sz w:val="28"/>
          <w:szCs w:val="28"/>
        </w:rPr>
        <w:t>1</w:t>
      </w:r>
      <w:r w:rsidRPr="0006797E">
        <w:rPr>
          <w:sz w:val="28"/>
          <w:szCs w:val="28"/>
          <w:vertAlign w:val="superscript"/>
        </w:rPr>
        <w:t>1</w:t>
      </w:r>
      <w:r w:rsidRPr="00DE493D">
        <w:rPr>
          <w:sz w:val="28"/>
          <w:szCs w:val="28"/>
        </w:rPr>
        <w:t xml:space="preserve">. Стартова орендна плата за об’єкт оренди, який орендується за договором, що продовжується на аукціоні, визначається як більша з таких сум: </w:t>
      </w:r>
    </w:p>
    <w:p w:rsidR="00461C9F" w:rsidRPr="00DE493D" w:rsidRDefault="00461C9F" w:rsidP="0006797E">
      <w:pPr>
        <w:spacing w:after="120"/>
        <w:ind w:firstLine="709"/>
        <w:jc w:val="both"/>
        <w:rPr>
          <w:sz w:val="28"/>
          <w:szCs w:val="28"/>
        </w:rPr>
      </w:pPr>
      <w:r w:rsidRPr="00DE493D">
        <w:rPr>
          <w:sz w:val="28"/>
          <w:szCs w:val="28"/>
        </w:rPr>
        <w:t xml:space="preserve">остання місячна орендна плата, встановлена договором, що продовжується; </w:t>
      </w:r>
    </w:p>
    <w:p w:rsidR="00461C9F" w:rsidRPr="00DE493D" w:rsidRDefault="00461C9F" w:rsidP="0006797E">
      <w:pPr>
        <w:spacing w:after="120"/>
        <w:ind w:firstLine="709"/>
        <w:jc w:val="both"/>
        <w:rPr>
          <w:sz w:val="28"/>
          <w:szCs w:val="28"/>
        </w:rPr>
      </w:pPr>
      <w:r w:rsidRPr="00DE493D">
        <w:rPr>
          <w:sz w:val="28"/>
          <w:szCs w:val="28"/>
        </w:rPr>
        <w:t>або відсоток від вартості об’єкта оренди, встановлений згідно з Порядком передачі майна в оренду (для об’єктів оренди державної власності) або представницьким органом місцевого самоврядування (для об’єктів оренди комунальної власності). Якщо представницький орган місцевого самоврядування не встановив відсоток для визначення стартової орендної плати для цілей продовження договорів оренди на аукціоні, застосовується відсоток, встановлений згідно з Порядком передачі майна в оренду. Вартість об’єкта оренди визначається відповідно до статті 8 цього Закону.”.</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8)</w:t>
      </w:r>
      <w:r w:rsidRPr="005C2641">
        <w:rPr>
          <w:sz w:val="28"/>
          <w:szCs w:val="28"/>
          <w:lang w:val="uk-UA"/>
        </w:rPr>
        <w:t xml:space="preserve"> </w:t>
      </w:r>
      <w:r w:rsidRPr="00DE493D">
        <w:rPr>
          <w:sz w:val="28"/>
          <w:szCs w:val="28"/>
          <w:lang w:val="uk-UA"/>
        </w:rPr>
        <w:t>у абзаці першому частини першої статті 10 слова “та затвердження висновку про вартість об’єкта оренди здійснюються</w:t>
      </w:r>
      <w:r w:rsidRPr="005C2641">
        <w:rPr>
          <w:sz w:val="28"/>
          <w:szCs w:val="28"/>
          <w:lang w:val="uk-UA"/>
        </w:rPr>
        <w:t>”</w:t>
      </w:r>
      <w:r w:rsidRPr="00DE493D">
        <w:rPr>
          <w:sz w:val="28"/>
          <w:szCs w:val="28"/>
          <w:lang w:val="uk-UA"/>
        </w:rPr>
        <w:t xml:space="preserve"> замінити словом “здійснюється”;</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9) у статті 13:</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абзац другий частини першої після слів та знаків “реєстраційних внесків,</w:t>
      </w:r>
      <w:r w:rsidRPr="00DE493D">
        <w:rPr>
          <w:sz w:val="28"/>
          <w:szCs w:val="28"/>
        </w:rPr>
        <w:t>”</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доповнити словами та знаками “розмір, порядок та строки сплати авансового внеску та забезпечувального депозиту,</w:t>
      </w:r>
      <w:r w:rsidRPr="00DE493D">
        <w:rPr>
          <w:sz w:val="28"/>
          <w:szCs w:val="28"/>
        </w:rPr>
        <w:t>”</w:t>
      </w:r>
      <w:r w:rsidRPr="00DE493D">
        <w:rPr>
          <w:sz w:val="28"/>
          <w:szCs w:val="28"/>
          <w:lang w:val="uk-UA"/>
        </w:rPr>
        <w:t>;</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підпункті 3 частини третьої:</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 абзац перший доповнити словами “та фізичних осіб-підприємців</w:t>
      </w:r>
      <w:r w:rsidRPr="00DE493D">
        <w:rPr>
          <w:sz w:val="28"/>
          <w:szCs w:val="28"/>
        </w:rPr>
        <w:t>”</w:t>
      </w:r>
      <w:r w:rsidRPr="00DE493D">
        <w:rPr>
          <w:sz w:val="28"/>
          <w:szCs w:val="28"/>
          <w:lang w:val="uk-UA"/>
        </w:rPr>
        <w:t>;</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абзац другий  доповнити словами “та для фізичних осіб-підприємців</w:t>
      </w:r>
      <w:r w:rsidRPr="00DE493D">
        <w:rPr>
          <w:sz w:val="28"/>
          <w:szCs w:val="28"/>
        </w:rPr>
        <w:t>”</w:t>
      </w:r>
      <w:r w:rsidRPr="00DE493D">
        <w:rPr>
          <w:sz w:val="28"/>
          <w:szCs w:val="28"/>
          <w:lang w:val="uk-UA"/>
        </w:rPr>
        <w:t>;</w:t>
      </w:r>
    </w:p>
    <w:p w:rsidR="00461C9F" w:rsidRPr="0006797E" w:rsidRDefault="00461C9F" w:rsidP="0006797E">
      <w:pPr>
        <w:shd w:val="clear" w:color="auto" w:fill="FFFFFF"/>
        <w:spacing w:after="120"/>
        <w:ind w:right="-1" w:firstLine="709"/>
        <w:jc w:val="both"/>
        <w:rPr>
          <w:sz w:val="28"/>
          <w:szCs w:val="28"/>
        </w:rPr>
      </w:pPr>
      <w:r w:rsidRPr="0006797E">
        <w:rPr>
          <w:sz w:val="28"/>
          <w:szCs w:val="28"/>
        </w:rPr>
        <w:t>абзац четвертий виключити;</w:t>
      </w:r>
    </w:p>
    <w:p w:rsidR="00461C9F" w:rsidRPr="0006797E" w:rsidRDefault="00461C9F" w:rsidP="0006797E">
      <w:pPr>
        <w:shd w:val="clear" w:color="auto" w:fill="FFFFFF"/>
        <w:spacing w:after="120"/>
        <w:ind w:right="-1" w:firstLine="709"/>
        <w:jc w:val="both"/>
        <w:rPr>
          <w:sz w:val="28"/>
          <w:szCs w:val="28"/>
        </w:rPr>
      </w:pPr>
      <w:r w:rsidRPr="0006797E">
        <w:rPr>
          <w:sz w:val="28"/>
          <w:szCs w:val="28"/>
        </w:rPr>
        <w:t>доповнити підпункт новими абзацами такого змісту:</w:t>
      </w:r>
    </w:p>
    <w:p w:rsidR="00461C9F" w:rsidRPr="0006797E" w:rsidRDefault="00461C9F" w:rsidP="0006797E">
      <w:pPr>
        <w:shd w:val="clear" w:color="auto" w:fill="FFFFFF"/>
        <w:spacing w:after="120"/>
        <w:ind w:right="-1" w:firstLine="709"/>
        <w:jc w:val="both"/>
        <w:rPr>
          <w:sz w:val="28"/>
          <w:szCs w:val="28"/>
        </w:rPr>
      </w:pPr>
      <w:r w:rsidRPr="0006797E">
        <w:rPr>
          <w:sz w:val="28"/>
          <w:szCs w:val="28"/>
        </w:rPr>
        <w:lastRenderedPageBreak/>
        <w:t>“У разі відсутності в документах, визначених пунктом 3 цієї частини статті, інформації про кінцевого бенефіціарного власника юридичної особи, потенційний орендар - юридична особа також подає інформацію за підписом керівника юридичної особи про відсутність кінцевого бенефіціарного власника і про причини його відсутності у випадках, коли юридична особа відповідно до законодавства може не мати кінцевого бенефіціарного власника.</w:t>
      </w:r>
    </w:p>
    <w:p w:rsidR="00461C9F" w:rsidRPr="0006797E" w:rsidRDefault="00461C9F" w:rsidP="0006797E">
      <w:pPr>
        <w:shd w:val="clear" w:color="auto" w:fill="FFFFFF"/>
        <w:spacing w:after="120"/>
        <w:ind w:right="-1" w:firstLine="709"/>
        <w:jc w:val="both"/>
        <w:rPr>
          <w:sz w:val="28"/>
          <w:szCs w:val="28"/>
        </w:rPr>
      </w:pPr>
      <w:r w:rsidRPr="0006797E">
        <w:rPr>
          <w:sz w:val="28"/>
          <w:szCs w:val="28"/>
        </w:rPr>
        <w:t>Неподання потенційним орендарем витягу з Єдиного державного реєстру юридичних осіб, фізичних осіб - підприємців та громадських формувань України не є підставою для орендодавця відмовити в укладенні договору оренди.”.».</w:t>
      </w:r>
    </w:p>
    <w:p w:rsidR="00461C9F" w:rsidRPr="00DE493D" w:rsidRDefault="00461C9F" w:rsidP="0006797E">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10) у статті 14:</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другій:</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 у абзаці першому слова “відповідного Переліку</w:t>
      </w:r>
      <w:r w:rsidRPr="00DE493D">
        <w:rPr>
          <w:sz w:val="28"/>
          <w:szCs w:val="28"/>
        </w:rPr>
        <w:t>”</w:t>
      </w:r>
      <w:r w:rsidRPr="00DE493D">
        <w:rPr>
          <w:sz w:val="28"/>
          <w:szCs w:val="28"/>
          <w:lang w:val="uk-UA"/>
        </w:rPr>
        <w:t xml:space="preserve"> замінити словами “Переліку першого типу”;</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абзаці третьому слова та знаки “, Кабінету Міністрів України або уповноваженого ним органу (представницького органу місцевого самоврядування або визначеного ним органу, якщо єдиний майновий комплекс перебуває у комунальній власності)” замінити словами  та знаками “або представницького органу місцевого самоврядування або визначеного ним органу, якщо єдиний майновий комплекс перебуває у комунальній власності”;</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абзаці другому частини третьої слова</w:t>
      </w:r>
      <w:r w:rsidRPr="00DE493D">
        <w:rPr>
          <w:sz w:val="28"/>
          <w:szCs w:val="28"/>
        </w:rPr>
        <w:t xml:space="preserve"> </w:t>
      </w:r>
      <w:r w:rsidRPr="00DE493D">
        <w:rPr>
          <w:sz w:val="28"/>
          <w:szCs w:val="28"/>
          <w:lang w:val="uk-UA"/>
        </w:rPr>
        <w:t>“та вносить це рішення на розгляд Кабінету Міністрів України” виключити;</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частину четверту викласти у такій редакції:</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w:t>
      </w:r>
      <w:r w:rsidRPr="00DE493D">
        <w:rPr>
          <w:sz w:val="28"/>
          <w:szCs w:val="28"/>
        </w:rPr>
        <w:t xml:space="preserve"> </w:t>
      </w:r>
      <w:r w:rsidRPr="00DE493D">
        <w:rPr>
          <w:sz w:val="28"/>
          <w:szCs w:val="28"/>
          <w:lang w:val="uk-UA"/>
        </w:rPr>
        <w:t>Включення єдиних майнових комплексів здійснюється до Переліку першого типу. Фонд державного майна України або представницький орган місцевого самоврядування приймає рішення про включення до Переліку першого типу і затверджує додаткові умови оренди у разі необхідності.”;</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п’ятій слова “Кабінетом Міністрів України” замінити словами “Фондом державного майна України”, слова “про передачу в оренду” замінити словами “про включення до Переліку першого типу”,</w:t>
      </w:r>
      <w:r w:rsidRPr="00DE493D">
        <w:rPr>
          <w:sz w:val="28"/>
          <w:szCs w:val="28"/>
        </w:rPr>
        <w:t xml:space="preserve"> </w:t>
      </w:r>
      <w:r w:rsidRPr="00DE493D">
        <w:rPr>
          <w:sz w:val="28"/>
          <w:szCs w:val="28"/>
          <w:lang w:val="uk-UA"/>
        </w:rPr>
        <w:t>доповнити частину словами та знаками “, з урахуванням вимог частини третьої статті 20 цього Закону”;</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11) у статті 15:</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частині першій:</w:t>
      </w:r>
    </w:p>
    <w:p w:rsidR="00461C9F" w:rsidRPr="00DE493D" w:rsidRDefault="00461C9F" w:rsidP="003F7E3B">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абзаці другому слова “діяльність яких фінансується</w:t>
      </w:r>
      <w:r w:rsidRPr="00DE493D">
        <w:rPr>
          <w:sz w:val="28"/>
          <w:szCs w:val="28"/>
        </w:rPr>
        <w:t>”</w:t>
      </w:r>
      <w:r w:rsidRPr="00DE493D">
        <w:rPr>
          <w:sz w:val="28"/>
          <w:szCs w:val="28"/>
          <w:lang w:val="uk-UA"/>
        </w:rPr>
        <w:t xml:space="preserve"> замінити словами “які утримуються</w:t>
      </w:r>
      <w:r w:rsidRPr="00246E5C">
        <w:rPr>
          <w:sz w:val="28"/>
          <w:szCs w:val="28"/>
        </w:rPr>
        <w:t xml:space="preserve"> (фінансуються)</w:t>
      </w:r>
      <w:r w:rsidRPr="00DE493D">
        <w:rPr>
          <w:sz w:val="28"/>
          <w:szCs w:val="28"/>
          <w:lang w:val="uk-UA"/>
        </w:rPr>
        <w:t>”;</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доповнити частину новими абзацами у такій редакції:</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“переможці аукціонів з продажу єдиних майнових комплексів державних підприємств морських портів, умови продажу яких передбачають оренду причалів, що технологічно забезпечують завершений цикл надання </w:t>
      </w:r>
      <w:r w:rsidRPr="00DE493D">
        <w:rPr>
          <w:sz w:val="28"/>
          <w:szCs w:val="28"/>
          <w:lang w:val="uk-UA"/>
        </w:rPr>
        <w:lastRenderedPageBreak/>
        <w:t xml:space="preserve">послуг, в порядку, передбаченому Законом України “Про морські порти України”, </w:t>
      </w:r>
      <w:r w:rsidRPr="00DE493D">
        <w:rPr>
          <w:sz w:val="28"/>
          <w:szCs w:val="28"/>
        </w:rPr>
        <w:t>–</w:t>
      </w:r>
      <w:r w:rsidRPr="00DE493D">
        <w:rPr>
          <w:sz w:val="28"/>
          <w:szCs w:val="28"/>
          <w:lang w:val="uk-UA"/>
        </w:rPr>
        <w:t xml:space="preserve"> відносно оренди таких причалів;</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246E5C">
        <w:rPr>
          <w:sz w:val="28"/>
          <w:szCs w:val="28"/>
          <w:lang w:val="uk-UA"/>
        </w:rPr>
        <w:t xml:space="preserve"> </w:t>
      </w:r>
      <w:r w:rsidRPr="00DE493D">
        <w:rPr>
          <w:sz w:val="28"/>
          <w:szCs w:val="28"/>
          <w:lang w:val="uk-UA"/>
        </w:rPr>
        <w:t xml:space="preserve">акціонерні товариства, утворені у процесі реорганізації на базі цехів, виробництв, дільниць, інших підрозділів державних підприємств </w:t>
      </w:r>
      <w:r w:rsidRPr="00D05DBE">
        <w:rPr>
          <w:sz w:val="28"/>
          <w:szCs w:val="28"/>
          <w:lang w:val="uk-UA"/>
        </w:rPr>
        <w:t>–</w:t>
      </w:r>
      <w:r w:rsidRPr="00DE493D">
        <w:rPr>
          <w:sz w:val="28"/>
          <w:szCs w:val="28"/>
          <w:lang w:val="uk-UA"/>
        </w:rPr>
        <w:t xml:space="preserve"> морських портів, в порядку, передбаченому Законом України “Про морські порти України”, </w:t>
      </w:r>
      <w:r w:rsidRPr="00246E5C">
        <w:rPr>
          <w:sz w:val="28"/>
          <w:szCs w:val="28"/>
          <w:lang w:val="uk-UA"/>
        </w:rPr>
        <w:t>–</w:t>
      </w:r>
      <w:r w:rsidRPr="00DE493D">
        <w:rPr>
          <w:sz w:val="28"/>
          <w:szCs w:val="28"/>
          <w:lang w:val="uk-UA"/>
        </w:rPr>
        <w:t xml:space="preserve"> відносно оренди причалів, що технологічно забезпечують завершений цикл надання послуг;</w:t>
      </w:r>
      <w:r w:rsidRPr="00246E5C">
        <w:rPr>
          <w:sz w:val="28"/>
          <w:szCs w:val="28"/>
          <w:lang w:val="uk-UA"/>
        </w:rPr>
        <w:t xml:space="preserve"> </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переможці процедури закупівлі відповідно до Закону України “Про публічні закупівлі”, для здійснення діяльності в орендованих приміщеннях, які перебувають на балансі замовника, якщо умовами процедури закупівлі передбачено, що послуга (робота) повинна надаватися (виконуватися) із використанням приміщень замовника – на строк, необхідний для виконання договору про закупівлю;</w:t>
      </w:r>
    </w:p>
    <w:p w:rsidR="00461C9F"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Національний банк та уповноважені ним у встановленому законодавством порядку банки, в яких держава володіє часткою статутного капіталу в розмірі понад 75 відсотків, які орендують майно, що було закріплене на праві господарського відання за Національним банком і передане до сфери управління інших державних органів або у комунальну власність або закріплене на праві господарського відання за Національним банком, з цільовим функціональним призначенням для зберігання </w:t>
      </w:r>
      <w:r w:rsidRPr="00246E5C">
        <w:rPr>
          <w:sz w:val="28"/>
          <w:szCs w:val="28"/>
        </w:rPr>
        <w:t>банкнот і монет Національного банку та для проведення операцій з ними</w:t>
      </w:r>
      <w:r w:rsidRPr="00DE493D">
        <w:rPr>
          <w:sz w:val="28"/>
          <w:szCs w:val="28"/>
          <w:lang w:val="uk-UA"/>
        </w:rPr>
        <w:t>;</w:t>
      </w:r>
    </w:p>
    <w:p w:rsidR="00461C9F" w:rsidRPr="00246E5C" w:rsidRDefault="00461C9F" w:rsidP="00D05DBE">
      <w:pPr>
        <w:shd w:val="clear" w:color="auto" w:fill="FFFFFF"/>
        <w:spacing w:after="120"/>
        <w:ind w:right="-1" w:firstLine="709"/>
        <w:jc w:val="both"/>
        <w:rPr>
          <w:sz w:val="28"/>
          <w:szCs w:val="28"/>
        </w:rPr>
      </w:pPr>
      <w:r w:rsidRPr="00246E5C">
        <w:rPr>
          <w:sz w:val="28"/>
          <w:szCs w:val="28"/>
        </w:rPr>
        <w:t>громадські об’єднання осіб з інвалідністю, які реалізують проекти (програми), спрямовані на захист прав осіб з інвалідністю, за рахунок коштів державного чи місцевих бюджетів або міжнародної технічної допомоги відповідно до порядку, визначеного Кабінетом Міністрів України</w:t>
      </w:r>
      <w:r>
        <w:rPr>
          <w:sz w:val="28"/>
          <w:szCs w:val="28"/>
        </w:rPr>
        <w:t>.</w:t>
      </w:r>
      <w:r w:rsidRPr="00DE493D">
        <w:rPr>
          <w:sz w:val="28"/>
          <w:szCs w:val="28"/>
        </w:rPr>
        <w:t>”</w:t>
      </w:r>
      <w:r>
        <w:rPr>
          <w:sz w:val="28"/>
          <w:szCs w:val="28"/>
        </w:rPr>
        <w:t>;</w:t>
      </w:r>
    </w:p>
    <w:p w:rsidR="00461C9F" w:rsidRPr="00246E5C" w:rsidRDefault="00461C9F" w:rsidP="00C4142E">
      <w:pPr>
        <w:shd w:val="clear" w:color="auto" w:fill="FFFFFF"/>
        <w:spacing w:after="120"/>
        <w:ind w:firstLine="709"/>
        <w:jc w:val="both"/>
        <w:rPr>
          <w:sz w:val="28"/>
          <w:szCs w:val="28"/>
        </w:rPr>
      </w:pPr>
      <w:r w:rsidRPr="00246E5C">
        <w:rPr>
          <w:sz w:val="28"/>
          <w:szCs w:val="28"/>
        </w:rPr>
        <w:t>у частині другій:</w:t>
      </w:r>
    </w:p>
    <w:p w:rsidR="00461C9F" w:rsidRPr="00246E5C" w:rsidRDefault="00461C9F" w:rsidP="00C4142E">
      <w:pPr>
        <w:shd w:val="clear" w:color="auto" w:fill="FFFFFF"/>
        <w:spacing w:after="120"/>
        <w:ind w:firstLine="709"/>
        <w:jc w:val="both"/>
        <w:rPr>
          <w:sz w:val="28"/>
          <w:szCs w:val="28"/>
        </w:rPr>
      </w:pPr>
      <w:r w:rsidRPr="00246E5C">
        <w:rPr>
          <w:sz w:val="28"/>
          <w:szCs w:val="28"/>
        </w:rPr>
        <w:t>абзац шіснадцятий викласти у такій редакції:</w:t>
      </w:r>
    </w:p>
    <w:p w:rsidR="00461C9F" w:rsidRPr="00246E5C" w:rsidRDefault="00461C9F" w:rsidP="00C4142E">
      <w:pPr>
        <w:shd w:val="clear" w:color="auto" w:fill="FFFFFF"/>
        <w:spacing w:after="120"/>
        <w:ind w:firstLine="709"/>
        <w:jc w:val="both"/>
        <w:rPr>
          <w:sz w:val="28"/>
          <w:szCs w:val="28"/>
        </w:rPr>
      </w:pPr>
      <w:r w:rsidRPr="00246E5C">
        <w:rPr>
          <w:sz w:val="28"/>
          <w:szCs w:val="28"/>
        </w:rPr>
        <w:t>“молодіжні та дитячі громадські об’єднання, молодіжні центри державної та комунальної форми власності, внесені до Реєстру неприбуткових установ та організацій, які протягом останніх двох років, що передують року звернення, виконують програми у сфері молодіжної політики, затверджені уповноваженими органами державної влади або органами місцевого самоврядування (уповноваженими органами) відповідно до положень таких програм, виключно для вирішення питань соціального становлення та розвитку молоді;”;</w:t>
      </w:r>
    </w:p>
    <w:p w:rsidR="00461C9F" w:rsidRPr="00246E5C" w:rsidRDefault="00461C9F" w:rsidP="00C4142E">
      <w:pPr>
        <w:shd w:val="clear" w:color="auto" w:fill="FFFFFF"/>
        <w:spacing w:after="120"/>
        <w:ind w:firstLine="709"/>
        <w:jc w:val="both"/>
        <w:rPr>
          <w:sz w:val="28"/>
          <w:szCs w:val="28"/>
        </w:rPr>
      </w:pPr>
      <w:r w:rsidRPr="00246E5C">
        <w:rPr>
          <w:sz w:val="28"/>
          <w:szCs w:val="28"/>
        </w:rPr>
        <w:t>абзац сімнадцятий виключити;</w:t>
      </w:r>
    </w:p>
    <w:p w:rsidR="00461C9F" w:rsidRPr="00246E5C" w:rsidRDefault="00461C9F" w:rsidP="00C4142E">
      <w:pPr>
        <w:shd w:val="clear" w:color="auto" w:fill="FFFFFF"/>
        <w:spacing w:after="120"/>
        <w:ind w:firstLine="709"/>
        <w:jc w:val="both"/>
        <w:rPr>
          <w:sz w:val="28"/>
          <w:szCs w:val="28"/>
        </w:rPr>
      </w:pPr>
      <w:r w:rsidRPr="00246E5C">
        <w:rPr>
          <w:sz w:val="28"/>
          <w:szCs w:val="28"/>
        </w:rPr>
        <w:t>доповнити частину новими абзацами у такій редакції:</w:t>
      </w:r>
    </w:p>
    <w:p w:rsidR="00461C9F" w:rsidRPr="00246E5C" w:rsidRDefault="00461C9F" w:rsidP="00C4142E">
      <w:pPr>
        <w:shd w:val="clear" w:color="auto" w:fill="FFFFFF"/>
        <w:spacing w:after="120"/>
        <w:ind w:right="-1" w:firstLine="709"/>
        <w:jc w:val="both"/>
        <w:rPr>
          <w:sz w:val="28"/>
          <w:szCs w:val="28"/>
        </w:rPr>
      </w:pPr>
      <w:r w:rsidRPr="00246E5C">
        <w:rPr>
          <w:sz w:val="28"/>
          <w:szCs w:val="28"/>
        </w:rPr>
        <w:t xml:space="preserve">“державні та комунальні телерадіоорганізації, редакції періодичних видань, заснованих об’єднаннями громадян, державними науково-дослідними установами, навчальними закладами, трудовими і журналістськими колективами, органами виконавчої влади, а також реформовані друковані </w:t>
      </w:r>
      <w:r w:rsidRPr="00246E5C">
        <w:rPr>
          <w:sz w:val="28"/>
          <w:szCs w:val="28"/>
        </w:rPr>
        <w:lastRenderedPageBreak/>
        <w:t>засоби масової інформації та редакції відповідно до Закону України “Про реформування державних і комунальних друкованих засобів масової інформації”;</w:t>
      </w:r>
    </w:p>
    <w:p w:rsidR="00461C9F" w:rsidRPr="00246E5C" w:rsidRDefault="00461C9F" w:rsidP="00C4142E">
      <w:pPr>
        <w:shd w:val="clear" w:color="auto" w:fill="FFFFFF"/>
        <w:spacing w:after="120"/>
        <w:ind w:right="-1" w:firstLine="709"/>
        <w:jc w:val="both"/>
        <w:rPr>
          <w:sz w:val="28"/>
          <w:szCs w:val="28"/>
        </w:rPr>
      </w:pPr>
      <w:r w:rsidRPr="00246E5C">
        <w:rPr>
          <w:sz w:val="28"/>
          <w:szCs w:val="28"/>
        </w:rPr>
        <w:t>заклади охорони здоров’я державної та комунальної власності, в тому числі ті, які діють у формі казенних та комунальних некомерційних підприємств;</w:t>
      </w:r>
    </w:p>
    <w:p w:rsidR="00461C9F" w:rsidRPr="00246E5C" w:rsidRDefault="00461C9F" w:rsidP="00C4142E">
      <w:pPr>
        <w:shd w:val="clear" w:color="auto" w:fill="FFFFFF"/>
        <w:spacing w:after="120"/>
        <w:ind w:right="-1" w:firstLine="709"/>
        <w:jc w:val="both"/>
        <w:rPr>
          <w:sz w:val="28"/>
          <w:szCs w:val="28"/>
        </w:rPr>
      </w:pPr>
      <w:r w:rsidRPr="00246E5C">
        <w:rPr>
          <w:sz w:val="28"/>
          <w:szCs w:val="28"/>
        </w:rPr>
        <w:t>переможці аукціону з розподілу квоти підтримки виробництва електричної енергії з альтернативних джерел енергії (крім доменного та коксівного газу, а з використанням гідроенергії – лише мікро-, міні- та малі гідроелектростанції), проведеного згідно зі статтею 9</w:t>
      </w:r>
      <w:r w:rsidRPr="00246E5C">
        <w:rPr>
          <w:sz w:val="28"/>
          <w:szCs w:val="28"/>
          <w:vertAlign w:val="superscript"/>
        </w:rPr>
        <w:t>-3</w:t>
      </w:r>
      <w:r w:rsidRPr="00246E5C">
        <w:rPr>
          <w:sz w:val="28"/>
          <w:szCs w:val="28"/>
        </w:rPr>
        <w:t xml:space="preserve"> Закону України “Про альтернативні джерела енергії”, за умовами якого в оренду для будівництва (монтажу) об’єктів електроенергетики, що виробляють електричну енергію з енергії сонячного випромінювання, надаються дахи та/або фасади будівель та інших капітальних споруд;</w:t>
      </w:r>
    </w:p>
    <w:p w:rsidR="00461C9F" w:rsidRPr="00246E5C" w:rsidRDefault="00461C9F" w:rsidP="00C4142E">
      <w:pPr>
        <w:shd w:val="clear" w:color="auto" w:fill="FFFFFF"/>
        <w:spacing w:after="120"/>
        <w:ind w:firstLine="709"/>
        <w:jc w:val="both"/>
        <w:rPr>
          <w:sz w:val="28"/>
          <w:szCs w:val="28"/>
        </w:rPr>
      </w:pPr>
      <w:r w:rsidRPr="00246E5C">
        <w:rPr>
          <w:sz w:val="28"/>
          <w:szCs w:val="28"/>
        </w:rPr>
        <w:t>особи з інвалідністю внаслідок війни та прирівняні до них особи відповідно до Закону України “Про статус ветеранів війни, гарантії їх соціального захисту” під гаражі та гаражі-стоянки для спеціальних засобів пересування (автомобілів, мотоколясок, велоколясок тощо);</w:t>
      </w:r>
    </w:p>
    <w:p w:rsidR="00461C9F" w:rsidRPr="00C4142E" w:rsidRDefault="00461C9F" w:rsidP="00C4142E">
      <w:pPr>
        <w:pStyle w:val="rvps2"/>
        <w:shd w:val="clear" w:color="auto" w:fill="FFFFFF"/>
        <w:spacing w:before="0" w:beforeAutospacing="0" w:after="120" w:afterAutospacing="0"/>
        <w:ind w:firstLine="709"/>
        <w:jc w:val="both"/>
        <w:rPr>
          <w:sz w:val="28"/>
          <w:szCs w:val="28"/>
          <w:lang w:val="uk-UA"/>
        </w:rPr>
      </w:pPr>
      <w:r w:rsidRPr="00246E5C">
        <w:rPr>
          <w:sz w:val="28"/>
          <w:szCs w:val="28"/>
        </w:rPr>
        <w:t>Товариство Червоного Хреста України та його організації для виконання статутної діяльності.”</w:t>
      </w:r>
      <w:r>
        <w:rPr>
          <w:sz w:val="28"/>
          <w:szCs w:val="28"/>
          <w:lang w:val="uk-UA"/>
        </w:rPr>
        <w:t>;</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абзац перший частини третьої після слів “без проведення аукціону” доповнити словами та знаками “(крім тих, що отримали в оренду причали без проведення аукціону відповідно до абзаців шостого та сьомого частини першої цієї статті)”;</w:t>
      </w:r>
    </w:p>
    <w:p w:rsidR="00461C9F" w:rsidRDefault="00461C9F" w:rsidP="00246E5C">
      <w:pPr>
        <w:pStyle w:val="rvps2"/>
        <w:shd w:val="clear" w:color="auto" w:fill="FFFFFF"/>
        <w:spacing w:before="0" w:beforeAutospacing="0" w:after="120" w:afterAutospacing="0"/>
        <w:ind w:firstLine="709"/>
        <w:jc w:val="both"/>
        <w:rPr>
          <w:sz w:val="28"/>
          <w:szCs w:val="28"/>
          <w:lang w:val="uk-UA"/>
        </w:rPr>
      </w:pPr>
      <w:r>
        <w:rPr>
          <w:sz w:val="28"/>
          <w:szCs w:val="28"/>
          <w:lang w:val="uk-UA"/>
        </w:rPr>
        <w:t>у частині четвертій:</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перше речення після слів “цієї статті” доповнити словами та знаками “(крім релігійних організацій для забезпечення проведення релігійних обрядів та церемоній)”;</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доповнити частину новим реченням такого змісту:</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“Рішення за результатами розгляду такого звернення приймається відповідно до Порядку передачі майна в оренду.”;</w:t>
      </w:r>
    </w:p>
    <w:p w:rsidR="00461C9F" w:rsidRPr="00DE493D" w:rsidRDefault="00461C9F" w:rsidP="00246E5C">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абзаці другому частини дев</w:t>
      </w:r>
      <w:r w:rsidRPr="00DE493D">
        <w:rPr>
          <w:sz w:val="28"/>
          <w:szCs w:val="28"/>
        </w:rPr>
        <w:t>’</w:t>
      </w:r>
      <w:r w:rsidRPr="00DE493D">
        <w:rPr>
          <w:sz w:val="28"/>
          <w:szCs w:val="28"/>
          <w:lang w:val="uk-UA"/>
        </w:rPr>
        <w:t>ятої слово “першою” замінити на слово “другою”;</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12) у статті 16:</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 у абзац</w:t>
      </w:r>
      <w:r>
        <w:rPr>
          <w:sz w:val="28"/>
          <w:szCs w:val="28"/>
          <w:lang w:val="uk-UA"/>
        </w:rPr>
        <w:t>і</w:t>
      </w:r>
      <w:r w:rsidRPr="00DE493D">
        <w:rPr>
          <w:sz w:val="28"/>
          <w:szCs w:val="28"/>
          <w:lang w:val="uk-UA"/>
        </w:rPr>
        <w:t xml:space="preserve"> п</w:t>
      </w:r>
      <w:r w:rsidRPr="00DE493D">
        <w:rPr>
          <w:sz w:val="28"/>
          <w:szCs w:val="28"/>
        </w:rPr>
        <w:t>’</w:t>
      </w:r>
      <w:r w:rsidRPr="00DE493D">
        <w:rPr>
          <w:sz w:val="28"/>
          <w:szCs w:val="28"/>
          <w:lang w:val="uk-UA"/>
        </w:rPr>
        <w:t>ято</w:t>
      </w:r>
      <w:r>
        <w:rPr>
          <w:sz w:val="28"/>
          <w:szCs w:val="28"/>
          <w:lang w:val="uk-UA"/>
        </w:rPr>
        <w:t>му</w:t>
      </w:r>
      <w:r w:rsidRPr="00DE493D">
        <w:rPr>
          <w:sz w:val="28"/>
          <w:szCs w:val="28"/>
          <w:lang w:val="uk-UA"/>
        </w:rPr>
        <w:t xml:space="preserve"> частин</w:t>
      </w:r>
      <w:r>
        <w:rPr>
          <w:sz w:val="28"/>
          <w:szCs w:val="28"/>
          <w:lang w:val="uk-UA"/>
        </w:rPr>
        <w:t>и</w:t>
      </w:r>
      <w:r w:rsidRPr="00DE493D">
        <w:rPr>
          <w:sz w:val="28"/>
          <w:szCs w:val="28"/>
          <w:lang w:val="uk-UA"/>
        </w:rPr>
        <w:t xml:space="preserve"> перш</w:t>
      </w:r>
      <w:r>
        <w:rPr>
          <w:sz w:val="28"/>
          <w:szCs w:val="28"/>
          <w:lang w:val="uk-UA"/>
        </w:rPr>
        <w:t>ої</w:t>
      </w:r>
      <w:r w:rsidRPr="00DE493D">
        <w:rPr>
          <w:sz w:val="28"/>
          <w:szCs w:val="28"/>
          <w:lang w:val="uk-UA"/>
        </w:rPr>
        <w:t>:</w:t>
      </w:r>
    </w:p>
    <w:p w:rsidR="00461C9F" w:rsidRPr="00DE493D" w:rsidRDefault="00461C9F" w:rsidP="00F11AF6">
      <w:pPr>
        <w:keepNext/>
        <w:widowControl w:val="0"/>
        <w:tabs>
          <w:tab w:val="left" w:pos="5529"/>
        </w:tabs>
        <w:spacing w:after="120"/>
        <w:ind w:firstLine="709"/>
        <w:jc w:val="both"/>
        <w:rPr>
          <w:sz w:val="28"/>
          <w:szCs w:val="28"/>
        </w:rPr>
      </w:pPr>
      <w:r w:rsidRPr="00DE493D">
        <w:rPr>
          <w:sz w:val="28"/>
          <w:szCs w:val="28"/>
        </w:rPr>
        <w:t>перше  речення доповнити словами та знаками “, </w:t>
      </w:r>
      <w:r w:rsidRPr="00DE493D">
        <w:rPr>
          <w:sz w:val="28"/>
          <w:szCs w:val="28"/>
          <w:lang w:eastAsia="en-US"/>
        </w:rPr>
        <w:t>визначеними відповідно до Порядку передачі майна в оренду.</w:t>
      </w:r>
      <w:r w:rsidRPr="00DE493D">
        <w:rPr>
          <w:sz w:val="28"/>
          <w:szCs w:val="28"/>
        </w:rPr>
        <w:t>”;</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друге речення виключити;</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доповнити статтю частиною сьомою такого змісту:</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lastRenderedPageBreak/>
        <w:t xml:space="preserve">“7. У разі реорганізації орендаря (крім виділу з юридичної особи - орендаря - іншої юридичної особи, якій передаються права і обов’язки за договором оренди), договір оренди зберігає чинність для відповідного правонаступника юридичної особи - орендаря. </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разі виділу з юридичної особи - орендаря окремої юридичної особи перехід до такої особи прав і обов’язків, передбачених договором оренди, можливий лише за згодою орендодавця.”;</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13) доповнити статтю 17</w:t>
      </w:r>
      <w:r>
        <w:rPr>
          <w:sz w:val="28"/>
          <w:szCs w:val="28"/>
          <w:lang w:val="uk-UA"/>
        </w:rPr>
        <w:t xml:space="preserve"> новою </w:t>
      </w:r>
      <w:r w:rsidRPr="00DE493D">
        <w:rPr>
          <w:sz w:val="28"/>
          <w:szCs w:val="28"/>
          <w:lang w:val="uk-UA"/>
        </w:rPr>
        <w:t>частиною такого змісту:</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“7. Порядок списання безнадійної заборгованості з орендної плати перед державним бюджетом для об’єктів, що перебувають у державній власності, визначається Кабінетом Міністрів України.</w:t>
      </w:r>
    </w:p>
    <w:p w:rsidR="00461C9F" w:rsidRPr="00DE493D" w:rsidRDefault="00461C9F" w:rsidP="00F11AF6">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Порядок списання безнадійної заборгованості з орендної плати перед місцевим бюджетом для об’єктів, що перебувають у комунальній власності, визначається відповідним представницьким органом місцевого самоврядування.”;</w:t>
      </w:r>
    </w:p>
    <w:p w:rsidR="00461C9F" w:rsidRPr="00F17B53" w:rsidRDefault="00461C9F" w:rsidP="00F17B53">
      <w:pPr>
        <w:shd w:val="clear" w:color="auto" w:fill="FFFFFF"/>
        <w:spacing w:after="120"/>
        <w:ind w:firstLine="709"/>
        <w:jc w:val="both"/>
        <w:rPr>
          <w:sz w:val="28"/>
          <w:szCs w:val="28"/>
        </w:rPr>
      </w:pPr>
      <w:r w:rsidRPr="00F17B53">
        <w:rPr>
          <w:sz w:val="28"/>
          <w:szCs w:val="28"/>
        </w:rPr>
        <w:t>14) у статті 18:</w:t>
      </w:r>
    </w:p>
    <w:p w:rsidR="00461C9F" w:rsidRPr="00F17B53" w:rsidRDefault="00461C9F" w:rsidP="00F17B53">
      <w:pPr>
        <w:shd w:val="clear" w:color="auto" w:fill="FFFFFF"/>
        <w:spacing w:after="120"/>
        <w:ind w:firstLine="709"/>
        <w:jc w:val="both"/>
        <w:rPr>
          <w:sz w:val="28"/>
          <w:szCs w:val="28"/>
        </w:rPr>
      </w:pPr>
      <w:r w:rsidRPr="00F17B53">
        <w:rPr>
          <w:sz w:val="28"/>
          <w:szCs w:val="28"/>
        </w:rPr>
        <w:t>у абзаці п</w:t>
      </w:r>
      <w:r w:rsidRPr="00F17B53">
        <w:rPr>
          <w:sz w:val="28"/>
          <w:szCs w:val="28"/>
          <w:lang w:val="ru-RU"/>
        </w:rPr>
        <w:t>’</w:t>
      </w:r>
      <w:r w:rsidRPr="00F17B53">
        <w:rPr>
          <w:sz w:val="28"/>
          <w:szCs w:val="28"/>
        </w:rPr>
        <w:t xml:space="preserve">ятому частини другої слова та знаки </w:t>
      </w:r>
      <w:r w:rsidRPr="00F17B53">
        <w:rPr>
          <w:sz w:val="28"/>
          <w:szCs w:val="28"/>
          <w:lang w:eastAsia="en-US"/>
        </w:rPr>
        <w:t>“</w:t>
      </w:r>
      <w:r w:rsidRPr="00F17B53">
        <w:rPr>
          <w:sz w:val="28"/>
          <w:szCs w:val="28"/>
        </w:rPr>
        <w:t>, додатковий перелік яких може бути визначений представницькими органами місцевого самоврядування згідно із законодавством</w:t>
      </w:r>
      <w:r w:rsidRPr="00F17B53">
        <w:rPr>
          <w:sz w:val="28"/>
          <w:szCs w:val="28"/>
          <w:lang w:eastAsia="en-US"/>
        </w:rPr>
        <w:t>” виключити</w:t>
      </w:r>
      <w:r w:rsidRPr="00F17B53">
        <w:rPr>
          <w:sz w:val="28"/>
          <w:szCs w:val="28"/>
        </w:rPr>
        <w:t xml:space="preserve">. </w:t>
      </w:r>
    </w:p>
    <w:p w:rsidR="00461C9F" w:rsidRPr="00F17B53" w:rsidRDefault="00461C9F" w:rsidP="00F17B53">
      <w:pPr>
        <w:shd w:val="clear" w:color="auto" w:fill="FFFFFF"/>
        <w:spacing w:after="120"/>
        <w:ind w:firstLine="709"/>
        <w:jc w:val="both"/>
        <w:rPr>
          <w:sz w:val="28"/>
          <w:szCs w:val="28"/>
        </w:rPr>
      </w:pPr>
      <w:r w:rsidRPr="00F17B53">
        <w:rPr>
          <w:sz w:val="28"/>
          <w:szCs w:val="28"/>
        </w:rPr>
        <w:t>у частині третій:</w:t>
      </w:r>
    </w:p>
    <w:p w:rsidR="00461C9F" w:rsidRPr="00F17B53" w:rsidRDefault="00461C9F" w:rsidP="00F17B53">
      <w:pPr>
        <w:shd w:val="clear" w:color="auto" w:fill="FFFFFF"/>
        <w:spacing w:after="120"/>
        <w:ind w:firstLine="709"/>
        <w:jc w:val="both"/>
        <w:rPr>
          <w:sz w:val="28"/>
          <w:szCs w:val="28"/>
        </w:rPr>
      </w:pPr>
      <w:r w:rsidRPr="00F17B53">
        <w:rPr>
          <w:sz w:val="28"/>
          <w:szCs w:val="28"/>
        </w:rPr>
        <w:t>абзац перший після слів та знаків “вони були укладені,” доповнити словами та знаками “або на строк до п’яти років у випадках, передбачених абзацом другим частини другої цієї статті,</w:t>
      </w:r>
      <w:r w:rsidRPr="00F17B53">
        <w:rPr>
          <w:rFonts w:ascii="Calibri" w:hAnsi="Calibri"/>
          <w:sz w:val="22"/>
          <w:szCs w:val="22"/>
          <w:lang w:eastAsia="en-US"/>
        </w:rPr>
        <w:t xml:space="preserve"> </w:t>
      </w:r>
      <w:r w:rsidRPr="00F17B53">
        <w:rPr>
          <w:sz w:val="28"/>
          <w:szCs w:val="28"/>
        </w:rPr>
        <w:t>крім випадків, коли Порядком передачі майна в оренду передбачена можливість встановлення менш тривалого строку оренди,”;</w:t>
      </w:r>
    </w:p>
    <w:p w:rsidR="00461C9F" w:rsidRPr="00F17B53" w:rsidRDefault="00461C9F" w:rsidP="00F17B53">
      <w:pPr>
        <w:shd w:val="clear" w:color="auto" w:fill="FFFFFF"/>
        <w:spacing w:after="120"/>
        <w:ind w:firstLine="709"/>
        <w:jc w:val="both"/>
        <w:rPr>
          <w:sz w:val="28"/>
          <w:szCs w:val="28"/>
        </w:rPr>
      </w:pPr>
      <w:r w:rsidRPr="00F17B53">
        <w:rPr>
          <w:sz w:val="28"/>
          <w:szCs w:val="28"/>
        </w:rPr>
        <w:t xml:space="preserve"> доповнити частину абзацом другим такого змісту:</w:t>
      </w:r>
    </w:p>
    <w:p w:rsidR="00461C9F" w:rsidRPr="00F17B53" w:rsidRDefault="00461C9F" w:rsidP="00F17B53">
      <w:pPr>
        <w:shd w:val="clear" w:color="auto" w:fill="FFFFFF"/>
        <w:spacing w:after="120"/>
        <w:ind w:firstLine="709"/>
        <w:jc w:val="both"/>
        <w:rPr>
          <w:sz w:val="28"/>
          <w:szCs w:val="28"/>
        </w:rPr>
      </w:pPr>
      <w:r w:rsidRPr="00F17B53">
        <w:rPr>
          <w:sz w:val="28"/>
          <w:szCs w:val="28"/>
        </w:rPr>
        <w:t>“У разі неподання заяви про продовження договору оренди у вказаний строк, орендодавець не пізніше ніж за один місяць до закінчення строку дії договору оренди приймає рішення про припинення договору оренди на підставі  закінчення строку, на який його було укладено, про що повідомляє орендаря рекомендованим листом із повідомленням про вручення.”;</w:t>
      </w:r>
    </w:p>
    <w:p w:rsidR="00461C9F" w:rsidRPr="00F17B53" w:rsidRDefault="00461C9F" w:rsidP="00F17B53">
      <w:pPr>
        <w:shd w:val="clear" w:color="auto" w:fill="FFFFFF"/>
        <w:spacing w:after="120"/>
        <w:ind w:firstLine="709"/>
        <w:jc w:val="both"/>
        <w:rPr>
          <w:sz w:val="28"/>
          <w:szCs w:val="28"/>
        </w:rPr>
      </w:pPr>
      <w:r w:rsidRPr="00F17B53">
        <w:rPr>
          <w:sz w:val="28"/>
          <w:szCs w:val="28"/>
        </w:rPr>
        <w:t>абзац перший  частини п’ятої після слів “від орендаря”</w:t>
      </w:r>
      <w:r w:rsidRPr="00F17B53">
        <w:rPr>
          <w:sz w:val="28"/>
          <w:szCs w:val="28"/>
          <w:lang w:val="ru-RU"/>
        </w:rPr>
        <w:t xml:space="preserve"> </w:t>
      </w:r>
      <w:r w:rsidRPr="00F17B53">
        <w:rPr>
          <w:sz w:val="28"/>
          <w:szCs w:val="28"/>
        </w:rPr>
        <w:t>доповнити словами та знаками “(60 календарних днів, якщо об’єктом оренди є єдиний майновий комплекс)”;</w:t>
      </w:r>
    </w:p>
    <w:p w:rsidR="00461C9F" w:rsidRPr="00F17B53" w:rsidRDefault="00461C9F" w:rsidP="00F17B53">
      <w:pPr>
        <w:shd w:val="clear" w:color="auto" w:fill="FFFFFF"/>
        <w:spacing w:after="120"/>
        <w:ind w:firstLine="709"/>
        <w:jc w:val="both"/>
        <w:rPr>
          <w:sz w:val="28"/>
          <w:szCs w:val="28"/>
        </w:rPr>
      </w:pPr>
      <w:r w:rsidRPr="00F17B53">
        <w:rPr>
          <w:sz w:val="28"/>
          <w:szCs w:val="28"/>
        </w:rPr>
        <w:t>у частині шостій:</w:t>
      </w:r>
    </w:p>
    <w:p w:rsidR="00461C9F" w:rsidRPr="00F17B53" w:rsidRDefault="00461C9F" w:rsidP="00F17B53">
      <w:pPr>
        <w:shd w:val="clear" w:color="auto" w:fill="FFFFFF"/>
        <w:spacing w:after="120"/>
        <w:ind w:firstLine="709"/>
        <w:jc w:val="both"/>
        <w:rPr>
          <w:sz w:val="28"/>
          <w:szCs w:val="28"/>
        </w:rPr>
      </w:pPr>
      <w:r w:rsidRPr="00F17B53">
        <w:rPr>
          <w:sz w:val="28"/>
          <w:szCs w:val="28"/>
        </w:rPr>
        <w:t xml:space="preserve">абзаци перший </w:t>
      </w:r>
      <w:r w:rsidRPr="00F17B53">
        <w:rPr>
          <w:sz w:val="28"/>
          <w:szCs w:val="28"/>
          <w:lang w:val="ru-RU"/>
        </w:rPr>
        <w:t>–</w:t>
      </w:r>
      <w:r w:rsidRPr="00F17B53">
        <w:rPr>
          <w:sz w:val="28"/>
          <w:szCs w:val="28"/>
        </w:rPr>
        <w:t xml:space="preserve"> </w:t>
      </w:r>
      <w:r>
        <w:rPr>
          <w:sz w:val="28"/>
          <w:szCs w:val="28"/>
        </w:rPr>
        <w:t>другий</w:t>
      </w:r>
      <w:r w:rsidRPr="00F17B53">
        <w:rPr>
          <w:sz w:val="28"/>
          <w:szCs w:val="28"/>
        </w:rPr>
        <w:t xml:space="preserve"> викласти у такій редакції:</w:t>
      </w:r>
    </w:p>
    <w:p w:rsidR="00461C9F" w:rsidRPr="00F17B53" w:rsidRDefault="00461C9F" w:rsidP="00F17B53">
      <w:pPr>
        <w:shd w:val="clear" w:color="auto" w:fill="FFFFFF"/>
        <w:spacing w:after="120"/>
        <w:ind w:firstLine="709"/>
        <w:jc w:val="both"/>
        <w:rPr>
          <w:sz w:val="28"/>
          <w:szCs w:val="28"/>
        </w:rPr>
      </w:pPr>
      <w:r w:rsidRPr="00F17B53">
        <w:rPr>
          <w:sz w:val="28"/>
          <w:szCs w:val="28"/>
        </w:rPr>
        <w:t>“6. Балансоутримувач майна, що є предметом оренди, протягом 20 календарних днів з дня завершення строку на подання орендарем заяви на продовження договору надає орендодавцю довідку в якій зазначається інформація про:</w:t>
      </w:r>
    </w:p>
    <w:p w:rsidR="00461C9F" w:rsidRPr="00F17B53" w:rsidRDefault="00461C9F" w:rsidP="00F17B53">
      <w:pPr>
        <w:shd w:val="clear" w:color="auto" w:fill="FFFFFF"/>
        <w:spacing w:after="120"/>
        <w:ind w:firstLine="709"/>
        <w:jc w:val="both"/>
        <w:rPr>
          <w:sz w:val="28"/>
          <w:szCs w:val="28"/>
        </w:rPr>
      </w:pPr>
      <w:r w:rsidRPr="00F17B53">
        <w:rPr>
          <w:sz w:val="28"/>
          <w:szCs w:val="28"/>
        </w:rPr>
        <w:lastRenderedPageBreak/>
        <w:t>наявність або відсутність заборгованості зі сплати орендної плати перед балансоутримувачем  чи страхових платежів за договором, що продовжується, станом на дату подання довідки;</w:t>
      </w:r>
    </w:p>
    <w:p w:rsidR="00461C9F" w:rsidRPr="00F17B53" w:rsidRDefault="00461C9F" w:rsidP="00F17B53">
      <w:pPr>
        <w:shd w:val="clear" w:color="auto" w:fill="FFFFFF"/>
        <w:spacing w:after="120"/>
        <w:ind w:firstLine="709"/>
        <w:jc w:val="both"/>
        <w:rPr>
          <w:sz w:val="28"/>
          <w:szCs w:val="28"/>
        </w:rPr>
      </w:pPr>
      <w:r w:rsidRPr="00F17B53">
        <w:rPr>
          <w:sz w:val="28"/>
          <w:szCs w:val="28"/>
        </w:rPr>
        <w:t xml:space="preserve">доповнити частину абзацами шостим </w:t>
      </w:r>
      <w:r w:rsidRPr="00F17B53">
        <w:rPr>
          <w:sz w:val="28"/>
          <w:szCs w:val="28"/>
          <w:lang w:val="ru-RU"/>
        </w:rPr>
        <w:t>–</w:t>
      </w:r>
      <w:r w:rsidRPr="00F17B53">
        <w:rPr>
          <w:sz w:val="28"/>
          <w:szCs w:val="28"/>
        </w:rPr>
        <w:t xml:space="preserve"> восьмим такого змісту:</w:t>
      </w:r>
    </w:p>
    <w:p w:rsidR="00461C9F" w:rsidRPr="00F17B53" w:rsidRDefault="00461C9F" w:rsidP="00F17B53">
      <w:pPr>
        <w:shd w:val="clear" w:color="auto" w:fill="FFFFFF"/>
        <w:spacing w:after="120"/>
        <w:ind w:firstLine="709"/>
        <w:jc w:val="both"/>
        <w:rPr>
          <w:sz w:val="28"/>
          <w:szCs w:val="28"/>
        </w:rPr>
      </w:pPr>
      <w:r w:rsidRPr="00F17B53">
        <w:rPr>
          <w:sz w:val="28"/>
          <w:szCs w:val="28"/>
        </w:rPr>
        <w:t xml:space="preserve">“Якщо після спливу вказаного в цій частині строку, орендодавець (представницький орган місцевого самоврядування чи визначений ним орган) не отримав довідки балансоутримувача, рішення, передбачені частиною четвертою цієї статті, приймаються ним на підставі наявних у нього документів та інформації. </w:t>
      </w:r>
    </w:p>
    <w:p w:rsidR="00461C9F" w:rsidRPr="00F17B53" w:rsidRDefault="00461C9F" w:rsidP="00F17B53">
      <w:pPr>
        <w:shd w:val="clear" w:color="auto" w:fill="FFFFFF"/>
        <w:spacing w:after="120"/>
        <w:ind w:firstLine="709"/>
        <w:jc w:val="both"/>
        <w:rPr>
          <w:sz w:val="28"/>
          <w:szCs w:val="28"/>
        </w:rPr>
      </w:pPr>
      <w:r w:rsidRPr="00F17B53">
        <w:rPr>
          <w:sz w:val="28"/>
          <w:szCs w:val="28"/>
        </w:rPr>
        <w:t>Для продовження договору оренди єдиного майнового комплексу орендодавець, після отримання заяви орендаря, здійснює перевірку виконання умов договору оренди та використання майна, переданого в оренду у складі єдиного майнового комплексу, за результатами якої складає довідку.</w:t>
      </w:r>
    </w:p>
    <w:p w:rsidR="00461C9F" w:rsidRPr="00F17B53" w:rsidRDefault="00461C9F" w:rsidP="00F17B53">
      <w:pPr>
        <w:shd w:val="clear" w:color="auto" w:fill="FFFFFF"/>
        <w:spacing w:after="120"/>
        <w:ind w:firstLine="709"/>
        <w:jc w:val="both"/>
        <w:rPr>
          <w:sz w:val="28"/>
          <w:szCs w:val="28"/>
        </w:rPr>
      </w:pPr>
      <w:r w:rsidRPr="00F17B53">
        <w:rPr>
          <w:sz w:val="28"/>
          <w:szCs w:val="28"/>
        </w:rPr>
        <w:t>Вимоги до порядку проведення такої перевірки, права і обов’язки сторін у зв’язку із такою перевіркою, а також вимоги до довідки орендодавця встановлюються Фондом державного майна України.”;</w:t>
      </w:r>
    </w:p>
    <w:p w:rsidR="00461C9F" w:rsidRPr="00F17B53" w:rsidRDefault="00461C9F" w:rsidP="00F17B53">
      <w:pPr>
        <w:shd w:val="clear" w:color="auto" w:fill="FFFFFF"/>
        <w:spacing w:after="120"/>
        <w:ind w:firstLine="709"/>
        <w:jc w:val="both"/>
        <w:rPr>
          <w:sz w:val="28"/>
          <w:szCs w:val="28"/>
        </w:rPr>
      </w:pPr>
      <w:r w:rsidRPr="00F17B53">
        <w:rPr>
          <w:sz w:val="28"/>
          <w:szCs w:val="28"/>
        </w:rPr>
        <w:t>у частині сьомій:</w:t>
      </w:r>
    </w:p>
    <w:p w:rsidR="00461C9F" w:rsidRPr="00F17B53" w:rsidRDefault="00461C9F" w:rsidP="00F17B53">
      <w:pPr>
        <w:shd w:val="clear" w:color="auto" w:fill="FFFFFF"/>
        <w:spacing w:after="120"/>
        <w:ind w:firstLine="709"/>
        <w:jc w:val="both"/>
        <w:rPr>
          <w:sz w:val="28"/>
          <w:szCs w:val="28"/>
        </w:rPr>
      </w:pPr>
      <w:r w:rsidRPr="00F17B53">
        <w:rPr>
          <w:sz w:val="28"/>
          <w:szCs w:val="28"/>
        </w:rPr>
        <w:t>абзац перший виключити;</w:t>
      </w:r>
    </w:p>
    <w:p w:rsidR="00461C9F" w:rsidRPr="00F17B53" w:rsidRDefault="00461C9F" w:rsidP="00F17B53">
      <w:pPr>
        <w:shd w:val="clear" w:color="auto" w:fill="FFFFFF"/>
        <w:spacing w:after="120"/>
        <w:ind w:firstLine="709"/>
        <w:jc w:val="both"/>
        <w:rPr>
          <w:sz w:val="28"/>
          <w:szCs w:val="28"/>
        </w:rPr>
      </w:pPr>
      <w:r w:rsidRPr="00F17B53">
        <w:rPr>
          <w:sz w:val="28"/>
          <w:szCs w:val="28"/>
        </w:rPr>
        <w:t>абзац третій викласти у такій редакції:</w:t>
      </w:r>
    </w:p>
    <w:p w:rsidR="00461C9F" w:rsidRPr="00F17B53" w:rsidRDefault="00461C9F" w:rsidP="00F17B53">
      <w:pPr>
        <w:shd w:val="clear" w:color="auto" w:fill="FFFFFF"/>
        <w:spacing w:after="120"/>
        <w:ind w:right="-1" w:firstLine="709"/>
        <w:jc w:val="both"/>
        <w:rPr>
          <w:sz w:val="28"/>
          <w:szCs w:val="28"/>
        </w:rPr>
      </w:pPr>
      <w:r w:rsidRPr="00F17B53">
        <w:rPr>
          <w:sz w:val="28"/>
          <w:szCs w:val="28"/>
        </w:rPr>
        <w:t>“на рівні місячної орендної плати місяця, що передує даті прийняття орендодавцем рішення про продовження договору, якщо такий договір було укл</w:t>
      </w:r>
      <w:r>
        <w:rPr>
          <w:sz w:val="28"/>
          <w:szCs w:val="28"/>
        </w:rPr>
        <w:t>адено на аукціоні або конкурсі;</w:t>
      </w:r>
      <w:r w:rsidRPr="00F17B53">
        <w:rPr>
          <w:sz w:val="28"/>
          <w:szCs w:val="28"/>
        </w:rPr>
        <w:t>”;</w:t>
      </w:r>
    </w:p>
    <w:p w:rsidR="00461C9F" w:rsidRPr="00F17B53" w:rsidRDefault="00461C9F" w:rsidP="00F17B53">
      <w:pPr>
        <w:shd w:val="clear" w:color="auto" w:fill="FFFFFF"/>
        <w:spacing w:after="120"/>
        <w:ind w:firstLine="709"/>
        <w:jc w:val="both"/>
        <w:rPr>
          <w:sz w:val="28"/>
          <w:szCs w:val="28"/>
        </w:rPr>
      </w:pPr>
      <w:r w:rsidRPr="00F17B53">
        <w:rPr>
          <w:sz w:val="28"/>
          <w:szCs w:val="28"/>
        </w:rPr>
        <w:t>доповнити частину абзацом п</w:t>
      </w:r>
      <w:r w:rsidRPr="00F17B53">
        <w:rPr>
          <w:sz w:val="28"/>
          <w:szCs w:val="28"/>
          <w:lang w:val="ru-RU"/>
        </w:rPr>
        <w:t>’</w:t>
      </w:r>
      <w:r w:rsidRPr="00F17B53">
        <w:rPr>
          <w:sz w:val="28"/>
          <w:szCs w:val="28"/>
        </w:rPr>
        <w:t>ятим у такій редакції:</w:t>
      </w:r>
    </w:p>
    <w:p w:rsidR="00461C9F" w:rsidRPr="00F17B53" w:rsidRDefault="00461C9F" w:rsidP="00F17B53">
      <w:pPr>
        <w:shd w:val="clear" w:color="auto" w:fill="FFFFFF"/>
        <w:spacing w:after="120"/>
        <w:ind w:firstLine="709"/>
        <w:jc w:val="both"/>
        <w:rPr>
          <w:sz w:val="28"/>
          <w:szCs w:val="28"/>
        </w:rPr>
      </w:pPr>
      <w:r w:rsidRPr="00F17B53">
        <w:rPr>
          <w:sz w:val="28"/>
          <w:szCs w:val="28"/>
        </w:rPr>
        <w:t>“на підставі застосування чинної на момент продовження договору орендної ставки, якщо такий договір укладено з органами, установами, організаціями, передбаченими абзацами другим і четвертим частини першої статті 15 цього Закону.”;</w:t>
      </w:r>
    </w:p>
    <w:p w:rsidR="00461C9F" w:rsidRPr="00F17B53" w:rsidRDefault="00461C9F" w:rsidP="00F17B53">
      <w:pPr>
        <w:shd w:val="clear" w:color="auto" w:fill="FFFFFF"/>
        <w:spacing w:after="120"/>
        <w:ind w:firstLine="709"/>
        <w:jc w:val="both"/>
        <w:rPr>
          <w:sz w:val="28"/>
          <w:szCs w:val="28"/>
        </w:rPr>
      </w:pPr>
      <w:r w:rsidRPr="00F17B53">
        <w:rPr>
          <w:sz w:val="28"/>
          <w:szCs w:val="28"/>
        </w:rPr>
        <w:t>абзац перший частини восьмої викласти у такій редакції:</w:t>
      </w:r>
    </w:p>
    <w:p w:rsidR="00461C9F" w:rsidRPr="00F17B53" w:rsidRDefault="00461C9F" w:rsidP="00F17B53">
      <w:pPr>
        <w:shd w:val="clear" w:color="auto" w:fill="FFFFFF"/>
        <w:spacing w:after="120"/>
        <w:ind w:firstLine="709"/>
        <w:jc w:val="both"/>
        <w:rPr>
          <w:sz w:val="28"/>
          <w:szCs w:val="28"/>
        </w:rPr>
      </w:pPr>
      <w:r w:rsidRPr="00F17B53">
        <w:rPr>
          <w:sz w:val="28"/>
          <w:szCs w:val="28"/>
        </w:rPr>
        <w:t>“Орендар, який звертається із заявою про продовження договору оренди у випадку, передбаченому частиною шостою статті 8 Закону, зобов’язаний разом із такою заявою надати орендодавцю звіт про ринкову оцінку майна, що є об’єктом оренди, та рецензію на цей звіт або клопотання про рецензування звіту, якщо орендодавець відповідно до законодавства має право здійснювати рецензування звітів про ринкову оцінку майна.”;</w:t>
      </w:r>
    </w:p>
    <w:p w:rsidR="00461C9F" w:rsidRPr="00F17B53" w:rsidRDefault="00461C9F" w:rsidP="00F17B53">
      <w:pPr>
        <w:shd w:val="clear" w:color="auto" w:fill="FFFFFF"/>
        <w:spacing w:after="120"/>
        <w:ind w:firstLine="709"/>
        <w:jc w:val="both"/>
        <w:rPr>
          <w:sz w:val="28"/>
          <w:szCs w:val="28"/>
        </w:rPr>
      </w:pPr>
      <w:r w:rsidRPr="00F17B53">
        <w:rPr>
          <w:sz w:val="28"/>
          <w:szCs w:val="28"/>
        </w:rPr>
        <w:t xml:space="preserve"> після частини восьмої доповнити статтю новою частиною такого змісту:</w:t>
      </w:r>
    </w:p>
    <w:p w:rsidR="00461C9F" w:rsidRPr="00F17B53" w:rsidRDefault="00461C9F" w:rsidP="00F17B53">
      <w:pPr>
        <w:shd w:val="clear" w:color="auto" w:fill="FFFFFF"/>
        <w:spacing w:after="120"/>
        <w:ind w:firstLine="709"/>
        <w:jc w:val="both"/>
        <w:rPr>
          <w:sz w:val="28"/>
          <w:szCs w:val="28"/>
        </w:rPr>
      </w:pPr>
      <w:r w:rsidRPr="00F17B53">
        <w:rPr>
          <w:sz w:val="28"/>
          <w:szCs w:val="28"/>
          <w:lang w:val="ru-RU"/>
        </w:rPr>
        <w:t>“8</w:t>
      </w:r>
      <w:r w:rsidRPr="00F17B53">
        <w:rPr>
          <w:sz w:val="28"/>
          <w:szCs w:val="28"/>
          <w:vertAlign w:val="superscript"/>
          <w:lang w:val="ru-RU"/>
        </w:rPr>
        <w:t>1</w:t>
      </w:r>
      <w:r w:rsidRPr="00F17B53">
        <w:rPr>
          <w:sz w:val="28"/>
          <w:szCs w:val="28"/>
          <w:lang w:val="ru-RU"/>
        </w:rPr>
        <w:t xml:space="preserve">. </w:t>
      </w:r>
      <w:r w:rsidRPr="00F17B53">
        <w:rPr>
          <w:sz w:val="28"/>
          <w:szCs w:val="28"/>
        </w:rPr>
        <w:t>Орендар, який має намір продовжити договір оренди нерухомого майна, що підлягає продовженню за результатами проведення аукціону, зобов’язаний забезпечити доступ до об’єкта оренди потенційних орендарів в порядку, затвердженому Фондом державного майна України.</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lastRenderedPageBreak/>
        <w:t>Орендар, який має намір продовжити договір оренди єдиного майнового комплексу, що підлягає продовженню за результатами проведення аукціону, зобов’язаний:</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t xml:space="preserve">розкрити інформацію про об’єкт оренди шляхом подання орендодавцю, одночасно із заявою про проводження договору оренди, копій документів, передбачених Порядком передачі майна в оренду, та забезпечити доступ до об’єкта оренди потенційних орендарів у супроводі представника орендодавця згідно із процедурою, визначеною Фондом державного майна України; </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t>подати орендодавцю, одночасно із заявою про проводження договору оренди, письмове запевнення про те, що інформація, розкрита орендарем відповідно до вимог Порядку передачі майна в оренду, є повною і достовірною станом на дату заяви про продовження договору оренди, і про те, що орендар зобов’язується відшкодувати шкоду, завдану новому орендарю через порушення орендарем його зобов’язання з достовірного і повного розкриття інформації про об’єкт оренди.</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t>Орендар, який бажає отримати компенсацію вартості здійснених ним невід’ємних поліпшень разом із заявою подає документи, що підтверджують його право на таку компенсацію, передбачені Порядком передачі майна в оренду.”;</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t>частину дев</w:t>
      </w:r>
      <w:r w:rsidRPr="00F17B53">
        <w:rPr>
          <w:sz w:val="28"/>
          <w:szCs w:val="28"/>
          <w:lang w:val="ru-RU"/>
        </w:rPr>
        <w:t>’</w:t>
      </w:r>
      <w:r w:rsidRPr="00F17B53">
        <w:rPr>
          <w:sz w:val="28"/>
          <w:szCs w:val="28"/>
        </w:rPr>
        <w:t>яту доповнити новим абзацом такого змісту:</w:t>
      </w:r>
    </w:p>
    <w:p w:rsidR="00461C9F" w:rsidRPr="00F17B53" w:rsidRDefault="00461C9F" w:rsidP="00F17B53">
      <w:pPr>
        <w:widowControl w:val="0"/>
        <w:tabs>
          <w:tab w:val="left" w:pos="5529"/>
        </w:tabs>
        <w:spacing w:after="120"/>
        <w:ind w:firstLine="709"/>
        <w:jc w:val="both"/>
        <w:rPr>
          <w:sz w:val="28"/>
          <w:szCs w:val="28"/>
        </w:rPr>
      </w:pPr>
      <w:r w:rsidRPr="00F17B53">
        <w:rPr>
          <w:sz w:val="28"/>
          <w:szCs w:val="28"/>
        </w:rPr>
        <w:t>“Приймаючи рішення, орендодавець враховує інформацію, викладену у довідці балансоутримувача, передбаченої частиною шостою цієї статті. У разі необхідності орендодавець вживає заходів для перевірки цієї інформації, зокрема, запитує у балансоутримувача, орендаря або у інших осіб документи, що підтверджують викладені у довідці факти.”.</w:t>
      </w:r>
    </w:p>
    <w:p w:rsidR="00461C9F" w:rsidRPr="00F17B53" w:rsidRDefault="00461C9F" w:rsidP="00F17B53">
      <w:pPr>
        <w:shd w:val="clear" w:color="auto" w:fill="FFFFFF"/>
        <w:spacing w:after="120"/>
        <w:ind w:right="-1" w:firstLine="709"/>
        <w:jc w:val="both"/>
        <w:rPr>
          <w:sz w:val="28"/>
          <w:szCs w:val="28"/>
        </w:rPr>
      </w:pPr>
      <w:r w:rsidRPr="00F17B53">
        <w:rPr>
          <w:sz w:val="28"/>
          <w:szCs w:val="28"/>
        </w:rPr>
        <w:t>частину одинадцяту викласти у такій редакції:</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“11. У разі якщо аукціон, проведений згідно з частиною десятою цієї статті, визнається таким, за результатами якого об’єкт не було передано в оренду, з підстав, передбачених у Порядку передачі майна в оренду, орендодавець протягом п’яти робочих днів з дати формування протоколу про визнання аукціону таким, що не відбувся, приймає рішення про припинення договору оренди і протягом наступних трьох робочих днів публікує оголошення про проведення нового аукціону відповідно до статті 13 цього Закону.</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Зазначене оголошення про проведення нового аукціону, передбаченого цією частиною, формується з урахуванням таких особливостей:</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стартова орендна плата визначається на рівні стартової орендної плати аукціону, що не відбувся;</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 xml:space="preserve">якщо об’єктом оренди є цілісний майновий комплекс, в оголошенні зазначається, що балансоутримувачем об’єкта є його попередній орендар, а якщо об’єктом оренди є інше майно, в оголошенні зазначається, що таке майно </w:t>
      </w:r>
      <w:r w:rsidRPr="00F17B53">
        <w:rPr>
          <w:sz w:val="28"/>
          <w:szCs w:val="28"/>
          <w:lang w:eastAsia="en-US"/>
        </w:rPr>
        <w:lastRenderedPageBreak/>
        <w:t>перебуває у володінні попереднього орендаря до моменту підписання акту повернення майна з оренди.</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 xml:space="preserve">Орендар за договором, що припинився, зобов’язаний підписати акт повернення майна з оренди не пізніше ніж протягом трьох робочих днів з моменту укладення договору із переможцем нового аукціону або одночасно із укладенням такого договору, а в разі настання випадку, передбаченого абзацом першим цієї частини, </w:t>
      </w:r>
      <w:r w:rsidRPr="00F17B53">
        <w:rPr>
          <w:sz w:val="28"/>
          <w:szCs w:val="28"/>
          <w:lang w:val="ru-RU"/>
        </w:rPr>
        <w:t>–</w:t>
      </w:r>
      <w:r w:rsidRPr="00F17B53">
        <w:rPr>
          <w:sz w:val="28"/>
          <w:szCs w:val="28"/>
          <w:lang w:eastAsia="en-US"/>
        </w:rPr>
        <w:t xml:space="preserve"> протягом п’яти робочих днів з дати формування протоколу про визнання аукціону таким, що не відбувся.</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Акт приймання-передачі майна в оренду за договором оренди, укладеним із переможцем нового аукціону, укладається одночасно із підписанням акта повернення майна за договором оренди, що припинився. У разі відмови попереднього орендаря від підписання акта повернення майна з оренди:</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акт приймання-передачі майна в оренду за договором оренди, укладеним із переможцем нового аукціону, може бути підписаний без одночасного підписання акта повернення майна з оренди; або</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орендар за договором, укладеним із переможцем нового аукціону, може відмовитись від договору і вимагати повернення коштів, сплачених у зв’язку із його укладанням. У такому разі орендодавець та/або балансоутримувач вживають негайних заходів для повернення майна з оренди попереднього орендаря. Після повернення майна з оренди орендодавець приймає рішення про передачу такого майна в оренду в загальному порядку, передбаченому цим Законом.”;</w:t>
      </w:r>
    </w:p>
    <w:p w:rsidR="00461C9F" w:rsidRPr="00F17B53" w:rsidRDefault="00461C9F" w:rsidP="00F17B53">
      <w:pPr>
        <w:shd w:val="clear" w:color="auto" w:fill="FFFFFF"/>
        <w:spacing w:after="120"/>
        <w:ind w:right="-1" w:firstLine="709"/>
        <w:jc w:val="both"/>
        <w:rPr>
          <w:sz w:val="28"/>
          <w:szCs w:val="28"/>
          <w:lang w:eastAsia="en-US"/>
        </w:rPr>
      </w:pPr>
      <w:r w:rsidRPr="00F17B53">
        <w:rPr>
          <w:sz w:val="28"/>
          <w:szCs w:val="28"/>
          <w:lang w:eastAsia="en-US"/>
        </w:rPr>
        <w:t>доповнити статтю нов</w:t>
      </w:r>
      <w:r>
        <w:rPr>
          <w:sz w:val="28"/>
          <w:szCs w:val="28"/>
          <w:lang w:eastAsia="en-US"/>
        </w:rPr>
        <w:t>ими</w:t>
      </w:r>
      <w:r w:rsidRPr="00F17B53">
        <w:rPr>
          <w:sz w:val="28"/>
          <w:szCs w:val="28"/>
          <w:lang w:eastAsia="en-US"/>
        </w:rPr>
        <w:t xml:space="preserve"> частин</w:t>
      </w:r>
      <w:r>
        <w:rPr>
          <w:sz w:val="28"/>
          <w:szCs w:val="28"/>
          <w:lang w:eastAsia="en-US"/>
        </w:rPr>
        <w:t>ами</w:t>
      </w:r>
      <w:r w:rsidRPr="00F17B53">
        <w:rPr>
          <w:sz w:val="28"/>
          <w:szCs w:val="28"/>
          <w:lang w:eastAsia="en-US"/>
        </w:rPr>
        <w:t xml:space="preserve">  такого змісту:</w:t>
      </w:r>
    </w:p>
    <w:p w:rsidR="00461C9F" w:rsidRDefault="00461C9F" w:rsidP="00F17B53">
      <w:pPr>
        <w:pStyle w:val="rvps2"/>
        <w:shd w:val="clear" w:color="auto" w:fill="FFFFFF"/>
        <w:spacing w:before="0" w:beforeAutospacing="0" w:after="120" w:afterAutospacing="0"/>
        <w:ind w:firstLine="709"/>
        <w:jc w:val="both"/>
        <w:rPr>
          <w:sz w:val="28"/>
          <w:szCs w:val="28"/>
          <w:lang w:val="uk-UA" w:eastAsia="en-US"/>
        </w:rPr>
      </w:pPr>
      <w:r w:rsidRPr="00F17B53">
        <w:rPr>
          <w:sz w:val="28"/>
          <w:szCs w:val="28"/>
          <w:lang w:val="uk-UA" w:eastAsia="en-US"/>
        </w:rPr>
        <w:t>“12. Якщо орендар за рахунок власних коштів здійснив невід’ємні поліпшення орендованого майна за згодою уповноваженого органу, зазначеного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 такі поліпшення були здійснені після 01.01.2011), та якщо переможцем аукціону на продовження договору оренди визнана інша особа, орендар має право на компенсацію вартості невід’ємних поліпшень з урахуванням обмежень та згідно з Порядком передачі майна в оренду.</w:t>
      </w:r>
    </w:p>
    <w:p w:rsidR="00461C9F" w:rsidRDefault="00461C9F" w:rsidP="00F17B53">
      <w:pPr>
        <w:pStyle w:val="rvps2"/>
        <w:shd w:val="clear" w:color="auto" w:fill="FFFFFF"/>
        <w:spacing w:before="0" w:beforeAutospacing="0" w:after="120" w:afterAutospacing="0"/>
        <w:ind w:firstLine="709"/>
        <w:jc w:val="both"/>
        <w:rPr>
          <w:sz w:val="28"/>
          <w:szCs w:val="28"/>
          <w:lang w:val="uk-UA"/>
        </w:rPr>
      </w:pPr>
      <w:r w:rsidRPr="0029313B">
        <w:rPr>
          <w:sz w:val="28"/>
          <w:szCs w:val="28"/>
        </w:rPr>
        <w:t>13. Вартість невід’ємних поліпшень орендованого майна, здійснених за рахунок орендаря за згодою уповноваженого на надання такої згоди органу, не враховується при визначенні вартості об</w:t>
      </w:r>
      <w:r w:rsidRPr="008D0C0B">
        <w:rPr>
          <w:sz w:val="28"/>
          <w:szCs w:val="28"/>
        </w:rPr>
        <w:t>’</w:t>
      </w:r>
      <w:r w:rsidRPr="0029313B">
        <w:rPr>
          <w:sz w:val="28"/>
          <w:szCs w:val="28"/>
        </w:rPr>
        <w:t>єкта оренди для цілей визначення стартової орендної плати при проведенні аукціону на продовження договору оренди.</w:t>
      </w:r>
      <w:r w:rsidRPr="00F17B53">
        <w:rPr>
          <w:sz w:val="28"/>
          <w:szCs w:val="28"/>
          <w:lang w:val="uk-UA" w:eastAsia="en-US"/>
        </w:rPr>
        <w:t>”</w:t>
      </w:r>
      <w:r>
        <w:rPr>
          <w:sz w:val="28"/>
          <w:szCs w:val="28"/>
          <w:lang w:val="uk-UA" w:eastAsia="en-US"/>
        </w:rPr>
        <w:t>.</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15) у частині першій статті 19:</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абзац третій доповнити словами “та орендодавцю не пізніше ніж за три місяці до закінчення строку дії договору”;</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lastRenderedPageBreak/>
        <w:t>абзац четвертий викласти у такій редакції:</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“якщо орендар, який бажає продовжити договір оренди майна, у визначений цим Законом строк, не надав заяву про продовження договору оренди та у випадках, передбачених цим Законом, звіт про оцінку об’єкта оренди;”;</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у абзаці шостому після слів “довідки балансоутримувача” доповнити словами “або орендодавця”;</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доповнити частину абзацом сьомим такого змісту:</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“якщо орендар подав орендодавцю недостовірну та/або неповну інформацію про об’єкт оренди відповідно до абзацу третього частини 8</w:t>
      </w:r>
      <w:r w:rsidRPr="00DE493D">
        <w:rPr>
          <w:sz w:val="28"/>
          <w:szCs w:val="28"/>
          <w:vertAlign w:val="superscript"/>
          <w:lang w:val="uk-UA"/>
        </w:rPr>
        <w:t>1</w:t>
      </w:r>
      <w:r w:rsidRPr="00DE493D">
        <w:rPr>
          <w:sz w:val="28"/>
          <w:szCs w:val="28"/>
          <w:lang w:val="uk-UA"/>
        </w:rPr>
        <w:t xml:space="preserve"> статті 18 цього Закону.”;</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16) у статті 20:</w:t>
      </w:r>
    </w:p>
    <w:p w:rsidR="00461C9F" w:rsidRPr="00DE493D" w:rsidRDefault="00461C9F" w:rsidP="00F96F17">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частини третю та четверту викласти у такій редакції:</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rPr>
        <w:t>“</w:t>
      </w:r>
      <w:r w:rsidRPr="00DE493D">
        <w:rPr>
          <w:sz w:val="28"/>
          <w:szCs w:val="28"/>
          <w:lang w:val="uk-UA"/>
        </w:rPr>
        <w:t xml:space="preserve">3. В оголошенні про передачу в оренду єдиного майнового комплексу обов’язково зазначається, чи підлягає юридична особа, на балансі якої перебуває єдиний майновий комплекс, припиненню у зв’язку з передачею єдиного майнового комплексу в оренду. Якщо така юридична особа не припиняється і має право постійного користування або оренди земельної ділянки, в оголошенні зазначається, що орендар зобов’язаний компенсувати державному підприємству, на балансі якого перебуває єдиний майновий комплекс, витрати на сплату земельного податку (плати за землю) і на адміністрування такої сплати. </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У разі якщо в оголошенні зазначено, що юридична особа підлягає припиненню, таке припинення здійснюється шляхом реорганізації через приєднання юридичної особи до орендаря. </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Якщо предметом оренди є структурний підрозділ юридичної особи такий структурний підрозділ виділяється з підприємства з наступним приєднанням до орендаря.</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4. Приєднання здійснюється за рішенням органу управління майном державного підприємства.”;</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частину п’яту після слів “до договору оренди” доповнити словами та знаками “(крім прав користування або оренди земельної ділянки, якщо підприємство є землекористувачем і не припиняється відповідно до частини третьої цієї статті)”;</w:t>
      </w:r>
    </w:p>
    <w:p w:rsidR="00461C9F" w:rsidRPr="00DE493D" w:rsidRDefault="00461C9F" w:rsidP="003734EA">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17) статтю 21 викласти у такій редакції:</w:t>
      </w:r>
    </w:p>
    <w:p w:rsidR="00461C9F" w:rsidRPr="00DE493D" w:rsidRDefault="00461C9F" w:rsidP="003734EA">
      <w:pPr>
        <w:widowControl w:val="0"/>
        <w:tabs>
          <w:tab w:val="left" w:pos="5529"/>
        </w:tabs>
        <w:spacing w:after="120"/>
        <w:ind w:firstLine="709"/>
        <w:jc w:val="both"/>
        <w:rPr>
          <w:sz w:val="28"/>
          <w:szCs w:val="28"/>
          <w:lang w:eastAsia="en-US"/>
        </w:rPr>
      </w:pPr>
      <w:r w:rsidRPr="00DE493D">
        <w:rPr>
          <w:sz w:val="28"/>
          <w:szCs w:val="28"/>
        </w:rPr>
        <w:t>“</w:t>
      </w:r>
      <w:r w:rsidRPr="00DE493D">
        <w:rPr>
          <w:sz w:val="28"/>
          <w:szCs w:val="28"/>
          <w:lang w:eastAsia="en-US"/>
        </w:rPr>
        <w:t>Стаття 21. Здійснення поліпшень та ремонту майна, переданого в оренду</w:t>
      </w:r>
    </w:p>
    <w:p w:rsidR="00461C9F" w:rsidRPr="00DE493D" w:rsidRDefault="00461C9F" w:rsidP="003734EA">
      <w:pPr>
        <w:widowControl w:val="0"/>
        <w:tabs>
          <w:tab w:val="left" w:pos="5529"/>
        </w:tabs>
        <w:spacing w:after="120"/>
        <w:ind w:firstLine="709"/>
        <w:jc w:val="both"/>
        <w:rPr>
          <w:sz w:val="28"/>
          <w:szCs w:val="28"/>
          <w:lang w:eastAsia="en-US"/>
        </w:rPr>
      </w:pPr>
      <w:r w:rsidRPr="00DE493D">
        <w:rPr>
          <w:sz w:val="28"/>
          <w:szCs w:val="28"/>
          <w:lang w:eastAsia="en-US"/>
        </w:rPr>
        <w:t>1. Орендар державного або комунального майна має право за наявності передбачених цією статтею умов здійснювати на орендованому майні один або декілька з таких видів будівельних робіт</w:t>
      </w:r>
      <w:r w:rsidRPr="00106BFD">
        <w:rPr>
          <w:sz w:val="28"/>
          <w:szCs w:val="28"/>
          <w:lang w:eastAsia="en-US"/>
        </w:rPr>
        <w:t xml:space="preserve"> </w:t>
      </w:r>
      <w:r w:rsidRPr="00DE493D">
        <w:rPr>
          <w:sz w:val="28"/>
          <w:szCs w:val="28"/>
          <w:lang w:eastAsia="en-US"/>
        </w:rPr>
        <w:t>за рахунок власних коштів:</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lastRenderedPageBreak/>
        <w:t>поточний та/або капітальний ремонт, реконструкцію,</w:t>
      </w:r>
      <w:r>
        <w:rPr>
          <w:sz w:val="28"/>
          <w:szCs w:val="28"/>
          <w:lang w:eastAsia="en-US"/>
        </w:rPr>
        <w:t xml:space="preserve"> реставрацію орендованого майна</w:t>
      </w:r>
      <w:r w:rsidRPr="00C46AAB">
        <w:rPr>
          <w:sz w:val="28"/>
          <w:szCs w:val="28"/>
        </w:rPr>
        <w:t>, без права на зарахування витрат, понесених на здійснення таких робіт, в рахунок орендної плати та без права на отримання компенсації таких витрат</w:t>
      </w:r>
      <w:r w:rsidRPr="00DE493D">
        <w:rPr>
          <w:sz w:val="28"/>
          <w:szCs w:val="28"/>
          <w:lang w:eastAsia="en-US"/>
        </w:rPr>
        <w:t>;</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 xml:space="preserve">капітальний ремонт, реконструкцію, реставрацію орендованого майна із правом на зарахування частини витрат, понесених на здійснення таких робіт, в рахунок орендної плати (право на орендні канікули); </w:t>
      </w:r>
    </w:p>
    <w:p w:rsidR="00461C9F" w:rsidRPr="00DE493D" w:rsidRDefault="00461C9F" w:rsidP="00106BFD">
      <w:pPr>
        <w:widowControl w:val="0"/>
        <w:tabs>
          <w:tab w:val="left" w:pos="0"/>
        </w:tabs>
        <w:spacing w:after="120"/>
        <w:ind w:firstLine="709"/>
        <w:jc w:val="both"/>
        <w:rPr>
          <w:sz w:val="28"/>
          <w:szCs w:val="28"/>
          <w:lang w:eastAsia="en-US"/>
        </w:rPr>
      </w:pPr>
      <w:r w:rsidRPr="00DE493D">
        <w:rPr>
          <w:sz w:val="28"/>
          <w:szCs w:val="28"/>
          <w:lang w:eastAsia="en-US"/>
        </w:rPr>
        <w:t>невід’ємні поліпшення (капітальний ремонт, реконструкція, реставрація) орендованого майна із правом на отримання компенсації витрат на здійснення таких поліпшень.</w:t>
      </w:r>
    </w:p>
    <w:p w:rsidR="00461C9F" w:rsidRPr="00DE493D" w:rsidRDefault="00461C9F" w:rsidP="00106BFD">
      <w:pPr>
        <w:widowControl w:val="0"/>
        <w:tabs>
          <w:tab w:val="left" w:pos="0"/>
        </w:tabs>
        <w:spacing w:after="120"/>
        <w:ind w:firstLine="709"/>
        <w:jc w:val="both"/>
        <w:rPr>
          <w:sz w:val="28"/>
          <w:szCs w:val="28"/>
          <w:lang w:eastAsia="en-US"/>
        </w:rPr>
      </w:pPr>
      <w:r w:rsidRPr="00DE493D">
        <w:rPr>
          <w:sz w:val="28"/>
          <w:szCs w:val="28"/>
          <w:highlight w:val="white"/>
          <w:lang w:eastAsia="en-US"/>
        </w:rPr>
        <w:t xml:space="preserve">2. </w:t>
      </w:r>
      <w:r w:rsidRPr="00DE493D">
        <w:rPr>
          <w:sz w:val="28"/>
          <w:szCs w:val="28"/>
          <w:lang w:eastAsia="en-US"/>
        </w:rPr>
        <w:t xml:space="preserve">Згоду на поточний та/або капітальний ремонт, реконструкцію, реставрацію орендованого майна за рахунок власних коштів орендаря надає балансоутримувач такого майна (орендодавець, якщо орендованим майном є єдиний майновий комплекс) протягом </w:t>
      </w:r>
      <w:r>
        <w:rPr>
          <w:sz w:val="28"/>
          <w:szCs w:val="28"/>
          <w:lang w:eastAsia="en-US"/>
        </w:rPr>
        <w:t>25</w:t>
      </w:r>
      <w:r w:rsidRPr="00DE493D">
        <w:rPr>
          <w:sz w:val="28"/>
          <w:szCs w:val="28"/>
          <w:lang w:eastAsia="en-US"/>
        </w:rPr>
        <w:t xml:space="preserve"> робочих днів з моменту отримання балансоутримувачем (орендодавцем) звернення орендаря. </w:t>
      </w:r>
    </w:p>
    <w:p w:rsidR="00461C9F" w:rsidRPr="00DE493D" w:rsidRDefault="00461C9F" w:rsidP="00106BFD">
      <w:pPr>
        <w:widowControl w:val="0"/>
        <w:tabs>
          <w:tab w:val="left" w:pos="0"/>
        </w:tabs>
        <w:spacing w:after="120"/>
        <w:ind w:firstLine="709"/>
        <w:jc w:val="both"/>
        <w:rPr>
          <w:sz w:val="28"/>
          <w:szCs w:val="28"/>
          <w:highlight w:val="white"/>
          <w:lang w:eastAsia="en-US"/>
        </w:rPr>
      </w:pPr>
      <w:r w:rsidRPr="00DE493D">
        <w:rPr>
          <w:sz w:val="28"/>
          <w:szCs w:val="28"/>
          <w:lang w:eastAsia="en-US"/>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highlight w:val="white"/>
          <w:lang w:eastAsia="en-US"/>
        </w:rPr>
        <w:t>3</w:t>
      </w:r>
      <w:r w:rsidRPr="00DE493D">
        <w:rPr>
          <w:sz w:val="28"/>
          <w:szCs w:val="28"/>
          <w:lang w:eastAsia="en-US"/>
        </w:rPr>
        <w:t>. 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 xml:space="preserve"> балансоутримувачем, якщо таке зарахування здійснюється лише у межах тієї частини орендної плати, що спрямовується балансоутримувачу; </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 xml:space="preserve">орендодавцем за умови наявності письмової згоди балансоутримувача, якщо таке зарахування також здійснюється в рахунок частини орендної плати, що спрямовується до  відповідного бюджету.  </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Рішення балансоутримувача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Якщо орендоване майно є єдиним майновим комплексом, таке рішення приймається орендодавцем.</w:t>
      </w:r>
    </w:p>
    <w:p w:rsidR="00461C9F" w:rsidRPr="00DE493D" w:rsidRDefault="00461C9F" w:rsidP="00106BFD">
      <w:pPr>
        <w:widowControl w:val="0"/>
        <w:tabs>
          <w:tab w:val="left" w:pos="5529"/>
        </w:tabs>
        <w:spacing w:after="120"/>
        <w:ind w:firstLine="709"/>
        <w:jc w:val="both"/>
        <w:rPr>
          <w:sz w:val="28"/>
          <w:szCs w:val="28"/>
          <w:lang w:eastAsia="en-US"/>
        </w:rPr>
      </w:pPr>
      <w:r w:rsidRPr="00DE493D">
        <w:rPr>
          <w:sz w:val="28"/>
          <w:szCs w:val="28"/>
          <w:lang w:eastAsia="en-US"/>
        </w:rPr>
        <w:t>Рішення про надання згоди на здійснення капітального ремонту,</w:t>
      </w:r>
      <w:r w:rsidRPr="00DE493D">
        <w:rPr>
          <w:sz w:val="28"/>
          <w:szCs w:val="28"/>
        </w:rPr>
        <w:t xml:space="preserve"> </w:t>
      </w:r>
      <w:r w:rsidRPr="00DE493D">
        <w:rPr>
          <w:sz w:val="28"/>
          <w:szCs w:val="28"/>
          <w:lang w:eastAsia="en-US"/>
        </w:rPr>
        <w:t xml:space="preserve">реконструкції, реставрації, що дає право на зарахування витрат орендаря в рахунок орендної плати (право на орендні канікули) приймається один раз протягом строку оренди протягом </w:t>
      </w:r>
      <w:r>
        <w:rPr>
          <w:sz w:val="28"/>
          <w:szCs w:val="28"/>
          <w:lang w:eastAsia="en-US"/>
        </w:rPr>
        <w:t>2</w:t>
      </w:r>
      <w:r w:rsidRPr="00DE493D">
        <w:rPr>
          <w:sz w:val="28"/>
          <w:szCs w:val="28"/>
          <w:lang w:eastAsia="en-US"/>
        </w:rPr>
        <w:t>5 робочих днів з моменту отримання звернення орендаря. Кількість місяців орендної плати, в рахунок якої може бути здійснене таке зарахування (тривалість орендних канікул) встановлюється Порядком передачі майна в оренду.</w:t>
      </w:r>
    </w:p>
    <w:p w:rsidR="00461C9F" w:rsidRPr="00DE493D" w:rsidRDefault="00461C9F" w:rsidP="00106BFD">
      <w:pPr>
        <w:spacing w:after="120"/>
        <w:ind w:firstLine="709"/>
        <w:jc w:val="both"/>
        <w:rPr>
          <w:sz w:val="28"/>
          <w:szCs w:val="28"/>
          <w:lang w:eastAsia="en-US"/>
        </w:rPr>
      </w:pPr>
      <w:r w:rsidRPr="00DE493D">
        <w:rPr>
          <w:sz w:val="28"/>
          <w:szCs w:val="28"/>
          <w:lang w:eastAsia="en-US"/>
        </w:rPr>
        <w:t xml:space="preserve">Згода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не надається, якщо орендоване майно перебуває в </w:t>
      </w:r>
      <w:r w:rsidRPr="00DE493D">
        <w:rPr>
          <w:sz w:val="28"/>
          <w:szCs w:val="28"/>
          <w:lang w:eastAsia="en-US"/>
        </w:rPr>
        <w:lastRenderedPageBreak/>
        <w:t>задовільному стані або може бути приведене у стан, в якому воно може бути використане орендарем із</w:t>
      </w:r>
      <w:r w:rsidRPr="00DE493D">
        <w:rPr>
          <w:sz w:val="28"/>
          <w:szCs w:val="28"/>
        </w:rPr>
        <w:t xml:space="preserve"> </w:t>
      </w:r>
      <w:r w:rsidRPr="00DE493D">
        <w:rPr>
          <w:sz w:val="28"/>
          <w:szCs w:val="28"/>
          <w:lang w:eastAsia="en-US"/>
        </w:rPr>
        <w:t xml:space="preserve">забезпеченням максимально можливої ефективності такого використання  шляхом здійснення поточного ремонту. </w:t>
      </w:r>
    </w:p>
    <w:p w:rsidR="00461C9F" w:rsidRPr="00DE493D" w:rsidRDefault="00461C9F" w:rsidP="00106BFD">
      <w:pPr>
        <w:spacing w:after="120"/>
        <w:ind w:firstLine="709"/>
        <w:jc w:val="both"/>
        <w:rPr>
          <w:sz w:val="28"/>
          <w:szCs w:val="28"/>
          <w:lang w:eastAsia="en-US"/>
        </w:rPr>
      </w:pPr>
      <w:r w:rsidRPr="00DE493D">
        <w:rPr>
          <w:sz w:val="28"/>
          <w:szCs w:val="28"/>
          <w:lang w:eastAsia="en-US"/>
        </w:rPr>
        <w:t xml:space="preserve">4. Орендар може звернутися з клопотанням про надання згоди на здійснення невід’ємних поліпшень орендованого майна (капітального ремонту, реконструкції, реставрації) із правом на отримання компенсації витрат на здійснення таких поліпшень (далі </w:t>
      </w:r>
      <w:r w:rsidRPr="00DE493D">
        <w:rPr>
          <w:sz w:val="28"/>
          <w:szCs w:val="28"/>
        </w:rPr>
        <w:t>–</w:t>
      </w:r>
      <w:r w:rsidRPr="00DE493D">
        <w:rPr>
          <w:sz w:val="28"/>
          <w:szCs w:val="28"/>
          <w:lang w:eastAsia="en-US"/>
        </w:rPr>
        <w:t xml:space="preserve"> невід’ємні поліпшення), якщо за розрахунками орендаря, підтвердженими експертним висновком, його прогнозовані витрати на виконання таких робіт становитимуть не менш як 25 відсотків ринкової вартості об’єкта оренди, визначеної суб’єктом оціночної діяльності, з урахуванням обмежень та згідно з Порядком передачі майна в оренду.</w:t>
      </w:r>
    </w:p>
    <w:p w:rsidR="00461C9F" w:rsidRPr="00DE493D" w:rsidRDefault="00461C9F" w:rsidP="00106BFD">
      <w:pPr>
        <w:spacing w:after="120"/>
        <w:ind w:firstLine="709"/>
        <w:jc w:val="both"/>
        <w:rPr>
          <w:sz w:val="28"/>
          <w:szCs w:val="28"/>
          <w:lang w:eastAsia="en-US"/>
        </w:rPr>
      </w:pPr>
      <w:r w:rsidRPr="00DE493D">
        <w:rPr>
          <w:sz w:val="28"/>
          <w:szCs w:val="28"/>
          <w:lang w:eastAsia="en-US"/>
        </w:rPr>
        <w:t>Рішення про надання згоди на здійснення невід</w:t>
      </w:r>
      <w:r w:rsidRPr="00DE493D">
        <w:rPr>
          <w:sz w:val="28"/>
          <w:szCs w:val="28"/>
          <w:highlight w:val="white"/>
          <w:lang w:eastAsia="en-US"/>
        </w:rPr>
        <w:t>’</w:t>
      </w:r>
      <w:r w:rsidRPr="00DE493D">
        <w:rPr>
          <w:sz w:val="28"/>
          <w:szCs w:val="28"/>
          <w:lang w:eastAsia="en-US"/>
        </w:rPr>
        <w:t>ємних поліпшень державного майна, приймає орендодавець за наявності письмової згоди балансоутримувача в порядку, встановленому Фондом державного майна України.</w:t>
      </w:r>
    </w:p>
    <w:p w:rsidR="00461C9F" w:rsidRPr="00DE493D" w:rsidRDefault="00461C9F" w:rsidP="00106BFD">
      <w:pPr>
        <w:spacing w:after="120"/>
        <w:ind w:firstLine="709"/>
        <w:jc w:val="both"/>
        <w:rPr>
          <w:sz w:val="28"/>
          <w:szCs w:val="28"/>
          <w:lang w:eastAsia="en-US"/>
        </w:rPr>
      </w:pPr>
      <w:r w:rsidRPr="00DE493D">
        <w:rPr>
          <w:sz w:val="28"/>
          <w:szCs w:val="28"/>
          <w:lang w:eastAsia="en-US"/>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461C9F" w:rsidRPr="00DE493D" w:rsidRDefault="00461C9F" w:rsidP="00106BFD">
      <w:pPr>
        <w:spacing w:after="120"/>
        <w:ind w:firstLine="709"/>
        <w:jc w:val="both"/>
        <w:rPr>
          <w:sz w:val="28"/>
          <w:szCs w:val="28"/>
          <w:lang w:eastAsia="en-US"/>
        </w:rPr>
      </w:pPr>
      <w:r w:rsidRPr="00DE493D">
        <w:rPr>
          <w:sz w:val="28"/>
          <w:szCs w:val="28"/>
          <w:lang w:eastAsia="en-US"/>
        </w:rPr>
        <w:t>Якщо орендоване майно є єдиним майновим комплексом, таке рішення приймається орендодавцем.</w:t>
      </w:r>
    </w:p>
    <w:p w:rsidR="00461C9F" w:rsidRPr="00DE493D" w:rsidRDefault="00461C9F" w:rsidP="00106BFD">
      <w:pPr>
        <w:spacing w:after="120"/>
        <w:ind w:firstLine="709"/>
        <w:jc w:val="both"/>
        <w:rPr>
          <w:sz w:val="28"/>
          <w:szCs w:val="28"/>
          <w:lang w:eastAsia="en-US"/>
        </w:rPr>
      </w:pPr>
      <w:r w:rsidRPr="00DE493D">
        <w:rPr>
          <w:sz w:val="28"/>
          <w:szCs w:val="28"/>
          <w:lang w:eastAsia="en-US"/>
        </w:rPr>
        <w:t>Рішення про надання згоди на здійснення невід</w:t>
      </w:r>
      <w:r w:rsidRPr="00DE493D">
        <w:rPr>
          <w:sz w:val="28"/>
          <w:szCs w:val="28"/>
          <w:highlight w:val="white"/>
          <w:lang w:eastAsia="en-US"/>
        </w:rPr>
        <w:t>’</w:t>
      </w:r>
      <w:r w:rsidRPr="00DE493D">
        <w:rPr>
          <w:sz w:val="28"/>
          <w:szCs w:val="28"/>
          <w:lang w:eastAsia="en-US"/>
        </w:rPr>
        <w:t>ємних поліпшень комунального майна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самоврядування.</w:t>
      </w:r>
    </w:p>
    <w:p w:rsidR="00461C9F" w:rsidRPr="00DE493D" w:rsidRDefault="00461C9F" w:rsidP="00106BFD">
      <w:pPr>
        <w:spacing w:after="120"/>
        <w:ind w:firstLine="709"/>
        <w:jc w:val="both"/>
        <w:rPr>
          <w:sz w:val="28"/>
          <w:szCs w:val="28"/>
          <w:lang w:eastAsia="en-US"/>
        </w:rPr>
      </w:pPr>
      <w:r w:rsidRPr="00DE493D">
        <w:rPr>
          <w:sz w:val="28"/>
          <w:szCs w:val="28"/>
          <w:lang w:eastAsia="en-US"/>
        </w:rPr>
        <w:t>Орендар не має права на зарахування його витрат, понесених на здійснення невід’ємних поліпшень, в рахунок орендної плати згідно частини третьої цієї  статті.</w:t>
      </w:r>
    </w:p>
    <w:p w:rsidR="00461C9F" w:rsidRPr="00DE493D" w:rsidRDefault="00461C9F" w:rsidP="00106BFD">
      <w:pPr>
        <w:spacing w:after="120"/>
        <w:ind w:firstLine="709"/>
        <w:jc w:val="both"/>
        <w:rPr>
          <w:sz w:val="28"/>
          <w:szCs w:val="28"/>
          <w:lang w:eastAsia="en-US"/>
        </w:rPr>
      </w:pPr>
      <w:r w:rsidRPr="00DE493D">
        <w:rPr>
          <w:sz w:val="28"/>
          <w:szCs w:val="28"/>
          <w:lang w:eastAsia="en-US"/>
        </w:rPr>
        <w:t>Згода на здійснення невід’ємних поліпшень не надається, якщо орендоване майно перебуває в задовільному стані або може бути приведене у стан, в якому воно може бути використане орендарем, шляхом здійснення поточного ремонту.</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eastAsia="en-US"/>
        </w:rPr>
      </w:pPr>
      <w:r w:rsidRPr="00DE493D">
        <w:rPr>
          <w:sz w:val="28"/>
          <w:szCs w:val="28"/>
          <w:lang w:val="uk-UA" w:eastAsia="en-US"/>
        </w:rPr>
        <w:t xml:space="preserve">5. Порядком передачі майна в оренду встановлюються вимоги до документів, які подаються орендарем разом із зверненням про надання згоди на здійснення передбаченого цією статтею виду будівельних робіт орендованого майна, крім невід’ємних поліпшень, а також особливості надання такої згоди для певних типів орендованого майна. </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eastAsia="en-US"/>
        </w:rPr>
      </w:pPr>
      <w:r w:rsidRPr="00DE493D">
        <w:rPr>
          <w:sz w:val="28"/>
          <w:szCs w:val="28"/>
          <w:lang w:val="uk-UA" w:eastAsia="en-US"/>
        </w:rPr>
        <w:t xml:space="preserve">Вимоги до документів, які подаються  орендарем разом із зверненням про надання згоди на здійснення невід’ємних поліпшень  встановлюються Фондом державного майна України. </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eastAsia="en-US"/>
        </w:rPr>
        <w:lastRenderedPageBreak/>
        <w:t>6. Рішення, які орендодавець (балансоутримувач) приймає на підставі цієї статті, підлягають оприлюдненню в електронній торговій системі згідно з Порядком передачі майна в оренду.</w:t>
      </w:r>
      <w:r w:rsidRPr="00DE493D">
        <w:rPr>
          <w:sz w:val="28"/>
          <w:szCs w:val="28"/>
          <w:lang w:val="uk-UA"/>
        </w:rPr>
        <w:t>”;</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18) у частин</w:t>
      </w:r>
      <w:r>
        <w:rPr>
          <w:sz w:val="28"/>
          <w:szCs w:val="28"/>
          <w:lang w:val="uk-UA"/>
        </w:rPr>
        <w:t>і</w:t>
      </w:r>
      <w:r w:rsidRPr="00DE493D">
        <w:rPr>
          <w:sz w:val="28"/>
          <w:szCs w:val="28"/>
          <w:lang w:val="uk-UA"/>
        </w:rPr>
        <w:t xml:space="preserve"> перш</w:t>
      </w:r>
      <w:r>
        <w:rPr>
          <w:sz w:val="28"/>
          <w:szCs w:val="28"/>
          <w:lang w:val="uk-UA"/>
        </w:rPr>
        <w:t>ій</w:t>
      </w:r>
      <w:r w:rsidRPr="00DE493D">
        <w:rPr>
          <w:sz w:val="28"/>
          <w:szCs w:val="28"/>
          <w:lang w:val="uk-UA"/>
        </w:rPr>
        <w:t xml:space="preserve"> статті 22</w:t>
      </w:r>
      <w:r>
        <w:rPr>
          <w:sz w:val="28"/>
          <w:szCs w:val="28"/>
          <w:lang w:val="uk-UA"/>
        </w:rPr>
        <w:t xml:space="preserve"> </w:t>
      </w:r>
      <w:r w:rsidRPr="00DE493D">
        <w:rPr>
          <w:sz w:val="28"/>
          <w:szCs w:val="28"/>
          <w:lang w:val="uk-UA"/>
        </w:rPr>
        <w:t>після слів та знаків “проведення аукціону (конкурсу)” доповнити словами та знаками “(крім причалів, отриманих в оренду без проведення аукціону відповідно до абзаців шостого та сьомого частини першої статті 15 цього Закону)”;</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 xml:space="preserve"> 19) у абзаці восьмому частини першої статті 24 слова </w:t>
      </w:r>
      <w:r w:rsidRPr="00DE493D">
        <w:rPr>
          <w:sz w:val="28"/>
          <w:szCs w:val="28"/>
        </w:rPr>
        <w:t>“</w:t>
      </w:r>
      <w:r w:rsidRPr="00DE493D">
        <w:rPr>
          <w:sz w:val="28"/>
          <w:szCs w:val="28"/>
          <w:lang w:val="uk-UA"/>
        </w:rPr>
        <w:t>або значне пошкодження об’єкту оренди</w:t>
      </w:r>
      <w:r w:rsidRPr="00DE493D">
        <w:rPr>
          <w:sz w:val="28"/>
          <w:szCs w:val="28"/>
        </w:rPr>
        <w:t>”</w:t>
      </w:r>
      <w:r w:rsidRPr="00DE493D">
        <w:rPr>
          <w:sz w:val="28"/>
          <w:szCs w:val="28"/>
          <w:lang w:val="uk-UA"/>
        </w:rPr>
        <w:t xml:space="preserve"> виключити;</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20) у статті 25:</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частини першу та  другу викласти у такій редакції:</w:t>
      </w:r>
    </w:p>
    <w:p w:rsidR="00461C9F" w:rsidRPr="00DE493D" w:rsidRDefault="00461C9F" w:rsidP="00106BFD">
      <w:pPr>
        <w:pStyle w:val="rvps2"/>
        <w:shd w:val="clear" w:color="auto" w:fill="FFFFFF"/>
        <w:spacing w:before="0" w:beforeAutospacing="0" w:after="120" w:afterAutospacing="0"/>
        <w:ind w:firstLine="709"/>
        <w:jc w:val="both"/>
        <w:rPr>
          <w:sz w:val="28"/>
          <w:szCs w:val="28"/>
          <w:lang w:val="uk-UA"/>
        </w:rPr>
      </w:pPr>
      <w:r w:rsidRPr="00DE493D">
        <w:rPr>
          <w:sz w:val="28"/>
          <w:szCs w:val="28"/>
          <w:lang w:val="uk-UA"/>
        </w:rPr>
        <w:t>“1. У разі припинення договору оренди, крім випадків, передбачених частиною одинадцятою статті 18 цього Закону, орендар зобов’язаний протягом трьох робочих днів з дати припинення договору повернути орендоване майно в порядку, визначеному договором оренди.</w:t>
      </w:r>
    </w:p>
    <w:p w:rsidR="00461C9F" w:rsidRPr="00DE493D" w:rsidRDefault="00461C9F" w:rsidP="00106BFD">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2. У разі припинення договору оренди єдиного майнового комплексу, крім випадків, передбачених частиною одинадцятою статті 18 цього Закону, 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rsidR="00461C9F" w:rsidRDefault="00461C9F" w:rsidP="00106BFD">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у частини третій</w:t>
      </w:r>
      <w:r>
        <w:rPr>
          <w:sz w:val="28"/>
          <w:szCs w:val="28"/>
          <w:lang w:val="uk-UA"/>
        </w:rPr>
        <w:t>:</w:t>
      </w:r>
    </w:p>
    <w:p w:rsidR="00461C9F" w:rsidRPr="00DE493D" w:rsidRDefault="00461C9F" w:rsidP="00106BFD">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 xml:space="preserve"> абзац другий  викласти у такій редакції:</w:t>
      </w:r>
    </w:p>
    <w:p w:rsidR="00461C9F" w:rsidRPr="00DE493D" w:rsidRDefault="00461C9F" w:rsidP="00106BFD">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 xml:space="preserve">“Якщо орендар за рахунок власних коштів здійснив </w:t>
      </w:r>
      <w:r w:rsidRPr="00DE493D">
        <w:rPr>
          <w:sz w:val="28"/>
          <w:szCs w:val="28"/>
          <w:lang w:val="uk-UA" w:eastAsia="en-US"/>
        </w:rPr>
        <w:t>невід’єм</w:t>
      </w:r>
      <w:r w:rsidRPr="00DE493D">
        <w:rPr>
          <w:sz w:val="28"/>
          <w:szCs w:val="28"/>
          <w:lang w:val="uk-UA"/>
        </w:rPr>
        <w:t>ні поліпшення орендованого майна за згодою уповноваженого органу, визначеного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 такі поліпшення були здійснені після 01.01.2011), орендар має право на компенсацію своїх витрат у межах збільшення в результаті цих поліпшень вартості орендованого майна, в тому числі,  у випадку дострокового припинення договору оренди (крім випадків, коли таке дострокове припинення відбулось за ініціативи орендодавця з огляду на порушення орендарем умов договору або за ініціативою орендаря або за згодою сторін)  з урахуванням обмежень та згідно з Порядком передачі майна в оренду, якщо інше не визначено договором оренди.”;</w:t>
      </w:r>
    </w:p>
    <w:p w:rsidR="00461C9F" w:rsidRPr="00DE493D" w:rsidRDefault="00461C9F" w:rsidP="00106BFD">
      <w:pPr>
        <w:pStyle w:val="rvps2"/>
        <w:shd w:val="clear" w:color="auto" w:fill="FFFFFF"/>
        <w:spacing w:before="0" w:beforeAutospacing="0" w:after="120" w:afterAutospacing="0"/>
        <w:ind w:right="-1" w:firstLine="709"/>
        <w:jc w:val="both"/>
        <w:rPr>
          <w:sz w:val="28"/>
          <w:szCs w:val="28"/>
          <w:lang w:val="uk-UA"/>
        </w:rPr>
      </w:pPr>
      <w:r w:rsidRPr="00DE493D">
        <w:rPr>
          <w:sz w:val="28"/>
          <w:szCs w:val="28"/>
          <w:lang w:val="uk-UA"/>
        </w:rPr>
        <w:t>у абзаці четвертому слова “або</w:t>
      </w:r>
      <w:r w:rsidRPr="00DE493D">
        <w:rPr>
          <w:sz w:val="28"/>
          <w:szCs w:val="28"/>
        </w:rPr>
        <w:t xml:space="preserve"> </w:t>
      </w:r>
      <w:r w:rsidRPr="00DE493D">
        <w:rPr>
          <w:sz w:val="28"/>
          <w:szCs w:val="28"/>
          <w:lang w:val="uk-UA"/>
        </w:rPr>
        <w:t>його значного пошкодження” виключити;</w:t>
      </w:r>
    </w:p>
    <w:p w:rsidR="00461C9F" w:rsidRPr="00DE493D" w:rsidRDefault="00461C9F" w:rsidP="00106BFD">
      <w:pPr>
        <w:spacing w:after="120"/>
        <w:ind w:right="-1" w:firstLine="709"/>
        <w:jc w:val="both"/>
        <w:rPr>
          <w:sz w:val="28"/>
          <w:szCs w:val="28"/>
        </w:rPr>
      </w:pPr>
      <w:r w:rsidRPr="00DE493D">
        <w:rPr>
          <w:sz w:val="28"/>
          <w:szCs w:val="28"/>
        </w:rPr>
        <w:t>21) у  “Прикінцевих та перехідних положеннях”:</w:t>
      </w:r>
    </w:p>
    <w:p w:rsidR="00461C9F" w:rsidRPr="00DE493D" w:rsidRDefault="00461C9F" w:rsidP="00106BFD">
      <w:pPr>
        <w:spacing w:after="120"/>
        <w:ind w:right="-1" w:firstLine="709"/>
        <w:jc w:val="both"/>
        <w:rPr>
          <w:sz w:val="28"/>
          <w:szCs w:val="28"/>
        </w:rPr>
      </w:pPr>
      <w:r w:rsidRPr="00DE493D">
        <w:rPr>
          <w:sz w:val="28"/>
          <w:szCs w:val="28"/>
        </w:rPr>
        <w:lastRenderedPageBreak/>
        <w:t>у пункті 2:</w:t>
      </w:r>
    </w:p>
    <w:p w:rsidR="00461C9F" w:rsidRPr="00DE493D" w:rsidRDefault="00461C9F" w:rsidP="00106BFD">
      <w:pPr>
        <w:spacing w:after="120"/>
        <w:ind w:right="-1" w:firstLine="709"/>
        <w:jc w:val="both"/>
        <w:rPr>
          <w:sz w:val="28"/>
          <w:szCs w:val="28"/>
        </w:rPr>
      </w:pPr>
      <w:r w:rsidRPr="00DE493D">
        <w:rPr>
          <w:sz w:val="28"/>
          <w:szCs w:val="28"/>
        </w:rPr>
        <w:t xml:space="preserve"> абзац четвертий доповнити новим реченням такого змісту:</w:t>
      </w:r>
    </w:p>
    <w:p w:rsidR="00461C9F" w:rsidRDefault="00461C9F" w:rsidP="00106BFD">
      <w:pPr>
        <w:spacing w:after="120"/>
        <w:ind w:right="-1" w:firstLine="709"/>
        <w:jc w:val="both"/>
        <w:rPr>
          <w:sz w:val="28"/>
          <w:szCs w:val="28"/>
        </w:rPr>
      </w:pPr>
      <w:r w:rsidRPr="00DE493D">
        <w:rPr>
          <w:sz w:val="28"/>
          <w:szCs w:val="28"/>
        </w:rPr>
        <w:t>“Не допускається внесення змін до договорів оренди, укладених до набрання чинності цим Законом в частині зміни строку оренди та зменшення суми орендної плати, протягом строку дії таких договорів, крім випадків, визначених законодавством.”</w:t>
      </w:r>
      <w:r>
        <w:rPr>
          <w:sz w:val="28"/>
          <w:szCs w:val="28"/>
        </w:rPr>
        <w:t>;</w:t>
      </w:r>
    </w:p>
    <w:p w:rsidR="00461C9F" w:rsidRPr="00E94ACB" w:rsidRDefault="00461C9F" w:rsidP="00E94ACB">
      <w:pPr>
        <w:spacing w:after="120"/>
        <w:ind w:right="-1" w:firstLine="709"/>
        <w:jc w:val="both"/>
        <w:rPr>
          <w:sz w:val="28"/>
          <w:szCs w:val="28"/>
        </w:rPr>
      </w:pPr>
      <w:r w:rsidRPr="00E94ACB">
        <w:rPr>
          <w:sz w:val="28"/>
          <w:szCs w:val="28"/>
        </w:rPr>
        <w:t>доповнити новим пунктом 4</w:t>
      </w:r>
      <w:r w:rsidRPr="00E94ACB">
        <w:rPr>
          <w:sz w:val="28"/>
          <w:szCs w:val="28"/>
          <w:vertAlign w:val="superscript"/>
        </w:rPr>
        <w:t>1</w:t>
      </w:r>
      <w:r w:rsidRPr="00E94ACB">
        <w:rPr>
          <w:sz w:val="28"/>
          <w:szCs w:val="28"/>
        </w:rPr>
        <w:t xml:space="preserve"> такого змісту:</w:t>
      </w:r>
    </w:p>
    <w:p w:rsidR="00461C9F" w:rsidRPr="00DE493D" w:rsidRDefault="00461C9F" w:rsidP="00E94ACB">
      <w:pPr>
        <w:spacing w:after="120"/>
        <w:ind w:right="-1" w:firstLine="709"/>
        <w:jc w:val="both"/>
        <w:rPr>
          <w:sz w:val="28"/>
          <w:szCs w:val="28"/>
        </w:rPr>
      </w:pPr>
      <w:r w:rsidRPr="00E94ACB">
        <w:rPr>
          <w:sz w:val="28"/>
          <w:szCs w:val="28"/>
        </w:rPr>
        <w:t>“4</w:t>
      </w:r>
      <w:r w:rsidRPr="00E94ACB">
        <w:rPr>
          <w:sz w:val="28"/>
          <w:szCs w:val="28"/>
          <w:vertAlign w:val="superscript"/>
        </w:rPr>
        <w:t>1</w:t>
      </w:r>
      <w:r w:rsidRPr="00E94ACB">
        <w:rPr>
          <w:sz w:val="28"/>
          <w:szCs w:val="28"/>
        </w:rPr>
        <w:t>. Об’єкти, щодо яких були укладені договори про передачу права на експлуатацію, передбачені преамбулою цього Закону, договори зберігання (крім договорів публічного зберігання), якщо місцем зберігання майна третьої особи є індивідуально визначене нерухоме майно державної або комунальної власності, передбачені частиною третьою статті 2 цього Закону, договори безоплатного користування та договори позички (крім випадків, передбачених галузевим законодавством), укладені до набрання чинності цим Законом, після закінчення строку дії таких договорів, але не пізніше ніж через один рік та шість місяців з дня набрання чинності Порядком передачі майна в оренду, включаються до Переліку першого типу та передаються в оренду згідно з вимогами Порядку передачі майна в оренду. Внесення змін до таких договорів в частині збільшення строку дії договору не допускається.”</w:t>
      </w:r>
      <w:r>
        <w:rPr>
          <w:sz w:val="28"/>
          <w:szCs w:val="28"/>
        </w:rPr>
        <w:t>.</w:t>
      </w:r>
    </w:p>
    <w:p w:rsidR="00461C9F" w:rsidRPr="00DE493D" w:rsidRDefault="00461C9F" w:rsidP="00A109A0">
      <w:pPr>
        <w:spacing w:after="120"/>
        <w:ind w:right="-1" w:firstLine="709"/>
        <w:jc w:val="both"/>
        <w:rPr>
          <w:b/>
          <w:sz w:val="28"/>
          <w:szCs w:val="28"/>
        </w:rPr>
      </w:pPr>
      <w:r w:rsidRPr="00DE493D">
        <w:rPr>
          <w:b/>
          <w:sz w:val="28"/>
          <w:szCs w:val="28"/>
        </w:rPr>
        <w:t>ІІ. ПРИКІНЦЕВІ ТА ПЕРЕХІДНІ ПОЛОЖЕННЯ</w:t>
      </w:r>
    </w:p>
    <w:p w:rsidR="00461C9F" w:rsidRPr="00A109A0" w:rsidRDefault="00461C9F" w:rsidP="00A109A0">
      <w:pPr>
        <w:spacing w:after="120"/>
        <w:ind w:right="-1" w:firstLine="709"/>
        <w:jc w:val="both"/>
        <w:rPr>
          <w:sz w:val="28"/>
          <w:szCs w:val="28"/>
        </w:rPr>
      </w:pPr>
      <w:r w:rsidRPr="00A109A0">
        <w:rPr>
          <w:sz w:val="28"/>
          <w:szCs w:val="28"/>
        </w:rPr>
        <w:t xml:space="preserve">1. Цей Закон набирає чинності </w:t>
      </w:r>
      <w:r w:rsidRPr="00DE493D">
        <w:rPr>
          <w:sz w:val="28"/>
          <w:szCs w:val="28"/>
        </w:rPr>
        <w:t>через три місяці з дня його опублікування, крім положень</w:t>
      </w:r>
      <w:r w:rsidRPr="00A109A0">
        <w:rPr>
          <w:sz w:val="28"/>
          <w:szCs w:val="28"/>
        </w:rPr>
        <w:t xml:space="preserve"> </w:t>
      </w:r>
      <w:r w:rsidRPr="002976AC">
        <w:rPr>
          <w:sz w:val="28"/>
          <w:szCs w:val="28"/>
        </w:rPr>
        <w:t xml:space="preserve">пункту </w:t>
      </w:r>
      <w:r>
        <w:rPr>
          <w:sz w:val="28"/>
          <w:szCs w:val="28"/>
        </w:rPr>
        <w:t xml:space="preserve">2 </w:t>
      </w:r>
      <w:r w:rsidRPr="002976AC">
        <w:rPr>
          <w:sz w:val="28"/>
          <w:szCs w:val="28"/>
        </w:rPr>
        <w:t>цього розділу, які набирають чинності з дня, наступного за днем опублікування Закону</w:t>
      </w:r>
      <w:r w:rsidRPr="00DE493D">
        <w:rPr>
          <w:sz w:val="28"/>
          <w:szCs w:val="28"/>
        </w:rPr>
        <w:t xml:space="preserve">, </w:t>
      </w:r>
      <w:r>
        <w:rPr>
          <w:sz w:val="28"/>
          <w:szCs w:val="28"/>
        </w:rPr>
        <w:t>та</w:t>
      </w:r>
      <w:r w:rsidRPr="00471033">
        <w:rPr>
          <w:sz w:val="28"/>
          <w:szCs w:val="28"/>
        </w:rPr>
        <w:t xml:space="preserve"> положення, передбаченого абзацом дванадцятим підпункту 4) пункту </w:t>
      </w:r>
      <w:r w:rsidRPr="00A109A0">
        <w:rPr>
          <w:sz w:val="28"/>
          <w:szCs w:val="28"/>
        </w:rPr>
        <w:t xml:space="preserve">10 </w:t>
      </w:r>
      <w:r w:rsidRPr="00471033">
        <w:rPr>
          <w:sz w:val="28"/>
          <w:szCs w:val="28"/>
        </w:rPr>
        <w:t xml:space="preserve">розділу  І цього Закону, які набирають чинності з моменту введення в експлуатацію Фондом державного майна України автоматизованої системи, відповідно до пункту </w:t>
      </w:r>
      <w:r w:rsidRPr="00A109A0">
        <w:rPr>
          <w:sz w:val="28"/>
          <w:szCs w:val="28"/>
        </w:rPr>
        <w:t>3</w:t>
      </w:r>
      <w:r w:rsidRPr="00471033">
        <w:rPr>
          <w:sz w:val="28"/>
          <w:szCs w:val="28"/>
        </w:rPr>
        <w:t xml:space="preserve"> цього розділу</w:t>
      </w:r>
      <w:r w:rsidRPr="00A109A0">
        <w:rPr>
          <w:sz w:val="28"/>
          <w:szCs w:val="28"/>
        </w:rPr>
        <w:t xml:space="preserve">. </w:t>
      </w:r>
    </w:p>
    <w:p w:rsidR="00461C9F" w:rsidRPr="00DE493D" w:rsidRDefault="00461C9F" w:rsidP="00A109A0">
      <w:pPr>
        <w:spacing w:after="120"/>
        <w:ind w:right="-1" w:firstLine="709"/>
        <w:jc w:val="both"/>
        <w:rPr>
          <w:sz w:val="28"/>
          <w:szCs w:val="28"/>
        </w:rPr>
      </w:pPr>
      <w:r>
        <w:rPr>
          <w:sz w:val="28"/>
          <w:szCs w:val="28"/>
        </w:rPr>
        <w:t>2</w:t>
      </w:r>
      <w:r w:rsidRPr="00DE493D">
        <w:rPr>
          <w:sz w:val="28"/>
          <w:szCs w:val="28"/>
        </w:rPr>
        <w:t>. Кабінету Міністрів України у тримісячний строк з дня опублікування цього Закону:</w:t>
      </w:r>
    </w:p>
    <w:p w:rsidR="00461C9F" w:rsidRPr="00DE493D" w:rsidRDefault="00461C9F" w:rsidP="00A109A0">
      <w:pPr>
        <w:spacing w:after="120"/>
        <w:ind w:right="-1" w:firstLine="709"/>
        <w:jc w:val="both"/>
        <w:rPr>
          <w:sz w:val="28"/>
          <w:szCs w:val="28"/>
        </w:rPr>
      </w:pPr>
      <w:r w:rsidRPr="00DE493D">
        <w:rPr>
          <w:sz w:val="28"/>
          <w:szCs w:val="28"/>
        </w:rPr>
        <w:t>привести свої нормативно-правові акти у відповідність із цим Законом;</w:t>
      </w:r>
    </w:p>
    <w:p w:rsidR="00461C9F" w:rsidRPr="00DE493D" w:rsidRDefault="00461C9F" w:rsidP="00A109A0">
      <w:pPr>
        <w:spacing w:after="120"/>
        <w:ind w:right="-1" w:firstLine="709"/>
        <w:jc w:val="both"/>
        <w:rPr>
          <w:sz w:val="28"/>
          <w:szCs w:val="28"/>
        </w:rPr>
      </w:pPr>
      <w:r w:rsidRPr="00DE493D">
        <w:rPr>
          <w:sz w:val="28"/>
          <w:szCs w:val="28"/>
        </w:rPr>
        <w:t>забезпечити приведення органами виконавчої влади їх нормативно-правових актів у відповідність із цим Законом;</w:t>
      </w:r>
    </w:p>
    <w:p w:rsidR="00461C9F" w:rsidRPr="00DE493D" w:rsidRDefault="00461C9F" w:rsidP="00A109A0">
      <w:pPr>
        <w:spacing w:after="120"/>
        <w:ind w:right="-1" w:firstLine="709"/>
        <w:jc w:val="both"/>
        <w:rPr>
          <w:sz w:val="28"/>
          <w:szCs w:val="28"/>
        </w:rPr>
      </w:pPr>
      <w:r w:rsidRPr="00DE493D">
        <w:rPr>
          <w:sz w:val="28"/>
          <w:szCs w:val="28"/>
        </w:rPr>
        <w:t xml:space="preserve">забезпечити надання Фонду державного майна України  міністерствами та іншими уповноваженими органами управління копій договорів про передачу права на експлуатацію, передбачених преамбулою Закону України “Про оренду державного та комунального майна”, договорів зберігання (крім договорів публічного зберігання), якщо місцем зберігання майна третьої особи є індивідуально визначене нерухоме майно державної або комунальної власності, передбачені частиною третьою статті 2 Закону України “Про оренду державного та комунального майна”, договорів безоплатного користування та </w:t>
      </w:r>
      <w:r w:rsidRPr="00DE493D">
        <w:rPr>
          <w:sz w:val="28"/>
          <w:szCs w:val="28"/>
        </w:rPr>
        <w:lastRenderedPageBreak/>
        <w:t>позички, укладені до набрання чинності Законом України “Про оренду державного та комунального майна”.</w:t>
      </w:r>
    </w:p>
    <w:p w:rsidR="00461C9F" w:rsidRPr="00471033" w:rsidRDefault="00461C9F" w:rsidP="00DE5D7C">
      <w:pPr>
        <w:spacing w:after="120"/>
        <w:ind w:right="-1" w:firstLine="709"/>
        <w:jc w:val="both"/>
        <w:rPr>
          <w:sz w:val="28"/>
          <w:szCs w:val="28"/>
        </w:rPr>
      </w:pPr>
      <w:r>
        <w:rPr>
          <w:sz w:val="28"/>
          <w:szCs w:val="28"/>
        </w:rPr>
        <w:t>3</w:t>
      </w:r>
      <w:r w:rsidRPr="00DE493D">
        <w:rPr>
          <w:sz w:val="28"/>
          <w:szCs w:val="28"/>
        </w:rPr>
        <w:t xml:space="preserve">. </w:t>
      </w:r>
      <w:r w:rsidRPr="00471033">
        <w:rPr>
          <w:sz w:val="28"/>
          <w:szCs w:val="28"/>
        </w:rPr>
        <w:t xml:space="preserve">Фонду державного майна України розробити та запровадити автоматизовану систему прийняття та  оприлюднення рішень щодо оренди державного майна (далі </w:t>
      </w:r>
      <w:r w:rsidRPr="00471033">
        <w:rPr>
          <w:sz w:val="28"/>
          <w:szCs w:val="28"/>
          <w:lang w:val="ru-RU"/>
        </w:rPr>
        <w:t>–</w:t>
      </w:r>
      <w:r w:rsidRPr="00471033">
        <w:rPr>
          <w:sz w:val="28"/>
          <w:szCs w:val="28"/>
        </w:rPr>
        <w:t xml:space="preserve"> автоматизована система), яка функціонує на основі інтеграції з ЕТС. Фонд державного майна України повідомляє про введення в експлуатацію автоматизованої системи на своєму офіційному веб-сайті після оприлюднення Фондом на його офіційному веб-сайті Порядку роботи автоматизованої системи.</w:t>
      </w:r>
    </w:p>
    <w:p w:rsidR="00461C9F" w:rsidRPr="00471033" w:rsidRDefault="00461C9F" w:rsidP="00A109A0">
      <w:pPr>
        <w:shd w:val="clear" w:color="auto" w:fill="FFFFFF"/>
        <w:spacing w:after="120"/>
        <w:ind w:firstLine="709"/>
        <w:jc w:val="both"/>
        <w:rPr>
          <w:sz w:val="28"/>
          <w:szCs w:val="28"/>
        </w:rPr>
      </w:pPr>
      <w:r w:rsidRPr="00471033">
        <w:rPr>
          <w:sz w:val="28"/>
          <w:szCs w:val="28"/>
        </w:rPr>
        <w:t>Порядок роботи автоматизованої системи розробляється Фондом державного майна України і публікується на його офіційному веб-сайті. Порядок взаємодії автоматизованої системи із ЕТС затверджується наказом Фонду державного майна України за погодженням з адміністратором ЕТС.</w:t>
      </w:r>
    </w:p>
    <w:p w:rsidR="00461C9F" w:rsidRPr="00471033" w:rsidRDefault="00461C9F" w:rsidP="00DE493D">
      <w:pPr>
        <w:jc w:val="both"/>
        <w:rPr>
          <w:b/>
          <w:sz w:val="28"/>
          <w:szCs w:val="28"/>
        </w:rPr>
      </w:pPr>
    </w:p>
    <w:p w:rsidR="00461C9F" w:rsidRPr="00DE493D" w:rsidRDefault="00461C9F" w:rsidP="00DE493D">
      <w:pPr>
        <w:rPr>
          <w:b/>
          <w:sz w:val="28"/>
          <w:szCs w:val="28"/>
        </w:rPr>
      </w:pPr>
      <w:r w:rsidRPr="00DE493D">
        <w:rPr>
          <w:b/>
          <w:sz w:val="28"/>
          <w:szCs w:val="28"/>
        </w:rPr>
        <w:t xml:space="preserve">Голова Верховної Ради </w:t>
      </w:r>
    </w:p>
    <w:p w:rsidR="00461C9F" w:rsidRPr="00DE493D" w:rsidRDefault="00461C9F" w:rsidP="00DE493D">
      <w:pPr>
        <w:ind w:firstLine="708"/>
        <w:rPr>
          <w:sz w:val="28"/>
          <w:szCs w:val="28"/>
        </w:rPr>
      </w:pPr>
      <w:r w:rsidRPr="00DE493D">
        <w:rPr>
          <w:b/>
          <w:sz w:val="28"/>
          <w:szCs w:val="28"/>
        </w:rPr>
        <w:t xml:space="preserve">    України</w:t>
      </w:r>
      <w:r w:rsidRPr="00DE493D">
        <w:rPr>
          <w:sz w:val="28"/>
          <w:szCs w:val="28"/>
        </w:rPr>
        <w:t xml:space="preserve"> </w:t>
      </w:r>
    </w:p>
    <w:p w:rsidR="00461C9F" w:rsidRPr="00272416" w:rsidRDefault="00461C9F" w:rsidP="00054E99">
      <w:pPr>
        <w:spacing w:line="271" w:lineRule="auto"/>
        <w:jc w:val="both"/>
        <w:rPr>
          <w:lang w:val="en-US"/>
        </w:rPr>
      </w:pPr>
    </w:p>
    <w:sectPr w:rsidR="00461C9F" w:rsidRPr="00272416" w:rsidSect="00DE493D">
      <w:headerReference w:type="even" r:id="rId10"/>
      <w:headerReference w:type="default" r:id="rId11"/>
      <w:pgSz w:w="11907" w:h="16840"/>
      <w:pgMar w:top="1134" w:right="851" w:bottom="1134" w:left="1701"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1E5" w:rsidRDefault="007101E5">
      <w:r>
        <w:separator/>
      </w:r>
    </w:p>
  </w:endnote>
  <w:endnote w:type="continuationSeparator" w:id="0">
    <w:p w:rsidR="007101E5" w:rsidRDefault="00710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1E5" w:rsidRDefault="007101E5">
      <w:r>
        <w:separator/>
      </w:r>
    </w:p>
  </w:footnote>
  <w:footnote w:type="continuationSeparator" w:id="0">
    <w:p w:rsidR="007101E5" w:rsidRDefault="00710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C9F" w:rsidRDefault="00461C9F" w:rsidP="00460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61C9F" w:rsidRDefault="00461C9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C9F" w:rsidRDefault="00461C9F" w:rsidP="00460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72D82">
      <w:rPr>
        <w:rStyle w:val="a6"/>
        <w:noProof/>
      </w:rPr>
      <w:t>20</w:t>
    </w:r>
    <w:r>
      <w:rPr>
        <w:rStyle w:val="a6"/>
      </w:rPr>
      <w:fldChar w:fldCharType="end"/>
    </w:r>
  </w:p>
  <w:p w:rsidR="00461C9F" w:rsidRDefault="00461C9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30269"/>
    <w:multiLevelType w:val="hybridMultilevel"/>
    <w:tmpl w:val="EC16A690"/>
    <w:lvl w:ilvl="0" w:tplc="C8C47B76">
      <w:start w:val="2"/>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1" w15:restartNumberingAfterBreak="0">
    <w:nsid w:val="2D1B3076"/>
    <w:multiLevelType w:val="hybridMultilevel"/>
    <w:tmpl w:val="2B109010"/>
    <w:lvl w:ilvl="0" w:tplc="2E886AA2">
      <w:start w:val="1"/>
      <w:numFmt w:val="decimal"/>
      <w:lvlText w:val="%1."/>
      <w:lvlJc w:val="left"/>
      <w:pPr>
        <w:ind w:left="873" w:hanging="360"/>
      </w:pPr>
      <w:rPr>
        <w:rFonts w:cs="Times New Roman" w:hint="default"/>
      </w:rPr>
    </w:lvl>
    <w:lvl w:ilvl="1" w:tplc="04220019" w:tentative="1">
      <w:start w:val="1"/>
      <w:numFmt w:val="lowerLetter"/>
      <w:lvlText w:val="%2."/>
      <w:lvlJc w:val="left"/>
      <w:pPr>
        <w:ind w:left="1476" w:hanging="360"/>
      </w:pPr>
      <w:rPr>
        <w:rFonts w:cs="Times New Roman"/>
      </w:rPr>
    </w:lvl>
    <w:lvl w:ilvl="2" w:tplc="0422001B" w:tentative="1">
      <w:start w:val="1"/>
      <w:numFmt w:val="lowerRoman"/>
      <w:lvlText w:val="%3."/>
      <w:lvlJc w:val="right"/>
      <w:pPr>
        <w:ind w:left="2196" w:hanging="180"/>
      </w:pPr>
      <w:rPr>
        <w:rFonts w:cs="Times New Roman"/>
      </w:rPr>
    </w:lvl>
    <w:lvl w:ilvl="3" w:tplc="0422000F" w:tentative="1">
      <w:start w:val="1"/>
      <w:numFmt w:val="decimal"/>
      <w:lvlText w:val="%4."/>
      <w:lvlJc w:val="left"/>
      <w:pPr>
        <w:ind w:left="2916" w:hanging="360"/>
      </w:pPr>
      <w:rPr>
        <w:rFonts w:cs="Times New Roman"/>
      </w:rPr>
    </w:lvl>
    <w:lvl w:ilvl="4" w:tplc="04220019" w:tentative="1">
      <w:start w:val="1"/>
      <w:numFmt w:val="lowerLetter"/>
      <w:lvlText w:val="%5."/>
      <w:lvlJc w:val="left"/>
      <w:pPr>
        <w:ind w:left="3636" w:hanging="360"/>
      </w:pPr>
      <w:rPr>
        <w:rFonts w:cs="Times New Roman"/>
      </w:rPr>
    </w:lvl>
    <w:lvl w:ilvl="5" w:tplc="0422001B" w:tentative="1">
      <w:start w:val="1"/>
      <w:numFmt w:val="lowerRoman"/>
      <w:lvlText w:val="%6."/>
      <w:lvlJc w:val="right"/>
      <w:pPr>
        <w:ind w:left="4356" w:hanging="180"/>
      </w:pPr>
      <w:rPr>
        <w:rFonts w:cs="Times New Roman"/>
      </w:rPr>
    </w:lvl>
    <w:lvl w:ilvl="6" w:tplc="0422000F" w:tentative="1">
      <w:start w:val="1"/>
      <w:numFmt w:val="decimal"/>
      <w:lvlText w:val="%7."/>
      <w:lvlJc w:val="left"/>
      <w:pPr>
        <w:ind w:left="5076" w:hanging="360"/>
      </w:pPr>
      <w:rPr>
        <w:rFonts w:cs="Times New Roman"/>
      </w:rPr>
    </w:lvl>
    <w:lvl w:ilvl="7" w:tplc="04220019" w:tentative="1">
      <w:start w:val="1"/>
      <w:numFmt w:val="lowerLetter"/>
      <w:lvlText w:val="%8."/>
      <w:lvlJc w:val="left"/>
      <w:pPr>
        <w:ind w:left="5796" w:hanging="360"/>
      </w:pPr>
      <w:rPr>
        <w:rFonts w:cs="Times New Roman"/>
      </w:rPr>
    </w:lvl>
    <w:lvl w:ilvl="8" w:tplc="0422001B" w:tentative="1">
      <w:start w:val="1"/>
      <w:numFmt w:val="lowerRoman"/>
      <w:lvlText w:val="%9."/>
      <w:lvlJc w:val="right"/>
      <w:pPr>
        <w:ind w:left="6516" w:hanging="180"/>
      </w:pPr>
      <w:rPr>
        <w:rFonts w:cs="Times New Roman"/>
      </w:rPr>
    </w:lvl>
  </w:abstractNum>
  <w:abstractNum w:abstractNumId="2" w15:restartNumberingAfterBreak="0">
    <w:nsid w:val="2D635EE8"/>
    <w:multiLevelType w:val="hybridMultilevel"/>
    <w:tmpl w:val="87D0BC42"/>
    <w:lvl w:ilvl="0" w:tplc="D78E129E">
      <w:start w:val="5"/>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 w15:restartNumberingAfterBreak="0">
    <w:nsid w:val="337F3FF4"/>
    <w:multiLevelType w:val="hybridMultilevel"/>
    <w:tmpl w:val="004A57C4"/>
    <w:lvl w:ilvl="0" w:tplc="5890FFB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4" w15:restartNumberingAfterBreak="0">
    <w:nsid w:val="4AEF7C54"/>
    <w:multiLevelType w:val="hybridMultilevel"/>
    <w:tmpl w:val="45B81880"/>
    <w:lvl w:ilvl="0" w:tplc="04190011">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30A63DC"/>
    <w:multiLevelType w:val="hybridMultilevel"/>
    <w:tmpl w:val="4CDE3F18"/>
    <w:lvl w:ilvl="0" w:tplc="6944C1E0">
      <w:start w:val="1"/>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6" w15:restartNumberingAfterBreak="0">
    <w:nsid w:val="575A5F8E"/>
    <w:multiLevelType w:val="multilevel"/>
    <w:tmpl w:val="096E36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FEB0675"/>
    <w:multiLevelType w:val="hybridMultilevel"/>
    <w:tmpl w:val="7E5C240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644279D8"/>
    <w:multiLevelType w:val="hybridMultilevel"/>
    <w:tmpl w:val="57804A24"/>
    <w:lvl w:ilvl="0" w:tplc="46524456">
      <w:start w:val="1"/>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9" w15:restartNumberingAfterBreak="0">
    <w:nsid w:val="6B281A66"/>
    <w:multiLevelType w:val="hybridMultilevel"/>
    <w:tmpl w:val="0DA605A0"/>
    <w:lvl w:ilvl="0" w:tplc="46524456">
      <w:start w:val="1"/>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num w:numId="1">
    <w:abstractNumId w:val="1"/>
  </w:num>
  <w:num w:numId="2">
    <w:abstractNumId w:val="3"/>
  </w:num>
  <w:num w:numId="3">
    <w:abstractNumId w:val="8"/>
  </w:num>
  <w:num w:numId="4">
    <w:abstractNumId w:val="5"/>
  </w:num>
  <w:num w:numId="5">
    <w:abstractNumId w:val="0"/>
  </w:num>
  <w:num w:numId="6">
    <w:abstractNumId w:val="4"/>
  </w:num>
  <w:num w:numId="7">
    <w:abstractNumId w:val="2"/>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5FE"/>
    <w:rsid w:val="00001ACB"/>
    <w:rsid w:val="00001CB2"/>
    <w:rsid w:val="00002B6C"/>
    <w:rsid w:val="00002FFB"/>
    <w:rsid w:val="00003D33"/>
    <w:rsid w:val="00004261"/>
    <w:rsid w:val="000044E1"/>
    <w:rsid w:val="00004B2D"/>
    <w:rsid w:val="000052C4"/>
    <w:rsid w:val="00005892"/>
    <w:rsid w:val="0000686D"/>
    <w:rsid w:val="00007511"/>
    <w:rsid w:val="00010C84"/>
    <w:rsid w:val="00012C89"/>
    <w:rsid w:val="00013A02"/>
    <w:rsid w:val="00013A21"/>
    <w:rsid w:val="00014C62"/>
    <w:rsid w:val="00014D17"/>
    <w:rsid w:val="00015214"/>
    <w:rsid w:val="00015820"/>
    <w:rsid w:val="00020084"/>
    <w:rsid w:val="00022F6E"/>
    <w:rsid w:val="0002552C"/>
    <w:rsid w:val="00025662"/>
    <w:rsid w:val="00026187"/>
    <w:rsid w:val="00030AAF"/>
    <w:rsid w:val="00034064"/>
    <w:rsid w:val="00034B06"/>
    <w:rsid w:val="000376BF"/>
    <w:rsid w:val="000402B3"/>
    <w:rsid w:val="0004150B"/>
    <w:rsid w:val="00041D29"/>
    <w:rsid w:val="00042BA5"/>
    <w:rsid w:val="00043BCF"/>
    <w:rsid w:val="00047301"/>
    <w:rsid w:val="00047357"/>
    <w:rsid w:val="00050D06"/>
    <w:rsid w:val="000512E6"/>
    <w:rsid w:val="00051CF1"/>
    <w:rsid w:val="00051EE0"/>
    <w:rsid w:val="00052859"/>
    <w:rsid w:val="00052CEB"/>
    <w:rsid w:val="00053CF8"/>
    <w:rsid w:val="00054E99"/>
    <w:rsid w:val="0006187D"/>
    <w:rsid w:val="000621B9"/>
    <w:rsid w:val="0006525B"/>
    <w:rsid w:val="00065380"/>
    <w:rsid w:val="0006797E"/>
    <w:rsid w:val="00070BA6"/>
    <w:rsid w:val="00071E8C"/>
    <w:rsid w:val="00072049"/>
    <w:rsid w:val="000735C7"/>
    <w:rsid w:val="00073DA9"/>
    <w:rsid w:val="00073FC2"/>
    <w:rsid w:val="000777A3"/>
    <w:rsid w:val="00081B17"/>
    <w:rsid w:val="00081FBC"/>
    <w:rsid w:val="00083E9C"/>
    <w:rsid w:val="00085158"/>
    <w:rsid w:val="00085BBA"/>
    <w:rsid w:val="000865AE"/>
    <w:rsid w:val="000901E5"/>
    <w:rsid w:val="00090698"/>
    <w:rsid w:val="00091919"/>
    <w:rsid w:val="00095110"/>
    <w:rsid w:val="000970FE"/>
    <w:rsid w:val="00097688"/>
    <w:rsid w:val="000A035E"/>
    <w:rsid w:val="000A2854"/>
    <w:rsid w:val="000A35A1"/>
    <w:rsid w:val="000A403C"/>
    <w:rsid w:val="000A66F0"/>
    <w:rsid w:val="000A6888"/>
    <w:rsid w:val="000A7607"/>
    <w:rsid w:val="000B0765"/>
    <w:rsid w:val="000B09ED"/>
    <w:rsid w:val="000B10E1"/>
    <w:rsid w:val="000B127C"/>
    <w:rsid w:val="000B3BAD"/>
    <w:rsid w:val="000B4204"/>
    <w:rsid w:val="000B55B6"/>
    <w:rsid w:val="000B6D57"/>
    <w:rsid w:val="000B714D"/>
    <w:rsid w:val="000B7EEF"/>
    <w:rsid w:val="000C0B52"/>
    <w:rsid w:val="000C197B"/>
    <w:rsid w:val="000C21A7"/>
    <w:rsid w:val="000C3106"/>
    <w:rsid w:val="000C3867"/>
    <w:rsid w:val="000C3FBA"/>
    <w:rsid w:val="000C4371"/>
    <w:rsid w:val="000C5B48"/>
    <w:rsid w:val="000C5CD8"/>
    <w:rsid w:val="000C60DB"/>
    <w:rsid w:val="000C725A"/>
    <w:rsid w:val="000D0EA1"/>
    <w:rsid w:val="000D28A1"/>
    <w:rsid w:val="000D29B5"/>
    <w:rsid w:val="000D29F9"/>
    <w:rsid w:val="000D3362"/>
    <w:rsid w:val="000D45A4"/>
    <w:rsid w:val="000D4660"/>
    <w:rsid w:val="000D565C"/>
    <w:rsid w:val="000D6092"/>
    <w:rsid w:val="000D6611"/>
    <w:rsid w:val="000E28A4"/>
    <w:rsid w:val="000E3646"/>
    <w:rsid w:val="000E405A"/>
    <w:rsid w:val="000E4657"/>
    <w:rsid w:val="000E4C3A"/>
    <w:rsid w:val="000E6535"/>
    <w:rsid w:val="000E693D"/>
    <w:rsid w:val="000E69EF"/>
    <w:rsid w:val="000E787D"/>
    <w:rsid w:val="000F2B08"/>
    <w:rsid w:val="000F2F9E"/>
    <w:rsid w:val="000F41D4"/>
    <w:rsid w:val="000F4776"/>
    <w:rsid w:val="0010067D"/>
    <w:rsid w:val="001013D5"/>
    <w:rsid w:val="0010261F"/>
    <w:rsid w:val="0010310F"/>
    <w:rsid w:val="001037EC"/>
    <w:rsid w:val="00103E30"/>
    <w:rsid w:val="00106BFD"/>
    <w:rsid w:val="00107226"/>
    <w:rsid w:val="001077BF"/>
    <w:rsid w:val="00107A0B"/>
    <w:rsid w:val="00107E49"/>
    <w:rsid w:val="00111113"/>
    <w:rsid w:val="00114BFD"/>
    <w:rsid w:val="001153B6"/>
    <w:rsid w:val="0011541B"/>
    <w:rsid w:val="00115482"/>
    <w:rsid w:val="00116BFD"/>
    <w:rsid w:val="001173FF"/>
    <w:rsid w:val="00117427"/>
    <w:rsid w:val="00117FDC"/>
    <w:rsid w:val="0012261E"/>
    <w:rsid w:val="00124F86"/>
    <w:rsid w:val="00126405"/>
    <w:rsid w:val="00126979"/>
    <w:rsid w:val="00126B52"/>
    <w:rsid w:val="00127D22"/>
    <w:rsid w:val="00131692"/>
    <w:rsid w:val="00131B6D"/>
    <w:rsid w:val="00132069"/>
    <w:rsid w:val="00132DBF"/>
    <w:rsid w:val="001344B6"/>
    <w:rsid w:val="00134C42"/>
    <w:rsid w:val="00134F01"/>
    <w:rsid w:val="001370C8"/>
    <w:rsid w:val="00137D9D"/>
    <w:rsid w:val="001400A1"/>
    <w:rsid w:val="001404A6"/>
    <w:rsid w:val="00140892"/>
    <w:rsid w:val="00140E41"/>
    <w:rsid w:val="0014188D"/>
    <w:rsid w:val="001419FA"/>
    <w:rsid w:val="00142953"/>
    <w:rsid w:val="0014305E"/>
    <w:rsid w:val="00143C77"/>
    <w:rsid w:val="0014448E"/>
    <w:rsid w:val="0014464B"/>
    <w:rsid w:val="00147180"/>
    <w:rsid w:val="00147E15"/>
    <w:rsid w:val="00147E28"/>
    <w:rsid w:val="0015029B"/>
    <w:rsid w:val="0015070A"/>
    <w:rsid w:val="00150BBD"/>
    <w:rsid w:val="00150D2B"/>
    <w:rsid w:val="0015316F"/>
    <w:rsid w:val="001551F9"/>
    <w:rsid w:val="0015659F"/>
    <w:rsid w:val="0015739B"/>
    <w:rsid w:val="001615F5"/>
    <w:rsid w:val="00161FAD"/>
    <w:rsid w:val="00162B35"/>
    <w:rsid w:val="001636A9"/>
    <w:rsid w:val="00165EF7"/>
    <w:rsid w:val="00166D12"/>
    <w:rsid w:val="00166F70"/>
    <w:rsid w:val="00167F3D"/>
    <w:rsid w:val="00171C9E"/>
    <w:rsid w:val="001746AA"/>
    <w:rsid w:val="00177498"/>
    <w:rsid w:val="00177BFA"/>
    <w:rsid w:val="00177DFB"/>
    <w:rsid w:val="00181E1D"/>
    <w:rsid w:val="0018232B"/>
    <w:rsid w:val="001830DF"/>
    <w:rsid w:val="0018310F"/>
    <w:rsid w:val="001841BE"/>
    <w:rsid w:val="00186886"/>
    <w:rsid w:val="00186F3E"/>
    <w:rsid w:val="00187051"/>
    <w:rsid w:val="00187325"/>
    <w:rsid w:val="00187F7C"/>
    <w:rsid w:val="00190063"/>
    <w:rsid w:val="00190720"/>
    <w:rsid w:val="00190946"/>
    <w:rsid w:val="00191B95"/>
    <w:rsid w:val="00192326"/>
    <w:rsid w:val="00193E19"/>
    <w:rsid w:val="0019461B"/>
    <w:rsid w:val="0019574C"/>
    <w:rsid w:val="00196854"/>
    <w:rsid w:val="001A0783"/>
    <w:rsid w:val="001A1200"/>
    <w:rsid w:val="001A1960"/>
    <w:rsid w:val="001A1ED6"/>
    <w:rsid w:val="001A3DE8"/>
    <w:rsid w:val="001A3EBF"/>
    <w:rsid w:val="001A603A"/>
    <w:rsid w:val="001A63E0"/>
    <w:rsid w:val="001A6D9C"/>
    <w:rsid w:val="001B0BF7"/>
    <w:rsid w:val="001B1399"/>
    <w:rsid w:val="001B2061"/>
    <w:rsid w:val="001B35D4"/>
    <w:rsid w:val="001B5B4E"/>
    <w:rsid w:val="001B6684"/>
    <w:rsid w:val="001C0696"/>
    <w:rsid w:val="001C1029"/>
    <w:rsid w:val="001C24F2"/>
    <w:rsid w:val="001C2FEF"/>
    <w:rsid w:val="001C323E"/>
    <w:rsid w:val="001C43D5"/>
    <w:rsid w:val="001C7479"/>
    <w:rsid w:val="001C7E26"/>
    <w:rsid w:val="001D0225"/>
    <w:rsid w:val="001D183A"/>
    <w:rsid w:val="001D1A03"/>
    <w:rsid w:val="001D2F57"/>
    <w:rsid w:val="001D386C"/>
    <w:rsid w:val="001D43D8"/>
    <w:rsid w:val="001D48D4"/>
    <w:rsid w:val="001D5100"/>
    <w:rsid w:val="001D54AD"/>
    <w:rsid w:val="001D5F73"/>
    <w:rsid w:val="001D5FBE"/>
    <w:rsid w:val="001E0F8E"/>
    <w:rsid w:val="001E364B"/>
    <w:rsid w:val="001E37F4"/>
    <w:rsid w:val="001E4188"/>
    <w:rsid w:val="001E50CF"/>
    <w:rsid w:val="001E6C9E"/>
    <w:rsid w:val="001E7985"/>
    <w:rsid w:val="001F0924"/>
    <w:rsid w:val="001F1EBE"/>
    <w:rsid w:val="001F3472"/>
    <w:rsid w:val="001F349F"/>
    <w:rsid w:val="001F431E"/>
    <w:rsid w:val="001F48C1"/>
    <w:rsid w:val="001F690B"/>
    <w:rsid w:val="00200856"/>
    <w:rsid w:val="0020149A"/>
    <w:rsid w:val="0020238E"/>
    <w:rsid w:val="00202667"/>
    <w:rsid w:val="00204526"/>
    <w:rsid w:val="00206645"/>
    <w:rsid w:val="00207A6F"/>
    <w:rsid w:val="002126CB"/>
    <w:rsid w:val="0021271B"/>
    <w:rsid w:val="00213822"/>
    <w:rsid w:val="00213980"/>
    <w:rsid w:val="00213C53"/>
    <w:rsid w:val="00213FD2"/>
    <w:rsid w:val="00214BFB"/>
    <w:rsid w:val="00215617"/>
    <w:rsid w:val="0021792B"/>
    <w:rsid w:val="002179C2"/>
    <w:rsid w:val="00220D14"/>
    <w:rsid w:val="00220D28"/>
    <w:rsid w:val="002214F9"/>
    <w:rsid w:val="00221AE2"/>
    <w:rsid w:val="00222968"/>
    <w:rsid w:val="00223E51"/>
    <w:rsid w:val="00223EC8"/>
    <w:rsid w:val="002244F9"/>
    <w:rsid w:val="00224AE7"/>
    <w:rsid w:val="00224C59"/>
    <w:rsid w:val="00224F2B"/>
    <w:rsid w:val="00226B5B"/>
    <w:rsid w:val="0022747D"/>
    <w:rsid w:val="00227C17"/>
    <w:rsid w:val="00227EBD"/>
    <w:rsid w:val="0023003D"/>
    <w:rsid w:val="002304FE"/>
    <w:rsid w:val="00232CF8"/>
    <w:rsid w:val="002337FD"/>
    <w:rsid w:val="0023388E"/>
    <w:rsid w:val="00233D09"/>
    <w:rsid w:val="002344F3"/>
    <w:rsid w:val="0023492C"/>
    <w:rsid w:val="002353C2"/>
    <w:rsid w:val="00235953"/>
    <w:rsid w:val="002374AF"/>
    <w:rsid w:val="002379A8"/>
    <w:rsid w:val="002409D2"/>
    <w:rsid w:val="00243824"/>
    <w:rsid w:val="00246E5C"/>
    <w:rsid w:val="002509E2"/>
    <w:rsid w:val="0025199D"/>
    <w:rsid w:val="00251ECB"/>
    <w:rsid w:val="00252437"/>
    <w:rsid w:val="00252638"/>
    <w:rsid w:val="00252E3B"/>
    <w:rsid w:val="0025300C"/>
    <w:rsid w:val="00253198"/>
    <w:rsid w:val="00253363"/>
    <w:rsid w:val="00253930"/>
    <w:rsid w:val="0025543F"/>
    <w:rsid w:val="00256423"/>
    <w:rsid w:val="00256995"/>
    <w:rsid w:val="0026026B"/>
    <w:rsid w:val="00260E92"/>
    <w:rsid w:val="002626A6"/>
    <w:rsid w:val="00262E45"/>
    <w:rsid w:val="0026497A"/>
    <w:rsid w:val="0026523D"/>
    <w:rsid w:val="002658A7"/>
    <w:rsid w:val="00266D2B"/>
    <w:rsid w:val="002702AA"/>
    <w:rsid w:val="00271F1C"/>
    <w:rsid w:val="00271F22"/>
    <w:rsid w:val="00272416"/>
    <w:rsid w:val="00274DAC"/>
    <w:rsid w:val="0027512E"/>
    <w:rsid w:val="002779D2"/>
    <w:rsid w:val="0028090B"/>
    <w:rsid w:val="002811B5"/>
    <w:rsid w:val="0028199C"/>
    <w:rsid w:val="00282775"/>
    <w:rsid w:val="002832E1"/>
    <w:rsid w:val="0028356D"/>
    <w:rsid w:val="0028529E"/>
    <w:rsid w:val="00285F58"/>
    <w:rsid w:val="002918A9"/>
    <w:rsid w:val="00291D01"/>
    <w:rsid w:val="00293081"/>
    <w:rsid w:val="0029313B"/>
    <w:rsid w:val="0029359D"/>
    <w:rsid w:val="00293D2A"/>
    <w:rsid w:val="00295C58"/>
    <w:rsid w:val="002964BC"/>
    <w:rsid w:val="002976AC"/>
    <w:rsid w:val="002A10E6"/>
    <w:rsid w:val="002A2388"/>
    <w:rsid w:val="002A31AF"/>
    <w:rsid w:val="002A48B7"/>
    <w:rsid w:val="002A5639"/>
    <w:rsid w:val="002A79F8"/>
    <w:rsid w:val="002B134A"/>
    <w:rsid w:val="002B2B06"/>
    <w:rsid w:val="002B2C1E"/>
    <w:rsid w:val="002B2E0C"/>
    <w:rsid w:val="002B3619"/>
    <w:rsid w:val="002B4632"/>
    <w:rsid w:val="002C0ED7"/>
    <w:rsid w:val="002C251A"/>
    <w:rsid w:val="002C645D"/>
    <w:rsid w:val="002C6F17"/>
    <w:rsid w:val="002D0E1A"/>
    <w:rsid w:val="002D5FD7"/>
    <w:rsid w:val="002D7205"/>
    <w:rsid w:val="002E26B8"/>
    <w:rsid w:val="002E39D0"/>
    <w:rsid w:val="002E4B41"/>
    <w:rsid w:val="002E58E8"/>
    <w:rsid w:val="002E5CA7"/>
    <w:rsid w:val="002E674A"/>
    <w:rsid w:val="002E6C00"/>
    <w:rsid w:val="002E7FD5"/>
    <w:rsid w:val="002F0454"/>
    <w:rsid w:val="002F24AE"/>
    <w:rsid w:val="002F4704"/>
    <w:rsid w:val="002F4EF7"/>
    <w:rsid w:val="002F713E"/>
    <w:rsid w:val="002F7AEE"/>
    <w:rsid w:val="002F7B12"/>
    <w:rsid w:val="00300309"/>
    <w:rsid w:val="00300FFC"/>
    <w:rsid w:val="00303579"/>
    <w:rsid w:val="003039F9"/>
    <w:rsid w:val="003044A1"/>
    <w:rsid w:val="003051FD"/>
    <w:rsid w:val="00305C02"/>
    <w:rsid w:val="00307F6F"/>
    <w:rsid w:val="003104AB"/>
    <w:rsid w:val="00311490"/>
    <w:rsid w:val="00311DDA"/>
    <w:rsid w:val="00312C8C"/>
    <w:rsid w:val="00314B37"/>
    <w:rsid w:val="00314D53"/>
    <w:rsid w:val="00315EE8"/>
    <w:rsid w:val="00316EA7"/>
    <w:rsid w:val="00320669"/>
    <w:rsid w:val="00321C31"/>
    <w:rsid w:val="0032216C"/>
    <w:rsid w:val="00322439"/>
    <w:rsid w:val="00322976"/>
    <w:rsid w:val="00322DD8"/>
    <w:rsid w:val="00324678"/>
    <w:rsid w:val="00324B51"/>
    <w:rsid w:val="00325256"/>
    <w:rsid w:val="00325958"/>
    <w:rsid w:val="00325CF6"/>
    <w:rsid w:val="003260F3"/>
    <w:rsid w:val="00331C8F"/>
    <w:rsid w:val="0033214A"/>
    <w:rsid w:val="003338E0"/>
    <w:rsid w:val="003341EE"/>
    <w:rsid w:val="00334607"/>
    <w:rsid w:val="00336653"/>
    <w:rsid w:val="00336B3B"/>
    <w:rsid w:val="00336D72"/>
    <w:rsid w:val="00336F7C"/>
    <w:rsid w:val="00337272"/>
    <w:rsid w:val="00340851"/>
    <w:rsid w:val="00342AF2"/>
    <w:rsid w:val="00343E58"/>
    <w:rsid w:val="00343FE9"/>
    <w:rsid w:val="0034428A"/>
    <w:rsid w:val="0034450B"/>
    <w:rsid w:val="00346952"/>
    <w:rsid w:val="0034715C"/>
    <w:rsid w:val="003475BA"/>
    <w:rsid w:val="003477D6"/>
    <w:rsid w:val="003477E7"/>
    <w:rsid w:val="00347A24"/>
    <w:rsid w:val="00347D22"/>
    <w:rsid w:val="00351060"/>
    <w:rsid w:val="003514AE"/>
    <w:rsid w:val="00351AF9"/>
    <w:rsid w:val="00351EC2"/>
    <w:rsid w:val="003520E5"/>
    <w:rsid w:val="0035301E"/>
    <w:rsid w:val="0035500F"/>
    <w:rsid w:val="003557C8"/>
    <w:rsid w:val="003619F3"/>
    <w:rsid w:val="003629AE"/>
    <w:rsid w:val="00362B02"/>
    <w:rsid w:val="003631D7"/>
    <w:rsid w:val="00364684"/>
    <w:rsid w:val="0036478D"/>
    <w:rsid w:val="0036767C"/>
    <w:rsid w:val="00367F97"/>
    <w:rsid w:val="0037081C"/>
    <w:rsid w:val="00370BEB"/>
    <w:rsid w:val="00370D11"/>
    <w:rsid w:val="00370F07"/>
    <w:rsid w:val="0037131E"/>
    <w:rsid w:val="00371E2B"/>
    <w:rsid w:val="00371EBA"/>
    <w:rsid w:val="003734EA"/>
    <w:rsid w:val="00374820"/>
    <w:rsid w:val="00374D11"/>
    <w:rsid w:val="00375F08"/>
    <w:rsid w:val="00376253"/>
    <w:rsid w:val="003773F9"/>
    <w:rsid w:val="0037781D"/>
    <w:rsid w:val="00380B95"/>
    <w:rsid w:val="00381803"/>
    <w:rsid w:val="00382431"/>
    <w:rsid w:val="00382614"/>
    <w:rsid w:val="00383E4F"/>
    <w:rsid w:val="00384D3C"/>
    <w:rsid w:val="00387B56"/>
    <w:rsid w:val="00387D94"/>
    <w:rsid w:val="00390EE7"/>
    <w:rsid w:val="00391574"/>
    <w:rsid w:val="00391D14"/>
    <w:rsid w:val="00392723"/>
    <w:rsid w:val="00393988"/>
    <w:rsid w:val="00393ECD"/>
    <w:rsid w:val="00395E7C"/>
    <w:rsid w:val="00396501"/>
    <w:rsid w:val="00397600"/>
    <w:rsid w:val="00397ECA"/>
    <w:rsid w:val="003A0E50"/>
    <w:rsid w:val="003A2011"/>
    <w:rsid w:val="003A20E0"/>
    <w:rsid w:val="003A279E"/>
    <w:rsid w:val="003A2E2A"/>
    <w:rsid w:val="003A38B6"/>
    <w:rsid w:val="003A3D99"/>
    <w:rsid w:val="003A43F7"/>
    <w:rsid w:val="003A49DF"/>
    <w:rsid w:val="003A4F3A"/>
    <w:rsid w:val="003A5323"/>
    <w:rsid w:val="003A590C"/>
    <w:rsid w:val="003A6A39"/>
    <w:rsid w:val="003A6D98"/>
    <w:rsid w:val="003A75A5"/>
    <w:rsid w:val="003A7FFD"/>
    <w:rsid w:val="003B0DD9"/>
    <w:rsid w:val="003B1050"/>
    <w:rsid w:val="003B1EC2"/>
    <w:rsid w:val="003B3686"/>
    <w:rsid w:val="003B51F5"/>
    <w:rsid w:val="003B59D4"/>
    <w:rsid w:val="003C1247"/>
    <w:rsid w:val="003C2E05"/>
    <w:rsid w:val="003C322E"/>
    <w:rsid w:val="003C3518"/>
    <w:rsid w:val="003C3DD3"/>
    <w:rsid w:val="003C4860"/>
    <w:rsid w:val="003C4F4D"/>
    <w:rsid w:val="003C67B2"/>
    <w:rsid w:val="003C7C5C"/>
    <w:rsid w:val="003D0A88"/>
    <w:rsid w:val="003D1071"/>
    <w:rsid w:val="003D2B2A"/>
    <w:rsid w:val="003D32C3"/>
    <w:rsid w:val="003D3B5D"/>
    <w:rsid w:val="003D4331"/>
    <w:rsid w:val="003D58AB"/>
    <w:rsid w:val="003D6418"/>
    <w:rsid w:val="003D6C50"/>
    <w:rsid w:val="003D6EBC"/>
    <w:rsid w:val="003D7071"/>
    <w:rsid w:val="003D7874"/>
    <w:rsid w:val="003E044E"/>
    <w:rsid w:val="003E0B0B"/>
    <w:rsid w:val="003E0C46"/>
    <w:rsid w:val="003E21F7"/>
    <w:rsid w:val="003E22DD"/>
    <w:rsid w:val="003E2541"/>
    <w:rsid w:val="003E2D73"/>
    <w:rsid w:val="003E5491"/>
    <w:rsid w:val="003E5EE5"/>
    <w:rsid w:val="003E6327"/>
    <w:rsid w:val="003E6876"/>
    <w:rsid w:val="003E6F36"/>
    <w:rsid w:val="003E72FE"/>
    <w:rsid w:val="003E7A8F"/>
    <w:rsid w:val="003E7C09"/>
    <w:rsid w:val="003F0519"/>
    <w:rsid w:val="003F08BB"/>
    <w:rsid w:val="003F1555"/>
    <w:rsid w:val="003F270F"/>
    <w:rsid w:val="003F32DE"/>
    <w:rsid w:val="003F337F"/>
    <w:rsid w:val="003F7B9E"/>
    <w:rsid w:val="003F7E3B"/>
    <w:rsid w:val="00402189"/>
    <w:rsid w:val="0040242D"/>
    <w:rsid w:val="004025AA"/>
    <w:rsid w:val="004033B8"/>
    <w:rsid w:val="004055F5"/>
    <w:rsid w:val="00405E63"/>
    <w:rsid w:val="00406E8E"/>
    <w:rsid w:val="004071A8"/>
    <w:rsid w:val="00411506"/>
    <w:rsid w:val="0041173E"/>
    <w:rsid w:val="0041317C"/>
    <w:rsid w:val="00413873"/>
    <w:rsid w:val="004142D8"/>
    <w:rsid w:val="00414328"/>
    <w:rsid w:val="004148DA"/>
    <w:rsid w:val="00415E56"/>
    <w:rsid w:val="004178E3"/>
    <w:rsid w:val="004200B4"/>
    <w:rsid w:val="00422170"/>
    <w:rsid w:val="00422EBF"/>
    <w:rsid w:val="00423B4D"/>
    <w:rsid w:val="00423D51"/>
    <w:rsid w:val="004264D9"/>
    <w:rsid w:val="0042695B"/>
    <w:rsid w:val="004275FC"/>
    <w:rsid w:val="0042773C"/>
    <w:rsid w:val="00427913"/>
    <w:rsid w:val="004300B9"/>
    <w:rsid w:val="00431E11"/>
    <w:rsid w:val="00432D46"/>
    <w:rsid w:val="00434BD3"/>
    <w:rsid w:val="0043669E"/>
    <w:rsid w:val="00437858"/>
    <w:rsid w:val="00437A14"/>
    <w:rsid w:val="00440489"/>
    <w:rsid w:val="00440D62"/>
    <w:rsid w:val="004428BB"/>
    <w:rsid w:val="00444044"/>
    <w:rsid w:val="00444439"/>
    <w:rsid w:val="00444B4B"/>
    <w:rsid w:val="00444EF7"/>
    <w:rsid w:val="00444F5E"/>
    <w:rsid w:val="00445B6A"/>
    <w:rsid w:val="0044681B"/>
    <w:rsid w:val="00446CC3"/>
    <w:rsid w:val="004527FE"/>
    <w:rsid w:val="004531E6"/>
    <w:rsid w:val="004543D0"/>
    <w:rsid w:val="004553A2"/>
    <w:rsid w:val="00455793"/>
    <w:rsid w:val="004565A8"/>
    <w:rsid w:val="00460578"/>
    <w:rsid w:val="00461140"/>
    <w:rsid w:val="00461C9F"/>
    <w:rsid w:val="0046210D"/>
    <w:rsid w:val="00462ABA"/>
    <w:rsid w:val="004634A5"/>
    <w:rsid w:val="004637C7"/>
    <w:rsid w:val="00465944"/>
    <w:rsid w:val="00466C5A"/>
    <w:rsid w:val="00467296"/>
    <w:rsid w:val="0046797A"/>
    <w:rsid w:val="00470C65"/>
    <w:rsid w:val="00471033"/>
    <w:rsid w:val="00471C53"/>
    <w:rsid w:val="00472CE4"/>
    <w:rsid w:val="004737DD"/>
    <w:rsid w:val="00473E7A"/>
    <w:rsid w:val="00474CB2"/>
    <w:rsid w:val="0047572A"/>
    <w:rsid w:val="00475AEF"/>
    <w:rsid w:val="00475CB3"/>
    <w:rsid w:val="00476027"/>
    <w:rsid w:val="0048031E"/>
    <w:rsid w:val="00483B2A"/>
    <w:rsid w:val="00484150"/>
    <w:rsid w:val="004843D6"/>
    <w:rsid w:val="00484B00"/>
    <w:rsid w:val="00485546"/>
    <w:rsid w:val="00485949"/>
    <w:rsid w:val="00486071"/>
    <w:rsid w:val="0048607F"/>
    <w:rsid w:val="00487295"/>
    <w:rsid w:val="004919A6"/>
    <w:rsid w:val="00493B79"/>
    <w:rsid w:val="00493C28"/>
    <w:rsid w:val="0049425F"/>
    <w:rsid w:val="00495524"/>
    <w:rsid w:val="00495996"/>
    <w:rsid w:val="00495B20"/>
    <w:rsid w:val="004A04B9"/>
    <w:rsid w:val="004A0EEE"/>
    <w:rsid w:val="004A0FBD"/>
    <w:rsid w:val="004A137A"/>
    <w:rsid w:val="004A160C"/>
    <w:rsid w:val="004A2B82"/>
    <w:rsid w:val="004A3805"/>
    <w:rsid w:val="004A39BD"/>
    <w:rsid w:val="004A46F7"/>
    <w:rsid w:val="004A4992"/>
    <w:rsid w:val="004A52AF"/>
    <w:rsid w:val="004A714E"/>
    <w:rsid w:val="004B217D"/>
    <w:rsid w:val="004B3A4C"/>
    <w:rsid w:val="004B5443"/>
    <w:rsid w:val="004B610D"/>
    <w:rsid w:val="004B6574"/>
    <w:rsid w:val="004B6DC2"/>
    <w:rsid w:val="004C0391"/>
    <w:rsid w:val="004C11B8"/>
    <w:rsid w:val="004C1FA2"/>
    <w:rsid w:val="004C22B7"/>
    <w:rsid w:val="004C2979"/>
    <w:rsid w:val="004C39E0"/>
    <w:rsid w:val="004C3AB0"/>
    <w:rsid w:val="004C51EF"/>
    <w:rsid w:val="004C6604"/>
    <w:rsid w:val="004C6E77"/>
    <w:rsid w:val="004D02C7"/>
    <w:rsid w:val="004D0333"/>
    <w:rsid w:val="004D1206"/>
    <w:rsid w:val="004D1541"/>
    <w:rsid w:val="004D15A0"/>
    <w:rsid w:val="004D1ABE"/>
    <w:rsid w:val="004D2346"/>
    <w:rsid w:val="004D27C5"/>
    <w:rsid w:val="004D40DA"/>
    <w:rsid w:val="004D4F6C"/>
    <w:rsid w:val="004D60B5"/>
    <w:rsid w:val="004D7062"/>
    <w:rsid w:val="004E063B"/>
    <w:rsid w:val="004E288B"/>
    <w:rsid w:val="004E30F6"/>
    <w:rsid w:val="004E325D"/>
    <w:rsid w:val="004E3FB4"/>
    <w:rsid w:val="004E568C"/>
    <w:rsid w:val="004E6586"/>
    <w:rsid w:val="004E6589"/>
    <w:rsid w:val="004E734F"/>
    <w:rsid w:val="004F14E2"/>
    <w:rsid w:val="004F44EB"/>
    <w:rsid w:val="004F49D8"/>
    <w:rsid w:val="004F4A70"/>
    <w:rsid w:val="004F633B"/>
    <w:rsid w:val="005019DF"/>
    <w:rsid w:val="00501EA2"/>
    <w:rsid w:val="0050233F"/>
    <w:rsid w:val="00502F9B"/>
    <w:rsid w:val="00503629"/>
    <w:rsid w:val="0050446C"/>
    <w:rsid w:val="0050467C"/>
    <w:rsid w:val="00504A82"/>
    <w:rsid w:val="00505546"/>
    <w:rsid w:val="00505867"/>
    <w:rsid w:val="005069A9"/>
    <w:rsid w:val="00511728"/>
    <w:rsid w:val="005118C6"/>
    <w:rsid w:val="005129C8"/>
    <w:rsid w:val="00512CB9"/>
    <w:rsid w:val="00514513"/>
    <w:rsid w:val="005152E4"/>
    <w:rsid w:val="00516190"/>
    <w:rsid w:val="005167CD"/>
    <w:rsid w:val="00521337"/>
    <w:rsid w:val="005255BD"/>
    <w:rsid w:val="005255D7"/>
    <w:rsid w:val="00525D7D"/>
    <w:rsid w:val="00526353"/>
    <w:rsid w:val="00530C14"/>
    <w:rsid w:val="0053101B"/>
    <w:rsid w:val="00531926"/>
    <w:rsid w:val="00532CF5"/>
    <w:rsid w:val="005345F7"/>
    <w:rsid w:val="00537160"/>
    <w:rsid w:val="005375A9"/>
    <w:rsid w:val="00537B8D"/>
    <w:rsid w:val="00541F3E"/>
    <w:rsid w:val="00542CBD"/>
    <w:rsid w:val="00543D69"/>
    <w:rsid w:val="0054625F"/>
    <w:rsid w:val="00547896"/>
    <w:rsid w:val="005500E9"/>
    <w:rsid w:val="00551A56"/>
    <w:rsid w:val="00552125"/>
    <w:rsid w:val="005536CC"/>
    <w:rsid w:val="00554717"/>
    <w:rsid w:val="005551D8"/>
    <w:rsid w:val="00556096"/>
    <w:rsid w:val="00556711"/>
    <w:rsid w:val="0055707E"/>
    <w:rsid w:val="005572BF"/>
    <w:rsid w:val="005572FE"/>
    <w:rsid w:val="00557ED4"/>
    <w:rsid w:val="00561F7F"/>
    <w:rsid w:val="005620A5"/>
    <w:rsid w:val="00562D57"/>
    <w:rsid w:val="0056303C"/>
    <w:rsid w:val="005630DF"/>
    <w:rsid w:val="00563111"/>
    <w:rsid w:val="005655B2"/>
    <w:rsid w:val="00565BDF"/>
    <w:rsid w:val="00565D46"/>
    <w:rsid w:val="005674CB"/>
    <w:rsid w:val="0056786A"/>
    <w:rsid w:val="005700C6"/>
    <w:rsid w:val="00572F0D"/>
    <w:rsid w:val="00573503"/>
    <w:rsid w:val="00575C1C"/>
    <w:rsid w:val="00575EFA"/>
    <w:rsid w:val="00576EB1"/>
    <w:rsid w:val="005770F2"/>
    <w:rsid w:val="00577AFC"/>
    <w:rsid w:val="00577B2E"/>
    <w:rsid w:val="00577D1A"/>
    <w:rsid w:val="00581F33"/>
    <w:rsid w:val="005824C4"/>
    <w:rsid w:val="00582AC1"/>
    <w:rsid w:val="0058333A"/>
    <w:rsid w:val="00583700"/>
    <w:rsid w:val="00584573"/>
    <w:rsid w:val="00585871"/>
    <w:rsid w:val="00585B60"/>
    <w:rsid w:val="00585F2F"/>
    <w:rsid w:val="005862B8"/>
    <w:rsid w:val="00586860"/>
    <w:rsid w:val="00587399"/>
    <w:rsid w:val="00591B12"/>
    <w:rsid w:val="00592CE7"/>
    <w:rsid w:val="00592D02"/>
    <w:rsid w:val="00593256"/>
    <w:rsid w:val="00595354"/>
    <w:rsid w:val="00597B88"/>
    <w:rsid w:val="005A16E4"/>
    <w:rsid w:val="005A27FA"/>
    <w:rsid w:val="005A2D9E"/>
    <w:rsid w:val="005A2E3D"/>
    <w:rsid w:val="005A32F0"/>
    <w:rsid w:val="005A4709"/>
    <w:rsid w:val="005A51F9"/>
    <w:rsid w:val="005A7023"/>
    <w:rsid w:val="005B0E4B"/>
    <w:rsid w:val="005B1BCE"/>
    <w:rsid w:val="005B3FEE"/>
    <w:rsid w:val="005C15AF"/>
    <w:rsid w:val="005C1667"/>
    <w:rsid w:val="005C2641"/>
    <w:rsid w:val="005C4115"/>
    <w:rsid w:val="005C414A"/>
    <w:rsid w:val="005C67AB"/>
    <w:rsid w:val="005D38B2"/>
    <w:rsid w:val="005D44F8"/>
    <w:rsid w:val="005D46D4"/>
    <w:rsid w:val="005D4AC4"/>
    <w:rsid w:val="005D50DE"/>
    <w:rsid w:val="005D6524"/>
    <w:rsid w:val="005D6A3C"/>
    <w:rsid w:val="005D6F16"/>
    <w:rsid w:val="005D7B30"/>
    <w:rsid w:val="005E00CF"/>
    <w:rsid w:val="005E033D"/>
    <w:rsid w:val="005E219F"/>
    <w:rsid w:val="005E2522"/>
    <w:rsid w:val="005E364C"/>
    <w:rsid w:val="005E4EBB"/>
    <w:rsid w:val="005E5729"/>
    <w:rsid w:val="005E57CF"/>
    <w:rsid w:val="005E5803"/>
    <w:rsid w:val="005E6B7E"/>
    <w:rsid w:val="005E7437"/>
    <w:rsid w:val="005E75B1"/>
    <w:rsid w:val="005E77B9"/>
    <w:rsid w:val="005F008A"/>
    <w:rsid w:val="005F019A"/>
    <w:rsid w:val="005F0F2D"/>
    <w:rsid w:val="005F1BD8"/>
    <w:rsid w:val="005F1DE9"/>
    <w:rsid w:val="005F21D5"/>
    <w:rsid w:val="005F3CAA"/>
    <w:rsid w:val="005F47F6"/>
    <w:rsid w:val="005F5198"/>
    <w:rsid w:val="00600306"/>
    <w:rsid w:val="00600510"/>
    <w:rsid w:val="00601F2D"/>
    <w:rsid w:val="00602380"/>
    <w:rsid w:val="00602EF1"/>
    <w:rsid w:val="0060432E"/>
    <w:rsid w:val="0060674E"/>
    <w:rsid w:val="00610BA0"/>
    <w:rsid w:val="00610BC1"/>
    <w:rsid w:val="00610F99"/>
    <w:rsid w:val="00611311"/>
    <w:rsid w:val="006126F1"/>
    <w:rsid w:val="00612F4D"/>
    <w:rsid w:val="00616F3F"/>
    <w:rsid w:val="006203B3"/>
    <w:rsid w:val="00620DC1"/>
    <w:rsid w:val="00621FEC"/>
    <w:rsid w:val="00624599"/>
    <w:rsid w:val="0062557E"/>
    <w:rsid w:val="0062630C"/>
    <w:rsid w:val="00627E8E"/>
    <w:rsid w:val="00630AA9"/>
    <w:rsid w:val="00630F85"/>
    <w:rsid w:val="00632759"/>
    <w:rsid w:val="0063331B"/>
    <w:rsid w:val="00634AA9"/>
    <w:rsid w:val="00634C0F"/>
    <w:rsid w:val="00634C53"/>
    <w:rsid w:val="00634C68"/>
    <w:rsid w:val="006363AB"/>
    <w:rsid w:val="006363D2"/>
    <w:rsid w:val="0063660C"/>
    <w:rsid w:val="006375A2"/>
    <w:rsid w:val="00637871"/>
    <w:rsid w:val="00637DE8"/>
    <w:rsid w:val="00640A3C"/>
    <w:rsid w:val="00642021"/>
    <w:rsid w:val="00642267"/>
    <w:rsid w:val="00642711"/>
    <w:rsid w:val="006434C4"/>
    <w:rsid w:val="00645782"/>
    <w:rsid w:val="0064706A"/>
    <w:rsid w:val="00650129"/>
    <w:rsid w:val="00650ADC"/>
    <w:rsid w:val="006514BC"/>
    <w:rsid w:val="00651930"/>
    <w:rsid w:val="00652D86"/>
    <w:rsid w:val="00652FFE"/>
    <w:rsid w:val="006534F3"/>
    <w:rsid w:val="006558AE"/>
    <w:rsid w:val="0065635C"/>
    <w:rsid w:val="00657542"/>
    <w:rsid w:val="006578BE"/>
    <w:rsid w:val="006602BA"/>
    <w:rsid w:val="00660D0C"/>
    <w:rsid w:val="006610A6"/>
    <w:rsid w:val="006626B6"/>
    <w:rsid w:val="00663135"/>
    <w:rsid w:val="006650A8"/>
    <w:rsid w:val="00665387"/>
    <w:rsid w:val="006656EC"/>
    <w:rsid w:val="00666536"/>
    <w:rsid w:val="00667566"/>
    <w:rsid w:val="0067059F"/>
    <w:rsid w:val="0067169F"/>
    <w:rsid w:val="00671F1A"/>
    <w:rsid w:val="0067682C"/>
    <w:rsid w:val="006770F4"/>
    <w:rsid w:val="006776C9"/>
    <w:rsid w:val="00677A97"/>
    <w:rsid w:val="00677BB4"/>
    <w:rsid w:val="00680E88"/>
    <w:rsid w:val="006836B9"/>
    <w:rsid w:val="0068581D"/>
    <w:rsid w:val="00685D3C"/>
    <w:rsid w:val="00686A74"/>
    <w:rsid w:val="006878C1"/>
    <w:rsid w:val="00690B50"/>
    <w:rsid w:val="00691ECD"/>
    <w:rsid w:val="00693D05"/>
    <w:rsid w:val="0069454B"/>
    <w:rsid w:val="00695CA6"/>
    <w:rsid w:val="00696E38"/>
    <w:rsid w:val="00697565"/>
    <w:rsid w:val="006977D9"/>
    <w:rsid w:val="00697863"/>
    <w:rsid w:val="006A0F74"/>
    <w:rsid w:val="006A192F"/>
    <w:rsid w:val="006A275C"/>
    <w:rsid w:val="006A5010"/>
    <w:rsid w:val="006A5874"/>
    <w:rsid w:val="006A6256"/>
    <w:rsid w:val="006A783A"/>
    <w:rsid w:val="006A7D12"/>
    <w:rsid w:val="006B1386"/>
    <w:rsid w:val="006B5714"/>
    <w:rsid w:val="006B596B"/>
    <w:rsid w:val="006B5F5A"/>
    <w:rsid w:val="006B6965"/>
    <w:rsid w:val="006B7BAF"/>
    <w:rsid w:val="006B7CD2"/>
    <w:rsid w:val="006C2011"/>
    <w:rsid w:val="006C2A43"/>
    <w:rsid w:val="006C32BB"/>
    <w:rsid w:val="006C3405"/>
    <w:rsid w:val="006C589F"/>
    <w:rsid w:val="006C7FFE"/>
    <w:rsid w:val="006D1E9D"/>
    <w:rsid w:val="006D2769"/>
    <w:rsid w:val="006D2927"/>
    <w:rsid w:val="006D2ED0"/>
    <w:rsid w:val="006D4DF2"/>
    <w:rsid w:val="006D6A56"/>
    <w:rsid w:val="006D709A"/>
    <w:rsid w:val="006D78FE"/>
    <w:rsid w:val="006E0809"/>
    <w:rsid w:val="006E2E19"/>
    <w:rsid w:val="006E37CB"/>
    <w:rsid w:val="006E68B2"/>
    <w:rsid w:val="006E7597"/>
    <w:rsid w:val="006E769E"/>
    <w:rsid w:val="006F0AF7"/>
    <w:rsid w:val="006F1374"/>
    <w:rsid w:val="006F20F6"/>
    <w:rsid w:val="006F2778"/>
    <w:rsid w:val="006F2DE3"/>
    <w:rsid w:val="006F37A0"/>
    <w:rsid w:val="006F4872"/>
    <w:rsid w:val="006F62D2"/>
    <w:rsid w:val="006F73CE"/>
    <w:rsid w:val="006F73E2"/>
    <w:rsid w:val="00700ADA"/>
    <w:rsid w:val="00701E4B"/>
    <w:rsid w:val="00703CA8"/>
    <w:rsid w:val="007050DB"/>
    <w:rsid w:val="00705DF3"/>
    <w:rsid w:val="00706010"/>
    <w:rsid w:val="0070603D"/>
    <w:rsid w:val="00706C7D"/>
    <w:rsid w:val="007070F6"/>
    <w:rsid w:val="007101E5"/>
    <w:rsid w:val="00710878"/>
    <w:rsid w:val="0071093F"/>
    <w:rsid w:val="00711856"/>
    <w:rsid w:val="00712EB7"/>
    <w:rsid w:val="00713058"/>
    <w:rsid w:val="007136B5"/>
    <w:rsid w:val="00713F78"/>
    <w:rsid w:val="007167A4"/>
    <w:rsid w:val="00717EDD"/>
    <w:rsid w:val="00720DA8"/>
    <w:rsid w:val="007213B5"/>
    <w:rsid w:val="00723900"/>
    <w:rsid w:val="00727D46"/>
    <w:rsid w:val="0073392F"/>
    <w:rsid w:val="007342BF"/>
    <w:rsid w:val="0073434D"/>
    <w:rsid w:val="007358F1"/>
    <w:rsid w:val="00735FDD"/>
    <w:rsid w:val="00736622"/>
    <w:rsid w:val="00736D2F"/>
    <w:rsid w:val="007378DC"/>
    <w:rsid w:val="00741E07"/>
    <w:rsid w:val="00742825"/>
    <w:rsid w:val="007443E4"/>
    <w:rsid w:val="0074529D"/>
    <w:rsid w:val="00745FDA"/>
    <w:rsid w:val="00747909"/>
    <w:rsid w:val="00747CB4"/>
    <w:rsid w:val="00750DFE"/>
    <w:rsid w:val="007514C4"/>
    <w:rsid w:val="007525A4"/>
    <w:rsid w:val="0075263A"/>
    <w:rsid w:val="0075427A"/>
    <w:rsid w:val="00754726"/>
    <w:rsid w:val="00755942"/>
    <w:rsid w:val="00755BC4"/>
    <w:rsid w:val="00755BD8"/>
    <w:rsid w:val="00760261"/>
    <w:rsid w:val="00760355"/>
    <w:rsid w:val="007606A5"/>
    <w:rsid w:val="00760DD1"/>
    <w:rsid w:val="00760E9D"/>
    <w:rsid w:val="00761354"/>
    <w:rsid w:val="00761DD3"/>
    <w:rsid w:val="007638E0"/>
    <w:rsid w:val="00763F89"/>
    <w:rsid w:val="007650C2"/>
    <w:rsid w:val="00765AA2"/>
    <w:rsid w:val="00765AC3"/>
    <w:rsid w:val="00765DD6"/>
    <w:rsid w:val="00765EBF"/>
    <w:rsid w:val="00765F85"/>
    <w:rsid w:val="007664BB"/>
    <w:rsid w:val="00770264"/>
    <w:rsid w:val="00771FAF"/>
    <w:rsid w:val="0077216E"/>
    <w:rsid w:val="00774565"/>
    <w:rsid w:val="007763DE"/>
    <w:rsid w:val="00777BAF"/>
    <w:rsid w:val="0078096A"/>
    <w:rsid w:val="00781A61"/>
    <w:rsid w:val="00782022"/>
    <w:rsid w:val="0078349E"/>
    <w:rsid w:val="00785BB8"/>
    <w:rsid w:val="00786537"/>
    <w:rsid w:val="00786899"/>
    <w:rsid w:val="00787546"/>
    <w:rsid w:val="007948E1"/>
    <w:rsid w:val="00794A27"/>
    <w:rsid w:val="00794EAC"/>
    <w:rsid w:val="00795965"/>
    <w:rsid w:val="0079703F"/>
    <w:rsid w:val="00797BAC"/>
    <w:rsid w:val="007A28C5"/>
    <w:rsid w:val="007A2DB7"/>
    <w:rsid w:val="007A329C"/>
    <w:rsid w:val="007A43CE"/>
    <w:rsid w:val="007A4798"/>
    <w:rsid w:val="007A4DBA"/>
    <w:rsid w:val="007A5842"/>
    <w:rsid w:val="007A5C44"/>
    <w:rsid w:val="007A6158"/>
    <w:rsid w:val="007B0CFF"/>
    <w:rsid w:val="007B1600"/>
    <w:rsid w:val="007B1B78"/>
    <w:rsid w:val="007B20FC"/>
    <w:rsid w:val="007B3A01"/>
    <w:rsid w:val="007B483C"/>
    <w:rsid w:val="007B6DFB"/>
    <w:rsid w:val="007B70A6"/>
    <w:rsid w:val="007B72C0"/>
    <w:rsid w:val="007C040C"/>
    <w:rsid w:val="007C2413"/>
    <w:rsid w:val="007C2DE9"/>
    <w:rsid w:val="007C4063"/>
    <w:rsid w:val="007C430F"/>
    <w:rsid w:val="007C6B00"/>
    <w:rsid w:val="007D12A5"/>
    <w:rsid w:val="007D1735"/>
    <w:rsid w:val="007D343F"/>
    <w:rsid w:val="007D3C1D"/>
    <w:rsid w:val="007D46D8"/>
    <w:rsid w:val="007D471B"/>
    <w:rsid w:val="007D48DC"/>
    <w:rsid w:val="007D53DA"/>
    <w:rsid w:val="007D5555"/>
    <w:rsid w:val="007D57A6"/>
    <w:rsid w:val="007D7DAF"/>
    <w:rsid w:val="007E0615"/>
    <w:rsid w:val="007E0678"/>
    <w:rsid w:val="007E0963"/>
    <w:rsid w:val="007E1F29"/>
    <w:rsid w:val="007E2A9C"/>
    <w:rsid w:val="007E305D"/>
    <w:rsid w:val="007E3D86"/>
    <w:rsid w:val="007E4035"/>
    <w:rsid w:val="007E425F"/>
    <w:rsid w:val="007E5109"/>
    <w:rsid w:val="007E5500"/>
    <w:rsid w:val="007E5535"/>
    <w:rsid w:val="007F03B7"/>
    <w:rsid w:val="007F18B6"/>
    <w:rsid w:val="007F1BB4"/>
    <w:rsid w:val="007F1C7C"/>
    <w:rsid w:val="007F368B"/>
    <w:rsid w:val="007F3EEE"/>
    <w:rsid w:val="007F4433"/>
    <w:rsid w:val="007F519F"/>
    <w:rsid w:val="007F52A0"/>
    <w:rsid w:val="007F60BB"/>
    <w:rsid w:val="00800699"/>
    <w:rsid w:val="00800779"/>
    <w:rsid w:val="00800971"/>
    <w:rsid w:val="00800CF6"/>
    <w:rsid w:val="00802CF8"/>
    <w:rsid w:val="00802FA0"/>
    <w:rsid w:val="008033B1"/>
    <w:rsid w:val="00803B0D"/>
    <w:rsid w:val="00803E84"/>
    <w:rsid w:val="008042BE"/>
    <w:rsid w:val="00804A04"/>
    <w:rsid w:val="00807BB0"/>
    <w:rsid w:val="00810392"/>
    <w:rsid w:val="00810EEC"/>
    <w:rsid w:val="0081131B"/>
    <w:rsid w:val="00812057"/>
    <w:rsid w:val="0081380E"/>
    <w:rsid w:val="0081441D"/>
    <w:rsid w:val="0081472F"/>
    <w:rsid w:val="0081544C"/>
    <w:rsid w:val="00815B3F"/>
    <w:rsid w:val="0081610E"/>
    <w:rsid w:val="00816580"/>
    <w:rsid w:val="00817789"/>
    <w:rsid w:val="008207D8"/>
    <w:rsid w:val="00820F29"/>
    <w:rsid w:val="00821EE6"/>
    <w:rsid w:val="00822374"/>
    <w:rsid w:val="00823D4F"/>
    <w:rsid w:val="00824505"/>
    <w:rsid w:val="0082477B"/>
    <w:rsid w:val="00825872"/>
    <w:rsid w:val="008258A2"/>
    <w:rsid w:val="00826511"/>
    <w:rsid w:val="00826FD1"/>
    <w:rsid w:val="00827C79"/>
    <w:rsid w:val="00830A02"/>
    <w:rsid w:val="008312E4"/>
    <w:rsid w:val="008313FB"/>
    <w:rsid w:val="00832000"/>
    <w:rsid w:val="0083393D"/>
    <w:rsid w:val="00833A70"/>
    <w:rsid w:val="00834143"/>
    <w:rsid w:val="008345A6"/>
    <w:rsid w:val="008369C0"/>
    <w:rsid w:val="008376A7"/>
    <w:rsid w:val="008377A0"/>
    <w:rsid w:val="008378CB"/>
    <w:rsid w:val="00841A64"/>
    <w:rsid w:val="00841C2D"/>
    <w:rsid w:val="00842355"/>
    <w:rsid w:val="00844DF6"/>
    <w:rsid w:val="00850915"/>
    <w:rsid w:val="008512D7"/>
    <w:rsid w:val="008531E2"/>
    <w:rsid w:val="008536C9"/>
    <w:rsid w:val="00853917"/>
    <w:rsid w:val="00853B19"/>
    <w:rsid w:val="008548F0"/>
    <w:rsid w:val="00854B42"/>
    <w:rsid w:val="00855769"/>
    <w:rsid w:val="008560A8"/>
    <w:rsid w:val="00861853"/>
    <w:rsid w:val="0086321D"/>
    <w:rsid w:val="00864B30"/>
    <w:rsid w:val="00865319"/>
    <w:rsid w:val="008653CB"/>
    <w:rsid w:val="00865692"/>
    <w:rsid w:val="00866890"/>
    <w:rsid w:val="00866CA4"/>
    <w:rsid w:val="008678C6"/>
    <w:rsid w:val="00867FAD"/>
    <w:rsid w:val="00870A98"/>
    <w:rsid w:val="00870B59"/>
    <w:rsid w:val="00870FF9"/>
    <w:rsid w:val="0087163C"/>
    <w:rsid w:val="00872906"/>
    <w:rsid w:val="00872DF4"/>
    <w:rsid w:val="0087341B"/>
    <w:rsid w:val="00873DCD"/>
    <w:rsid w:val="008747B8"/>
    <w:rsid w:val="008749B6"/>
    <w:rsid w:val="00875345"/>
    <w:rsid w:val="008764BD"/>
    <w:rsid w:val="0087739D"/>
    <w:rsid w:val="008809F4"/>
    <w:rsid w:val="00880B30"/>
    <w:rsid w:val="00881972"/>
    <w:rsid w:val="00881CC9"/>
    <w:rsid w:val="00881F9D"/>
    <w:rsid w:val="008828CF"/>
    <w:rsid w:val="0088372D"/>
    <w:rsid w:val="00883CEA"/>
    <w:rsid w:val="0088707F"/>
    <w:rsid w:val="00891762"/>
    <w:rsid w:val="00891D7E"/>
    <w:rsid w:val="0089202A"/>
    <w:rsid w:val="00892780"/>
    <w:rsid w:val="008929F8"/>
    <w:rsid w:val="00893D29"/>
    <w:rsid w:val="00893E0E"/>
    <w:rsid w:val="00894E09"/>
    <w:rsid w:val="00895919"/>
    <w:rsid w:val="008970D3"/>
    <w:rsid w:val="0089759C"/>
    <w:rsid w:val="008A5B8F"/>
    <w:rsid w:val="008A6CDC"/>
    <w:rsid w:val="008A6D18"/>
    <w:rsid w:val="008A749B"/>
    <w:rsid w:val="008B053A"/>
    <w:rsid w:val="008B0847"/>
    <w:rsid w:val="008B096A"/>
    <w:rsid w:val="008B25F1"/>
    <w:rsid w:val="008B2904"/>
    <w:rsid w:val="008B2C6B"/>
    <w:rsid w:val="008B3106"/>
    <w:rsid w:val="008B4351"/>
    <w:rsid w:val="008B4413"/>
    <w:rsid w:val="008B5755"/>
    <w:rsid w:val="008B603E"/>
    <w:rsid w:val="008B6096"/>
    <w:rsid w:val="008C03D3"/>
    <w:rsid w:val="008C06BA"/>
    <w:rsid w:val="008C1013"/>
    <w:rsid w:val="008C287C"/>
    <w:rsid w:val="008C2935"/>
    <w:rsid w:val="008C31D3"/>
    <w:rsid w:val="008C6EBC"/>
    <w:rsid w:val="008C76CA"/>
    <w:rsid w:val="008C785F"/>
    <w:rsid w:val="008D06DB"/>
    <w:rsid w:val="008D0C0B"/>
    <w:rsid w:val="008D160D"/>
    <w:rsid w:val="008D1677"/>
    <w:rsid w:val="008D443E"/>
    <w:rsid w:val="008D4B86"/>
    <w:rsid w:val="008D5E6D"/>
    <w:rsid w:val="008D669B"/>
    <w:rsid w:val="008D71C9"/>
    <w:rsid w:val="008E0C12"/>
    <w:rsid w:val="008E0C35"/>
    <w:rsid w:val="008E0CF9"/>
    <w:rsid w:val="008E153D"/>
    <w:rsid w:val="008E25FE"/>
    <w:rsid w:val="008E3D6A"/>
    <w:rsid w:val="008E3F34"/>
    <w:rsid w:val="008E47E2"/>
    <w:rsid w:val="008E553B"/>
    <w:rsid w:val="008E563B"/>
    <w:rsid w:val="008E79BB"/>
    <w:rsid w:val="008F1661"/>
    <w:rsid w:val="008F2712"/>
    <w:rsid w:val="008F3ABF"/>
    <w:rsid w:val="008F48EF"/>
    <w:rsid w:val="008F4FAA"/>
    <w:rsid w:val="008F6619"/>
    <w:rsid w:val="008F6996"/>
    <w:rsid w:val="008F6FE9"/>
    <w:rsid w:val="00902621"/>
    <w:rsid w:val="00902C33"/>
    <w:rsid w:val="00904C78"/>
    <w:rsid w:val="00905E4C"/>
    <w:rsid w:val="00910278"/>
    <w:rsid w:val="00911893"/>
    <w:rsid w:val="00912868"/>
    <w:rsid w:val="00912CAA"/>
    <w:rsid w:val="00912D58"/>
    <w:rsid w:val="00912DC4"/>
    <w:rsid w:val="00912EE8"/>
    <w:rsid w:val="00913B93"/>
    <w:rsid w:val="00913BF9"/>
    <w:rsid w:val="00915193"/>
    <w:rsid w:val="00916577"/>
    <w:rsid w:val="00916E25"/>
    <w:rsid w:val="009204ED"/>
    <w:rsid w:val="00920870"/>
    <w:rsid w:val="00920F9F"/>
    <w:rsid w:val="00921F99"/>
    <w:rsid w:val="00922095"/>
    <w:rsid w:val="009233B5"/>
    <w:rsid w:val="00924F50"/>
    <w:rsid w:val="009272FD"/>
    <w:rsid w:val="009276C6"/>
    <w:rsid w:val="009277B9"/>
    <w:rsid w:val="009277E8"/>
    <w:rsid w:val="00927FFE"/>
    <w:rsid w:val="009315A0"/>
    <w:rsid w:val="009324B9"/>
    <w:rsid w:val="00932EEB"/>
    <w:rsid w:val="009352CB"/>
    <w:rsid w:val="009366A6"/>
    <w:rsid w:val="009403FC"/>
    <w:rsid w:val="0094173B"/>
    <w:rsid w:val="009424A7"/>
    <w:rsid w:val="009426F7"/>
    <w:rsid w:val="00942742"/>
    <w:rsid w:val="00942CC3"/>
    <w:rsid w:val="009433B7"/>
    <w:rsid w:val="009435D8"/>
    <w:rsid w:val="009451D4"/>
    <w:rsid w:val="009453A1"/>
    <w:rsid w:val="00945B6A"/>
    <w:rsid w:val="009463C6"/>
    <w:rsid w:val="009476C2"/>
    <w:rsid w:val="0095553D"/>
    <w:rsid w:val="00955898"/>
    <w:rsid w:val="00957941"/>
    <w:rsid w:val="00957CE8"/>
    <w:rsid w:val="00960F1E"/>
    <w:rsid w:val="00962A6A"/>
    <w:rsid w:val="009654CE"/>
    <w:rsid w:val="009677A5"/>
    <w:rsid w:val="00970A54"/>
    <w:rsid w:val="009716E4"/>
    <w:rsid w:val="009718C2"/>
    <w:rsid w:val="00972596"/>
    <w:rsid w:val="009728E8"/>
    <w:rsid w:val="009735DA"/>
    <w:rsid w:val="009739E0"/>
    <w:rsid w:val="00974B0C"/>
    <w:rsid w:val="00975CBA"/>
    <w:rsid w:val="00976836"/>
    <w:rsid w:val="009768FD"/>
    <w:rsid w:val="00980E39"/>
    <w:rsid w:val="00980F67"/>
    <w:rsid w:val="00982780"/>
    <w:rsid w:val="00982B27"/>
    <w:rsid w:val="0098304F"/>
    <w:rsid w:val="00983140"/>
    <w:rsid w:val="009850D3"/>
    <w:rsid w:val="0098573B"/>
    <w:rsid w:val="009861D4"/>
    <w:rsid w:val="00993271"/>
    <w:rsid w:val="00994811"/>
    <w:rsid w:val="009948BF"/>
    <w:rsid w:val="009949F2"/>
    <w:rsid w:val="00994AAC"/>
    <w:rsid w:val="00995155"/>
    <w:rsid w:val="009953C9"/>
    <w:rsid w:val="00996727"/>
    <w:rsid w:val="009A15BA"/>
    <w:rsid w:val="009A1C09"/>
    <w:rsid w:val="009A2CF8"/>
    <w:rsid w:val="009A308B"/>
    <w:rsid w:val="009A3D01"/>
    <w:rsid w:val="009A6103"/>
    <w:rsid w:val="009A686C"/>
    <w:rsid w:val="009B3441"/>
    <w:rsid w:val="009B4437"/>
    <w:rsid w:val="009B7761"/>
    <w:rsid w:val="009B7987"/>
    <w:rsid w:val="009C0D4F"/>
    <w:rsid w:val="009C1263"/>
    <w:rsid w:val="009C1F47"/>
    <w:rsid w:val="009C2593"/>
    <w:rsid w:val="009C2E9A"/>
    <w:rsid w:val="009C381A"/>
    <w:rsid w:val="009C3922"/>
    <w:rsid w:val="009C49B2"/>
    <w:rsid w:val="009C6C28"/>
    <w:rsid w:val="009C6E37"/>
    <w:rsid w:val="009C7737"/>
    <w:rsid w:val="009D19E7"/>
    <w:rsid w:val="009D29CC"/>
    <w:rsid w:val="009D2EA9"/>
    <w:rsid w:val="009D3560"/>
    <w:rsid w:val="009D39CF"/>
    <w:rsid w:val="009D4E00"/>
    <w:rsid w:val="009D61E4"/>
    <w:rsid w:val="009D77E4"/>
    <w:rsid w:val="009E0007"/>
    <w:rsid w:val="009E0524"/>
    <w:rsid w:val="009E1070"/>
    <w:rsid w:val="009E1467"/>
    <w:rsid w:val="009E2064"/>
    <w:rsid w:val="009E3AEB"/>
    <w:rsid w:val="009E3B44"/>
    <w:rsid w:val="009E50BE"/>
    <w:rsid w:val="009E7433"/>
    <w:rsid w:val="009F05FD"/>
    <w:rsid w:val="009F2852"/>
    <w:rsid w:val="009F440A"/>
    <w:rsid w:val="009F5856"/>
    <w:rsid w:val="00A003F6"/>
    <w:rsid w:val="00A0083F"/>
    <w:rsid w:val="00A01EC4"/>
    <w:rsid w:val="00A01F0F"/>
    <w:rsid w:val="00A034E1"/>
    <w:rsid w:val="00A034E8"/>
    <w:rsid w:val="00A03829"/>
    <w:rsid w:val="00A0422C"/>
    <w:rsid w:val="00A04D81"/>
    <w:rsid w:val="00A05907"/>
    <w:rsid w:val="00A109A0"/>
    <w:rsid w:val="00A10B75"/>
    <w:rsid w:val="00A110C3"/>
    <w:rsid w:val="00A11D81"/>
    <w:rsid w:val="00A12CE5"/>
    <w:rsid w:val="00A140F9"/>
    <w:rsid w:val="00A146A2"/>
    <w:rsid w:val="00A15EA4"/>
    <w:rsid w:val="00A16288"/>
    <w:rsid w:val="00A170ED"/>
    <w:rsid w:val="00A17CA1"/>
    <w:rsid w:val="00A230BD"/>
    <w:rsid w:val="00A234F9"/>
    <w:rsid w:val="00A23B1D"/>
    <w:rsid w:val="00A33F11"/>
    <w:rsid w:val="00A34127"/>
    <w:rsid w:val="00A34C0E"/>
    <w:rsid w:val="00A34CE0"/>
    <w:rsid w:val="00A359E8"/>
    <w:rsid w:val="00A4281A"/>
    <w:rsid w:val="00A42BDD"/>
    <w:rsid w:val="00A42ECA"/>
    <w:rsid w:val="00A42EE0"/>
    <w:rsid w:val="00A46749"/>
    <w:rsid w:val="00A470D2"/>
    <w:rsid w:val="00A51907"/>
    <w:rsid w:val="00A51FC7"/>
    <w:rsid w:val="00A53579"/>
    <w:rsid w:val="00A53667"/>
    <w:rsid w:val="00A55B84"/>
    <w:rsid w:val="00A5780B"/>
    <w:rsid w:val="00A57966"/>
    <w:rsid w:val="00A57DF7"/>
    <w:rsid w:val="00A612DA"/>
    <w:rsid w:val="00A61EEF"/>
    <w:rsid w:val="00A62F7E"/>
    <w:rsid w:val="00A6371D"/>
    <w:rsid w:val="00A63CBA"/>
    <w:rsid w:val="00A6456C"/>
    <w:rsid w:val="00A65F07"/>
    <w:rsid w:val="00A6745B"/>
    <w:rsid w:val="00A67C0E"/>
    <w:rsid w:val="00A67D1B"/>
    <w:rsid w:val="00A70D80"/>
    <w:rsid w:val="00A7170F"/>
    <w:rsid w:val="00A72FEF"/>
    <w:rsid w:val="00A73BD5"/>
    <w:rsid w:val="00A74556"/>
    <w:rsid w:val="00A7519E"/>
    <w:rsid w:val="00A759E2"/>
    <w:rsid w:val="00A763CD"/>
    <w:rsid w:val="00A769D0"/>
    <w:rsid w:val="00A80BD3"/>
    <w:rsid w:val="00A80CC7"/>
    <w:rsid w:val="00A81B7A"/>
    <w:rsid w:val="00A82E64"/>
    <w:rsid w:val="00A84377"/>
    <w:rsid w:val="00A84C99"/>
    <w:rsid w:val="00A854EB"/>
    <w:rsid w:val="00A877E7"/>
    <w:rsid w:val="00A90EE1"/>
    <w:rsid w:val="00A91515"/>
    <w:rsid w:val="00A93223"/>
    <w:rsid w:val="00A94776"/>
    <w:rsid w:val="00A96188"/>
    <w:rsid w:val="00A96591"/>
    <w:rsid w:val="00A96BC0"/>
    <w:rsid w:val="00A97CFF"/>
    <w:rsid w:val="00AA0972"/>
    <w:rsid w:val="00AA1311"/>
    <w:rsid w:val="00AA2E93"/>
    <w:rsid w:val="00AA62D2"/>
    <w:rsid w:val="00AB10EE"/>
    <w:rsid w:val="00AB1BE5"/>
    <w:rsid w:val="00AB1E07"/>
    <w:rsid w:val="00AB3ED4"/>
    <w:rsid w:val="00AB4373"/>
    <w:rsid w:val="00AB4405"/>
    <w:rsid w:val="00AB4494"/>
    <w:rsid w:val="00AB451E"/>
    <w:rsid w:val="00AB5838"/>
    <w:rsid w:val="00AB79A3"/>
    <w:rsid w:val="00AB7DEE"/>
    <w:rsid w:val="00AC0956"/>
    <w:rsid w:val="00AC14D5"/>
    <w:rsid w:val="00AC1F3A"/>
    <w:rsid w:val="00AC2682"/>
    <w:rsid w:val="00AC39BA"/>
    <w:rsid w:val="00AC416C"/>
    <w:rsid w:val="00AC4A79"/>
    <w:rsid w:val="00AC4D0A"/>
    <w:rsid w:val="00AC6AD7"/>
    <w:rsid w:val="00AC740D"/>
    <w:rsid w:val="00AC7B2C"/>
    <w:rsid w:val="00AD01E1"/>
    <w:rsid w:val="00AD0D5C"/>
    <w:rsid w:val="00AD1466"/>
    <w:rsid w:val="00AD56EE"/>
    <w:rsid w:val="00AD58F2"/>
    <w:rsid w:val="00AD61F3"/>
    <w:rsid w:val="00AD659D"/>
    <w:rsid w:val="00AE1F97"/>
    <w:rsid w:val="00AE2CD2"/>
    <w:rsid w:val="00AE3071"/>
    <w:rsid w:val="00AE4D12"/>
    <w:rsid w:val="00AE5054"/>
    <w:rsid w:val="00AE5F2D"/>
    <w:rsid w:val="00AE63C4"/>
    <w:rsid w:val="00AE6A5E"/>
    <w:rsid w:val="00AF06D3"/>
    <w:rsid w:val="00AF092B"/>
    <w:rsid w:val="00AF166C"/>
    <w:rsid w:val="00AF18A1"/>
    <w:rsid w:val="00AF35CC"/>
    <w:rsid w:val="00AF4868"/>
    <w:rsid w:val="00AF57F0"/>
    <w:rsid w:val="00B00A3C"/>
    <w:rsid w:val="00B013BC"/>
    <w:rsid w:val="00B02245"/>
    <w:rsid w:val="00B03141"/>
    <w:rsid w:val="00B0363D"/>
    <w:rsid w:val="00B0465C"/>
    <w:rsid w:val="00B06864"/>
    <w:rsid w:val="00B06D68"/>
    <w:rsid w:val="00B07E3A"/>
    <w:rsid w:val="00B100AD"/>
    <w:rsid w:val="00B11691"/>
    <w:rsid w:val="00B121B6"/>
    <w:rsid w:val="00B1320E"/>
    <w:rsid w:val="00B16064"/>
    <w:rsid w:val="00B209FE"/>
    <w:rsid w:val="00B2128B"/>
    <w:rsid w:val="00B218E6"/>
    <w:rsid w:val="00B22095"/>
    <w:rsid w:val="00B22616"/>
    <w:rsid w:val="00B22B2D"/>
    <w:rsid w:val="00B23B6B"/>
    <w:rsid w:val="00B241E5"/>
    <w:rsid w:val="00B24FB5"/>
    <w:rsid w:val="00B26204"/>
    <w:rsid w:val="00B26341"/>
    <w:rsid w:val="00B26E47"/>
    <w:rsid w:val="00B303A4"/>
    <w:rsid w:val="00B30D07"/>
    <w:rsid w:val="00B31BC0"/>
    <w:rsid w:val="00B324ED"/>
    <w:rsid w:val="00B329B9"/>
    <w:rsid w:val="00B33403"/>
    <w:rsid w:val="00B33D87"/>
    <w:rsid w:val="00B3453D"/>
    <w:rsid w:val="00B3564C"/>
    <w:rsid w:val="00B3594F"/>
    <w:rsid w:val="00B35990"/>
    <w:rsid w:val="00B3686F"/>
    <w:rsid w:val="00B37EB7"/>
    <w:rsid w:val="00B4111A"/>
    <w:rsid w:val="00B423CC"/>
    <w:rsid w:val="00B42FE5"/>
    <w:rsid w:val="00B444C4"/>
    <w:rsid w:val="00B44BD6"/>
    <w:rsid w:val="00B45040"/>
    <w:rsid w:val="00B46B0D"/>
    <w:rsid w:val="00B46E0A"/>
    <w:rsid w:val="00B47886"/>
    <w:rsid w:val="00B47EC3"/>
    <w:rsid w:val="00B51F9A"/>
    <w:rsid w:val="00B55490"/>
    <w:rsid w:val="00B56D28"/>
    <w:rsid w:val="00B57184"/>
    <w:rsid w:val="00B61788"/>
    <w:rsid w:val="00B61D1C"/>
    <w:rsid w:val="00B61DF4"/>
    <w:rsid w:val="00B646A5"/>
    <w:rsid w:val="00B64FB3"/>
    <w:rsid w:val="00B6509C"/>
    <w:rsid w:val="00B652E1"/>
    <w:rsid w:val="00B65E4A"/>
    <w:rsid w:val="00B6624C"/>
    <w:rsid w:val="00B70ADA"/>
    <w:rsid w:val="00B70FB3"/>
    <w:rsid w:val="00B71DC6"/>
    <w:rsid w:val="00B73D9D"/>
    <w:rsid w:val="00B753E3"/>
    <w:rsid w:val="00B76604"/>
    <w:rsid w:val="00B77998"/>
    <w:rsid w:val="00B803E0"/>
    <w:rsid w:val="00B81703"/>
    <w:rsid w:val="00B833C6"/>
    <w:rsid w:val="00B83A71"/>
    <w:rsid w:val="00B85D62"/>
    <w:rsid w:val="00B87784"/>
    <w:rsid w:val="00B877DF"/>
    <w:rsid w:val="00B90A83"/>
    <w:rsid w:val="00B90DB3"/>
    <w:rsid w:val="00B9127F"/>
    <w:rsid w:val="00B91D7A"/>
    <w:rsid w:val="00B91EA0"/>
    <w:rsid w:val="00B92FEE"/>
    <w:rsid w:val="00B93002"/>
    <w:rsid w:val="00B95CB5"/>
    <w:rsid w:val="00B96645"/>
    <w:rsid w:val="00B96BEA"/>
    <w:rsid w:val="00B9792A"/>
    <w:rsid w:val="00BA15E8"/>
    <w:rsid w:val="00BA1A69"/>
    <w:rsid w:val="00BA1E55"/>
    <w:rsid w:val="00BA2B60"/>
    <w:rsid w:val="00BA591F"/>
    <w:rsid w:val="00BA5D14"/>
    <w:rsid w:val="00BA7C17"/>
    <w:rsid w:val="00BA7E63"/>
    <w:rsid w:val="00BB3609"/>
    <w:rsid w:val="00BB39AC"/>
    <w:rsid w:val="00BB4248"/>
    <w:rsid w:val="00BB5A80"/>
    <w:rsid w:val="00BB6431"/>
    <w:rsid w:val="00BB6C14"/>
    <w:rsid w:val="00BB7AD8"/>
    <w:rsid w:val="00BB7F9C"/>
    <w:rsid w:val="00BC0534"/>
    <w:rsid w:val="00BC06B7"/>
    <w:rsid w:val="00BC1DB9"/>
    <w:rsid w:val="00BC4F16"/>
    <w:rsid w:val="00BC5579"/>
    <w:rsid w:val="00BC5BDC"/>
    <w:rsid w:val="00BC64E3"/>
    <w:rsid w:val="00BC6931"/>
    <w:rsid w:val="00BC7079"/>
    <w:rsid w:val="00BD05C0"/>
    <w:rsid w:val="00BD09CD"/>
    <w:rsid w:val="00BD09D3"/>
    <w:rsid w:val="00BD18AE"/>
    <w:rsid w:val="00BD3BEC"/>
    <w:rsid w:val="00BD4F4F"/>
    <w:rsid w:val="00BD6CFD"/>
    <w:rsid w:val="00BD78E3"/>
    <w:rsid w:val="00BE0053"/>
    <w:rsid w:val="00BE0930"/>
    <w:rsid w:val="00BE2788"/>
    <w:rsid w:val="00BE2912"/>
    <w:rsid w:val="00BE2BFF"/>
    <w:rsid w:val="00BE321E"/>
    <w:rsid w:val="00BE335F"/>
    <w:rsid w:val="00BE511E"/>
    <w:rsid w:val="00BE6599"/>
    <w:rsid w:val="00BE7EA8"/>
    <w:rsid w:val="00BF00F5"/>
    <w:rsid w:val="00BF0445"/>
    <w:rsid w:val="00BF0940"/>
    <w:rsid w:val="00BF1090"/>
    <w:rsid w:val="00BF2454"/>
    <w:rsid w:val="00BF24CD"/>
    <w:rsid w:val="00BF28E3"/>
    <w:rsid w:val="00BF2CF1"/>
    <w:rsid w:val="00BF35B7"/>
    <w:rsid w:val="00BF5A4D"/>
    <w:rsid w:val="00BF6EB5"/>
    <w:rsid w:val="00BF73A1"/>
    <w:rsid w:val="00BF7E7E"/>
    <w:rsid w:val="00C00D3C"/>
    <w:rsid w:val="00C026B9"/>
    <w:rsid w:val="00C027CD"/>
    <w:rsid w:val="00C04335"/>
    <w:rsid w:val="00C05FE9"/>
    <w:rsid w:val="00C06ACD"/>
    <w:rsid w:val="00C06F1D"/>
    <w:rsid w:val="00C1007E"/>
    <w:rsid w:val="00C10B32"/>
    <w:rsid w:val="00C1235A"/>
    <w:rsid w:val="00C12371"/>
    <w:rsid w:val="00C12832"/>
    <w:rsid w:val="00C13AB0"/>
    <w:rsid w:val="00C13CB1"/>
    <w:rsid w:val="00C1467A"/>
    <w:rsid w:val="00C1514F"/>
    <w:rsid w:val="00C1524B"/>
    <w:rsid w:val="00C15413"/>
    <w:rsid w:val="00C157AC"/>
    <w:rsid w:val="00C15F0B"/>
    <w:rsid w:val="00C16A58"/>
    <w:rsid w:val="00C16CE7"/>
    <w:rsid w:val="00C20847"/>
    <w:rsid w:val="00C215CE"/>
    <w:rsid w:val="00C21B34"/>
    <w:rsid w:val="00C21E41"/>
    <w:rsid w:val="00C223F6"/>
    <w:rsid w:val="00C22D91"/>
    <w:rsid w:val="00C23E25"/>
    <w:rsid w:val="00C24A2F"/>
    <w:rsid w:val="00C25368"/>
    <w:rsid w:val="00C254F3"/>
    <w:rsid w:val="00C27A89"/>
    <w:rsid w:val="00C3078D"/>
    <w:rsid w:val="00C30C9D"/>
    <w:rsid w:val="00C314E0"/>
    <w:rsid w:val="00C32556"/>
    <w:rsid w:val="00C325D0"/>
    <w:rsid w:val="00C3483B"/>
    <w:rsid w:val="00C36884"/>
    <w:rsid w:val="00C4041F"/>
    <w:rsid w:val="00C40E68"/>
    <w:rsid w:val="00C4142E"/>
    <w:rsid w:val="00C425D2"/>
    <w:rsid w:val="00C42E9D"/>
    <w:rsid w:val="00C43CD7"/>
    <w:rsid w:val="00C4532F"/>
    <w:rsid w:val="00C45634"/>
    <w:rsid w:val="00C45BB1"/>
    <w:rsid w:val="00C46AAB"/>
    <w:rsid w:val="00C46BBF"/>
    <w:rsid w:val="00C46DAB"/>
    <w:rsid w:val="00C47179"/>
    <w:rsid w:val="00C47E7F"/>
    <w:rsid w:val="00C53196"/>
    <w:rsid w:val="00C5324C"/>
    <w:rsid w:val="00C53EDB"/>
    <w:rsid w:val="00C543BB"/>
    <w:rsid w:val="00C54558"/>
    <w:rsid w:val="00C60281"/>
    <w:rsid w:val="00C61158"/>
    <w:rsid w:val="00C63ABE"/>
    <w:rsid w:val="00C6484D"/>
    <w:rsid w:val="00C666D8"/>
    <w:rsid w:val="00C67937"/>
    <w:rsid w:val="00C67ACB"/>
    <w:rsid w:val="00C70A90"/>
    <w:rsid w:val="00C71236"/>
    <w:rsid w:val="00C71B7B"/>
    <w:rsid w:val="00C723E3"/>
    <w:rsid w:val="00C728CC"/>
    <w:rsid w:val="00C7441A"/>
    <w:rsid w:val="00C7482C"/>
    <w:rsid w:val="00C817B9"/>
    <w:rsid w:val="00C826B8"/>
    <w:rsid w:val="00C83456"/>
    <w:rsid w:val="00C84931"/>
    <w:rsid w:val="00C84B7A"/>
    <w:rsid w:val="00C8533D"/>
    <w:rsid w:val="00C856DC"/>
    <w:rsid w:val="00C904BA"/>
    <w:rsid w:val="00C90CB7"/>
    <w:rsid w:val="00C9178B"/>
    <w:rsid w:val="00C92808"/>
    <w:rsid w:val="00C95588"/>
    <w:rsid w:val="00C9582A"/>
    <w:rsid w:val="00C97743"/>
    <w:rsid w:val="00CA02AD"/>
    <w:rsid w:val="00CA050B"/>
    <w:rsid w:val="00CA228F"/>
    <w:rsid w:val="00CA2342"/>
    <w:rsid w:val="00CA276F"/>
    <w:rsid w:val="00CA5CB1"/>
    <w:rsid w:val="00CA66D2"/>
    <w:rsid w:val="00CA7A56"/>
    <w:rsid w:val="00CB1583"/>
    <w:rsid w:val="00CB1C08"/>
    <w:rsid w:val="00CB1F1F"/>
    <w:rsid w:val="00CB2101"/>
    <w:rsid w:val="00CB50AE"/>
    <w:rsid w:val="00CB57A4"/>
    <w:rsid w:val="00CB5D66"/>
    <w:rsid w:val="00CB61B7"/>
    <w:rsid w:val="00CC0748"/>
    <w:rsid w:val="00CC0AF7"/>
    <w:rsid w:val="00CC0C40"/>
    <w:rsid w:val="00CC407D"/>
    <w:rsid w:val="00CC443F"/>
    <w:rsid w:val="00CC493C"/>
    <w:rsid w:val="00CC6540"/>
    <w:rsid w:val="00CC735E"/>
    <w:rsid w:val="00CD1B14"/>
    <w:rsid w:val="00CD2A2E"/>
    <w:rsid w:val="00CD393F"/>
    <w:rsid w:val="00CD7415"/>
    <w:rsid w:val="00CE0EDE"/>
    <w:rsid w:val="00CE145E"/>
    <w:rsid w:val="00CE660B"/>
    <w:rsid w:val="00CE6CCA"/>
    <w:rsid w:val="00CE71A2"/>
    <w:rsid w:val="00CF1D8A"/>
    <w:rsid w:val="00CF21EB"/>
    <w:rsid w:val="00CF2223"/>
    <w:rsid w:val="00CF3FEB"/>
    <w:rsid w:val="00CF450C"/>
    <w:rsid w:val="00CF5ED6"/>
    <w:rsid w:val="00CF6D26"/>
    <w:rsid w:val="00CF77AD"/>
    <w:rsid w:val="00CF7884"/>
    <w:rsid w:val="00CF7C36"/>
    <w:rsid w:val="00D000D0"/>
    <w:rsid w:val="00D000F2"/>
    <w:rsid w:val="00D01E41"/>
    <w:rsid w:val="00D02C51"/>
    <w:rsid w:val="00D0388C"/>
    <w:rsid w:val="00D04AA9"/>
    <w:rsid w:val="00D05DBE"/>
    <w:rsid w:val="00D06972"/>
    <w:rsid w:val="00D06E30"/>
    <w:rsid w:val="00D07AD7"/>
    <w:rsid w:val="00D105C3"/>
    <w:rsid w:val="00D10C18"/>
    <w:rsid w:val="00D12BE2"/>
    <w:rsid w:val="00D13187"/>
    <w:rsid w:val="00D1436A"/>
    <w:rsid w:val="00D1620A"/>
    <w:rsid w:val="00D17C32"/>
    <w:rsid w:val="00D2082F"/>
    <w:rsid w:val="00D21EFE"/>
    <w:rsid w:val="00D23563"/>
    <w:rsid w:val="00D23945"/>
    <w:rsid w:val="00D24C30"/>
    <w:rsid w:val="00D25459"/>
    <w:rsid w:val="00D25C20"/>
    <w:rsid w:val="00D26D7E"/>
    <w:rsid w:val="00D27909"/>
    <w:rsid w:val="00D3044B"/>
    <w:rsid w:val="00D33AFD"/>
    <w:rsid w:val="00D33B57"/>
    <w:rsid w:val="00D34845"/>
    <w:rsid w:val="00D36798"/>
    <w:rsid w:val="00D367F8"/>
    <w:rsid w:val="00D37FAA"/>
    <w:rsid w:val="00D400E3"/>
    <w:rsid w:val="00D42914"/>
    <w:rsid w:val="00D433BB"/>
    <w:rsid w:val="00D435DB"/>
    <w:rsid w:val="00D441ED"/>
    <w:rsid w:val="00D46138"/>
    <w:rsid w:val="00D462F4"/>
    <w:rsid w:val="00D463D5"/>
    <w:rsid w:val="00D504A5"/>
    <w:rsid w:val="00D50ADA"/>
    <w:rsid w:val="00D5120A"/>
    <w:rsid w:val="00D51A2E"/>
    <w:rsid w:val="00D51E6F"/>
    <w:rsid w:val="00D527B1"/>
    <w:rsid w:val="00D53AB8"/>
    <w:rsid w:val="00D5496B"/>
    <w:rsid w:val="00D54B68"/>
    <w:rsid w:val="00D55162"/>
    <w:rsid w:val="00D553CA"/>
    <w:rsid w:val="00D555C8"/>
    <w:rsid w:val="00D57452"/>
    <w:rsid w:val="00D57B87"/>
    <w:rsid w:val="00D60596"/>
    <w:rsid w:val="00D60A63"/>
    <w:rsid w:val="00D6101D"/>
    <w:rsid w:val="00D61F7A"/>
    <w:rsid w:val="00D630B4"/>
    <w:rsid w:val="00D6507E"/>
    <w:rsid w:val="00D65535"/>
    <w:rsid w:val="00D6616D"/>
    <w:rsid w:val="00D70032"/>
    <w:rsid w:val="00D70077"/>
    <w:rsid w:val="00D70247"/>
    <w:rsid w:val="00D72D82"/>
    <w:rsid w:val="00D73197"/>
    <w:rsid w:val="00D763BC"/>
    <w:rsid w:val="00D76CDC"/>
    <w:rsid w:val="00D81C3E"/>
    <w:rsid w:val="00D82FA0"/>
    <w:rsid w:val="00D8390A"/>
    <w:rsid w:val="00D83C0D"/>
    <w:rsid w:val="00D84E21"/>
    <w:rsid w:val="00D859AD"/>
    <w:rsid w:val="00D8622D"/>
    <w:rsid w:val="00D900D9"/>
    <w:rsid w:val="00D91458"/>
    <w:rsid w:val="00D920E8"/>
    <w:rsid w:val="00D92188"/>
    <w:rsid w:val="00D92690"/>
    <w:rsid w:val="00D93AD3"/>
    <w:rsid w:val="00D947F9"/>
    <w:rsid w:val="00D950FE"/>
    <w:rsid w:val="00D9653F"/>
    <w:rsid w:val="00D97036"/>
    <w:rsid w:val="00D97090"/>
    <w:rsid w:val="00D97500"/>
    <w:rsid w:val="00D977BF"/>
    <w:rsid w:val="00DA0F78"/>
    <w:rsid w:val="00DA1AC9"/>
    <w:rsid w:val="00DA1C12"/>
    <w:rsid w:val="00DA271B"/>
    <w:rsid w:val="00DA2FFA"/>
    <w:rsid w:val="00DA3608"/>
    <w:rsid w:val="00DA3DCB"/>
    <w:rsid w:val="00DA4204"/>
    <w:rsid w:val="00DA4D12"/>
    <w:rsid w:val="00DA5C73"/>
    <w:rsid w:val="00DA5FC0"/>
    <w:rsid w:val="00DB1F36"/>
    <w:rsid w:val="00DB204A"/>
    <w:rsid w:val="00DB4783"/>
    <w:rsid w:val="00DB4977"/>
    <w:rsid w:val="00DB599A"/>
    <w:rsid w:val="00DB5B39"/>
    <w:rsid w:val="00DB6417"/>
    <w:rsid w:val="00DC2B0F"/>
    <w:rsid w:val="00DC442D"/>
    <w:rsid w:val="00DC4768"/>
    <w:rsid w:val="00DC4817"/>
    <w:rsid w:val="00DC5317"/>
    <w:rsid w:val="00DD00E8"/>
    <w:rsid w:val="00DD11B6"/>
    <w:rsid w:val="00DD1AA7"/>
    <w:rsid w:val="00DD1C87"/>
    <w:rsid w:val="00DD1FBB"/>
    <w:rsid w:val="00DD2135"/>
    <w:rsid w:val="00DD22AB"/>
    <w:rsid w:val="00DD3926"/>
    <w:rsid w:val="00DD3CDF"/>
    <w:rsid w:val="00DD4613"/>
    <w:rsid w:val="00DD4697"/>
    <w:rsid w:val="00DD7636"/>
    <w:rsid w:val="00DD7FEE"/>
    <w:rsid w:val="00DE01F8"/>
    <w:rsid w:val="00DE0FC8"/>
    <w:rsid w:val="00DE1299"/>
    <w:rsid w:val="00DE1CF9"/>
    <w:rsid w:val="00DE2A72"/>
    <w:rsid w:val="00DE2B26"/>
    <w:rsid w:val="00DE423D"/>
    <w:rsid w:val="00DE493D"/>
    <w:rsid w:val="00DE54DB"/>
    <w:rsid w:val="00DE5896"/>
    <w:rsid w:val="00DE5D7C"/>
    <w:rsid w:val="00DE62E9"/>
    <w:rsid w:val="00DE7A82"/>
    <w:rsid w:val="00DE7C2E"/>
    <w:rsid w:val="00DF1B8F"/>
    <w:rsid w:val="00DF2E21"/>
    <w:rsid w:val="00DF396C"/>
    <w:rsid w:val="00DF4880"/>
    <w:rsid w:val="00DF494C"/>
    <w:rsid w:val="00DF4FBB"/>
    <w:rsid w:val="00DF5E59"/>
    <w:rsid w:val="00DF768C"/>
    <w:rsid w:val="00E010E2"/>
    <w:rsid w:val="00E015F8"/>
    <w:rsid w:val="00E02EBA"/>
    <w:rsid w:val="00E031E0"/>
    <w:rsid w:val="00E03D63"/>
    <w:rsid w:val="00E0640B"/>
    <w:rsid w:val="00E07109"/>
    <w:rsid w:val="00E07AC8"/>
    <w:rsid w:val="00E1067A"/>
    <w:rsid w:val="00E10A13"/>
    <w:rsid w:val="00E13D0A"/>
    <w:rsid w:val="00E14C63"/>
    <w:rsid w:val="00E16ED9"/>
    <w:rsid w:val="00E170B0"/>
    <w:rsid w:val="00E23FC9"/>
    <w:rsid w:val="00E24B84"/>
    <w:rsid w:val="00E25423"/>
    <w:rsid w:val="00E25FB8"/>
    <w:rsid w:val="00E26F10"/>
    <w:rsid w:val="00E27325"/>
    <w:rsid w:val="00E305A1"/>
    <w:rsid w:val="00E310AB"/>
    <w:rsid w:val="00E31B60"/>
    <w:rsid w:val="00E32286"/>
    <w:rsid w:val="00E327E7"/>
    <w:rsid w:val="00E34C7B"/>
    <w:rsid w:val="00E35B1C"/>
    <w:rsid w:val="00E3677A"/>
    <w:rsid w:val="00E41470"/>
    <w:rsid w:val="00E422D6"/>
    <w:rsid w:val="00E42F3D"/>
    <w:rsid w:val="00E43547"/>
    <w:rsid w:val="00E435EE"/>
    <w:rsid w:val="00E462AC"/>
    <w:rsid w:val="00E46D5C"/>
    <w:rsid w:val="00E52CEC"/>
    <w:rsid w:val="00E53191"/>
    <w:rsid w:val="00E53D69"/>
    <w:rsid w:val="00E53F96"/>
    <w:rsid w:val="00E56419"/>
    <w:rsid w:val="00E57AD6"/>
    <w:rsid w:val="00E60581"/>
    <w:rsid w:val="00E61C31"/>
    <w:rsid w:val="00E62233"/>
    <w:rsid w:val="00E62C13"/>
    <w:rsid w:val="00E638E9"/>
    <w:rsid w:val="00E63DBC"/>
    <w:rsid w:val="00E65807"/>
    <w:rsid w:val="00E66BB8"/>
    <w:rsid w:val="00E67378"/>
    <w:rsid w:val="00E6750E"/>
    <w:rsid w:val="00E676F9"/>
    <w:rsid w:val="00E7147C"/>
    <w:rsid w:val="00E71FD5"/>
    <w:rsid w:val="00E73C88"/>
    <w:rsid w:val="00E75B59"/>
    <w:rsid w:val="00E76C66"/>
    <w:rsid w:val="00E7736B"/>
    <w:rsid w:val="00E803C8"/>
    <w:rsid w:val="00E81776"/>
    <w:rsid w:val="00E8189B"/>
    <w:rsid w:val="00E82796"/>
    <w:rsid w:val="00E82A1F"/>
    <w:rsid w:val="00E856CE"/>
    <w:rsid w:val="00E856D7"/>
    <w:rsid w:val="00E86D58"/>
    <w:rsid w:val="00E87E20"/>
    <w:rsid w:val="00E904BA"/>
    <w:rsid w:val="00E9092D"/>
    <w:rsid w:val="00E91D6C"/>
    <w:rsid w:val="00E945C6"/>
    <w:rsid w:val="00E94ACB"/>
    <w:rsid w:val="00E95CC2"/>
    <w:rsid w:val="00E95E3D"/>
    <w:rsid w:val="00E9671C"/>
    <w:rsid w:val="00E96726"/>
    <w:rsid w:val="00E979E2"/>
    <w:rsid w:val="00EA2597"/>
    <w:rsid w:val="00EA3971"/>
    <w:rsid w:val="00EA406F"/>
    <w:rsid w:val="00EA4142"/>
    <w:rsid w:val="00EA4314"/>
    <w:rsid w:val="00EA4969"/>
    <w:rsid w:val="00EA49EC"/>
    <w:rsid w:val="00EA6222"/>
    <w:rsid w:val="00EA73E6"/>
    <w:rsid w:val="00EA7CDF"/>
    <w:rsid w:val="00EB1BDA"/>
    <w:rsid w:val="00EB242B"/>
    <w:rsid w:val="00EB2ED7"/>
    <w:rsid w:val="00EB4441"/>
    <w:rsid w:val="00EB4D8C"/>
    <w:rsid w:val="00EB5260"/>
    <w:rsid w:val="00EB7912"/>
    <w:rsid w:val="00EB7B88"/>
    <w:rsid w:val="00EC0F39"/>
    <w:rsid w:val="00EC41A4"/>
    <w:rsid w:val="00EC4223"/>
    <w:rsid w:val="00EC515A"/>
    <w:rsid w:val="00EC7DF1"/>
    <w:rsid w:val="00ED0533"/>
    <w:rsid w:val="00ED1F73"/>
    <w:rsid w:val="00ED26F8"/>
    <w:rsid w:val="00ED62C0"/>
    <w:rsid w:val="00ED6ED2"/>
    <w:rsid w:val="00EE1F9B"/>
    <w:rsid w:val="00EE3745"/>
    <w:rsid w:val="00EE41AD"/>
    <w:rsid w:val="00EE4EEE"/>
    <w:rsid w:val="00EE7646"/>
    <w:rsid w:val="00EF089F"/>
    <w:rsid w:val="00EF0A8A"/>
    <w:rsid w:val="00EF1AC1"/>
    <w:rsid w:val="00EF2A65"/>
    <w:rsid w:val="00EF355E"/>
    <w:rsid w:val="00EF36CA"/>
    <w:rsid w:val="00EF38FD"/>
    <w:rsid w:val="00EF41EA"/>
    <w:rsid w:val="00EF453E"/>
    <w:rsid w:val="00EF5B3B"/>
    <w:rsid w:val="00EF612A"/>
    <w:rsid w:val="00EF6FBF"/>
    <w:rsid w:val="00EF7CFD"/>
    <w:rsid w:val="00F00539"/>
    <w:rsid w:val="00F0054A"/>
    <w:rsid w:val="00F00D4B"/>
    <w:rsid w:val="00F010EA"/>
    <w:rsid w:val="00F02855"/>
    <w:rsid w:val="00F02ACA"/>
    <w:rsid w:val="00F03037"/>
    <w:rsid w:val="00F046BA"/>
    <w:rsid w:val="00F058CC"/>
    <w:rsid w:val="00F05CB3"/>
    <w:rsid w:val="00F06091"/>
    <w:rsid w:val="00F067AF"/>
    <w:rsid w:val="00F07440"/>
    <w:rsid w:val="00F07897"/>
    <w:rsid w:val="00F11AF6"/>
    <w:rsid w:val="00F12000"/>
    <w:rsid w:val="00F124DF"/>
    <w:rsid w:val="00F1299C"/>
    <w:rsid w:val="00F13D59"/>
    <w:rsid w:val="00F140C2"/>
    <w:rsid w:val="00F145DD"/>
    <w:rsid w:val="00F149AF"/>
    <w:rsid w:val="00F1562C"/>
    <w:rsid w:val="00F1568A"/>
    <w:rsid w:val="00F15A50"/>
    <w:rsid w:val="00F16D78"/>
    <w:rsid w:val="00F1763F"/>
    <w:rsid w:val="00F17B53"/>
    <w:rsid w:val="00F207BA"/>
    <w:rsid w:val="00F21562"/>
    <w:rsid w:val="00F21D10"/>
    <w:rsid w:val="00F24B81"/>
    <w:rsid w:val="00F27CC9"/>
    <w:rsid w:val="00F27E7C"/>
    <w:rsid w:val="00F31024"/>
    <w:rsid w:val="00F31E45"/>
    <w:rsid w:val="00F320FB"/>
    <w:rsid w:val="00F32BCA"/>
    <w:rsid w:val="00F32D02"/>
    <w:rsid w:val="00F3389A"/>
    <w:rsid w:val="00F33A74"/>
    <w:rsid w:val="00F33B4C"/>
    <w:rsid w:val="00F34776"/>
    <w:rsid w:val="00F34951"/>
    <w:rsid w:val="00F3637A"/>
    <w:rsid w:val="00F40209"/>
    <w:rsid w:val="00F40E57"/>
    <w:rsid w:val="00F41755"/>
    <w:rsid w:val="00F41851"/>
    <w:rsid w:val="00F42CF9"/>
    <w:rsid w:val="00F43C79"/>
    <w:rsid w:val="00F44313"/>
    <w:rsid w:val="00F519EB"/>
    <w:rsid w:val="00F53F1D"/>
    <w:rsid w:val="00F546D5"/>
    <w:rsid w:val="00F54B6E"/>
    <w:rsid w:val="00F57559"/>
    <w:rsid w:val="00F5780D"/>
    <w:rsid w:val="00F61690"/>
    <w:rsid w:val="00F63447"/>
    <w:rsid w:val="00F63E3A"/>
    <w:rsid w:val="00F64561"/>
    <w:rsid w:val="00F65228"/>
    <w:rsid w:val="00F653F7"/>
    <w:rsid w:val="00F65B7A"/>
    <w:rsid w:val="00F662BE"/>
    <w:rsid w:val="00F67647"/>
    <w:rsid w:val="00F67D23"/>
    <w:rsid w:val="00F71657"/>
    <w:rsid w:val="00F71C1C"/>
    <w:rsid w:val="00F72DD4"/>
    <w:rsid w:val="00F730FB"/>
    <w:rsid w:val="00F76BFA"/>
    <w:rsid w:val="00F777AF"/>
    <w:rsid w:val="00F77976"/>
    <w:rsid w:val="00F80277"/>
    <w:rsid w:val="00F809BE"/>
    <w:rsid w:val="00F80AC5"/>
    <w:rsid w:val="00F80D8E"/>
    <w:rsid w:val="00F815CF"/>
    <w:rsid w:val="00F8187B"/>
    <w:rsid w:val="00F81C2A"/>
    <w:rsid w:val="00F8252B"/>
    <w:rsid w:val="00F82D10"/>
    <w:rsid w:val="00F848C6"/>
    <w:rsid w:val="00F849D3"/>
    <w:rsid w:val="00F84F84"/>
    <w:rsid w:val="00F8643D"/>
    <w:rsid w:val="00F86D16"/>
    <w:rsid w:val="00F911DB"/>
    <w:rsid w:val="00F91A89"/>
    <w:rsid w:val="00F929CE"/>
    <w:rsid w:val="00F92A3A"/>
    <w:rsid w:val="00F92AFE"/>
    <w:rsid w:val="00F92FC6"/>
    <w:rsid w:val="00F9361B"/>
    <w:rsid w:val="00F94297"/>
    <w:rsid w:val="00F954D7"/>
    <w:rsid w:val="00F96F17"/>
    <w:rsid w:val="00F96FAB"/>
    <w:rsid w:val="00F96FD9"/>
    <w:rsid w:val="00F97159"/>
    <w:rsid w:val="00FA01D3"/>
    <w:rsid w:val="00FA1069"/>
    <w:rsid w:val="00FA172E"/>
    <w:rsid w:val="00FA1E87"/>
    <w:rsid w:val="00FA2232"/>
    <w:rsid w:val="00FA2593"/>
    <w:rsid w:val="00FA4E95"/>
    <w:rsid w:val="00FA5156"/>
    <w:rsid w:val="00FA576D"/>
    <w:rsid w:val="00FA5AD4"/>
    <w:rsid w:val="00FA5E9D"/>
    <w:rsid w:val="00FA6998"/>
    <w:rsid w:val="00FA6AD1"/>
    <w:rsid w:val="00FB056F"/>
    <w:rsid w:val="00FB2137"/>
    <w:rsid w:val="00FB2390"/>
    <w:rsid w:val="00FB25AB"/>
    <w:rsid w:val="00FB27C7"/>
    <w:rsid w:val="00FB3975"/>
    <w:rsid w:val="00FB4B71"/>
    <w:rsid w:val="00FB5459"/>
    <w:rsid w:val="00FB6CA3"/>
    <w:rsid w:val="00FB781A"/>
    <w:rsid w:val="00FB7C8E"/>
    <w:rsid w:val="00FC1441"/>
    <w:rsid w:val="00FC2A0F"/>
    <w:rsid w:val="00FC5A66"/>
    <w:rsid w:val="00FC70BB"/>
    <w:rsid w:val="00FD0C84"/>
    <w:rsid w:val="00FD1035"/>
    <w:rsid w:val="00FD1140"/>
    <w:rsid w:val="00FD1662"/>
    <w:rsid w:val="00FD25EA"/>
    <w:rsid w:val="00FD44C9"/>
    <w:rsid w:val="00FD523E"/>
    <w:rsid w:val="00FE053E"/>
    <w:rsid w:val="00FE1CE0"/>
    <w:rsid w:val="00FE24B1"/>
    <w:rsid w:val="00FE2634"/>
    <w:rsid w:val="00FE32A9"/>
    <w:rsid w:val="00FE4148"/>
    <w:rsid w:val="00FE4A3D"/>
    <w:rsid w:val="00FE4B7C"/>
    <w:rsid w:val="00FE4D36"/>
    <w:rsid w:val="00FF24DD"/>
    <w:rsid w:val="00FF5741"/>
    <w:rsid w:val="00FF68A3"/>
    <w:rsid w:val="00FF6D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131034-99B6-4B0C-9F32-E649A5D8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List Number" w:locked="1"/>
    <w:lsdException w:name="List 4" w:locked="1"/>
    <w:lsdException w:name="List 5" w:locked="1"/>
    <w:lsdException w:name="Title" w:locked="1" w:qFormat="1"/>
    <w:lsdException w:name="Default Paragraph Font" w:locked="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B0D"/>
    <w:rPr>
      <w:sz w:val="24"/>
      <w:szCs w:val="24"/>
      <w:lang w:eastAsia="ru-RU"/>
    </w:rPr>
  </w:style>
  <w:style w:type="paragraph" w:styleId="1">
    <w:name w:val="heading 1"/>
    <w:basedOn w:val="a"/>
    <w:next w:val="a"/>
    <w:link w:val="10"/>
    <w:qFormat/>
    <w:rsid w:val="00411506"/>
    <w:pPr>
      <w:keepNext/>
      <w:keepLines/>
      <w:spacing w:before="240" w:line="276" w:lineRule="auto"/>
      <w:outlineLvl w:val="0"/>
    </w:pPr>
    <w:rPr>
      <w:rFonts w:ascii="Cambria" w:hAnsi="Cambria"/>
      <w:color w:val="365F91"/>
      <w:sz w:val="32"/>
      <w:szCs w:val="20"/>
      <w:lang w:val="en-US"/>
    </w:rPr>
  </w:style>
  <w:style w:type="paragraph" w:styleId="2">
    <w:name w:val="heading 2"/>
    <w:basedOn w:val="a"/>
    <w:next w:val="a"/>
    <w:link w:val="20"/>
    <w:qFormat/>
    <w:locked/>
    <w:rsid w:val="00291D01"/>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11506"/>
    <w:rPr>
      <w:rFonts w:ascii="Cambria" w:hAnsi="Cambria"/>
      <w:color w:val="365F91"/>
      <w:sz w:val="32"/>
      <w:lang w:val="en-US" w:eastAsia="ru-RU"/>
    </w:rPr>
  </w:style>
  <w:style w:type="paragraph" w:customStyle="1" w:styleId="normal2">
    <w:name w:val="normal2"/>
    <w:rsid w:val="00AF4868"/>
    <w:rPr>
      <w:rFonts w:ascii="Calibri" w:hAnsi="Calibri" w:cs="Calibri"/>
      <w:lang w:eastAsia="en-US"/>
    </w:rPr>
  </w:style>
  <w:style w:type="paragraph" w:customStyle="1" w:styleId="ListParagraph1">
    <w:name w:val="List Paragraph1"/>
    <w:basedOn w:val="a"/>
    <w:rsid w:val="00E310AB"/>
    <w:pPr>
      <w:spacing w:after="160"/>
      <w:ind w:left="720"/>
      <w:contextualSpacing/>
      <w:jc w:val="both"/>
    </w:pPr>
    <w:rPr>
      <w:rFonts w:cs="Calibri"/>
      <w:sz w:val="28"/>
      <w:szCs w:val="22"/>
      <w:lang w:eastAsia="en-US"/>
    </w:rPr>
  </w:style>
  <w:style w:type="paragraph" w:customStyle="1" w:styleId="a3">
    <w:name w:val="Нормальний текст"/>
    <w:basedOn w:val="a"/>
    <w:rsid w:val="00E310AB"/>
    <w:pPr>
      <w:spacing w:before="120"/>
      <w:ind w:firstLine="567"/>
      <w:jc w:val="both"/>
    </w:pPr>
    <w:rPr>
      <w:rFonts w:ascii="Antiqua" w:hAnsi="Antiqua"/>
      <w:sz w:val="26"/>
      <w:szCs w:val="20"/>
    </w:rPr>
  </w:style>
  <w:style w:type="character" w:customStyle="1" w:styleId="st44">
    <w:name w:val="st44"/>
    <w:rsid w:val="00E310AB"/>
    <w:rPr>
      <w:rFonts w:ascii="Times New Roman" w:hAnsi="Times New Roman"/>
      <w:b/>
      <w:color w:val="000000"/>
    </w:rPr>
  </w:style>
  <w:style w:type="character" w:customStyle="1" w:styleId="xfmc1">
    <w:name w:val="xfmc1"/>
    <w:rsid w:val="00E310AB"/>
  </w:style>
  <w:style w:type="character" w:customStyle="1" w:styleId="FontStyle">
    <w:name w:val="Font Style"/>
    <w:rsid w:val="00E310AB"/>
    <w:rPr>
      <w:color w:val="000000"/>
      <w:sz w:val="28"/>
    </w:rPr>
  </w:style>
  <w:style w:type="paragraph" w:styleId="a4">
    <w:name w:val="header"/>
    <w:basedOn w:val="a"/>
    <w:link w:val="a5"/>
    <w:rsid w:val="006B596B"/>
    <w:pPr>
      <w:tabs>
        <w:tab w:val="center" w:pos="4677"/>
        <w:tab w:val="right" w:pos="9355"/>
      </w:tabs>
    </w:pPr>
  </w:style>
  <w:style w:type="character" w:customStyle="1" w:styleId="a5">
    <w:name w:val="Верхній колонтитул Знак"/>
    <w:link w:val="a4"/>
    <w:semiHidden/>
    <w:locked/>
    <w:rsid w:val="005A27FA"/>
    <w:rPr>
      <w:sz w:val="24"/>
      <w:lang w:val="uk-UA" w:eastAsia="x-none"/>
    </w:rPr>
  </w:style>
  <w:style w:type="character" w:styleId="a6">
    <w:name w:val="page number"/>
    <w:basedOn w:val="a0"/>
    <w:rsid w:val="006B596B"/>
  </w:style>
  <w:style w:type="character" w:customStyle="1" w:styleId="21">
    <w:name w:val="Основной текст (2)_"/>
    <w:link w:val="22"/>
    <w:locked/>
    <w:rsid w:val="00645782"/>
    <w:rPr>
      <w:sz w:val="28"/>
      <w:shd w:val="clear" w:color="auto" w:fill="FFFFFF"/>
    </w:rPr>
  </w:style>
  <w:style w:type="paragraph" w:customStyle="1" w:styleId="22">
    <w:name w:val="Основной текст (2)"/>
    <w:basedOn w:val="a"/>
    <w:link w:val="21"/>
    <w:rsid w:val="00645782"/>
    <w:pPr>
      <w:widowControl w:val="0"/>
      <w:shd w:val="clear" w:color="auto" w:fill="FFFFFF"/>
      <w:spacing w:after="300" w:line="322" w:lineRule="exact"/>
      <w:ind w:hanging="1360"/>
      <w:jc w:val="both"/>
    </w:pPr>
    <w:rPr>
      <w:sz w:val="28"/>
      <w:szCs w:val="20"/>
      <w:shd w:val="clear" w:color="auto" w:fill="FFFFFF"/>
      <w:lang w:val="en-US"/>
    </w:rPr>
  </w:style>
  <w:style w:type="paragraph" w:customStyle="1" w:styleId="a7">
    <w:name w:val="Вид документа"/>
    <w:basedOn w:val="a"/>
    <w:next w:val="a"/>
    <w:rsid w:val="00336D72"/>
    <w:pPr>
      <w:keepNext/>
      <w:keepLines/>
      <w:spacing w:after="240"/>
      <w:jc w:val="right"/>
    </w:pPr>
    <w:rPr>
      <w:rFonts w:ascii="Antiqua" w:hAnsi="Antiqua"/>
      <w:spacing w:val="20"/>
      <w:sz w:val="26"/>
      <w:szCs w:val="20"/>
    </w:rPr>
  </w:style>
  <w:style w:type="paragraph" w:customStyle="1" w:styleId="rvps7">
    <w:name w:val="rvps7"/>
    <w:basedOn w:val="a"/>
    <w:rsid w:val="00FD25EA"/>
    <w:pPr>
      <w:spacing w:before="100" w:beforeAutospacing="1" w:after="100" w:afterAutospacing="1"/>
    </w:pPr>
    <w:rPr>
      <w:lang w:val="ru-RU"/>
    </w:rPr>
  </w:style>
  <w:style w:type="character" w:customStyle="1" w:styleId="rvts9">
    <w:name w:val="rvts9"/>
    <w:rsid w:val="00FD25EA"/>
  </w:style>
  <w:style w:type="paragraph" w:customStyle="1" w:styleId="rvps2">
    <w:name w:val="rvps2"/>
    <w:basedOn w:val="a"/>
    <w:rsid w:val="00FD25EA"/>
    <w:pPr>
      <w:spacing w:before="100" w:beforeAutospacing="1" w:after="100" w:afterAutospacing="1"/>
    </w:pPr>
    <w:rPr>
      <w:lang w:val="ru-RU"/>
    </w:rPr>
  </w:style>
  <w:style w:type="character" w:styleId="a8">
    <w:name w:val="Hyperlink"/>
    <w:rsid w:val="00FD25EA"/>
    <w:rPr>
      <w:color w:val="0000FF"/>
      <w:u w:val="single"/>
    </w:rPr>
  </w:style>
  <w:style w:type="character" w:customStyle="1" w:styleId="apple-converted-space">
    <w:name w:val="apple-converted-space"/>
    <w:rsid w:val="00FD25EA"/>
  </w:style>
  <w:style w:type="paragraph" w:customStyle="1" w:styleId="tr">
    <w:name w:val="tr"/>
    <w:basedOn w:val="a"/>
    <w:rsid w:val="005E57CF"/>
    <w:pPr>
      <w:spacing w:before="100" w:beforeAutospacing="1" w:after="100" w:afterAutospacing="1"/>
    </w:pPr>
    <w:rPr>
      <w:lang w:eastAsia="en-US"/>
    </w:rPr>
  </w:style>
  <w:style w:type="paragraph" w:customStyle="1" w:styleId="StyleZakonu">
    <w:name w:val="StyleZakonu"/>
    <w:basedOn w:val="a"/>
    <w:rsid w:val="00F96FD9"/>
    <w:pPr>
      <w:spacing w:after="60" w:line="220" w:lineRule="exact"/>
      <w:ind w:firstLine="284"/>
      <w:jc w:val="both"/>
    </w:pPr>
    <w:rPr>
      <w:sz w:val="20"/>
      <w:szCs w:val="20"/>
    </w:rPr>
  </w:style>
  <w:style w:type="paragraph" w:styleId="a9">
    <w:name w:val="footer"/>
    <w:basedOn w:val="a"/>
    <w:link w:val="aa"/>
    <w:rsid w:val="00434BD3"/>
    <w:pPr>
      <w:tabs>
        <w:tab w:val="center" w:pos="4819"/>
        <w:tab w:val="right" w:pos="9639"/>
      </w:tabs>
    </w:pPr>
    <w:rPr>
      <w:rFonts w:ascii="Calibri" w:hAnsi="Calibri"/>
      <w:sz w:val="20"/>
      <w:szCs w:val="20"/>
      <w:lang w:val="en-US"/>
    </w:rPr>
  </w:style>
  <w:style w:type="character" w:customStyle="1" w:styleId="aa">
    <w:name w:val="Нижній колонтитул Знак"/>
    <w:link w:val="a9"/>
    <w:locked/>
    <w:rsid w:val="00434BD3"/>
    <w:rPr>
      <w:rFonts w:ascii="Calibri" w:hAnsi="Calibri"/>
      <w:lang w:val="en-US" w:eastAsia="ru-RU"/>
    </w:rPr>
  </w:style>
  <w:style w:type="paragraph" w:customStyle="1" w:styleId="normal1">
    <w:name w:val="normal1"/>
    <w:rsid w:val="009424A7"/>
    <w:pPr>
      <w:suppressAutoHyphens/>
      <w:spacing w:after="160" w:line="259" w:lineRule="auto"/>
      <w:ind w:leftChars="-1" w:left="-1" w:hangingChars="1" w:hanging="1"/>
      <w:textDirection w:val="btLr"/>
      <w:textAlignment w:val="top"/>
      <w:outlineLvl w:val="0"/>
    </w:pPr>
    <w:rPr>
      <w:rFonts w:ascii="Calibri" w:hAnsi="Calibri" w:cs="Calibri"/>
      <w:position w:val="-1"/>
      <w:sz w:val="22"/>
      <w:szCs w:val="22"/>
      <w:lang w:eastAsia="en-US"/>
    </w:rPr>
  </w:style>
  <w:style w:type="paragraph" w:styleId="ab">
    <w:name w:val="Balloon Text"/>
    <w:basedOn w:val="a"/>
    <w:link w:val="ac"/>
    <w:semiHidden/>
    <w:rsid w:val="00D04AA9"/>
    <w:rPr>
      <w:rFonts w:ascii="Tahoma" w:hAnsi="Tahoma"/>
      <w:sz w:val="16"/>
      <w:szCs w:val="16"/>
    </w:rPr>
  </w:style>
  <w:style w:type="character" w:customStyle="1" w:styleId="ac">
    <w:name w:val="Текст у виносці Знак"/>
    <w:link w:val="ab"/>
    <w:semiHidden/>
    <w:locked/>
    <w:rsid w:val="005A27FA"/>
    <w:rPr>
      <w:rFonts w:ascii="Tahoma" w:hAnsi="Tahoma"/>
      <w:sz w:val="16"/>
      <w:lang w:val="uk-UA" w:eastAsia="x-none"/>
    </w:rPr>
  </w:style>
  <w:style w:type="character" w:styleId="ad">
    <w:name w:val="annotation reference"/>
    <w:rsid w:val="00AA1311"/>
    <w:rPr>
      <w:sz w:val="16"/>
    </w:rPr>
  </w:style>
  <w:style w:type="paragraph" w:styleId="ae">
    <w:name w:val="annotation text"/>
    <w:basedOn w:val="a"/>
    <w:link w:val="af"/>
    <w:rsid w:val="00AA1311"/>
    <w:rPr>
      <w:sz w:val="20"/>
      <w:szCs w:val="20"/>
    </w:rPr>
  </w:style>
  <w:style w:type="character" w:customStyle="1" w:styleId="af">
    <w:name w:val="Текст примітки Знак"/>
    <w:link w:val="ae"/>
    <w:locked/>
    <w:rsid w:val="00AA1311"/>
    <w:rPr>
      <w:lang w:val="uk-UA" w:eastAsia="ru-RU"/>
    </w:rPr>
  </w:style>
  <w:style w:type="paragraph" w:styleId="af0">
    <w:name w:val="annotation subject"/>
    <w:basedOn w:val="ae"/>
    <w:next w:val="ae"/>
    <w:link w:val="af1"/>
    <w:rsid w:val="00AA1311"/>
    <w:rPr>
      <w:b/>
      <w:bCs/>
    </w:rPr>
  </w:style>
  <w:style w:type="character" w:customStyle="1" w:styleId="af1">
    <w:name w:val="Тема примітки Знак"/>
    <w:link w:val="af0"/>
    <w:locked/>
    <w:rsid w:val="00AA1311"/>
    <w:rPr>
      <w:b/>
      <w:lang w:val="uk-UA" w:eastAsia="ru-RU"/>
    </w:rPr>
  </w:style>
  <w:style w:type="character" w:customStyle="1" w:styleId="20">
    <w:name w:val="Заголовок 2 Знак"/>
    <w:link w:val="2"/>
    <w:semiHidden/>
    <w:locked/>
    <w:rsid w:val="00291D01"/>
    <w:rPr>
      <w:rFonts w:ascii="Cambria" w:hAnsi="Cambria"/>
      <w:b/>
      <w:i/>
      <w:sz w:val="28"/>
      <w:lang w:val="uk-UA" w:eastAsia="x-none"/>
    </w:rPr>
  </w:style>
  <w:style w:type="paragraph" w:styleId="af2">
    <w:name w:val="Subtitle"/>
    <w:basedOn w:val="a"/>
    <w:next w:val="a"/>
    <w:link w:val="af3"/>
    <w:qFormat/>
    <w:locked/>
    <w:rsid w:val="00291D01"/>
    <w:pPr>
      <w:spacing w:after="60"/>
      <w:jc w:val="center"/>
      <w:outlineLvl w:val="1"/>
    </w:pPr>
    <w:rPr>
      <w:rFonts w:ascii="Cambria" w:hAnsi="Cambria"/>
    </w:rPr>
  </w:style>
  <w:style w:type="character" w:customStyle="1" w:styleId="af3">
    <w:name w:val="Підзаголовок Знак"/>
    <w:link w:val="af2"/>
    <w:locked/>
    <w:rsid w:val="00291D01"/>
    <w:rPr>
      <w:rFonts w:ascii="Cambria" w:hAnsi="Cambria"/>
      <w:sz w:val="24"/>
      <w:lang w:val="uk-UA" w:eastAsia="x-none"/>
    </w:rPr>
  </w:style>
  <w:style w:type="character" w:customStyle="1" w:styleId="7Exact">
    <w:name w:val="Основной текст (7) Exact"/>
    <w:rsid w:val="007B72C0"/>
    <w:rPr>
      <w:rFonts w:ascii="Times New Roman" w:hAnsi="Times New Roman"/>
      <w:b/>
      <w:sz w:val="22"/>
      <w:u w:val="none"/>
    </w:rPr>
  </w:style>
  <w:style w:type="character" w:customStyle="1" w:styleId="7">
    <w:name w:val="Основной текст (7)_"/>
    <w:link w:val="70"/>
    <w:locked/>
    <w:rsid w:val="007B72C0"/>
    <w:rPr>
      <w:b/>
      <w:shd w:val="clear" w:color="auto" w:fill="FFFFFF"/>
    </w:rPr>
  </w:style>
  <w:style w:type="paragraph" w:customStyle="1" w:styleId="70">
    <w:name w:val="Основной текст (7)"/>
    <w:basedOn w:val="a"/>
    <w:link w:val="7"/>
    <w:rsid w:val="007B72C0"/>
    <w:pPr>
      <w:widowControl w:val="0"/>
      <w:shd w:val="clear" w:color="auto" w:fill="FFFFFF"/>
      <w:spacing w:line="274" w:lineRule="exact"/>
      <w:jc w:val="both"/>
    </w:pPr>
    <w:rPr>
      <w:b/>
      <w:bCs/>
      <w:sz w:val="20"/>
      <w:szCs w:val="20"/>
      <w:lang w:val="en-US"/>
    </w:rPr>
  </w:style>
  <w:style w:type="paragraph" w:customStyle="1" w:styleId="11">
    <w:name w:val="Абзац списку1"/>
    <w:basedOn w:val="a"/>
    <w:rsid w:val="00DE4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D6EF91-F1C5-4BE9-AD37-C15ACC0B1C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9287F4-A83C-408F-B427-B7CEDED3E15D}">
  <ds:schemaRefs>
    <ds:schemaRef ds:uri="http://schemas.microsoft.com/sharepoint/v3/contenttype/forms"/>
  </ds:schemaRefs>
</ds:datastoreItem>
</file>

<file path=customXml/itemProps3.xml><?xml version="1.0" encoding="utf-8"?>
<ds:datastoreItem xmlns:ds="http://schemas.openxmlformats.org/officeDocument/2006/customXml" ds:itemID="{ABCE023E-C777-4970-8B1B-CFBD37FA3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31384</Words>
  <Characters>17890</Characters>
  <Application>Microsoft Office Word</Application>
  <DocSecurity>0</DocSecurity>
  <Lines>149</Lines>
  <Paragraphs>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Проєкт</vt:lpstr>
    </vt:vector>
  </TitlesOfParts>
  <Company/>
  <LinksUpToDate>false</LinksUpToDate>
  <CharactersWithSpaces>49176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2021-10-05T13:37:00Z</dcterms:created>
  <dcterms:modified xsi:type="dcterms:W3CDTF">2021-10-05T13:37:00Z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