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29"/>
      </w:tblGrid>
      <w:tr w:rsidR="00721F2C" w:rsidTr="00F465E3">
        <w:trPr>
          <w:trHeight w:val="1953"/>
          <w:jc w:val="center"/>
        </w:trPr>
        <w:tc>
          <w:tcPr>
            <w:tcW w:w="9329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721F2C" w:rsidRDefault="009C3078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161486">
              <w:rPr>
                <w:b/>
                <w:noProof/>
                <w:sz w:val="22"/>
              </w:rPr>
              <w:drawing>
                <wp:inline distT="0" distB="0" distL="0" distR="0">
                  <wp:extent cx="600075" cy="7810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1F2C" w:rsidRDefault="00721F2C">
            <w:pPr>
              <w:pStyle w:val="2"/>
              <w:jc w:val="center"/>
              <w:rPr>
                <w:rFonts w:ascii="Times New Roman" w:hAnsi="Times New Roman"/>
                <w:i w:val="0"/>
                <w:sz w:val="48"/>
                <w:szCs w:val="48"/>
              </w:rPr>
            </w:pPr>
            <w:r>
              <w:rPr>
                <w:rFonts w:ascii="Times New Roman" w:hAnsi="Times New Roman"/>
                <w:i w:val="0"/>
                <w:sz w:val="48"/>
                <w:szCs w:val="48"/>
              </w:rPr>
              <w:t>НАРОДНИЙ ДЕПУТАТ УКРАЇНИ</w:t>
            </w:r>
          </w:p>
          <w:p w:rsidR="00721F2C" w:rsidRDefault="00721F2C">
            <w:pPr>
              <w:ind w:firstLine="737"/>
              <w:jc w:val="center"/>
            </w:pPr>
          </w:p>
        </w:tc>
      </w:tr>
    </w:tbl>
    <w:p w:rsidR="00721F2C" w:rsidRDefault="00721F2C" w:rsidP="00F465E3">
      <w:pPr>
        <w:widowControl w:val="0"/>
        <w:rPr>
          <w:rFonts w:ascii="Arial" w:hAnsi="Arial" w:cs="Arial"/>
          <w:color w:val="000000"/>
          <w:sz w:val="22"/>
          <w:szCs w:val="22"/>
        </w:rPr>
      </w:pPr>
    </w:p>
    <w:p w:rsidR="00721F2C" w:rsidRDefault="00721F2C">
      <w:pPr>
        <w:widowControl w:val="0"/>
        <w:ind w:firstLine="720"/>
        <w:rPr>
          <w:rFonts w:ascii="Arial" w:hAnsi="Arial" w:cs="Arial"/>
          <w:color w:val="000000"/>
          <w:sz w:val="22"/>
          <w:szCs w:val="22"/>
        </w:rPr>
      </w:pPr>
    </w:p>
    <w:p w:rsidR="00721F2C" w:rsidRDefault="00721F2C">
      <w:pPr>
        <w:widowControl w:val="0"/>
        <w:ind w:firstLine="720"/>
        <w:rPr>
          <w:rFonts w:ascii="Arial" w:hAnsi="Arial" w:cs="Arial"/>
          <w:color w:val="000000"/>
          <w:sz w:val="22"/>
          <w:szCs w:val="22"/>
        </w:rPr>
      </w:pPr>
    </w:p>
    <w:p w:rsidR="00721F2C" w:rsidRDefault="00721F2C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 w:cs="Times New Roman"/>
          <w:i w:val="0"/>
        </w:rPr>
      </w:pPr>
      <w:r>
        <w:rPr>
          <w:rFonts w:ascii="Times New Roman" w:hAnsi="Times New Roman" w:cs="Times New Roman"/>
          <w:i w:val="0"/>
        </w:rPr>
        <w:t>ВЕРХОВНА РАДА УКРАЇНИ</w:t>
      </w:r>
    </w:p>
    <w:p w:rsidR="00721F2C" w:rsidRDefault="00721F2C">
      <w:pPr>
        <w:widowControl w:val="0"/>
        <w:ind w:firstLine="720"/>
        <w:jc w:val="both"/>
      </w:pPr>
    </w:p>
    <w:p w:rsidR="00721F2C" w:rsidRDefault="00721F2C">
      <w:pPr>
        <w:tabs>
          <w:tab w:val="left" w:pos="142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вноситься на розгляд Верховної Ради України </w:t>
      </w:r>
      <w:r w:rsidR="00464127">
        <w:rPr>
          <w:color w:val="000000"/>
          <w:sz w:val="28"/>
          <w:szCs w:val="28"/>
        </w:rPr>
        <w:t>проє</w:t>
      </w:r>
      <w:r>
        <w:rPr>
          <w:color w:val="000000"/>
          <w:sz w:val="28"/>
          <w:szCs w:val="28"/>
        </w:rPr>
        <w:t>кт Закону України “</w:t>
      </w:r>
      <w:r>
        <w:rPr>
          <w:sz w:val="28"/>
          <w:szCs w:val="28"/>
        </w:rPr>
        <w:t>Про внесення змін до деяких законодавчих актів щодо узгодження законодавства у сфері оренди державного та комунального майна</w:t>
      </w:r>
      <w:r>
        <w:rPr>
          <w:color w:val="000000"/>
          <w:sz w:val="28"/>
          <w:szCs w:val="28"/>
        </w:rPr>
        <w:t>”</w:t>
      </w:r>
      <w:r w:rsidR="008A2E47" w:rsidRPr="008A2E47">
        <w:rPr>
          <w:color w:val="000000"/>
          <w:sz w:val="28"/>
          <w:szCs w:val="28"/>
          <w:lang w:val="ru-RU"/>
        </w:rPr>
        <w:t xml:space="preserve"> </w:t>
      </w:r>
      <w:r w:rsidR="008A2E47">
        <w:rPr>
          <w:color w:val="000000"/>
          <w:sz w:val="28"/>
          <w:szCs w:val="28"/>
        </w:rPr>
        <w:t>як</w:t>
      </w:r>
      <w:r w:rsidR="008A2E47" w:rsidRPr="008A2E47">
        <w:rPr>
          <w:color w:val="000000"/>
          <w:sz w:val="28"/>
          <w:szCs w:val="28"/>
          <w:lang w:val="ru-RU"/>
        </w:rPr>
        <w:t xml:space="preserve"> </w:t>
      </w:r>
      <w:r w:rsidR="008A2E47">
        <w:rPr>
          <w:color w:val="000000"/>
          <w:sz w:val="28"/>
          <w:szCs w:val="28"/>
        </w:rPr>
        <w:t>альтернативний до проекту Закону за реєстр. № 6102</w:t>
      </w:r>
      <w:r>
        <w:rPr>
          <w:color w:val="000000"/>
          <w:sz w:val="28"/>
          <w:szCs w:val="28"/>
        </w:rPr>
        <w:t>.</w:t>
      </w:r>
    </w:p>
    <w:p w:rsidR="00721F2C" w:rsidRDefault="00721F2C">
      <w:pPr>
        <w:ind w:firstLine="720"/>
        <w:jc w:val="both"/>
        <w:rPr>
          <w:color w:val="000000"/>
          <w:sz w:val="28"/>
          <w:szCs w:val="28"/>
        </w:rPr>
      </w:pPr>
    </w:p>
    <w:p w:rsidR="00721F2C" w:rsidRDefault="00721F2C">
      <w:pPr>
        <w:ind w:firstLine="720"/>
        <w:jc w:val="both"/>
        <w:rPr>
          <w:color w:val="000000"/>
          <w:sz w:val="28"/>
          <w:szCs w:val="28"/>
          <w:highlight w:val="yellow"/>
        </w:rPr>
      </w:pPr>
      <w:r>
        <w:rPr>
          <w:color w:val="000000"/>
          <w:sz w:val="28"/>
          <w:szCs w:val="28"/>
        </w:rPr>
        <w:t xml:space="preserve">Доповідати даний законопроект на пленарному засіданні Верховної Ради України буде народний депутат України </w:t>
      </w:r>
      <w:r w:rsidR="00AD202E">
        <w:rPr>
          <w:color w:val="000000"/>
          <w:sz w:val="28"/>
          <w:szCs w:val="28"/>
        </w:rPr>
        <w:t>Макаров О.А</w:t>
      </w:r>
      <w:r>
        <w:rPr>
          <w:color w:val="000000"/>
          <w:sz w:val="28"/>
          <w:szCs w:val="28"/>
        </w:rPr>
        <w:t>.</w:t>
      </w:r>
    </w:p>
    <w:p w:rsidR="00721F2C" w:rsidRDefault="00721F2C">
      <w:pPr>
        <w:ind w:firstLine="720"/>
        <w:jc w:val="both"/>
        <w:rPr>
          <w:color w:val="000000"/>
          <w:sz w:val="28"/>
          <w:szCs w:val="28"/>
        </w:rPr>
      </w:pPr>
    </w:p>
    <w:p w:rsidR="00721F2C" w:rsidRPr="00C77BAB" w:rsidRDefault="00721F2C">
      <w:pPr>
        <w:ind w:firstLine="709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Додатки: </w:t>
      </w:r>
      <w:r>
        <w:rPr>
          <w:color w:val="000000"/>
          <w:sz w:val="28"/>
          <w:szCs w:val="28"/>
        </w:rPr>
        <w:t>1.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Проект Закону </w:t>
      </w:r>
      <w:r w:rsidRPr="00C77BAB">
        <w:rPr>
          <w:color w:val="000000"/>
          <w:sz w:val="28"/>
          <w:szCs w:val="28"/>
        </w:rPr>
        <w:t xml:space="preserve">на </w:t>
      </w:r>
      <w:r w:rsidR="008A2E47">
        <w:rPr>
          <w:color w:val="000000"/>
          <w:sz w:val="28"/>
          <w:szCs w:val="28"/>
        </w:rPr>
        <w:t xml:space="preserve">22 </w:t>
      </w:r>
      <w:r w:rsidRPr="00C77BAB">
        <w:rPr>
          <w:color w:val="000000"/>
          <w:sz w:val="28"/>
          <w:szCs w:val="28"/>
        </w:rPr>
        <w:t>аркушах.</w:t>
      </w:r>
    </w:p>
    <w:p w:rsidR="00721F2C" w:rsidRPr="00C77BAB" w:rsidRDefault="00721F2C">
      <w:pPr>
        <w:ind w:firstLine="1800"/>
        <w:rPr>
          <w:color w:val="000000"/>
          <w:sz w:val="28"/>
          <w:szCs w:val="28"/>
        </w:rPr>
      </w:pPr>
      <w:r w:rsidRPr="00C77BAB">
        <w:rPr>
          <w:color w:val="000000"/>
          <w:sz w:val="28"/>
          <w:szCs w:val="28"/>
        </w:rPr>
        <w:t xml:space="preserve">2. Пояснювальна записка на </w:t>
      </w:r>
      <w:r w:rsidRPr="00C77BAB">
        <w:rPr>
          <w:sz w:val="28"/>
          <w:szCs w:val="28"/>
        </w:rPr>
        <w:t>5</w:t>
      </w:r>
      <w:r w:rsidRPr="00C77BAB">
        <w:rPr>
          <w:color w:val="000000"/>
          <w:sz w:val="28"/>
          <w:szCs w:val="28"/>
        </w:rPr>
        <w:t xml:space="preserve"> аркушах.</w:t>
      </w:r>
    </w:p>
    <w:p w:rsidR="00721F2C" w:rsidRDefault="00721F2C">
      <w:pPr>
        <w:ind w:firstLine="1800"/>
        <w:rPr>
          <w:color w:val="000000"/>
          <w:sz w:val="28"/>
          <w:szCs w:val="28"/>
        </w:rPr>
      </w:pPr>
      <w:r w:rsidRPr="00C77BAB">
        <w:rPr>
          <w:color w:val="000000"/>
          <w:sz w:val="28"/>
          <w:szCs w:val="28"/>
        </w:rPr>
        <w:t xml:space="preserve">3. Порівняльна таблиця на </w:t>
      </w:r>
      <w:r w:rsidR="008A2E47">
        <w:rPr>
          <w:color w:val="000000"/>
          <w:sz w:val="28"/>
          <w:szCs w:val="28"/>
        </w:rPr>
        <w:t>56</w:t>
      </w:r>
      <w:r w:rsidRPr="00C77BAB">
        <w:rPr>
          <w:sz w:val="28"/>
          <w:szCs w:val="28"/>
        </w:rPr>
        <w:t xml:space="preserve"> </w:t>
      </w:r>
      <w:r w:rsidRPr="00C77BAB">
        <w:rPr>
          <w:color w:val="000000"/>
          <w:sz w:val="28"/>
          <w:szCs w:val="28"/>
        </w:rPr>
        <w:t>аркушах.</w:t>
      </w:r>
    </w:p>
    <w:p w:rsidR="00721F2C" w:rsidRDefault="00721F2C">
      <w:pPr>
        <w:ind w:firstLine="1800"/>
        <w:jc w:val="both"/>
        <w:rPr>
          <w:sz w:val="28"/>
          <w:szCs w:val="28"/>
        </w:rPr>
      </w:pPr>
      <w:r>
        <w:rPr>
          <w:sz w:val="28"/>
          <w:szCs w:val="28"/>
        </w:rPr>
        <w:t>4. Проект Постанови Верховної Ради України на 1 аркуші.</w:t>
      </w:r>
    </w:p>
    <w:p w:rsidR="00721F2C" w:rsidRDefault="00721F2C">
      <w:pPr>
        <w:ind w:firstLine="18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Електронні копії зазначених вище документів.</w:t>
      </w:r>
    </w:p>
    <w:p w:rsidR="00721F2C" w:rsidRDefault="00721F2C">
      <w:pPr>
        <w:ind w:firstLine="1800"/>
        <w:rPr>
          <w:color w:val="000000"/>
          <w:sz w:val="28"/>
          <w:szCs w:val="28"/>
        </w:rPr>
      </w:pPr>
    </w:p>
    <w:p w:rsidR="00721F2C" w:rsidRDefault="00721F2C">
      <w:pPr>
        <w:ind w:firstLine="1800"/>
        <w:rPr>
          <w:color w:val="000000"/>
          <w:sz w:val="28"/>
          <w:szCs w:val="28"/>
        </w:rPr>
      </w:pPr>
    </w:p>
    <w:p w:rsidR="00721F2C" w:rsidRDefault="00721F2C">
      <w:pPr>
        <w:widowControl w:val="0"/>
        <w:ind w:firstLine="720"/>
        <w:rPr>
          <w:color w:val="000000"/>
          <w:sz w:val="28"/>
          <w:szCs w:val="28"/>
        </w:rPr>
      </w:pPr>
    </w:p>
    <w:p w:rsidR="00721F2C" w:rsidRDefault="00721F2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Народні депутати України</w:t>
      </w:r>
    </w:p>
    <w:sectPr w:rsidR="00721F2C" w:rsidSect="00FF4ACB">
      <w:pgSz w:w="11906" w:h="16838"/>
      <w:pgMar w:top="1134" w:right="851" w:bottom="1134" w:left="1701" w:header="0" w:footer="720" w:gutter="0"/>
      <w:pgNumType w:start="1"/>
      <w:cols w:space="720"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E74"/>
    <w:rsid w:val="0005752D"/>
    <w:rsid w:val="000C395E"/>
    <w:rsid w:val="00161486"/>
    <w:rsid w:val="00464127"/>
    <w:rsid w:val="00477A3C"/>
    <w:rsid w:val="00487E74"/>
    <w:rsid w:val="006B7AC6"/>
    <w:rsid w:val="00721F2C"/>
    <w:rsid w:val="008A2E47"/>
    <w:rsid w:val="009C3078"/>
    <w:rsid w:val="00AD202E"/>
    <w:rsid w:val="00C102D0"/>
    <w:rsid w:val="00C77BAB"/>
    <w:rsid w:val="00F465E3"/>
    <w:rsid w:val="00FF4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A57A8-F8CE-450D-ABBC-0C103B65F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4ACB"/>
    <w:rPr>
      <w:sz w:val="24"/>
      <w:szCs w:val="24"/>
    </w:rPr>
  </w:style>
  <w:style w:type="paragraph" w:styleId="1">
    <w:name w:val="heading 1"/>
    <w:basedOn w:val="a"/>
    <w:next w:val="a"/>
    <w:qFormat/>
    <w:rsid w:val="00FF4ACB"/>
    <w:pPr>
      <w:keepNext/>
      <w:spacing w:before="240" w:after="60"/>
      <w:outlineLvl w:val="0"/>
    </w:pPr>
    <w:rPr>
      <w:rFonts w:ascii="Arial" w:hAnsi="Arial" w:cs="Arial"/>
      <w:b/>
      <w:sz w:val="32"/>
      <w:szCs w:val="32"/>
    </w:rPr>
  </w:style>
  <w:style w:type="paragraph" w:styleId="2">
    <w:name w:val="heading 2"/>
    <w:basedOn w:val="a"/>
    <w:next w:val="a"/>
    <w:qFormat/>
    <w:rsid w:val="00FF4ACB"/>
    <w:pPr>
      <w:keepNext/>
      <w:spacing w:before="240" w:after="60"/>
      <w:outlineLvl w:val="1"/>
    </w:pPr>
    <w:rPr>
      <w:rFonts w:ascii="Cambria" w:hAnsi="Cambria" w:cs="Cambria"/>
      <w:b/>
      <w:i/>
      <w:sz w:val="28"/>
      <w:szCs w:val="28"/>
    </w:rPr>
  </w:style>
  <w:style w:type="paragraph" w:styleId="3">
    <w:name w:val="heading 3"/>
    <w:basedOn w:val="a"/>
    <w:next w:val="a"/>
    <w:qFormat/>
    <w:rsid w:val="00FF4ACB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>
    <w:name w:val="heading 4"/>
    <w:basedOn w:val="a"/>
    <w:next w:val="a"/>
    <w:qFormat/>
    <w:rsid w:val="00FF4ACB"/>
    <w:pPr>
      <w:keepNext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qFormat/>
    <w:rsid w:val="00FF4ACB"/>
    <w:pP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qFormat/>
    <w:rsid w:val="00FF4ACB"/>
    <w:pP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FF4ACB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qFormat/>
    <w:rsid w:val="00FF4ACB"/>
    <w:pPr>
      <w:spacing w:before="240" w:after="60"/>
      <w:jc w:val="center"/>
    </w:pPr>
    <w:rPr>
      <w:rFonts w:ascii="Arial" w:hAnsi="Arial" w:cs="Arial"/>
      <w:b/>
      <w:sz w:val="32"/>
      <w:szCs w:val="32"/>
    </w:rPr>
  </w:style>
  <w:style w:type="table" w:customStyle="1" w:styleId="TableNormal2">
    <w:name w:val="Table Normal2"/>
    <w:rsid w:val="00FF4ACB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qFormat/>
    <w:rsid w:val="00FF4ACB"/>
    <w:pPr>
      <w:spacing w:after="60"/>
      <w:jc w:val="center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16E788-A877-4CEB-8BA8-6C77C13748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FEE5B4-32C2-4517-94E0-9D822388C1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47B057-2798-4C3D-8ECF-91179370DA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550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2021-10-05T13:38:00Z</dcterms:created>
  <dcterms:modified xsi:type="dcterms:W3CDTF">2021-10-05T13:38:00Z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