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DD9" w:rsidRDefault="00D36D4F" w:rsidP="00065DD9">
      <w:pPr>
        <w:jc w:val="center"/>
        <w:rPr>
          <w:b/>
          <w:sz w:val="28"/>
          <w:szCs w:val="28"/>
        </w:rPr>
      </w:pPr>
      <w:bookmarkStart w:id="0" w:name="_GoBack"/>
      <w:bookmarkEnd w:id="0"/>
      <w:r>
        <w:rPr>
          <w:b/>
          <w:sz w:val="28"/>
          <w:szCs w:val="28"/>
        </w:rPr>
        <w:t xml:space="preserve"> </w:t>
      </w:r>
      <w:r w:rsidR="00065DD9" w:rsidRPr="005D68C1">
        <w:rPr>
          <w:b/>
          <w:sz w:val="28"/>
          <w:szCs w:val="28"/>
        </w:rPr>
        <w:t>ПОЯСНЮВАЛЬНА ЗАПИСКА</w:t>
      </w:r>
    </w:p>
    <w:p w:rsidR="003E36A5" w:rsidRPr="005D68C1" w:rsidRDefault="0026269A" w:rsidP="003E36A5">
      <w:pPr>
        <w:jc w:val="center"/>
        <w:rPr>
          <w:b/>
          <w:sz w:val="28"/>
          <w:szCs w:val="28"/>
        </w:rPr>
      </w:pPr>
      <w:r w:rsidRPr="005D68C1">
        <w:rPr>
          <w:b/>
          <w:sz w:val="28"/>
          <w:szCs w:val="28"/>
        </w:rPr>
        <w:t>д</w:t>
      </w:r>
      <w:r w:rsidR="00065DD9" w:rsidRPr="005D68C1">
        <w:rPr>
          <w:b/>
          <w:sz w:val="28"/>
          <w:szCs w:val="28"/>
        </w:rPr>
        <w:t xml:space="preserve">о </w:t>
      </w:r>
      <w:r w:rsidR="00B70E00" w:rsidRPr="005D68C1">
        <w:rPr>
          <w:b/>
          <w:sz w:val="28"/>
          <w:szCs w:val="28"/>
        </w:rPr>
        <w:t>п</w:t>
      </w:r>
      <w:r w:rsidR="00B70E00" w:rsidRPr="005D68C1">
        <w:rPr>
          <w:b/>
          <w:bCs/>
          <w:iCs/>
          <w:sz w:val="28"/>
          <w:szCs w:val="28"/>
        </w:rPr>
        <w:t xml:space="preserve">роекту Закону України </w:t>
      </w:r>
      <w:r w:rsidR="00B70E00" w:rsidRPr="00E8485F">
        <w:rPr>
          <w:b/>
          <w:bCs/>
          <w:iCs/>
          <w:sz w:val="28"/>
          <w:szCs w:val="28"/>
        </w:rPr>
        <w:t>«</w:t>
      </w:r>
      <w:r w:rsidR="00E8485F" w:rsidRPr="00E8485F">
        <w:rPr>
          <w:b/>
          <w:bCs/>
          <w:iCs/>
          <w:sz w:val="28"/>
          <w:szCs w:val="28"/>
        </w:rPr>
        <w:t>Про державну реєстрацію юридичних осіб, фізичних осіб - підприємців та громадських формувань» щодо розширення переліку юридичних осіб, які не надають відомості про кінцевого бенефіціарного власника</w:t>
      </w:r>
      <w:r w:rsidR="00B70E00" w:rsidRPr="00E8485F">
        <w:rPr>
          <w:b/>
          <w:sz w:val="28"/>
          <w:szCs w:val="28"/>
        </w:rPr>
        <w:t>»</w:t>
      </w:r>
    </w:p>
    <w:p w:rsidR="00681CA4" w:rsidRPr="005D68C1" w:rsidRDefault="00681CA4" w:rsidP="00681CA4">
      <w:pPr>
        <w:jc w:val="center"/>
        <w:rPr>
          <w:b/>
          <w:color w:val="FF0000"/>
          <w:sz w:val="28"/>
          <w:szCs w:val="28"/>
        </w:rPr>
      </w:pPr>
    </w:p>
    <w:p w:rsidR="00065DD9" w:rsidRDefault="00065DD9" w:rsidP="005A6213">
      <w:pPr>
        <w:numPr>
          <w:ilvl w:val="0"/>
          <w:numId w:val="1"/>
        </w:numPr>
        <w:ind w:left="896" w:hanging="357"/>
        <w:jc w:val="both"/>
        <w:rPr>
          <w:b/>
          <w:sz w:val="28"/>
          <w:szCs w:val="28"/>
        </w:rPr>
      </w:pPr>
      <w:r w:rsidRPr="005D68C1">
        <w:rPr>
          <w:b/>
          <w:sz w:val="28"/>
          <w:szCs w:val="28"/>
        </w:rPr>
        <w:t>Обґрунтув</w:t>
      </w:r>
      <w:r w:rsidR="00874E40" w:rsidRPr="005D68C1">
        <w:rPr>
          <w:b/>
          <w:sz w:val="28"/>
          <w:szCs w:val="28"/>
        </w:rPr>
        <w:t>ання необхідності прийняття З</w:t>
      </w:r>
      <w:r w:rsidR="007822B2" w:rsidRPr="005D68C1">
        <w:rPr>
          <w:b/>
          <w:sz w:val="28"/>
          <w:szCs w:val="28"/>
        </w:rPr>
        <w:t>акону</w:t>
      </w:r>
    </w:p>
    <w:p w:rsidR="00972C0E" w:rsidRDefault="00972C0E" w:rsidP="005A6213">
      <w:pPr>
        <w:ind w:firstLine="539"/>
        <w:jc w:val="both"/>
        <w:rPr>
          <w:sz w:val="28"/>
          <w:szCs w:val="28"/>
        </w:rPr>
      </w:pPr>
      <w:r>
        <w:rPr>
          <w:sz w:val="28"/>
          <w:szCs w:val="28"/>
        </w:rPr>
        <w:t>Із набранням чинності Законом України «</w:t>
      </w:r>
      <w:r w:rsidRPr="00972C0E">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sz w:val="28"/>
          <w:szCs w:val="28"/>
        </w:rPr>
        <w:t>», (яким</w:t>
      </w:r>
      <w:r w:rsidR="0091327D">
        <w:rPr>
          <w:sz w:val="28"/>
          <w:szCs w:val="28"/>
        </w:rPr>
        <w:t xml:space="preserve"> зокрема</w:t>
      </w:r>
      <w:r>
        <w:rPr>
          <w:sz w:val="28"/>
          <w:szCs w:val="28"/>
        </w:rPr>
        <w:t xml:space="preserve"> були внесені зміни до Закону України «</w:t>
      </w:r>
      <w:r w:rsidRPr="00972C0E">
        <w:rPr>
          <w:sz w:val="28"/>
          <w:szCs w:val="28"/>
        </w:rPr>
        <w:t>Про державну реєстрацію юридичних осіб, фізичних осіб - підприємців та громадських формувань</w:t>
      </w:r>
      <w:r>
        <w:rPr>
          <w:sz w:val="28"/>
          <w:szCs w:val="28"/>
        </w:rPr>
        <w:t>»</w:t>
      </w:r>
      <w:r w:rsidR="0091327D">
        <w:rPr>
          <w:sz w:val="28"/>
          <w:szCs w:val="28"/>
        </w:rPr>
        <w:t>)</w:t>
      </w:r>
      <w:r>
        <w:rPr>
          <w:sz w:val="28"/>
          <w:szCs w:val="28"/>
        </w:rPr>
        <w:t xml:space="preserve">, громадські організації, молодіжні та дитячі громадські організації, </w:t>
      </w:r>
      <w:r w:rsidR="0091327D">
        <w:rPr>
          <w:sz w:val="28"/>
          <w:szCs w:val="28"/>
        </w:rPr>
        <w:t xml:space="preserve">громадські спілки, </w:t>
      </w:r>
      <w:r>
        <w:rPr>
          <w:sz w:val="28"/>
          <w:szCs w:val="28"/>
        </w:rPr>
        <w:t xml:space="preserve">благодійні організації </w:t>
      </w:r>
      <w:r w:rsidR="0091327D">
        <w:rPr>
          <w:sz w:val="28"/>
          <w:szCs w:val="28"/>
        </w:rPr>
        <w:t xml:space="preserve">та їх структурні утворення </w:t>
      </w:r>
      <w:r>
        <w:rPr>
          <w:sz w:val="28"/>
          <w:szCs w:val="28"/>
        </w:rPr>
        <w:t>змушені надавати інформацію щодо своїх кінцевих бенефіціарних власників</w:t>
      </w:r>
      <w:r w:rsidR="0091327D">
        <w:rPr>
          <w:sz w:val="28"/>
          <w:szCs w:val="28"/>
        </w:rPr>
        <w:t>, а також – щороку підтверджувати цю інформацію.</w:t>
      </w:r>
    </w:p>
    <w:p w:rsidR="00972C0E" w:rsidRDefault="0091327D" w:rsidP="007B0FAD">
      <w:pPr>
        <w:ind w:firstLine="539"/>
        <w:jc w:val="both"/>
        <w:rPr>
          <w:sz w:val="28"/>
          <w:szCs w:val="28"/>
        </w:rPr>
      </w:pPr>
      <w:r>
        <w:rPr>
          <w:sz w:val="28"/>
          <w:szCs w:val="28"/>
        </w:rPr>
        <w:t xml:space="preserve">Зазначена ситуація створює </w:t>
      </w:r>
      <w:r w:rsidR="00425704">
        <w:rPr>
          <w:sz w:val="28"/>
          <w:szCs w:val="28"/>
        </w:rPr>
        <w:t>колізію</w:t>
      </w:r>
      <w:r w:rsidR="007B0FAD">
        <w:rPr>
          <w:sz w:val="28"/>
          <w:szCs w:val="28"/>
        </w:rPr>
        <w:t xml:space="preserve"> та непорозуміння</w:t>
      </w:r>
      <w:r w:rsidR="00425704">
        <w:rPr>
          <w:sz w:val="28"/>
          <w:szCs w:val="28"/>
        </w:rPr>
        <w:t xml:space="preserve">, оскільки </w:t>
      </w:r>
      <w:r w:rsidR="007B0FAD">
        <w:rPr>
          <w:sz w:val="28"/>
          <w:szCs w:val="28"/>
        </w:rPr>
        <w:t xml:space="preserve">вказані організації не є прибутковими, </w:t>
      </w:r>
      <w:r w:rsidR="00425704">
        <w:rPr>
          <w:sz w:val="28"/>
          <w:szCs w:val="28"/>
        </w:rPr>
        <w:t xml:space="preserve">всі члени </w:t>
      </w:r>
      <w:r w:rsidR="007B0FAD">
        <w:rPr>
          <w:sz w:val="28"/>
          <w:szCs w:val="28"/>
        </w:rPr>
        <w:t>цих організацій</w:t>
      </w:r>
      <w:r w:rsidR="00425704">
        <w:rPr>
          <w:sz w:val="28"/>
          <w:szCs w:val="28"/>
        </w:rPr>
        <w:t xml:space="preserve"> </w:t>
      </w:r>
      <w:r w:rsidR="00425704" w:rsidRPr="00425704">
        <w:rPr>
          <w:sz w:val="28"/>
          <w:szCs w:val="28"/>
        </w:rPr>
        <w:t xml:space="preserve">не володіють корпоративними правами в </w:t>
      </w:r>
      <w:r w:rsidR="00425704">
        <w:rPr>
          <w:sz w:val="28"/>
          <w:szCs w:val="28"/>
        </w:rPr>
        <w:t xml:space="preserve">таких організаціях </w:t>
      </w:r>
      <w:r w:rsidR="00425704" w:rsidRPr="00425704">
        <w:rPr>
          <w:sz w:val="28"/>
          <w:szCs w:val="28"/>
        </w:rPr>
        <w:t xml:space="preserve">та не мають значного впливу на керівництво чи діяльність </w:t>
      </w:r>
      <w:r w:rsidR="00425704">
        <w:rPr>
          <w:sz w:val="28"/>
          <w:szCs w:val="28"/>
        </w:rPr>
        <w:t>цих організацій</w:t>
      </w:r>
      <w:r w:rsidR="00425704" w:rsidRPr="00425704">
        <w:rPr>
          <w:sz w:val="28"/>
          <w:szCs w:val="28"/>
        </w:rPr>
        <w:t>, а отже - фізичні особи, які відповідають статусу кінцевого бенефіціарного власника</w:t>
      </w:r>
      <w:r w:rsidR="00425704">
        <w:rPr>
          <w:sz w:val="28"/>
          <w:szCs w:val="28"/>
        </w:rPr>
        <w:t xml:space="preserve"> таких </w:t>
      </w:r>
      <w:r w:rsidR="007B0FAD">
        <w:rPr>
          <w:sz w:val="28"/>
          <w:szCs w:val="28"/>
        </w:rPr>
        <w:t>організацій фактично відсутні</w:t>
      </w:r>
      <w:r w:rsidR="00425704" w:rsidRPr="00425704">
        <w:rPr>
          <w:sz w:val="28"/>
          <w:szCs w:val="28"/>
        </w:rPr>
        <w:t>.</w:t>
      </w:r>
    </w:p>
    <w:p w:rsidR="00987BF5" w:rsidRPr="00972C0E" w:rsidRDefault="00972C0E" w:rsidP="005A6213">
      <w:pPr>
        <w:ind w:firstLine="539"/>
        <w:jc w:val="both"/>
        <w:rPr>
          <w:sz w:val="28"/>
          <w:szCs w:val="28"/>
        </w:rPr>
      </w:pPr>
      <w:r>
        <w:rPr>
          <w:sz w:val="28"/>
          <w:szCs w:val="28"/>
        </w:rPr>
        <w:t xml:space="preserve">На сьогоднішній день </w:t>
      </w:r>
      <w:r w:rsidRPr="00972C0E">
        <w:rPr>
          <w:sz w:val="28"/>
          <w:szCs w:val="28"/>
        </w:rPr>
        <w:t xml:space="preserve">в Україні </w:t>
      </w:r>
      <w:r>
        <w:rPr>
          <w:sz w:val="28"/>
          <w:szCs w:val="28"/>
        </w:rPr>
        <w:t>зареєстровано близько 8</w:t>
      </w:r>
      <w:r w:rsidR="007B0FAD">
        <w:rPr>
          <w:sz w:val="28"/>
          <w:szCs w:val="28"/>
        </w:rPr>
        <w:t xml:space="preserve">7 тис. громадських організацій, керівники яких змушені стояти в чергах </w:t>
      </w:r>
      <w:r w:rsidR="001C2625">
        <w:rPr>
          <w:sz w:val="28"/>
          <w:szCs w:val="28"/>
        </w:rPr>
        <w:t xml:space="preserve">до Центрів надання адміністративних послуг та державних реєстраторів </w:t>
      </w:r>
      <w:r w:rsidR="007B0FAD">
        <w:rPr>
          <w:sz w:val="28"/>
          <w:szCs w:val="28"/>
        </w:rPr>
        <w:t>(</w:t>
      </w:r>
      <w:r w:rsidR="0091327D">
        <w:rPr>
          <w:sz w:val="28"/>
          <w:szCs w:val="28"/>
        </w:rPr>
        <w:t>наража</w:t>
      </w:r>
      <w:r w:rsidR="007B0FAD">
        <w:rPr>
          <w:sz w:val="28"/>
          <w:szCs w:val="28"/>
        </w:rPr>
        <w:t>ючись</w:t>
      </w:r>
      <w:r w:rsidR="0091327D">
        <w:rPr>
          <w:sz w:val="28"/>
          <w:szCs w:val="28"/>
        </w:rPr>
        <w:t xml:space="preserve"> на небезпеку заразитися</w:t>
      </w:r>
      <w:r w:rsidRPr="00972C0E">
        <w:rPr>
          <w:sz w:val="28"/>
          <w:szCs w:val="28"/>
        </w:rPr>
        <w:t xml:space="preserve"> </w:t>
      </w:r>
      <w:r w:rsidR="007B0FAD">
        <w:rPr>
          <w:sz w:val="28"/>
          <w:szCs w:val="28"/>
        </w:rPr>
        <w:t>коронавірусною хворобою)</w:t>
      </w:r>
      <w:r w:rsidR="001C2625">
        <w:rPr>
          <w:sz w:val="28"/>
          <w:szCs w:val="28"/>
        </w:rPr>
        <w:t>, сплачувати юристам за консультації, щоб надавати державі інформацію у паперовому вигляді, якої фактично не існує</w:t>
      </w:r>
      <w:r w:rsidRPr="00972C0E">
        <w:rPr>
          <w:sz w:val="28"/>
          <w:szCs w:val="28"/>
        </w:rPr>
        <w:t>.</w:t>
      </w:r>
      <w:r w:rsidR="001C2625">
        <w:rPr>
          <w:sz w:val="28"/>
          <w:szCs w:val="28"/>
        </w:rPr>
        <w:t xml:space="preserve"> Така ситуація породжує бюрократію, додає зайвої та, фактично, не потрібної роботи працівникам Центрів надання адміністративних послуг </w:t>
      </w:r>
      <w:r w:rsidR="00166440">
        <w:rPr>
          <w:sz w:val="28"/>
          <w:szCs w:val="28"/>
        </w:rPr>
        <w:t>та державним</w:t>
      </w:r>
      <w:r w:rsidR="001C2625">
        <w:rPr>
          <w:sz w:val="28"/>
          <w:szCs w:val="28"/>
        </w:rPr>
        <w:t xml:space="preserve"> реєстратор</w:t>
      </w:r>
      <w:r w:rsidR="00166440">
        <w:rPr>
          <w:sz w:val="28"/>
          <w:szCs w:val="28"/>
        </w:rPr>
        <w:t>ам, що призводить до виникнення суспільної напруги.</w:t>
      </w:r>
      <w:r w:rsidR="001C2625">
        <w:rPr>
          <w:sz w:val="28"/>
          <w:szCs w:val="28"/>
        </w:rPr>
        <w:t xml:space="preserve">   </w:t>
      </w:r>
      <w:r>
        <w:rPr>
          <w:sz w:val="28"/>
          <w:szCs w:val="28"/>
        </w:rPr>
        <w:t xml:space="preserve"> </w:t>
      </w:r>
      <w:r w:rsidR="00987BF5">
        <w:rPr>
          <w:sz w:val="28"/>
          <w:szCs w:val="28"/>
        </w:rPr>
        <w:t xml:space="preserve"> </w:t>
      </w:r>
    </w:p>
    <w:p w:rsidR="005A6213" w:rsidRPr="00656C96" w:rsidRDefault="005A6213" w:rsidP="008A64BD">
      <w:pPr>
        <w:jc w:val="both"/>
        <w:rPr>
          <w:sz w:val="32"/>
          <w:szCs w:val="32"/>
        </w:rPr>
      </w:pPr>
    </w:p>
    <w:p w:rsidR="00065DD9" w:rsidRPr="00AB2434" w:rsidRDefault="00CF0764" w:rsidP="005A6213">
      <w:pPr>
        <w:pStyle w:val="af"/>
        <w:numPr>
          <w:ilvl w:val="0"/>
          <w:numId w:val="1"/>
        </w:numPr>
        <w:jc w:val="both"/>
        <w:rPr>
          <w:b/>
          <w:sz w:val="28"/>
          <w:szCs w:val="28"/>
        </w:rPr>
      </w:pPr>
      <w:r>
        <w:rPr>
          <w:b/>
          <w:sz w:val="28"/>
          <w:szCs w:val="28"/>
        </w:rPr>
        <w:t xml:space="preserve">Цілі </w:t>
      </w:r>
      <w:r w:rsidR="00A35677" w:rsidRPr="00AB2434">
        <w:rPr>
          <w:b/>
          <w:sz w:val="28"/>
          <w:szCs w:val="28"/>
        </w:rPr>
        <w:t xml:space="preserve">і </w:t>
      </w:r>
      <w:r w:rsidR="005B3FC1" w:rsidRPr="00AB2434">
        <w:rPr>
          <w:b/>
          <w:sz w:val="28"/>
          <w:szCs w:val="28"/>
        </w:rPr>
        <w:t>завдання акта</w:t>
      </w:r>
    </w:p>
    <w:p w:rsidR="00316192" w:rsidRPr="005C555D" w:rsidRDefault="00A0667A" w:rsidP="005C555D">
      <w:pPr>
        <w:ind w:firstLine="539"/>
        <w:jc w:val="both"/>
        <w:rPr>
          <w:sz w:val="28"/>
          <w:szCs w:val="28"/>
        </w:rPr>
      </w:pPr>
      <w:r>
        <w:rPr>
          <w:sz w:val="28"/>
          <w:szCs w:val="28"/>
        </w:rPr>
        <w:t xml:space="preserve"> </w:t>
      </w:r>
      <w:r w:rsidR="005C555D">
        <w:rPr>
          <w:sz w:val="28"/>
          <w:szCs w:val="28"/>
        </w:rPr>
        <w:t xml:space="preserve"> </w:t>
      </w:r>
      <w:r w:rsidR="00166440">
        <w:rPr>
          <w:sz w:val="28"/>
          <w:szCs w:val="28"/>
        </w:rPr>
        <w:t xml:space="preserve">Уникнення зайвої бюрократії та зменшення навантаження на Центри надання адміністративних послуг, державних реєстраторів та керівників неприбуткових організацій (громадських організацій, молодіжних та дитячих громадських організацій, громадських спілок, благодійних організацій та їх структурних утворень) через звільнення зазначених </w:t>
      </w:r>
      <w:r w:rsidR="00C82BE5">
        <w:rPr>
          <w:sz w:val="28"/>
          <w:szCs w:val="28"/>
        </w:rPr>
        <w:t xml:space="preserve">організацій від необхідності надання </w:t>
      </w:r>
      <w:r w:rsidR="00C82BE5" w:rsidRPr="00C82BE5">
        <w:rPr>
          <w:sz w:val="28"/>
          <w:szCs w:val="28"/>
        </w:rPr>
        <w:t>і</w:t>
      </w:r>
      <w:r w:rsidR="00C82BE5">
        <w:rPr>
          <w:sz w:val="28"/>
          <w:szCs w:val="28"/>
        </w:rPr>
        <w:t>нформації про кінцевих бенефіціарних власників.</w:t>
      </w:r>
    </w:p>
    <w:p w:rsidR="005A6213" w:rsidRPr="00CF0764" w:rsidRDefault="005A6213" w:rsidP="005A6213">
      <w:pPr>
        <w:ind w:firstLine="539"/>
        <w:jc w:val="both"/>
        <w:rPr>
          <w:sz w:val="28"/>
          <w:szCs w:val="28"/>
        </w:rPr>
      </w:pPr>
    </w:p>
    <w:p w:rsidR="00AB2434" w:rsidRDefault="00AB2434" w:rsidP="005A6213">
      <w:pPr>
        <w:pStyle w:val="af"/>
        <w:numPr>
          <w:ilvl w:val="0"/>
          <w:numId w:val="1"/>
        </w:numPr>
        <w:ind w:left="896" w:hanging="357"/>
        <w:jc w:val="both"/>
        <w:rPr>
          <w:b/>
          <w:sz w:val="28"/>
          <w:szCs w:val="28"/>
        </w:rPr>
      </w:pPr>
      <w:r w:rsidRPr="00AB2434">
        <w:rPr>
          <w:b/>
          <w:sz w:val="28"/>
          <w:szCs w:val="28"/>
        </w:rPr>
        <w:t>Загальна характеристика і основні положення проекту акта</w:t>
      </w:r>
    </w:p>
    <w:p w:rsidR="00C82BE5" w:rsidRPr="00C82BE5" w:rsidRDefault="00C82BE5" w:rsidP="00C82BE5">
      <w:pPr>
        <w:ind w:firstLine="709"/>
        <w:jc w:val="both"/>
        <w:rPr>
          <w:sz w:val="28"/>
          <w:szCs w:val="28"/>
        </w:rPr>
      </w:pPr>
      <w:r w:rsidRPr="00C82BE5">
        <w:rPr>
          <w:sz w:val="28"/>
          <w:szCs w:val="28"/>
        </w:rPr>
        <w:t xml:space="preserve">Проєктом закону пропонується </w:t>
      </w:r>
      <w:r>
        <w:rPr>
          <w:sz w:val="28"/>
          <w:szCs w:val="28"/>
        </w:rPr>
        <w:t xml:space="preserve">у пункті 9 </w:t>
      </w:r>
      <w:r w:rsidRPr="00281CA4">
        <w:rPr>
          <w:rFonts w:hint="eastAsia"/>
          <w:sz w:val="28"/>
          <w:szCs w:val="28"/>
        </w:rPr>
        <w:t>частини</w:t>
      </w:r>
      <w:r w:rsidRPr="00281CA4">
        <w:rPr>
          <w:sz w:val="28"/>
          <w:szCs w:val="28"/>
        </w:rPr>
        <w:t xml:space="preserve"> </w:t>
      </w:r>
      <w:r w:rsidRPr="00281CA4">
        <w:rPr>
          <w:rFonts w:hint="eastAsia"/>
          <w:sz w:val="28"/>
          <w:szCs w:val="28"/>
        </w:rPr>
        <w:t>другої</w:t>
      </w:r>
      <w:r w:rsidRPr="00281CA4">
        <w:rPr>
          <w:sz w:val="28"/>
          <w:szCs w:val="28"/>
        </w:rPr>
        <w:t xml:space="preserve"> </w:t>
      </w:r>
      <w:r w:rsidRPr="00281CA4">
        <w:rPr>
          <w:rFonts w:hint="eastAsia"/>
          <w:sz w:val="28"/>
          <w:szCs w:val="28"/>
        </w:rPr>
        <w:t>статті</w:t>
      </w:r>
      <w:r w:rsidRPr="00281CA4">
        <w:rPr>
          <w:sz w:val="28"/>
          <w:szCs w:val="28"/>
        </w:rPr>
        <w:t xml:space="preserve"> 9</w:t>
      </w:r>
      <w:r>
        <w:rPr>
          <w:sz w:val="28"/>
          <w:szCs w:val="28"/>
        </w:rPr>
        <w:t xml:space="preserve"> </w:t>
      </w:r>
      <w:r w:rsidRPr="00C82BE5">
        <w:rPr>
          <w:sz w:val="28"/>
          <w:szCs w:val="28"/>
        </w:rPr>
        <w:t>Закону України «Про державну реєстрацію юридичних осіб, фізичних осіб - підприємців та громадських формувань»</w:t>
      </w:r>
      <w:r>
        <w:rPr>
          <w:sz w:val="28"/>
          <w:szCs w:val="28"/>
        </w:rPr>
        <w:t xml:space="preserve"> </w:t>
      </w:r>
      <w:r w:rsidR="00D91C31">
        <w:rPr>
          <w:sz w:val="28"/>
          <w:szCs w:val="28"/>
        </w:rPr>
        <w:t xml:space="preserve">додати до </w:t>
      </w:r>
      <w:r>
        <w:rPr>
          <w:sz w:val="28"/>
          <w:szCs w:val="28"/>
        </w:rPr>
        <w:t>перелік</w:t>
      </w:r>
      <w:r w:rsidR="00D91C31">
        <w:rPr>
          <w:sz w:val="28"/>
          <w:szCs w:val="28"/>
        </w:rPr>
        <w:t>у</w:t>
      </w:r>
      <w:r>
        <w:rPr>
          <w:sz w:val="28"/>
          <w:szCs w:val="28"/>
        </w:rPr>
        <w:t xml:space="preserve"> юридичних осіб, інформація про кінцевого бенефіціарного власника яких </w:t>
      </w:r>
      <w:r w:rsidR="00D91C31">
        <w:rPr>
          <w:sz w:val="28"/>
          <w:szCs w:val="28"/>
        </w:rPr>
        <w:t xml:space="preserve">не міститься у </w:t>
      </w:r>
      <w:r w:rsidR="00D91C31" w:rsidRPr="00D91C31">
        <w:rPr>
          <w:sz w:val="28"/>
          <w:szCs w:val="28"/>
        </w:rPr>
        <w:t>Єдиному державному реєстрі</w:t>
      </w:r>
      <w:r w:rsidR="00D91C31">
        <w:rPr>
          <w:sz w:val="28"/>
          <w:szCs w:val="28"/>
        </w:rPr>
        <w:t xml:space="preserve"> громадські організації та їх структурні утворення</w:t>
      </w:r>
      <w:r w:rsidR="00D91C31" w:rsidRPr="00D91C31">
        <w:rPr>
          <w:sz w:val="28"/>
          <w:szCs w:val="28"/>
        </w:rPr>
        <w:t xml:space="preserve">, </w:t>
      </w:r>
      <w:r w:rsidR="00D91C31">
        <w:rPr>
          <w:sz w:val="28"/>
          <w:szCs w:val="28"/>
        </w:rPr>
        <w:lastRenderedPageBreak/>
        <w:t>молодіжні та</w:t>
      </w:r>
      <w:r w:rsidR="00D91C31" w:rsidRPr="00D91C31">
        <w:rPr>
          <w:sz w:val="28"/>
          <w:szCs w:val="28"/>
        </w:rPr>
        <w:t xml:space="preserve"> дитяч</w:t>
      </w:r>
      <w:r w:rsidR="00D91C31">
        <w:rPr>
          <w:sz w:val="28"/>
          <w:szCs w:val="28"/>
        </w:rPr>
        <w:t>і громадські</w:t>
      </w:r>
      <w:r w:rsidR="00D91C31" w:rsidRPr="00D91C31">
        <w:rPr>
          <w:sz w:val="28"/>
          <w:szCs w:val="28"/>
        </w:rPr>
        <w:t xml:space="preserve"> о</w:t>
      </w:r>
      <w:r w:rsidR="00D91C31">
        <w:rPr>
          <w:sz w:val="28"/>
          <w:szCs w:val="28"/>
        </w:rPr>
        <w:t>рганізації та їх структурні утворення, громадські спіл</w:t>
      </w:r>
      <w:r w:rsidR="00D91C31" w:rsidRPr="00D91C31">
        <w:rPr>
          <w:sz w:val="28"/>
          <w:szCs w:val="28"/>
        </w:rPr>
        <w:t>к</w:t>
      </w:r>
      <w:r w:rsidR="00D91C31">
        <w:rPr>
          <w:sz w:val="28"/>
          <w:szCs w:val="28"/>
        </w:rPr>
        <w:t>и</w:t>
      </w:r>
      <w:r w:rsidR="00D91C31" w:rsidRPr="00D91C31">
        <w:rPr>
          <w:sz w:val="28"/>
          <w:szCs w:val="28"/>
        </w:rPr>
        <w:t xml:space="preserve"> та їх структурн</w:t>
      </w:r>
      <w:r w:rsidR="00D91C31">
        <w:rPr>
          <w:sz w:val="28"/>
          <w:szCs w:val="28"/>
        </w:rPr>
        <w:t>і</w:t>
      </w:r>
      <w:r w:rsidR="00D91C31" w:rsidRPr="00D91C31">
        <w:rPr>
          <w:sz w:val="28"/>
          <w:szCs w:val="28"/>
        </w:rPr>
        <w:t xml:space="preserve"> утворен</w:t>
      </w:r>
      <w:r w:rsidR="00D91C31">
        <w:rPr>
          <w:sz w:val="28"/>
          <w:szCs w:val="28"/>
        </w:rPr>
        <w:t>ня, благодійні організації та їх структурні утворення.</w:t>
      </w:r>
    </w:p>
    <w:p w:rsidR="005A6213" w:rsidRPr="00EA263B" w:rsidRDefault="005A6213" w:rsidP="005A6213">
      <w:pPr>
        <w:ind w:firstLine="539"/>
        <w:jc w:val="both"/>
        <w:rPr>
          <w:sz w:val="32"/>
          <w:szCs w:val="32"/>
        </w:rPr>
      </w:pPr>
    </w:p>
    <w:p w:rsidR="00973C5B" w:rsidRPr="00CF0764" w:rsidRDefault="005D0AEF" w:rsidP="005A6213">
      <w:pPr>
        <w:pStyle w:val="af"/>
        <w:numPr>
          <w:ilvl w:val="0"/>
          <w:numId w:val="1"/>
        </w:numPr>
        <w:jc w:val="both"/>
        <w:rPr>
          <w:b/>
          <w:sz w:val="28"/>
          <w:szCs w:val="28"/>
        </w:rPr>
      </w:pPr>
      <w:r>
        <w:rPr>
          <w:b/>
          <w:sz w:val="28"/>
          <w:szCs w:val="28"/>
        </w:rPr>
        <w:t>Стан нормативно-правової бази у зазначеній сфері правового регулювання</w:t>
      </w:r>
    </w:p>
    <w:p w:rsidR="00973C5B" w:rsidRPr="00CF6C6B" w:rsidRDefault="003504C3" w:rsidP="005A6213">
      <w:pPr>
        <w:pStyle w:val="StyleZakonu"/>
        <w:spacing w:after="0" w:line="240" w:lineRule="auto"/>
        <w:ind w:firstLine="540"/>
        <w:rPr>
          <w:sz w:val="28"/>
          <w:szCs w:val="28"/>
        </w:rPr>
      </w:pPr>
      <w:r w:rsidRPr="005D68C1">
        <w:rPr>
          <w:color w:val="FF0000"/>
          <w:sz w:val="28"/>
          <w:szCs w:val="28"/>
        </w:rPr>
        <w:tab/>
      </w:r>
      <w:r w:rsidR="00D91C31" w:rsidRPr="00CF6C6B">
        <w:rPr>
          <w:sz w:val="28"/>
          <w:szCs w:val="28"/>
        </w:rPr>
        <w:t>Правові відносини у вказаній сфері регулюються</w:t>
      </w:r>
      <w:r w:rsidR="00D91C31">
        <w:rPr>
          <w:sz w:val="28"/>
          <w:szCs w:val="28"/>
        </w:rPr>
        <w:t xml:space="preserve"> Законом України «</w:t>
      </w:r>
      <w:r w:rsidR="00D91C31" w:rsidRPr="00972C0E">
        <w:rPr>
          <w:sz w:val="28"/>
          <w:szCs w:val="28"/>
        </w:rPr>
        <w:t>Про державну реєстрацію юридичних осіб, фізичних осіб - підприємців та громадських формувань</w:t>
      </w:r>
      <w:r w:rsidR="00D91C31">
        <w:rPr>
          <w:sz w:val="28"/>
          <w:szCs w:val="28"/>
        </w:rPr>
        <w:t>» та Законом України «</w:t>
      </w:r>
      <w:r w:rsidR="00D91C31" w:rsidRPr="00972C0E">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D91C31">
        <w:rPr>
          <w:sz w:val="28"/>
          <w:szCs w:val="28"/>
        </w:rPr>
        <w:t xml:space="preserve">». </w:t>
      </w:r>
    </w:p>
    <w:p w:rsidR="005A6213" w:rsidRPr="00CF6C6B" w:rsidRDefault="005A6213" w:rsidP="005A6213">
      <w:pPr>
        <w:pStyle w:val="StyleZakonu"/>
        <w:spacing w:after="0" w:line="240" w:lineRule="auto"/>
        <w:ind w:firstLine="540"/>
        <w:rPr>
          <w:i/>
          <w:sz w:val="28"/>
          <w:szCs w:val="28"/>
        </w:rPr>
      </w:pPr>
    </w:p>
    <w:p w:rsidR="00973C5B" w:rsidRPr="00CF0764" w:rsidRDefault="00973C5B" w:rsidP="005A6213">
      <w:pPr>
        <w:pStyle w:val="af"/>
        <w:numPr>
          <w:ilvl w:val="0"/>
          <w:numId w:val="1"/>
        </w:numPr>
        <w:jc w:val="both"/>
        <w:rPr>
          <w:b/>
          <w:sz w:val="28"/>
          <w:szCs w:val="28"/>
        </w:rPr>
      </w:pPr>
      <w:r w:rsidRPr="00CF0764">
        <w:rPr>
          <w:b/>
          <w:sz w:val="28"/>
          <w:szCs w:val="28"/>
        </w:rPr>
        <w:t xml:space="preserve">Фінансово-економічне </w:t>
      </w:r>
      <w:r w:rsidR="00A00D64" w:rsidRPr="00CF0764">
        <w:rPr>
          <w:b/>
          <w:sz w:val="28"/>
          <w:szCs w:val="28"/>
        </w:rPr>
        <w:t>обґрунтування</w:t>
      </w:r>
    </w:p>
    <w:p w:rsidR="002C17D8" w:rsidRPr="005D0AEF" w:rsidRDefault="00973C5B" w:rsidP="005D0AEF">
      <w:pPr>
        <w:ind w:firstLine="540"/>
        <w:jc w:val="both"/>
        <w:rPr>
          <w:sz w:val="28"/>
          <w:szCs w:val="28"/>
          <w:lang w:val="ru-RU"/>
        </w:rPr>
      </w:pPr>
      <w:r w:rsidRPr="00BF4124">
        <w:rPr>
          <w:sz w:val="28"/>
          <w:szCs w:val="28"/>
        </w:rPr>
        <w:t xml:space="preserve">Реалізація </w:t>
      </w:r>
      <w:r w:rsidR="00BF4124" w:rsidRPr="00BF4124">
        <w:rPr>
          <w:sz w:val="28"/>
          <w:szCs w:val="28"/>
        </w:rPr>
        <w:t>законопроекту</w:t>
      </w:r>
      <w:r w:rsidRPr="00BF4124">
        <w:rPr>
          <w:sz w:val="28"/>
          <w:szCs w:val="28"/>
        </w:rPr>
        <w:t xml:space="preserve"> н</w:t>
      </w:r>
      <w:r w:rsidR="0013076C" w:rsidRPr="00BF4124">
        <w:rPr>
          <w:sz w:val="28"/>
          <w:szCs w:val="28"/>
        </w:rPr>
        <w:t>е потребує додаткових витрат з Д</w:t>
      </w:r>
      <w:r w:rsidRPr="00BF4124">
        <w:rPr>
          <w:sz w:val="28"/>
          <w:szCs w:val="28"/>
        </w:rPr>
        <w:t>ержавного бюджету України</w:t>
      </w:r>
      <w:r w:rsidR="0013076C" w:rsidRPr="00BF4124">
        <w:rPr>
          <w:sz w:val="28"/>
          <w:szCs w:val="28"/>
        </w:rPr>
        <w:t>.</w:t>
      </w:r>
    </w:p>
    <w:p w:rsidR="002C17D8" w:rsidRDefault="002C17D8" w:rsidP="005A6213">
      <w:pPr>
        <w:ind w:firstLine="540"/>
        <w:jc w:val="both"/>
        <w:rPr>
          <w:sz w:val="28"/>
          <w:szCs w:val="28"/>
        </w:rPr>
      </w:pPr>
    </w:p>
    <w:p w:rsidR="003746F2" w:rsidRPr="005D68C1" w:rsidRDefault="003746F2" w:rsidP="005A6213">
      <w:pPr>
        <w:pStyle w:val="3"/>
        <w:numPr>
          <w:ilvl w:val="0"/>
          <w:numId w:val="1"/>
        </w:numPr>
        <w:spacing w:before="0" w:beforeAutospacing="0" w:after="0" w:afterAutospacing="0"/>
        <w:jc w:val="both"/>
      </w:pPr>
      <w:r w:rsidRPr="005D68C1">
        <w:t xml:space="preserve">Прогноз результатів </w:t>
      </w:r>
    </w:p>
    <w:p w:rsidR="001B31CB" w:rsidRDefault="00D91C31" w:rsidP="005A6213">
      <w:pPr>
        <w:pStyle w:val="a3"/>
        <w:ind w:left="0" w:firstLine="540"/>
        <w:rPr>
          <w:szCs w:val="28"/>
        </w:rPr>
      </w:pPr>
      <w:r w:rsidRPr="005A6213">
        <w:rPr>
          <w:szCs w:val="28"/>
        </w:rPr>
        <w:t>Реалізація законопроекту, у разі його прийняття як закону, дозволить</w:t>
      </w:r>
      <w:r w:rsidR="00993067">
        <w:rPr>
          <w:szCs w:val="28"/>
        </w:rPr>
        <w:t xml:space="preserve"> зменшити безпідставне бюрократичне навантаження на Центри надання адміністративних послуг, державних реєстраторів та керівників неприбуткових організацій, що, в свою чергу, знизити рівень суспільної напруги.</w:t>
      </w:r>
    </w:p>
    <w:p w:rsidR="005A6213" w:rsidRDefault="005A6213" w:rsidP="005A6213">
      <w:pPr>
        <w:pStyle w:val="a3"/>
        <w:ind w:left="0" w:firstLine="540"/>
        <w:rPr>
          <w:szCs w:val="28"/>
        </w:rPr>
      </w:pPr>
    </w:p>
    <w:p w:rsidR="00993067" w:rsidRPr="005A6213" w:rsidRDefault="00993067" w:rsidP="005A6213">
      <w:pPr>
        <w:pStyle w:val="a3"/>
        <w:ind w:left="0" w:firstLine="540"/>
        <w:rPr>
          <w:szCs w:val="28"/>
        </w:rPr>
      </w:pPr>
    </w:p>
    <w:p w:rsidR="00786604" w:rsidRPr="00447DF1" w:rsidRDefault="004E0AF2" w:rsidP="00316192">
      <w:pPr>
        <w:pStyle w:val="a3"/>
        <w:spacing w:before="120"/>
        <w:ind w:left="0"/>
        <w:rPr>
          <w:b/>
        </w:rPr>
      </w:pPr>
      <w:r w:rsidRPr="004E0AF2">
        <w:rPr>
          <w:b/>
        </w:rPr>
        <w:t>Народний депутат України</w:t>
      </w:r>
      <w:r w:rsidR="00610559" w:rsidRPr="004E0AF2">
        <w:rPr>
          <w:b/>
        </w:rPr>
        <w:t xml:space="preserve">                                                   </w:t>
      </w:r>
      <w:r w:rsidRPr="004E0AF2">
        <w:rPr>
          <w:b/>
        </w:rPr>
        <w:t xml:space="preserve">       В.В. Крейденко</w:t>
      </w:r>
      <w:r w:rsidR="00BF5858" w:rsidRPr="004E0AF2">
        <w:rPr>
          <w:b/>
        </w:rPr>
        <w:t xml:space="preserve"> </w:t>
      </w:r>
    </w:p>
    <w:sectPr w:rsidR="00786604" w:rsidRPr="00447DF1" w:rsidSect="00F572C5">
      <w:headerReference w:type="default" r:id="rId10"/>
      <w:footerReference w:type="even" r:id="rId11"/>
      <w:footerReference w:type="defaul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28B" w:rsidRDefault="0088528B">
      <w:r>
        <w:separator/>
      </w:r>
    </w:p>
  </w:endnote>
  <w:endnote w:type="continuationSeparator" w:id="0">
    <w:p w:rsidR="0088528B" w:rsidRDefault="00885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F4B" w:rsidRDefault="008F2F4B" w:rsidP="00603506">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F2F4B" w:rsidRDefault="008F2F4B" w:rsidP="00A30A81">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F4B" w:rsidRDefault="008F2F4B" w:rsidP="00603506">
    <w:pPr>
      <w:pStyle w:val="a9"/>
      <w:framePr w:wrap="around" w:vAnchor="text" w:hAnchor="margin" w:xAlign="right" w:y="1"/>
      <w:rPr>
        <w:rStyle w:val="ab"/>
      </w:rPr>
    </w:pPr>
  </w:p>
  <w:p w:rsidR="008F2F4B" w:rsidRDefault="008F2F4B" w:rsidP="00A30A81">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28B" w:rsidRDefault="0088528B">
      <w:r>
        <w:separator/>
      </w:r>
    </w:p>
  </w:footnote>
  <w:footnote w:type="continuationSeparator" w:id="0">
    <w:p w:rsidR="0088528B" w:rsidRDefault="00885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3EC" w:rsidRDefault="002933EC">
    <w:pPr>
      <w:pStyle w:val="ad"/>
      <w:jc w:val="center"/>
    </w:pPr>
    <w:r>
      <w:fldChar w:fldCharType="begin"/>
    </w:r>
    <w:r>
      <w:instrText>PAGE   \* MERGEFORMAT</w:instrText>
    </w:r>
    <w:r>
      <w:fldChar w:fldCharType="separate"/>
    </w:r>
    <w:r w:rsidR="00612518" w:rsidRPr="00612518">
      <w:rPr>
        <w:noProof/>
        <w:lang w:val="ru-RU"/>
      </w:rPr>
      <w:t>2</w:t>
    </w:r>
    <w:r>
      <w:fldChar w:fldCharType="end"/>
    </w:r>
  </w:p>
  <w:p w:rsidR="002933EC" w:rsidRDefault="002933EC">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6279C"/>
    <w:multiLevelType w:val="hybridMultilevel"/>
    <w:tmpl w:val="CFE643A4"/>
    <w:lvl w:ilvl="0" w:tplc="5B509356">
      <w:start w:val="1"/>
      <w:numFmt w:val="decimal"/>
      <w:lvlText w:val="%1."/>
      <w:lvlJc w:val="left"/>
      <w:pPr>
        <w:ind w:left="900" w:hanging="360"/>
      </w:pPr>
      <w:rPr>
        <w:rFonts w:cs="Times New Roman" w:hint="default"/>
        <w:b/>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DD9"/>
    <w:rsid w:val="000247AA"/>
    <w:rsid w:val="00033AC2"/>
    <w:rsid w:val="00034161"/>
    <w:rsid w:val="00050392"/>
    <w:rsid w:val="00061FD4"/>
    <w:rsid w:val="0006468B"/>
    <w:rsid w:val="00064D68"/>
    <w:rsid w:val="00065DD9"/>
    <w:rsid w:val="00082B21"/>
    <w:rsid w:val="00085A4A"/>
    <w:rsid w:val="00093ADE"/>
    <w:rsid w:val="000A242D"/>
    <w:rsid w:val="000C5D5A"/>
    <w:rsid w:val="000D59D5"/>
    <w:rsid w:val="000D609D"/>
    <w:rsid w:val="000F1087"/>
    <w:rsid w:val="000F18D9"/>
    <w:rsid w:val="000F7734"/>
    <w:rsid w:val="0010008E"/>
    <w:rsid w:val="0010702F"/>
    <w:rsid w:val="00114286"/>
    <w:rsid w:val="001165F3"/>
    <w:rsid w:val="00120773"/>
    <w:rsid w:val="00120F6E"/>
    <w:rsid w:val="001278AC"/>
    <w:rsid w:val="0013076C"/>
    <w:rsid w:val="00140BE1"/>
    <w:rsid w:val="00147958"/>
    <w:rsid w:val="00164727"/>
    <w:rsid w:val="00166440"/>
    <w:rsid w:val="00173C46"/>
    <w:rsid w:val="00176510"/>
    <w:rsid w:val="00182C49"/>
    <w:rsid w:val="00184F39"/>
    <w:rsid w:val="0019515D"/>
    <w:rsid w:val="001B31CB"/>
    <w:rsid w:val="001B43EB"/>
    <w:rsid w:val="001C2625"/>
    <w:rsid w:val="001C69C5"/>
    <w:rsid w:val="001D267A"/>
    <w:rsid w:val="001E1592"/>
    <w:rsid w:val="001E70A8"/>
    <w:rsid w:val="002010B3"/>
    <w:rsid w:val="00214736"/>
    <w:rsid w:val="002203C8"/>
    <w:rsid w:val="00225C6E"/>
    <w:rsid w:val="00230061"/>
    <w:rsid w:val="00232786"/>
    <w:rsid w:val="00237F4E"/>
    <w:rsid w:val="0024636E"/>
    <w:rsid w:val="0025220E"/>
    <w:rsid w:val="00253422"/>
    <w:rsid w:val="0026269A"/>
    <w:rsid w:val="00262717"/>
    <w:rsid w:val="002731CB"/>
    <w:rsid w:val="002754AA"/>
    <w:rsid w:val="0029024A"/>
    <w:rsid w:val="002933EC"/>
    <w:rsid w:val="002A1996"/>
    <w:rsid w:val="002B032C"/>
    <w:rsid w:val="002B3219"/>
    <w:rsid w:val="002B59C1"/>
    <w:rsid w:val="002C17D8"/>
    <w:rsid w:val="002C469A"/>
    <w:rsid w:val="002D2D31"/>
    <w:rsid w:val="002D5A47"/>
    <w:rsid w:val="002E03AD"/>
    <w:rsid w:val="00305980"/>
    <w:rsid w:val="00316192"/>
    <w:rsid w:val="003303B7"/>
    <w:rsid w:val="003318D8"/>
    <w:rsid w:val="003406BB"/>
    <w:rsid w:val="003412F8"/>
    <w:rsid w:val="00341BA2"/>
    <w:rsid w:val="00344D4C"/>
    <w:rsid w:val="003504C3"/>
    <w:rsid w:val="003517B8"/>
    <w:rsid w:val="00351BE4"/>
    <w:rsid w:val="0035429E"/>
    <w:rsid w:val="00374205"/>
    <w:rsid w:val="0037449A"/>
    <w:rsid w:val="003746F2"/>
    <w:rsid w:val="00375318"/>
    <w:rsid w:val="003939F2"/>
    <w:rsid w:val="003A2674"/>
    <w:rsid w:val="003A65C5"/>
    <w:rsid w:val="003A669F"/>
    <w:rsid w:val="003B0DC9"/>
    <w:rsid w:val="003B337C"/>
    <w:rsid w:val="003B3BA4"/>
    <w:rsid w:val="003E0494"/>
    <w:rsid w:val="003E290F"/>
    <w:rsid w:val="003E36A5"/>
    <w:rsid w:val="003E7368"/>
    <w:rsid w:val="003F5EDD"/>
    <w:rsid w:val="004244AD"/>
    <w:rsid w:val="00425704"/>
    <w:rsid w:val="004316A7"/>
    <w:rsid w:val="00437DE1"/>
    <w:rsid w:val="00441F90"/>
    <w:rsid w:val="00445FC9"/>
    <w:rsid w:val="00447DF1"/>
    <w:rsid w:val="0045265F"/>
    <w:rsid w:val="00473C8A"/>
    <w:rsid w:val="0048056D"/>
    <w:rsid w:val="00480763"/>
    <w:rsid w:val="00483838"/>
    <w:rsid w:val="004862A0"/>
    <w:rsid w:val="0048652A"/>
    <w:rsid w:val="004A48A3"/>
    <w:rsid w:val="004B208B"/>
    <w:rsid w:val="004B6A27"/>
    <w:rsid w:val="004C1296"/>
    <w:rsid w:val="004E0AF2"/>
    <w:rsid w:val="004E26DC"/>
    <w:rsid w:val="004E2E94"/>
    <w:rsid w:val="004E3571"/>
    <w:rsid w:val="004E7198"/>
    <w:rsid w:val="004F4213"/>
    <w:rsid w:val="004F5EE9"/>
    <w:rsid w:val="004F7D40"/>
    <w:rsid w:val="00511CE1"/>
    <w:rsid w:val="00513DA1"/>
    <w:rsid w:val="00514CA2"/>
    <w:rsid w:val="0051548E"/>
    <w:rsid w:val="005161D7"/>
    <w:rsid w:val="00520435"/>
    <w:rsid w:val="00540EA1"/>
    <w:rsid w:val="00556C72"/>
    <w:rsid w:val="00563264"/>
    <w:rsid w:val="00572A69"/>
    <w:rsid w:val="00573FCC"/>
    <w:rsid w:val="00581F92"/>
    <w:rsid w:val="0058758B"/>
    <w:rsid w:val="005947C0"/>
    <w:rsid w:val="005A6213"/>
    <w:rsid w:val="005A6F27"/>
    <w:rsid w:val="005B12AC"/>
    <w:rsid w:val="005B3FC1"/>
    <w:rsid w:val="005C44F0"/>
    <w:rsid w:val="005C555D"/>
    <w:rsid w:val="005D0AEF"/>
    <w:rsid w:val="005D0C98"/>
    <w:rsid w:val="005D2E4D"/>
    <w:rsid w:val="005D68C1"/>
    <w:rsid w:val="005E1026"/>
    <w:rsid w:val="005E7E24"/>
    <w:rsid w:val="00603506"/>
    <w:rsid w:val="00610559"/>
    <w:rsid w:val="00612518"/>
    <w:rsid w:val="00623F88"/>
    <w:rsid w:val="0064019F"/>
    <w:rsid w:val="006421DE"/>
    <w:rsid w:val="006428A1"/>
    <w:rsid w:val="00647B26"/>
    <w:rsid w:val="00656C96"/>
    <w:rsid w:val="006729FD"/>
    <w:rsid w:val="00673593"/>
    <w:rsid w:val="0067387B"/>
    <w:rsid w:val="00681CA4"/>
    <w:rsid w:val="00684D0A"/>
    <w:rsid w:val="006937B7"/>
    <w:rsid w:val="0069704E"/>
    <w:rsid w:val="006A796A"/>
    <w:rsid w:val="006B7B28"/>
    <w:rsid w:val="006D7312"/>
    <w:rsid w:val="006F381F"/>
    <w:rsid w:val="00703DDB"/>
    <w:rsid w:val="00707D56"/>
    <w:rsid w:val="0071286D"/>
    <w:rsid w:val="00721BD3"/>
    <w:rsid w:val="00731615"/>
    <w:rsid w:val="00736EDC"/>
    <w:rsid w:val="00743BA7"/>
    <w:rsid w:val="00745FC1"/>
    <w:rsid w:val="00750E26"/>
    <w:rsid w:val="007706EF"/>
    <w:rsid w:val="007822B2"/>
    <w:rsid w:val="0078513D"/>
    <w:rsid w:val="00786604"/>
    <w:rsid w:val="00787505"/>
    <w:rsid w:val="00787EB5"/>
    <w:rsid w:val="007B0FAD"/>
    <w:rsid w:val="007B111E"/>
    <w:rsid w:val="007B71F7"/>
    <w:rsid w:val="007C70B5"/>
    <w:rsid w:val="007E2076"/>
    <w:rsid w:val="007F1710"/>
    <w:rsid w:val="007F3253"/>
    <w:rsid w:val="007F5FF6"/>
    <w:rsid w:val="007F784D"/>
    <w:rsid w:val="00805A6E"/>
    <w:rsid w:val="00811370"/>
    <w:rsid w:val="00836106"/>
    <w:rsid w:val="008436B6"/>
    <w:rsid w:val="00844153"/>
    <w:rsid w:val="00844EBB"/>
    <w:rsid w:val="00874E40"/>
    <w:rsid w:val="0088528B"/>
    <w:rsid w:val="00891C2C"/>
    <w:rsid w:val="008946AB"/>
    <w:rsid w:val="008A0B5C"/>
    <w:rsid w:val="008A64BD"/>
    <w:rsid w:val="008A7B8C"/>
    <w:rsid w:val="008C1576"/>
    <w:rsid w:val="008C6877"/>
    <w:rsid w:val="008D0DAB"/>
    <w:rsid w:val="008D2D90"/>
    <w:rsid w:val="008E1843"/>
    <w:rsid w:val="008F2F4B"/>
    <w:rsid w:val="008F6C13"/>
    <w:rsid w:val="0091058F"/>
    <w:rsid w:val="0091327D"/>
    <w:rsid w:val="00914A63"/>
    <w:rsid w:val="00920975"/>
    <w:rsid w:val="00920FFB"/>
    <w:rsid w:val="00921358"/>
    <w:rsid w:val="00930CD5"/>
    <w:rsid w:val="00935246"/>
    <w:rsid w:val="0094478F"/>
    <w:rsid w:val="009615FF"/>
    <w:rsid w:val="00962C58"/>
    <w:rsid w:val="00967253"/>
    <w:rsid w:val="009711E5"/>
    <w:rsid w:val="00972C0E"/>
    <w:rsid w:val="0097396E"/>
    <w:rsid w:val="00973C5B"/>
    <w:rsid w:val="00974DEC"/>
    <w:rsid w:val="009866F0"/>
    <w:rsid w:val="00987BF5"/>
    <w:rsid w:val="00993067"/>
    <w:rsid w:val="0099381A"/>
    <w:rsid w:val="009941B9"/>
    <w:rsid w:val="009A4F08"/>
    <w:rsid w:val="009A7866"/>
    <w:rsid w:val="009C2526"/>
    <w:rsid w:val="009C25E8"/>
    <w:rsid w:val="009E06B7"/>
    <w:rsid w:val="009E1393"/>
    <w:rsid w:val="00A00D64"/>
    <w:rsid w:val="00A0667A"/>
    <w:rsid w:val="00A101A6"/>
    <w:rsid w:val="00A17F3F"/>
    <w:rsid w:val="00A24E9C"/>
    <w:rsid w:val="00A30A81"/>
    <w:rsid w:val="00A31DB8"/>
    <w:rsid w:val="00A35677"/>
    <w:rsid w:val="00A57F10"/>
    <w:rsid w:val="00A61754"/>
    <w:rsid w:val="00A639BB"/>
    <w:rsid w:val="00A70867"/>
    <w:rsid w:val="00A77521"/>
    <w:rsid w:val="00A911FC"/>
    <w:rsid w:val="00A972DE"/>
    <w:rsid w:val="00AA0260"/>
    <w:rsid w:val="00AA0A14"/>
    <w:rsid w:val="00AB1F5A"/>
    <w:rsid w:val="00AB2434"/>
    <w:rsid w:val="00AD0083"/>
    <w:rsid w:val="00AD52C8"/>
    <w:rsid w:val="00AD615C"/>
    <w:rsid w:val="00AD70D5"/>
    <w:rsid w:val="00AE250B"/>
    <w:rsid w:val="00AE704E"/>
    <w:rsid w:val="00B02FCC"/>
    <w:rsid w:val="00B14C70"/>
    <w:rsid w:val="00B211B8"/>
    <w:rsid w:val="00B222F7"/>
    <w:rsid w:val="00B32347"/>
    <w:rsid w:val="00B3659D"/>
    <w:rsid w:val="00B36821"/>
    <w:rsid w:val="00B36AD2"/>
    <w:rsid w:val="00B53A79"/>
    <w:rsid w:val="00B5443E"/>
    <w:rsid w:val="00B5590E"/>
    <w:rsid w:val="00B70E00"/>
    <w:rsid w:val="00B72DE6"/>
    <w:rsid w:val="00B87151"/>
    <w:rsid w:val="00B875B6"/>
    <w:rsid w:val="00B926E9"/>
    <w:rsid w:val="00B92A99"/>
    <w:rsid w:val="00B945E1"/>
    <w:rsid w:val="00BA5FEC"/>
    <w:rsid w:val="00BB1470"/>
    <w:rsid w:val="00BB1BAB"/>
    <w:rsid w:val="00BB30CD"/>
    <w:rsid w:val="00BB4445"/>
    <w:rsid w:val="00BB5DC4"/>
    <w:rsid w:val="00BD2745"/>
    <w:rsid w:val="00BE5C29"/>
    <w:rsid w:val="00BF4124"/>
    <w:rsid w:val="00BF5858"/>
    <w:rsid w:val="00C020E8"/>
    <w:rsid w:val="00C105AB"/>
    <w:rsid w:val="00C16604"/>
    <w:rsid w:val="00C31D1B"/>
    <w:rsid w:val="00C53E6B"/>
    <w:rsid w:val="00C5544D"/>
    <w:rsid w:val="00C65CDC"/>
    <w:rsid w:val="00C73AD2"/>
    <w:rsid w:val="00C82BE5"/>
    <w:rsid w:val="00C92227"/>
    <w:rsid w:val="00CA63AE"/>
    <w:rsid w:val="00CB140B"/>
    <w:rsid w:val="00CB77E6"/>
    <w:rsid w:val="00CC094B"/>
    <w:rsid w:val="00CD3D27"/>
    <w:rsid w:val="00CD6230"/>
    <w:rsid w:val="00CF0764"/>
    <w:rsid w:val="00CF2A82"/>
    <w:rsid w:val="00CF6C6B"/>
    <w:rsid w:val="00D06E79"/>
    <w:rsid w:val="00D109BB"/>
    <w:rsid w:val="00D134C9"/>
    <w:rsid w:val="00D35DD2"/>
    <w:rsid w:val="00D3660A"/>
    <w:rsid w:val="00D36D4F"/>
    <w:rsid w:val="00D427E2"/>
    <w:rsid w:val="00D46BA3"/>
    <w:rsid w:val="00D52950"/>
    <w:rsid w:val="00D62B47"/>
    <w:rsid w:val="00D8623D"/>
    <w:rsid w:val="00D91492"/>
    <w:rsid w:val="00D91C31"/>
    <w:rsid w:val="00DD0A75"/>
    <w:rsid w:val="00DD24D4"/>
    <w:rsid w:val="00DD2CC0"/>
    <w:rsid w:val="00DD4BB1"/>
    <w:rsid w:val="00DF156F"/>
    <w:rsid w:val="00E03846"/>
    <w:rsid w:val="00E04125"/>
    <w:rsid w:val="00E049C8"/>
    <w:rsid w:val="00E124E3"/>
    <w:rsid w:val="00E13E9D"/>
    <w:rsid w:val="00E1566C"/>
    <w:rsid w:val="00E21E12"/>
    <w:rsid w:val="00E23A30"/>
    <w:rsid w:val="00E31129"/>
    <w:rsid w:val="00E37E0C"/>
    <w:rsid w:val="00E537DD"/>
    <w:rsid w:val="00E556C5"/>
    <w:rsid w:val="00E60729"/>
    <w:rsid w:val="00E731C3"/>
    <w:rsid w:val="00E73950"/>
    <w:rsid w:val="00E7773A"/>
    <w:rsid w:val="00E8485F"/>
    <w:rsid w:val="00EA263B"/>
    <w:rsid w:val="00EA40BE"/>
    <w:rsid w:val="00EB1D38"/>
    <w:rsid w:val="00EB4324"/>
    <w:rsid w:val="00EB5DAC"/>
    <w:rsid w:val="00EB5E86"/>
    <w:rsid w:val="00EE5AA7"/>
    <w:rsid w:val="00F00FE9"/>
    <w:rsid w:val="00F078E3"/>
    <w:rsid w:val="00F10677"/>
    <w:rsid w:val="00F51D68"/>
    <w:rsid w:val="00F572C5"/>
    <w:rsid w:val="00F60053"/>
    <w:rsid w:val="00F700CD"/>
    <w:rsid w:val="00F832F1"/>
    <w:rsid w:val="00F9793F"/>
    <w:rsid w:val="00F97D95"/>
    <w:rsid w:val="00FA0334"/>
    <w:rsid w:val="00FA3EA7"/>
    <w:rsid w:val="00FA6654"/>
    <w:rsid w:val="00FB2E92"/>
    <w:rsid w:val="00FB51A9"/>
    <w:rsid w:val="00FB7BFF"/>
    <w:rsid w:val="00FC028A"/>
    <w:rsid w:val="00FC19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D33E99-9E05-40D7-B16C-65276FBF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rPr>
  </w:style>
  <w:style w:type="paragraph" w:styleId="1">
    <w:name w:val="heading 1"/>
    <w:basedOn w:val="a"/>
    <w:next w:val="a"/>
    <w:link w:val="10"/>
    <w:uiPriority w:val="9"/>
    <w:qFormat/>
    <w:rsid w:val="00DD24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3A2674"/>
    <w:pPr>
      <w:keepNext/>
      <w:spacing w:before="240" w:after="60"/>
      <w:outlineLvl w:val="1"/>
    </w:pPr>
    <w:rPr>
      <w:rFonts w:ascii="Arial" w:hAnsi="Arial" w:cs="Arial"/>
      <w:b/>
      <w:bCs/>
      <w:i/>
      <w:iCs/>
      <w:sz w:val="28"/>
      <w:szCs w:val="28"/>
    </w:rPr>
  </w:style>
  <w:style w:type="paragraph" w:styleId="3">
    <w:name w:val="heading 3"/>
    <w:basedOn w:val="a"/>
    <w:link w:val="30"/>
    <w:uiPriority w:val="99"/>
    <w:qFormat/>
    <w:rsid w:val="003746F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lang w:val="uk-UA"/>
    </w:rPr>
  </w:style>
  <w:style w:type="character" w:customStyle="1" w:styleId="30">
    <w:name w:val="Заголовок 3 Знак"/>
    <w:link w:val="3"/>
    <w:uiPriority w:val="9"/>
    <w:semiHidden/>
    <w:rPr>
      <w:rFonts w:ascii="Cambria" w:eastAsia="Times New Roman" w:hAnsi="Cambria" w:cs="Times New Roman"/>
      <w:b/>
      <w:bCs/>
      <w:sz w:val="26"/>
      <w:szCs w:val="26"/>
      <w:lang w:val="uk-UA"/>
    </w:rPr>
  </w:style>
  <w:style w:type="paragraph" w:styleId="a3">
    <w:name w:val="Body Text Indent"/>
    <w:basedOn w:val="a"/>
    <w:link w:val="a4"/>
    <w:uiPriority w:val="99"/>
    <w:rsid w:val="00967253"/>
    <w:pPr>
      <w:ind w:left="360"/>
      <w:jc w:val="both"/>
    </w:pPr>
    <w:rPr>
      <w:bCs/>
      <w:sz w:val="28"/>
    </w:rPr>
  </w:style>
  <w:style w:type="character" w:customStyle="1" w:styleId="a4">
    <w:name w:val="Основний текст з відступом Знак"/>
    <w:link w:val="a3"/>
    <w:uiPriority w:val="99"/>
    <w:semiHidden/>
    <w:rPr>
      <w:sz w:val="24"/>
      <w:szCs w:val="24"/>
      <w:lang w:val="uk-UA"/>
    </w:rPr>
  </w:style>
  <w:style w:type="paragraph" w:styleId="a5">
    <w:name w:val="Balloon Text"/>
    <w:basedOn w:val="a"/>
    <w:link w:val="a6"/>
    <w:uiPriority w:val="99"/>
    <w:semiHidden/>
    <w:rsid w:val="00E1566C"/>
    <w:rPr>
      <w:rFonts w:ascii="Tahoma" w:hAnsi="Tahoma" w:cs="Tahoma"/>
      <w:sz w:val="16"/>
      <w:szCs w:val="16"/>
    </w:rPr>
  </w:style>
  <w:style w:type="character" w:customStyle="1" w:styleId="a6">
    <w:name w:val="Текст у виносці Знак"/>
    <w:link w:val="a5"/>
    <w:uiPriority w:val="99"/>
    <w:semiHidden/>
    <w:rPr>
      <w:rFonts w:ascii="Tahoma" w:hAnsi="Tahoma" w:cs="Tahoma"/>
      <w:sz w:val="16"/>
      <w:szCs w:val="16"/>
      <w:lang w:val="uk-UA"/>
    </w:rPr>
  </w:style>
  <w:style w:type="paragraph" w:customStyle="1" w:styleId="a7">
    <w:name w:val="Стиль"/>
    <w:basedOn w:val="a"/>
    <w:uiPriority w:val="99"/>
    <w:rsid w:val="007F5FF6"/>
    <w:rPr>
      <w:rFonts w:ascii="Verdana" w:hAnsi="Verdana" w:cs="Verdana"/>
      <w:sz w:val="20"/>
      <w:szCs w:val="20"/>
      <w:lang w:val="en-US" w:eastAsia="en-US"/>
    </w:rPr>
  </w:style>
  <w:style w:type="paragraph" w:customStyle="1" w:styleId="StyleZakonu">
    <w:name w:val="StyleZakonu"/>
    <w:basedOn w:val="a"/>
    <w:uiPriority w:val="99"/>
    <w:rsid w:val="000D609D"/>
    <w:pPr>
      <w:spacing w:after="60" w:line="220" w:lineRule="exact"/>
      <w:ind w:firstLine="284"/>
      <w:jc w:val="both"/>
    </w:pPr>
    <w:rPr>
      <w:sz w:val="20"/>
      <w:szCs w:val="20"/>
    </w:rPr>
  </w:style>
  <w:style w:type="paragraph" w:customStyle="1" w:styleId="11">
    <w:name w:val="Знак Знак1"/>
    <w:basedOn w:val="a"/>
    <w:uiPriority w:val="99"/>
    <w:rsid w:val="00B70E00"/>
    <w:rPr>
      <w:rFonts w:ascii="Verdana" w:hAnsi="Verdana" w:cs="Verdana"/>
      <w:sz w:val="20"/>
      <w:szCs w:val="20"/>
      <w:lang w:val="en-US" w:eastAsia="en-US"/>
    </w:rPr>
  </w:style>
  <w:style w:type="paragraph" w:styleId="a8">
    <w:name w:val="Normal (Web)"/>
    <w:basedOn w:val="a"/>
    <w:uiPriority w:val="99"/>
    <w:rsid w:val="003746F2"/>
    <w:pPr>
      <w:spacing w:before="100" w:beforeAutospacing="1" w:after="100" w:afterAutospacing="1"/>
    </w:pPr>
  </w:style>
  <w:style w:type="paragraph" w:customStyle="1" w:styleId="110">
    <w:name w:val="Знак Знак11"/>
    <w:basedOn w:val="a"/>
    <w:uiPriority w:val="99"/>
    <w:rsid w:val="00114286"/>
    <w:rPr>
      <w:rFonts w:ascii="Verdana" w:hAnsi="Verdana" w:cs="Verdana"/>
      <w:sz w:val="20"/>
      <w:szCs w:val="20"/>
      <w:lang w:val="en-US" w:eastAsia="en-US"/>
    </w:rPr>
  </w:style>
  <w:style w:type="paragraph" w:styleId="a9">
    <w:name w:val="footer"/>
    <w:basedOn w:val="a"/>
    <w:link w:val="aa"/>
    <w:uiPriority w:val="99"/>
    <w:rsid w:val="00A30A81"/>
    <w:pPr>
      <w:tabs>
        <w:tab w:val="center" w:pos="4677"/>
        <w:tab w:val="right" w:pos="9355"/>
      </w:tabs>
    </w:pPr>
  </w:style>
  <w:style w:type="character" w:customStyle="1" w:styleId="aa">
    <w:name w:val="Нижній колонтитул Знак"/>
    <w:link w:val="a9"/>
    <w:uiPriority w:val="99"/>
    <w:semiHidden/>
    <w:rPr>
      <w:sz w:val="24"/>
      <w:szCs w:val="24"/>
      <w:lang w:val="uk-UA"/>
    </w:rPr>
  </w:style>
  <w:style w:type="character" w:styleId="ab">
    <w:name w:val="page number"/>
    <w:uiPriority w:val="99"/>
    <w:rsid w:val="00A30A81"/>
    <w:rPr>
      <w:rFonts w:cs="Times New Roman"/>
    </w:rPr>
  </w:style>
  <w:style w:type="paragraph" w:customStyle="1" w:styleId="ac">
    <w:name w:val="Знак Знак"/>
    <w:basedOn w:val="a"/>
    <w:uiPriority w:val="99"/>
    <w:rsid w:val="00050392"/>
    <w:rPr>
      <w:rFonts w:ascii="Verdana" w:hAnsi="Verdana" w:cs="Verdana"/>
      <w:sz w:val="20"/>
      <w:szCs w:val="20"/>
      <w:lang w:val="en-US" w:eastAsia="en-US"/>
    </w:rPr>
  </w:style>
  <w:style w:type="paragraph" w:styleId="ad">
    <w:name w:val="header"/>
    <w:basedOn w:val="a"/>
    <w:uiPriority w:val="99"/>
    <w:rsid w:val="002933EC"/>
    <w:pPr>
      <w:tabs>
        <w:tab w:val="center" w:pos="4819"/>
        <w:tab w:val="right" w:pos="9639"/>
      </w:tabs>
    </w:pPr>
  </w:style>
  <w:style w:type="character" w:customStyle="1" w:styleId="ae">
    <w:name w:val="Верхний колонтитул Знак"/>
    <w:uiPriority w:val="99"/>
    <w:semiHidden/>
    <w:rPr>
      <w:sz w:val="24"/>
      <w:szCs w:val="24"/>
      <w:lang w:val="uk-UA"/>
    </w:rPr>
  </w:style>
  <w:style w:type="paragraph" w:customStyle="1" w:styleId="21">
    <w:name w:val="Знак Знак2 Знак Знак"/>
    <w:basedOn w:val="a"/>
    <w:uiPriority w:val="99"/>
    <w:rsid w:val="0010702F"/>
    <w:rPr>
      <w:rFonts w:ascii="Verdana" w:hAnsi="Verdana" w:cs="Verdana"/>
      <w:sz w:val="20"/>
      <w:szCs w:val="20"/>
      <w:lang w:val="en-US" w:eastAsia="en-US"/>
    </w:rPr>
  </w:style>
  <w:style w:type="paragraph" w:styleId="af">
    <w:name w:val="List Paragraph"/>
    <w:basedOn w:val="a"/>
    <w:uiPriority w:val="34"/>
    <w:qFormat/>
    <w:rsid w:val="00AB2434"/>
    <w:pPr>
      <w:ind w:left="720"/>
      <w:contextualSpacing/>
    </w:pPr>
  </w:style>
  <w:style w:type="character" w:customStyle="1" w:styleId="10">
    <w:name w:val="Заголовок 1 Знак"/>
    <w:basedOn w:val="a0"/>
    <w:link w:val="1"/>
    <w:uiPriority w:val="9"/>
    <w:rsid w:val="00DD24D4"/>
    <w:rPr>
      <w:rFonts w:asciiTheme="majorHAnsi" w:eastAsiaTheme="majorEastAsia" w:hAnsiTheme="majorHAnsi" w:cstheme="majorBidi"/>
      <w:b/>
      <w:bCs/>
      <w:color w:val="365F91" w:themeColor="accent1" w:themeShade="BF"/>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5137">
      <w:bodyDiv w:val="1"/>
      <w:marLeft w:val="0"/>
      <w:marRight w:val="0"/>
      <w:marTop w:val="0"/>
      <w:marBottom w:val="0"/>
      <w:divBdr>
        <w:top w:val="none" w:sz="0" w:space="0" w:color="auto"/>
        <w:left w:val="none" w:sz="0" w:space="0" w:color="auto"/>
        <w:bottom w:val="none" w:sz="0" w:space="0" w:color="auto"/>
        <w:right w:val="none" w:sz="0" w:space="0" w:color="auto"/>
      </w:divBdr>
    </w:div>
    <w:div w:id="281159059">
      <w:bodyDiv w:val="1"/>
      <w:marLeft w:val="0"/>
      <w:marRight w:val="0"/>
      <w:marTop w:val="0"/>
      <w:marBottom w:val="0"/>
      <w:divBdr>
        <w:top w:val="none" w:sz="0" w:space="0" w:color="auto"/>
        <w:left w:val="none" w:sz="0" w:space="0" w:color="auto"/>
        <w:bottom w:val="none" w:sz="0" w:space="0" w:color="auto"/>
        <w:right w:val="none" w:sz="0" w:space="0" w:color="auto"/>
      </w:divBdr>
    </w:div>
    <w:div w:id="43726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5053C9-61F5-45C9-9786-C099EF7B62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B74E2B-6CFB-4DBE-8799-428B4FD1E5A2}">
  <ds:schemaRefs>
    <ds:schemaRef ds:uri="http://schemas.microsoft.com/sharepoint/v3/contenttype/forms"/>
  </ds:schemaRefs>
</ds:datastoreItem>
</file>

<file path=customXml/itemProps3.xml><?xml version="1.0" encoding="utf-8"?>
<ds:datastoreItem xmlns:ds="http://schemas.openxmlformats.org/officeDocument/2006/customXml" ds:itemID="{37102DDD-EB49-4E01-A660-EFA22270E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2443</Words>
  <Characters>1394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2021-10-06T08:25:00Z</dcterms:created>
  <dcterms:modified xsi:type="dcterms:W3CDTF">2021-10-06T08:25:00Z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