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0F" w:rsidRPr="002B143D" w:rsidRDefault="00B86B8A" w:rsidP="00716B34">
      <w:pPr>
        <w:ind w:firstLine="567"/>
        <w:jc w:val="right"/>
        <w:rPr>
          <w:color w:val="FFFFFF" w:themeColor="background1"/>
          <w:lang w:val="uk-UA"/>
        </w:rPr>
      </w:pPr>
      <w:proofErr w:type="spellStart"/>
      <w:r w:rsidRPr="002B143D">
        <w:rPr>
          <w:color w:val="FFFFFF" w:themeColor="background1"/>
          <w:lang w:val="uk-UA"/>
        </w:rPr>
        <w:t>Проєкт</w:t>
      </w:r>
      <w:proofErr w:type="spellEnd"/>
    </w:p>
    <w:p w:rsidR="00B86B8A" w:rsidRPr="0043091C" w:rsidRDefault="00B86B8A" w:rsidP="00B86B8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uk-UA"/>
        </w:rPr>
      </w:pPr>
      <w:r w:rsidRPr="0043091C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B86B8A" w:rsidRPr="0043091C" w:rsidRDefault="00B86B8A" w:rsidP="00B86B8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 xml:space="preserve">до </w:t>
      </w: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B86B8A" w:rsidRPr="0043091C" w:rsidRDefault="00B86B8A" w:rsidP="00B86B8A">
      <w:pPr>
        <w:jc w:val="center"/>
        <w:rPr>
          <w:lang w:val="uk-UA"/>
        </w:rPr>
      </w:pPr>
      <w:r w:rsidRPr="0043091C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43091C">
        <w:rPr>
          <w:color w:val="1829A8"/>
          <w:sz w:val="20"/>
          <w:szCs w:val="20"/>
          <w:lang w:val="uk-UA"/>
        </w:rPr>
        <w:t>тел</w:t>
      </w:r>
      <w:proofErr w:type="spellEnd"/>
      <w:r w:rsidRPr="0043091C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43091C">
        <w:rPr>
          <w:color w:val="1829A8"/>
          <w:sz w:val="20"/>
          <w:szCs w:val="20"/>
          <w:lang w:val="uk-UA"/>
        </w:rPr>
        <w:t>mail</w:t>
      </w:r>
      <w:proofErr w:type="spellEnd"/>
      <w:r w:rsidRPr="0043091C">
        <w:rPr>
          <w:color w:val="1829A8"/>
          <w:sz w:val="20"/>
          <w:szCs w:val="20"/>
          <w:lang w:val="uk-UA"/>
        </w:rPr>
        <w:t>: comeuroint@v.rada.gov.ua</w:t>
      </w:r>
    </w:p>
    <w:p w:rsidR="00456907" w:rsidRPr="0043091C" w:rsidRDefault="00456907" w:rsidP="00CA3A43">
      <w:pPr>
        <w:jc w:val="center"/>
        <w:rPr>
          <w:lang w:val="uk-UA"/>
        </w:rPr>
      </w:pPr>
    </w:p>
    <w:p w:rsidR="00B86B8A" w:rsidRPr="0043091C" w:rsidRDefault="00B86B8A" w:rsidP="00CA3A43">
      <w:pPr>
        <w:jc w:val="center"/>
        <w:rPr>
          <w:lang w:val="uk-UA"/>
        </w:rPr>
      </w:pPr>
    </w:p>
    <w:p w:rsidR="00E9042A" w:rsidRPr="00E9042A" w:rsidRDefault="00E9042A" w:rsidP="00E9042A">
      <w:pPr>
        <w:ind w:left="397" w:firstLine="397"/>
        <w:jc w:val="center"/>
        <w:rPr>
          <w:b/>
          <w:bCs/>
          <w:color w:val="000000" w:themeColor="text1"/>
          <w:sz w:val="27"/>
          <w:szCs w:val="27"/>
          <w:lang w:val="uk-UA" w:eastAsia="uk-UA"/>
        </w:rPr>
      </w:pPr>
      <w:r w:rsidRPr="00E9042A">
        <w:rPr>
          <w:b/>
          <w:color w:val="000000" w:themeColor="text1"/>
          <w:lang w:val="uk-UA"/>
        </w:rPr>
        <w:t>ВИСНОВОК</w:t>
      </w:r>
    </w:p>
    <w:p w:rsidR="00E9042A" w:rsidRPr="00E9042A" w:rsidRDefault="00E9042A" w:rsidP="00E9042A">
      <w:pPr>
        <w:ind w:left="397" w:firstLine="397"/>
        <w:jc w:val="center"/>
        <w:rPr>
          <w:b/>
          <w:color w:val="000000" w:themeColor="text1"/>
          <w:lang w:val="uk-UA"/>
        </w:rPr>
      </w:pPr>
      <w:r w:rsidRPr="00E9042A">
        <w:rPr>
          <w:b/>
          <w:color w:val="000000" w:themeColor="text1"/>
          <w:lang w:val="uk-UA"/>
        </w:rPr>
        <w:t>щод</w:t>
      </w:r>
      <w:bookmarkStart w:id="0" w:name="_GoBack"/>
      <w:bookmarkEnd w:id="0"/>
      <w:r w:rsidRPr="00E9042A">
        <w:rPr>
          <w:b/>
          <w:color w:val="000000" w:themeColor="text1"/>
          <w:lang w:val="uk-UA"/>
        </w:rPr>
        <w:t xml:space="preserve">о </w:t>
      </w:r>
      <w:proofErr w:type="spellStart"/>
      <w:r w:rsidRPr="00E9042A">
        <w:rPr>
          <w:b/>
          <w:color w:val="000000" w:themeColor="text1"/>
          <w:lang w:val="uk-UA"/>
        </w:rPr>
        <w:t>проєкту</w:t>
      </w:r>
      <w:proofErr w:type="spellEnd"/>
      <w:r w:rsidRPr="00E9042A">
        <w:rPr>
          <w:b/>
          <w:color w:val="000000" w:themeColor="text1"/>
          <w:lang w:val="uk-UA"/>
        </w:rPr>
        <w:t xml:space="preserve"> Закону України</w:t>
      </w:r>
    </w:p>
    <w:p w:rsidR="00E9042A" w:rsidRPr="00E9042A" w:rsidRDefault="00E9042A" w:rsidP="00E9042A">
      <w:pPr>
        <w:ind w:left="397" w:firstLine="397"/>
        <w:jc w:val="center"/>
        <w:outlineLvl w:val="2"/>
        <w:rPr>
          <w:rFonts w:eastAsia="MS Mincho"/>
          <w:bCs/>
          <w:color w:val="000000" w:themeColor="text1"/>
          <w:lang w:val="uk-UA" w:eastAsia="ja-JP"/>
        </w:rPr>
      </w:pPr>
      <w:r w:rsidRPr="00E9042A">
        <w:rPr>
          <w:rFonts w:eastAsia="MS Mincho"/>
          <w:bCs/>
          <w:color w:val="000000" w:themeColor="text1"/>
          <w:lang w:val="uk-UA" w:eastAsia="ja-JP"/>
        </w:rPr>
        <w:t xml:space="preserve">«Про </w:t>
      </w:r>
      <w:proofErr w:type="spellStart"/>
      <w:r w:rsidRPr="00E9042A">
        <w:rPr>
          <w:rFonts w:eastAsia="MS Mincho"/>
          <w:bCs/>
          <w:color w:val="000000" w:themeColor="text1"/>
          <w:lang w:val="uk-UA" w:eastAsia="ja-JP"/>
        </w:rPr>
        <w:t>про</w:t>
      </w:r>
      <w:proofErr w:type="spellEnd"/>
      <w:r w:rsidRPr="00E9042A">
        <w:rPr>
          <w:rFonts w:eastAsia="MS Mincho"/>
          <w:bCs/>
          <w:color w:val="000000" w:themeColor="text1"/>
          <w:lang w:val="uk-UA" w:eastAsia="ja-JP"/>
        </w:rPr>
        <w:t xml:space="preserve"> внесення змін до Митного тарифу України щодо уніфікації ставок ввізного мита на окремі товари»</w:t>
      </w:r>
    </w:p>
    <w:p w:rsidR="00E9042A" w:rsidRPr="00E9042A" w:rsidRDefault="00E9042A" w:rsidP="00E9042A">
      <w:pPr>
        <w:ind w:left="397" w:firstLine="397"/>
        <w:jc w:val="center"/>
        <w:outlineLvl w:val="2"/>
        <w:rPr>
          <w:rFonts w:eastAsia="MS Mincho"/>
          <w:bCs/>
          <w:color w:val="000000" w:themeColor="text1"/>
          <w:lang w:val="uk-UA" w:eastAsia="ja-JP"/>
        </w:rPr>
      </w:pPr>
      <w:r w:rsidRPr="00E9042A">
        <w:rPr>
          <w:rFonts w:eastAsia="MS Mincho"/>
          <w:bCs/>
          <w:color w:val="000000" w:themeColor="text1"/>
          <w:lang w:val="uk-UA" w:eastAsia="ja-JP"/>
        </w:rPr>
        <w:t>(реєстр. 6149 від 07.10.2021,</w:t>
      </w:r>
      <w:r w:rsidRPr="00E9042A">
        <w:rPr>
          <w:rFonts w:eastAsia="MS Mincho"/>
          <w:b/>
          <w:bCs/>
          <w:color w:val="000000" w:themeColor="text1"/>
          <w:sz w:val="27"/>
          <w:szCs w:val="27"/>
          <w:lang w:val="uk-UA" w:eastAsia="ja-JP"/>
        </w:rPr>
        <w:t xml:space="preserve"> </w:t>
      </w:r>
      <w:r w:rsidRPr="00E9042A">
        <w:rPr>
          <w:rFonts w:eastAsia="MS Mincho"/>
          <w:bCs/>
          <w:color w:val="000000" w:themeColor="text1"/>
          <w:sz w:val="27"/>
          <w:szCs w:val="27"/>
          <w:lang w:val="uk-UA" w:eastAsia="ja-JP"/>
        </w:rPr>
        <w:t>КМУ</w:t>
      </w:r>
      <w:r w:rsidRPr="00E9042A">
        <w:rPr>
          <w:rFonts w:eastAsia="MS Mincho"/>
          <w:bCs/>
          <w:color w:val="000000" w:themeColor="text1"/>
          <w:lang w:val="uk-UA" w:eastAsia="ja-JP"/>
        </w:rPr>
        <w:t>)</w:t>
      </w:r>
    </w:p>
    <w:p w:rsidR="00E9042A" w:rsidRPr="00E9042A" w:rsidRDefault="00E9042A" w:rsidP="00E9042A">
      <w:pPr>
        <w:ind w:left="397" w:firstLine="397"/>
        <w:jc w:val="center"/>
        <w:outlineLvl w:val="2"/>
        <w:rPr>
          <w:rFonts w:eastAsia="MS Mincho"/>
          <w:b/>
          <w:bCs/>
          <w:lang w:val="uk-UA" w:eastAsia="ja-JP"/>
        </w:rPr>
      </w:pPr>
    </w:p>
    <w:p w:rsidR="00E9042A" w:rsidRPr="00E9042A" w:rsidRDefault="00E9042A" w:rsidP="00E9042A">
      <w:pPr>
        <w:numPr>
          <w:ilvl w:val="0"/>
          <w:numId w:val="6"/>
        </w:numPr>
        <w:ind w:left="397" w:firstLine="397"/>
        <w:jc w:val="both"/>
        <w:rPr>
          <w:b/>
          <w:i/>
          <w:lang w:val="uk-UA"/>
        </w:rPr>
      </w:pPr>
      <w:r w:rsidRPr="00E9042A">
        <w:rPr>
          <w:b/>
          <w:i/>
          <w:lang w:val="uk-UA"/>
        </w:rPr>
        <w:t xml:space="preserve">Загальна характеристика </w:t>
      </w:r>
      <w:proofErr w:type="spellStart"/>
      <w:r w:rsidRPr="00E9042A">
        <w:rPr>
          <w:b/>
          <w:i/>
          <w:lang w:val="uk-UA"/>
        </w:rPr>
        <w:t>законопроєкту</w:t>
      </w:r>
      <w:proofErr w:type="spellEnd"/>
      <w:r w:rsidRPr="00E9042A">
        <w:rPr>
          <w:b/>
          <w:i/>
          <w:lang w:val="uk-UA"/>
        </w:rPr>
        <w:t>.</w:t>
      </w:r>
    </w:p>
    <w:p w:rsidR="00E9042A" w:rsidRPr="00E9042A" w:rsidRDefault="00E9042A" w:rsidP="00E9042A">
      <w:pPr>
        <w:tabs>
          <w:tab w:val="num" w:pos="720"/>
        </w:tabs>
        <w:ind w:left="426" w:firstLine="709"/>
        <w:jc w:val="both"/>
        <w:rPr>
          <w:lang w:val="uk-UA"/>
        </w:rPr>
      </w:pPr>
      <w:proofErr w:type="spellStart"/>
      <w:r w:rsidRPr="00E9042A">
        <w:rPr>
          <w:bCs/>
          <w:lang w:val="uk-UA"/>
        </w:rPr>
        <w:t>Проєкт</w:t>
      </w:r>
      <w:proofErr w:type="spellEnd"/>
      <w:r w:rsidRPr="00E9042A">
        <w:rPr>
          <w:bCs/>
          <w:lang w:val="uk-UA"/>
        </w:rPr>
        <w:t xml:space="preserve">  Закону України </w:t>
      </w:r>
      <w:r w:rsidRPr="00E9042A">
        <w:rPr>
          <w:lang w:val="uk-UA"/>
        </w:rPr>
        <w:t xml:space="preserve">«Про внесення змін до Митного тарифу України щодо уніфікації ставок ввізного мита на окремі товари» </w:t>
      </w:r>
      <w:r w:rsidRPr="00E9042A">
        <w:rPr>
          <w:bCs/>
          <w:lang w:val="uk-UA"/>
        </w:rPr>
        <w:t xml:space="preserve">(далі – </w:t>
      </w:r>
      <w:proofErr w:type="spellStart"/>
      <w:r w:rsidRPr="00E9042A">
        <w:rPr>
          <w:bCs/>
          <w:lang w:val="uk-UA"/>
        </w:rPr>
        <w:t>законопроєкт</w:t>
      </w:r>
      <w:proofErr w:type="spellEnd"/>
      <w:r w:rsidRPr="00E9042A">
        <w:rPr>
          <w:bCs/>
          <w:lang w:val="uk-UA"/>
        </w:rPr>
        <w:t>)</w:t>
      </w:r>
      <w:r w:rsidRPr="00E9042A">
        <w:rPr>
          <w:b/>
          <w:bCs/>
          <w:lang w:val="uk-UA"/>
        </w:rPr>
        <w:t xml:space="preserve"> </w:t>
      </w:r>
      <w:r w:rsidRPr="00E9042A">
        <w:rPr>
          <w:bCs/>
          <w:lang w:val="uk-UA"/>
        </w:rPr>
        <w:t>розроблено з метою</w:t>
      </w:r>
      <w:r w:rsidRPr="00E9042A">
        <w:rPr>
          <w:b/>
          <w:bCs/>
          <w:lang w:val="uk-UA"/>
        </w:rPr>
        <w:t xml:space="preserve"> </w:t>
      </w:r>
      <w:r w:rsidRPr="00E9042A">
        <w:rPr>
          <w:lang w:val="uk-UA"/>
        </w:rPr>
        <w:t>уніфікації ставок ввізного мита на однорідні товари, що дозволить забезпечити спрощення процедури класифікації та приск</w:t>
      </w:r>
      <w:r w:rsidRPr="00E9042A">
        <w:rPr>
          <w:bCs/>
          <w:lang w:val="uk-UA"/>
        </w:rPr>
        <w:t xml:space="preserve">орення митного оформлення </w:t>
      </w:r>
      <w:r w:rsidRPr="00E9042A">
        <w:rPr>
          <w:lang w:val="uk-UA"/>
        </w:rPr>
        <w:t>товарів без здійснення лабораторних досліджень</w:t>
      </w:r>
      <w:r w:rsidRPr="00E9042A">
        <w:rPr>
          <w:sz w:val="26"/>
          <w:szCs w:val="26"/>
          <w:lang w:val="uk-UA"/>
        </w:rPr>
        <w:t>.</w:t>
      </w:r>
    </w:p>
    <w:p w:rsidR="00E9042A" w:rsidRPr="00E9042A" w:rsidRDefault="00E9042A" w:rsidP="00E9042A">
      <w:pPr>
        <w:ind w:left="397" w:firstLine="397"/>
        <w:rPr>
          <w:lang w:val="uk-UA"/>
        </w:rPr>
      </w:pPr>
    </w:p>
    <w:p w:rsidR="00E9042A" w:rsidRPr="00E9042A" w:rsidRDefault="00E9042A" w:rsidP="00E9042A">
      <w:pPr>
        <w:numPr>
          <w:ilvl w:val="0"/>
          <w:numId w:val="6"/>
        </w:numPr>
        <w:ind w:left="397" w:firstLine="397"/>
        <w:jc w:val="both"/>
        <w:rPr>
          <w:i/>
          <w:lang w:val="uk-UA"/>
        </w:rPr>
      </w:pPr>
      <w:r w:rsidRPr="00E9042A">
        <w:rPr>
          <w:b/>
          <w:i/>
          <w:lang w:val="uk-UA"/>
        </w:rPr>
        <w:t xml:space="preserve">Належність </w:t>
      </w:r>
      <w:proofErr w:type="spellStart"/>
      <w:r w:rsidRPr="00E9042A">
        <w:rPr>
          <w:b/>
          <w:i/>
          <w:lang w:val="uk-UA"/>
        </w:rPr>
        <w:t>законопроєкту</w:t>
      </w:r>
      <w:proofErr w:type="spellEnd"/>
      <w:r w:rsidRPr="00E9042A">
        <w:rPr>
          <w:b/>
          <w:i/>
          <w:lang w:val="uk-UA"/>
        </w:rPr>
        <w:t xml:space="preserve"> до сфери </w:t>
      </w:r>
      <w:proofErr w:type="spellStart"/>
      <w:r w:rsidRPr="00E9042A">
        <w:rPr>
          <w:b/>
          <w:i/>
          <w:lang w:val="uk-UA"/>
        </w:rPr>
        <w:t>acquis</w:t>
      </w:r>
      <w:proofErr w:type="spellEnd"/>
      <w:r w:rsidRPr="00E9042A">
        <w:rPr>
          <w:b/>
          <w:i/>
          <w:lang w:val="uk-UA"/>
        </w:rPr>
        <w:t xml:space="preserve"> ЄС.</w:t>
      </w:r>
    </w:p>
    <w:p w:rsidR="00E9042A" w:rsidRPr="00E9042A" w:rsidRDefault="00E9042A" w:rsidP="00E9042A">
      <w:pPr>
        <w:ind w:left="397" w:firstLine="397"/>
        <w:jc w:val="both"/>
        <w:rPr>
          <w:lang w:val="uk-UA"/>
        </w:rPr>
      </w:pPr>
      <w:proofErr w:type="spellStart"/>
      <w:r w:rsidRPr="00E9042A">
        <w:rPr>
          <w:lang w:val="uk-UA"/>
        </w:rPr>
        <w:t>Законопроєкт</w:t>
      </w:r>
      <w:proofErr w:type="spellEnd"/>
      <w:r w:rsidRPr="00E9042A">
        <w:rPr>
          <w:lang w:val="uk-UA"/>
        </w:rPr>
        <w:t xml:space="preserve"> за предметом правового регулювання охоплюється міжнародно-правовими зобов’язаннями в рамках СОТ та належить до сфер, які охоплюються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16.09.2014 року (надалі – Угода), а саме Розділом ІV «Торгівля і питання, пов’язані з торгівлею».</w:t>
      </w:r>
    </w:p>
    <w:p w:rsidR="00E9042A" w:rsidRPr="00E9042A" w:rsidRDefault="00E9042A" w:rsidP="00E9042A">
      <w:pPr>
        <w:ind w:left="397" w:firstLine="397"/>
        <w:jc w:val="both"/>
        <w:rPr>
          <w:lang w:val="uk-UA"/>
        </w:rPr>
      </w:pPr>
    </w:p>
    <w:p w:rsidR="00E9042A" w:rsidRPr="00E9042A" w:rsidRDefault="00E9042A" w:rsidP="00E9042A">
      <w:pPr>
        <w:widowControl w:val="0"/>
        <w:numPr>
          <w:ilvl w:val="0"/>
          <w:numId w:val="6"/>
        </w:numPr>
        <w:tabs>
          <w:tab w:val="left" w:pos="993"/>
        </w:tabs>
        <w:ind w:firstLine="491"/>
        <w:jc w:val="both"/>
        <w:rPr>
          <w:lang w:val="uk-UA"/>
        </w:rPr>
      </w:pPr>
      <w:r w:rsidRPr="00E9042A">
        <w:rPr>
          <w:b/>
          <w:i/>
          <w:lang w:val="uk-UA"/>
        </w:rPr>
        <w:t xml:space="preserve">Відповідність </w:t>
      </w:r>
      <w:proofErr w:type="spellStart"/>
      <w:r w:rsidRPr="00E9042A">
        <w:rPr>
          <w:b/>
          <w:i/>
          <w:lang w:val="uk-UA"/>
        </w:rPr>
        <w:t>законопроєкту</w:t>
      </w:r>
      <w:proofErr w:type="spellEnd"/>
      <w:r w:rsidRPr="00E9042A">
        <w:rPr>
          <w:b/>
          <w:i/>
          <w:lang w:val="uk-UA"/>
        </w:rPr>
        <w:t xml:space="preserve"> праву ЄС та зобов’язанням України в рамках СОТ.</w:t>
      </w:r>
      <w:r w:rsidRPr="00E9042A">
        <w:rPr>
          <w:b/>
          <w:i/>
          <w:lang w:val="uk-UA"/>
        </w:rPr>
        <w:tab/>
      </w:r>
      <w:r w:rsidRPr="00E9042A">
        <w:rPr>
          <w:lang w:val="uk-UA"/>
        </w:rPr>
        <w:t>)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 xml:space="preserve">Відповідно до ст. 29 Угоди про асоціацію, кожна Сторона зменшує або скасовує ввізне мито на товари, що походять з іншої Сторони, відповідно до Графіків, встановлених у Додатку I-A до цієї Угоди (далі – Графіки). Для кожного товару базова ставка ввізного мита, стосовно якої повинно застосовуватися поступове зменшення відповідно до пункту 1 цієї статті, зазначається у Додатку І до цієї Угоди. Якщо у будь-який момент після дати набрання чинності цією Угодою будь-яка Сторона зменшує ставку ввізного мита, яка застосовується у рамках режиму найбільшого сприяння (далі - РНС), така ставка ввізного мита має застосовуватися як базова ставка, якщо і доки вона буде нижчою ставки мита, розрахованої відповідно до Графіку цієї Сторони. 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proofErr w:type="spellStart"/>
      <w:r w:rsidRPr="00E9042A">
        <w:rPr>
          <w:lang w:val="uk-UA"/>
        </w:rPr>
        <w:t>Законопроєктом</w:t>
      </w:r>
      <w:proofErr w:type="spellEnd"/>
      <w:r w:rsidRPr="00E9042A">
        <w:rPr>
          <w:lang w:val="uk-UA"/>
        </w:rPr>
        <w:t xml:space="preserve"> пропонується уніфікувати ставки ввізного мита з урахуванням зв’язаних ставок Світової організації торгівлі на 92 товари, що класифікуються залежно від їх хімічного складу, ступеня обробки, технічних характеристик тощо. 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 xml:space="preserve">Правила СОТ щодо створення та функціонування інтеграційних утворень закріплені статтею XXIV Генеральної угоди з тарифів і торгівлі 1994 року </w:t>
      </w:r>
      <w:r w:rsidRPr="00E9042A">
        <w:rPr>
          <w:lang w:val="uk-UA"/>
        </w:rPr>
        <w:lastRenderedPageBreak/>
        <w:t>(ГАТТ 94), яка врегульовує питання територіального застосування ГАТТ 94, а також питання функціонування інтеграційних утворень, зокрема зон вільної торгівлі, а також Домовленістю щодо тлумачення статті XXIV ГАТТ 94.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>Вказана стаття містить загальні норми, які дозволяють створення інтеграційних угруповань (параграфи 3 та 4 статті XXIV ГАТТ 94), а також низку положень які визначають умови та вимоги до таких угруповань.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>Так, під зоною вільної торгівлі розуміється група двох або більше митних територій, в яких скасовані мита, а також інші обмежувальні правила регулювання торгівлі практично для всієї торгівлі між складовими територіальними такої зони по відношенню до товарів, які походять з цих територій.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 xml:space="preserve"> Відповідно до п. 5 XXIV ГАТТ положення цієї Угоди не повинні перешкоджати у відношеннях між територіями сторін утворенню митного союзу чи зони вільної торгівлі або укладенню тимчасової угоди, необхідної для утворення митного союзу або зони вільної торгівлі.</w:t>
      </w:r>
    </w:p>
    <w:p w:rsidR="00E9042A" w:rsidRPr="00E9042A" w:rsidRDefault="00E9042A" w:rsidP="00E9042A">
      <w:pPr>
        <w:spacing w:after="120"/>
        <w:ind w:left="397" w:firstLine="397"/>
        <w:jc w:val="both"/>
        <w:rPr>
          <w:lang w:val="uk-UA"/>
        </w:rPr>
      </w:pPr>
      <w:r w:rsidRPr="00E9042A">
        <w:rPr>
          <w:lang w:val="uk-UA"/>
        </w:rPr>
        <w:t xml:space="preserve">Таким чином, запропонована </w:t>
      </w:r>
      <w:proofErr w:type="spellStart"/>
      <w:r w:rsidRPr="00E9042A">
        <w:rPr>
          <w:lang w:val="uk-UA"/>
        </w:rPr>
        <w:t>законопроєктом</w:t>
      </w:r>
      <w:proofErr w:type="spellEnd"/>
      <w:r w:rsidRPr="00E9042A">
        <w:rPr>
          <w:lang w:val="uk-UA"/>
        </w:rPr>
        <w:t xml:space="preserve"> зміна ставок ввізного мита не може застосовуватися до ставок ввізного мита, що діють в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C73730" w:rsidRPr="00E9042A" w:rsidRDefault="00E9042A" w:rsidP="00E9042A">
      <w:pPr>
        <w:spacing w:after="120"/>
        <w:ind w:left="397" w:firstLine="397"/>
        <w:jc w:val="both"/>
        <w:rPr>
          <w:b/>
          <w:lang w:val="uk-UA"/>
        </w:rPr>
      </w:pPr>
      <w:proofErr w:type="spellStart"/>
      <w:r w:rsidRPr="00E9042A">
        <w:rPr>
          <w:b/>
          <w:lang w:val="uk-UA"/>
        </w:rPr>
        <w:t>Проєкт</w:t>
      </w:r>
      <w:proofErr w:type="spellEnd"/>
      <w:r w:rsidRPr="00E9042A">
        <w:rPr>
          <w:b/>
          <w:lang w:val="uk-UA"/>
        </w:rPr>
        <w:t xml:space="preserve"> закону не суперечить міжнародно-правовим зобов’язанням України в сфері європейської інтеграції</w:t>
      </w:r>
      <w:r w:rsidR="00413581">
        <w:rPr>
          <w:b/>
          <w:lang w:val="uk-UA"/>
        </w:rPr>
        <w:t>.</w:t>
      </w:r>
    </w:p>
    <w:sectPr w:rsidR="00C73730" w:rsidRPr="00E9042A" w:rsidSect="00B86B8A">
      <w:footerReference w:type="default" r:id="rId8"/>
      <w:footerReference w:type="first" r:id="rId9"/>
      <w:pgSz w:w="11906" w:h="16838"/>
      <w:pgMar w:top="720" w:right="851" w:bottom="72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672" w:rsidRDefault="00D53672">
      <w:r>
        <w:separator/>
      </w:r>
    </w:p>
  </w:endnote>
  <w:endnote w:type="continuationSeparator" w:id="0">
    <w:p w:rsidR="00D53672" w:rsidRDefault="00D5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lang w:val="ru-RU"/>
      </w:rPr>
    </w:pPr>
  </w:p>
  <w:p w:rsidR="00B86B8A" w:rsidRPr="00B86B8A" w:rsidRDefault="00B86B8A">
    <w:pPr>
      <w:pStyle w:val="a5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sz w:val="22"/>
        <w:szCs w:val="22"/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E9042A" w:rsidRPr="00E9042A">
      <w:rPr>
        <w:sz w:val="22"/>
        <w:szCs w:val="22"/>
        <w:lang w:val="ru-RU"/>
      </w:rPr>
      <w:t>17 листопада</w:t>
    </w:r>
    <w:r w:rsidR="0055017A">
      <w:rPr>
        <w:sz w:val="22"/>
        <w:szCs w:val="22"/>
        <w:lang w:val="uk-UA"/>
      </w:rPr>
      <w:t xml:space="preserve"> </w:t>
    </w:r>
    <w:r w:rsidRPr="00B86B8A">
      <w:rPr>
        <w:sz w:val="22"/>
        <w:szCs w:val="22"/>
        <w:lang w:val="ru-RU"/>
      </w:rPr>
      <w:t>202</w:t>
    </w:r>
    <w:r w:rsidR="004A36D9" w:rsidRPr="004A36D9">
      <w:rPr>
        <w:sz w:val="22"/>
        <w:szCs w:val="22"/>
        <w:lang w:val="ru-RU"/>
      </w:rPr>
      <w:t>1</w:t>
    </w:r>
    <w:r w:rsidRPr="00B86B8A">
      <w:rPr>
        <w:sz w:val="22"/>
        <w:szCs w:val="22"/>
        <w:lang w:val="ru-RU"/>
      </w:rPr>
      <w:t xml:space="preserve"> року (протокол №</w:t>
    </w:r>
    <w:r w:rsidR="004A36D9" w:rsidRPr="004A36D9">
      <w:rPr>
        <w:sz w:val="22"/>
        <w:szCs w:val="22"/>
        <w:lang w:val="ru-RU"/>
      </w:rPr>
      <w:t xml:space="preserve"> </w:t>
    </w:r>
    <w:r w:rsidR="00E9042A" w:rsidRPr="00E9042A">
      <w:rPr>
        <w:sz w:val="22"/>
        <w:szCs w:val="22"/>
        <w:lang w:val="ru-RU"/>
      </w:rPr>
      <w:t>90</w:t>
    </w:r>
    <w:r w:rsidRPr="00B86B8A">
      <w:rPr>
        <w:sz w:val="22"/>
        <w:szCs w:val="22"/>
        <w:lang w:val="ru-RU"/>
      </w:rPr>
      <w:t xml:space="preserve">)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Регламенту </w:t>
    </w:r>
    <w:proofErr w:type="spellStart"/>
    <w:r w:rsidRPr="00B86B8A">
      <w:rPr>
        <w:sz w:val="22"/>
        <w:szCs w:val="22"/>
        <w:lang w:val="ru-RU"/>
      </w:rPr>
      <w:t>Верховної</w:t>
    </w:r>
    <w:proofErr w:type="spellEnd"/>
    <w:r w:rsidRPr="00B86B8A">
      <w:rPr>
        <w:sz w:val="22"/>
        <w:szCs w:val="22"/>
        <w:lang w:val="ru-RU"/>
      </w:rPr>
      <w:t xml:space="preserve"> Ради </w:t>
    </w:r>
    <w:proofErr w:type="spellStart"/>
    <w:r w:rsidRPr="00B86B8A">
      <w:rPr>
        <w:sz w:val="22"/>
        <w:szCs w:val="22"/>
        <w:lang w:val="ru-RU"/>
      </w:rPr>
      <w:t>України</w:t>
    </w:r>
    <w:proofErr w:type="spellEnd"/>
    <w:r w:rsidRPr="00B86B8A">
      <w:rPr>
        <w:sz w:val="22"/>
        <w:szCs w:val="22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672" w:rsidRDefault="00D53672">
      <w:r>
        <w:separator/>
      </w:r>
    </w:p>
  </w:footnote>
  <w:footnote w:type="continuationSeparator" w:id="0">
    <w:p w:rsidR="00D53672" w:rsidRDefault="00D5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42B5"/>
    <w:rsid w:val="00015130"/>
    <w:rsid w:val="00024839"/>
    <w:rsid w:val="000250B7"/>
    <w:rsid w:val="000262DA"/>
    <w:rsid w:val="000301DF"/>
    <w:rsid w:val="0003402A"/>
    <w:rsid w:val="0003442A"/>
    <w:rsid w:val="0004768D"/>
    <w:rsid w:val="00050960"/>
    <w:rsid w:val="00060E33"/>
    <w:rsid w:val="000631BF"/>
    <w:rsid w:val="00077976"/>
    <w:rsid w:val="00080198"/>
    <w:rsid w:val="00090D31"/>
    <w:rsid w:val="00093E77"/>
    <w:rsid w:val="000A04D4"/>
    <w:rsid w:val="000A407B"/>
    <w:rsid w:val="000B111F"/>
    <w:rsid w:val="000B4299"/>
    <w:rsid w:val="000B59C2"/>
    <w:rsid w:val="000B6D98"/>
    <w:rsid w:val="000C0CD7"/>
    <w:rsid w:val="000D3D88"/>
    <w:rsid w:val="000D5797"/>
    <w:rsid w:val="000D67D5"/>
    <w:rsid w:val="000E2EC7"/>
    <w:rsid w:val="000E4B56"/>
    <w:rsid w:val="0010119B"/>
    <w:rsid w:val="00107134"/>
    <w:rsid w:val="0011046A"/>
    <w:rsid w:val="00120611"/>
    <w:rsid w:val="00132923"/>
    <w:rsid w:val="00132F0C"/>
    <w:rsid w:val="00141F4D"/>
    <w:rsid w:val="001469E1"/>
    <w:rsid w:val="001556B7"/>
    <w:rsid w:val="00167488"/>
    <w:rsid w:val="00172FBB"/>
    <w:rsid w:val="001730DA"/>
    <w:rsid w:val="00176F25"/>
    <w:rsid w:val="0018016B"/>
    <w:rsid w:val="00182449"/>
    <w:rsid w:val="00185F2D"/>
    <w:rsid w:val="00193D36"/>
    <w:rsid w:val="00197E68"/>
    <w:rsid w:val="001A3C0A"/>
    <w:rsid w:val="001A4F8E"/>
    <w:rsid w:val="001B1968"/>
    <w:rsid w:val="001B2F43"/>
    <w:rsid w:val="001B7FA8"/>
    <w:rsid w:val="001C08A8"/>
    <w:rsid w:val="001D5D98"/>
    <w:rsid w:val="001D78C6"/>
    <w:rsid w:val="001E14BB"/>
    <w:rsid w:val="001E5BEF"/>
    <w:rsid w:val="00204686"/>
    <w:rsid w:val="00206A0B"/>
    <w:rsid w:val="00207A27"/>
    <w:rsid w:val="002118E0"/>
    <w:rsid w:val="00212B18"/>
    <w:rsid w:val="00212EC7"/>
    <w:rsid w:val="002140FD"/>
    <w:rsid w:val="00223A43"/>
    <w:rsid w:val="00224CCD"/>
    <w:rsid w:val="00231C1D"/>
    <w:rsid w:val="002325C0"/>
    <w:rsid w:val="00232FBE"/>
    <w:rsid w:val="002365F4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A4341"/>
    <w:rsid w:val="002B0204"/>
    <w:rsid w:val="002B143D"/>
    <w:rsid w:val="002C4268"/>
    <w:rsid w:val="002C5B52"/>
    <w:rsid w:val="002D304C"/>
    <w:rsid w:val="002D4F67"/>
    <w:rsid w:val="002E0062"/>
    <w:rsid w:val="002E1778"/>
    <w:rsid w:val="002E3EE1"/>
    <w:rsid w:val="002E5577"/>
    <w:rsid w:val="002F0E04"/>
    <w:rsid w:val="002F39F2"/>
    <w:rsid w:val="0030151A"/>
    <w:rsid w:val="00311200"/>
    <w:rsid w:val="003274D2"/>
    <w:rsid w:val="00327FCD"/>
    <w:rsid w:val="0033374B"/>
    <w:rsid w:val="00341803"/>
    <w:rsid w:val="00342F1D"/>
    <w:rsid w:val="0034482D"/>
    <w:rsid w:val="00346B92"/>
    <w:rsid w:val="00347313"/>
    <w:rsid w:val="00351180"/>
    <w:rsid w:val="00356F59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2271"/>
    <w:rsid w:val="003A4FE3"/>
    <w:rsid w:val="003B486D"/>
    <w:rsid w:val="003B59F1"/>
    <w:rsid w:val="003B77F3"/>
    <w:rsid w:val="003C23DF"/>
    <w:rsid w:val="003C23F1"/>
    <w:rsid w:val="003C55E1"/>
    <w:rsid w:val="003F16D2"/>
    <w:rsid w:val="003F35CA"/>
    <w:rsid w:val="003F7BFD"/>
    <w:rsid w:val="00405393"/>
    <w:rsid w:val="00411DBD"/>
    <w:rsid w:val="00413581"/>
    <w:rsid w:val="0041564A"/>
    <w:rsid w:val="00415E31"/>
    <w:rsid w:val="004177AA"/>
    <w:rsid w:val="004269B7"/>
    <w:rsid w:val="004274F7"/>
    <w:rsid w:val="00430405"/>
    <w:rsid w:val="0043091C"/>
    <w:rsid w:val="004310D3"/>
    <w:rsid w:val="004454AC"/>
    <w:rsid w:val="004464B6"/>
    <w:rsid w:val="0045072C"/>
    <w:rsid w:val="00453955"/>
    <w:rsid w:val="00456907"/>
    <w:rsid w:val="0046356D"/>
    <w:rsid w:val="00464879"/>
    <w:rsid w:val="004657DA"/>
    <w:rsid w:val="00477BCF"/>
    <w:rsid w:val="00490795"/>
    <w:rsid w:val="00493A3D"/>
    <w:rsid w:val="00495956"/>
    <w:rsid w:val="004A36D9"/>
    <w:rsid w:val="004A507B"/>
    <w:rsid w:val="004B6A8E"/>
    <w:rsid w:val="004B7D93"/>
    <w:rsid w:val="004C6533"/>
    <w:rsid w:val="004E46C4"/>
    <w:rsid w:val="00502478"/>
    <w:rsid w:val="00512625"/>
    <w:rsid w:val="00523C61"/>
    <w:rsid w:val="00531F28"/>
    <w:rsid w:val="00532A71"/>
    <w:rsid w:val="00532AA9"/>
    <w:rsid w:val="0053617E"/>
    <w:rsid w:val="00536E37"/>
    <w:rsid w:val="00540183"/>
    <w:rsid w:val="00544CF0"/>
    <w:rsid w:val="005463CF"/>
    <w:rsid w:val="0055017A"/>
    <w:rsid w:val="00556889"/>
    <w:rsid w:val="005619C6"/>
    <w:rsid w:val="0056665D"/>
    <w:rsid w:val="00574716"/>
    <w:rsid w:val="00574BF4"/>
    <w:rsid w:val="005820C9"/>
    <w:rsid w:val="005844A8"/>
    <w:rsid w:val="005915E3"/>
    <w:rsid w:val="005958B1"/>
    <w:rsid w:val="00596F13"/>
    <w:rsid w:val="005A6229"/>
    <w:rsid w:val="005A68AB"/>
    <w:rsid w:val="005A773A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6867"/>
    <w:rsid w:val="00611021"/>
    <w:rsid w:val="00615BCB"/>
    <w:rsid w:val="006257BC"/>
    <w:rsid w:val="0062770D"/>
    <w:rsid w:val="006301F5"/>
    <w:rsid w:val="0063772A"/>
    <w:rsid w:val="00646A14"/>
    <w:rsid w:val="0066003B"/>
    <w:rsid w:val="0066123B"/>
    <w:rsid w:val="00670392"/>
    <w:rsid w:val="00673102"/>
    <w:rsid w:val="006765E4"/>
    <w:rsid w:val="00681E5D"/>
    <w:rsid w:val="00683E44"/>
    <w:rsid w:val="00687538"/>
    <w:rsid w:val="00694C02"/>
    <w:rsid w:val="006A28B8"/>
    <w:rsid w:val="006B1B48"/>
    <w:rsid w:val="006B1C70"/>
    <w:rsid w:val="006C3333"/>
    <w:rsid w:val="006C7FE4"/>
    <w:rsid w:val="006D2553"/>
    <w:rsid w:val="006D4C7F"/>
    <w:rsid w:val="006E3F53"/>
    <w:rsid w:val="00701A81"/>
    <w:rsid w:val="00703A7C"/>
    <w:rsid w:val="00707AE1"/>
    <w:rsid w:val="00711BFB"/>
    <w:rsid w:val="00712D89"/>
    <w:rsid w:val="00713201"/>
    <w:rsid w:val="00716B34"/>
    <w:rsid w:val="00724EEF"/>
    <w:rsid w:val="00725B4E"/>
    <w:rsid w:val="0073042B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962C8"/>
    <w:rsid w:val="007B0A44"/>
    <w:rsid w:val="007B4012"/>
    <w:rsid w:val="007B4B32"/>
    <w:rsid w:val="007B56CC"/>
    <w:rsid w:val="007B5D06"/>
    <w:rsid w:val="007D0C7C"/>
    <w:rsid w:val="007D4B76"/>
    <w:rsid w:val="007E1F1E"/>
    <w:rsid w:val="007E2702"/>
    <w:rsid w:val="007E31C2"/>
    <w:rsid w:val="007E3DB8"/>
    <w:rsid w:val="007F0F7B"/>
    <w:rsid w:val="007F2E4A"/>
    <w:rsid w:val="007F4196"/>
    <w:rsid w:val="007F54BD"/>
    <w:rsid w:val="007F5662"/>
    <w:rsid w:val="007F5DE6"/>
    <w:rsid w:val="008058FA"/>
    <w:rsid w:val="00805AD1"/>
    <w:rsid w:val="0081061E"/>
    <w:rsid w:val="00815707"/>
    <w:rsid w:val="00824BF8"/>
    <w:rsid w:val="008410C7"/>
    <w:rsid w:val="0085077D"/>
    <w:rsid w:val="008517E3"/>
    <w:rsid w:val="00852A65"/>
    <w:rsid w:val="00856FAF"/>
    <w:rsid w:val="00861718"/>
    <w:rsid w:val="00862CF6"/>
    <w:rsid w:val="00875370"/>
    <w:rsid w:val="00875CD7"/>
    <w:rsid w:val="0088567E"/>
    <w:rsid w:val="008924D3"/>
    <w:rsid w:val="00892B33"/>
    <w:rsid w:val="00894C57"/>
    <w:rsid w:val="008A0F09"/>
    <w:rsid w:val="008A49BC"/>
    <w:rsid w:val="008B1A8B"/>
    <w:rsid w:val="008B5720"/>
    <w:rsid w:val="008C1E00"/>
    <w:rsid w:val="008D2D6F"/>
    <w:rsid w:val="008D34BC"/>
    <w:rsid w:val="008E0705"/>
    <w:rsid w:val="008E3E0C"/>
    <w:rsid w:val="008E7343"/>
    <w:rsid w:val="008F2985"/>
    <w:rsid w:val="008F2C65"/>
    <w:rsid w:val="008F574A"/>
    <w:rsid w:val="00900248"/>
    <w:rsid w:val="009116A0"/>
    <w:rsid w:val="00912B8A"/>
    <w:rsid w:val="0091667A"/>
    <w:rsid w:val="0092010C"/>
    <w:rsid w:val="009219F1"/>
    <w:rsid w:val="00922042"/>
    <w:rsid w:val="00922EC9"/>
    <w:rsid w:val="009231F7"/>
    <w:rsid w:val="00925DA0"/>
    <w:rsid w:val="00926277"/>
    <w:rsid w:val="00930053"/>
    <w:rsid w:val="0093302F"/>
    <w:rsid w:val="00940E4A"/>
    <w:rsid w:val="0094625B"/>
    <w:rsid w:val="00946E29"/>
    <w:rsid w:val="0095214E"/>
    <w:rsid w:val="00954F22"/>
    <w:rsid w:val="009633A5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833"/>
    <w:rsid w:val="009D3D1F"/>
    <w:rsid w:val="009D63B7"/>
    <w:rsid w:val="009F02F9"/>
    <w:rsid w:val="009F1E9D"/>
    <w:rsid w:val="009F5123"/>
    <w:rsid w:val="00A06D0E"/>
    <w:rsid w:val="00A2516E"/>
    <w:rsid w:val="00A268A6"/>
    <w:rsid w:val="00A3106B"/>
    <w:rsid w:val="00A32411"/>
    <w:rsid w:val="00A34E78"/>
    <w:rsid w:val="00A456C9"/>
    <w:rsid w:val="00A45BCC"/>
    <w:rsid w:val="00A47FE6"/>
    <w:rsid w:val="00A50597"/>
    <w:rsid w:val="00A529F9"/>
    <w:rsid w:val="00A547FE"/>
    <w:rsid w:val="00A55723"/>
    <w:rsid w:val="00A566A8"/>
    <w:rsid w:val="00A61D86"/>
    <w:rsid w:val="00A640E6"/>
    <w:rsid w:val="00A66A67"/>
    <w:rsid w:val="00A67F79"/>
    <w:rsid w:val="00A70964"/>
    <w:rsid w:val="00A82CB1"/>
    <w:rsid w:val="00A86B86"/>
    <w:rsid w:val="00A92596"/>
    <w:rsid w:val="00A97ACD"/>
    <w:rsid w:val="00AA27CB"/>
    <w:rsid w:val="00AA2CDB"/>
    <w:rsid w:val="00AA6D4E"/>
    <w:rsid w:val="00AC0BEB"/>
    <w:rsid w:val="00AC78A7"/>
    <w:rsid w:val="00AD2953"/>
    <w:rsid w:val="00AD5FAC"/>
    <w:rsid w:val="00AE692D"/>
    <w:rsid w:val="00B02B13"/>
    <w:rsid w:val="00B03780"/>
    <w:rsid w:val="00B3317E"/>
    <w:rsid w:val="00B3551B"/>
    <w:rsid w:val="00B364ED"/>
    <w:rsid w:val="00B41F02"/>
    <w:rsid w:val="00B4267D"/>
    <w:rsid w:val="00B4337F"/>
    <w:rsid w:val="00B5163A"/>
    <w:rsid w:val="00B53FE2"/>
    <w:rsid w:val="00B60AE3"/>
    <w:rsid w:val="00B61EE2"/>
    <w:rsid w:val="00B700D0"/>
    <w:rsid w:val="00B72D42"/>
    <w:rsid w:val="00B77932"/>
    <w:rsid w:val="00B84C6C"/>
    <w:rsid w:val="00B86B8A"/>
    <w:rsid w:val="00B87AD1"/>
    <w:rsid w:val="00B96880"/>
    <w:rsid w:val="00B97C2C"/>
    <w:rsid w:val="00B97F1D"/>
    <w:rsid w:val="00BA0EE2"/>
    <w:rsid w:val="00BA16CB"/>
    <w:rsid w:val="00BA1AF9"/>
    <w:rsid w:val="00BA2B23"/>
    <w:rsid w:val="00BA4BFA"/>
    <w:rsid w:val="00BA7C46"/>
    <w:rsid w:val="00BB3DCC"/>
    <w:rsid w:val="00BB7356"/>
    <w:rsid w:val="00BC184E"/>
    <w:rsid w:val="00BD15A2"/>
    <w:rsid w:val="00BD6DE2"/>
    <w:rsid w:val="00BE2190"/>
    <w:rsid w:val="00BF3181"/>
    <w:rsid w:val="00C061EC"/>
    <w:rsid w:val="00C14629"/>
    <w:rsid w:val="00C14B01"/>
    <w:rsid w:val="00C14F92"/>
    <w:rsid w:val="00C24D82"/>
    <w:rsid w:val="00C250F5"/>
    <w:rsid w:val="00C32B26"/>
    <w:rsid w:val="00C45F4D"/>
    <w:rsid w:val="00C47420"/>
    <w:rsid w:val="00C50856"/>
    <w:rsid w:val="00C51FE8"/>
    <w:rsid w:val="00C6266C"/>
    <w:rsid w:val="00C72DB6"/>
    <w:rsid w:val="00C73730"/>
    <w:rsid w:val="00C73F90"/>
    <w:rsid w:val="00C807FD"/>
    <w:rsid w:val="00C86E17"/>
    <w:rsid w:val="00CA3A43"/>
    <w:rsid w:val="00CA5F61"/>
    <w:rsid w:val="00CA69CE"/>
    <w:rsid w:val="00CA70F0"/>
    <w:rsid w:val="00CB0325"/>
    <w:rsid w:val="00CB138A"/>
    <w:rsid w:val="00CB445E"/>
    <w:rsid w:val="00CB7E2A"/>
    <w:rsid w:val="00CC4E3D"/>
    <w:rsid w:val="00CC676F"/>
    <w:rsid w:val="00CC6CCA"/>
    <w:rsid w:val="00CD01BF"/>
    <w:rsid w:val="00CE3073"/>
    <w:rsid w:val="00CF1FCA"/>
    <w:rsid w:val="00CF4AB6"/>
    <w:rsid w:val="00D01C1B"/>
    <w:rsid w:val="00D2734B"/>
    <w:rsid w:val="00D3616F"/>
    <w:rsid w:val="00D366C9"/>
    <w:rsid w:val="00D37BB9"/>
    <w:rsid w:val="00D471D8"/>
    <w:rsid w:val="00D50738"/>
    <w:rsid w:val="00D51A4A"/>
    <w:rsid w:val="00D51BEC"/>
    <w:rsid w:val="00D53672"/>
    <w:rsid w:val="00D56E54"/>
    <w:rsid w:val="00D67944"/>
    <w:rsid w:val="00D7018B"/>
    <w:rsid w:val="00D70496"/>
    <w:rsid w:val="00D70C25"/>
    <w:rsid w:val="00D7370C"/>
    <w:rsid w:val="00D82DD8"/>
    <w:rsid w:val="00D83783"/>
    <w:rsid w:val="00D8473B"/>
    <w:rsid w:val="00D87953"/>
    <w:rsid w:val="00D935CC"/>
    <w:rsid w:val="00D9716C"/>
    <w:rsid w:val="00DA22C2"/>
    <w:rsid w:val="00DA3B9F"/>
    <w:rsid w:val="00DA6D8D"/>
    <w:rsid w:val="00DB011F"/>
    <w:rsid w:val="00DB086E"/>
    <w:rsid w:val="00DB32C5"/>
    <w:rsid w:val="00DB6069"/>
    <w:rsid w:val="00DC5F1F"/>
    <w:rsid w:val="00DD0EB6"/>
    <w:rsid w:val="00DD3201"/>
    <w:rsid w:val="00DD53B0"/>
    <w:rsid w:val="00DD5C01"/>
    <w:rsid w:val="00DE5D4B"/>
    <w:rsid w:val="00DE661B"/>
    <w:rsid w:val="00DF73D5"/>
    <w:rsid w:val="00E02752"/>
    <w:rsid w:val="00E04011"/>
    <w:rsid w:val="00E1434B"/>
    <w:rsid w:val="00E2382A"/>
    <w:rsid w:val="00E26806"/>
    <w:rsid w:val="00E36331"/>
    <w:rsid w:val="00E473B4"/>
    <w:rsid w:val="00E47EB7"/>
    <w:rsid w:val="00E54F30"/>
    <w:rsid w:val="00E64763"/>
    <w:rsid w:val="00E66D3A"/>
    <w:rsid w:val="00E7221D"/>
    <w:rsid w:val="00E7602A"/>
    <w:rsid w:val="00E902FC"/>
    <w:rsid w:val="00E9042A"/>
    <w:rsid w:val="00E95DDA"/>
    <w:rsid w:val="00EA04D9"/>
    <w:rsid w:val="00EA2005"/>
    <w:rsid w:val="00EA3735"/>
    <w:rsid w:val="00EA403C"/>
    <w:rsid w:val="00EA735F"/>
    <w:rsid w:val="00EC6D75"/>
    <w:rsid w:val="00ED0C1E"/>
    <w:rsid w:val="00ED1B7A"/>
    <w:rsid w:val="00ED1C73"/>
    <w:rsid w:val="00ED34AA"/>
    <w:rsid w:val="00EE7880"/>
    <w:rsid w:val="00F037ED"/>
    <w:rsid w:val="00F140AF"/>
    <w:rsid w:val="00F16DB4"/>
    <w:rsid w:val="00F21E11"/>
    <w:rsid w:val="00F27340"/>
    <w:rsid w:val="00F32E5E"/>
    <w:rsid w:val="00F339BE"/>
    <w:rsid w:val="00F35BDA"/>
    <w:rsid w:val="00F35FCF"/>
    <w:rsid w:val="00F4007F"/>
    <w:rsid w:val="00F42025"/>
    <w:rsid w:val="00F46B1A"/>
    <w:rsid w:val="00F47515"/>
    <w:rsid w:val="00F51249"/>
    <w:rsid w:val="00F52AF7"/>
    <w:rsid w:val="00F55ACC"/>
    <w:rsid w:val="00F640DE"/>
    <w:rsid w:val="00F65553"/>
    <w:rsid w:val="00F74232"/>
    <w:rsid w:val="00F80986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202"/>
    <w:rsid w:val="00FD3FF9"/>
    <w:rsid w:val="00FD5E18"/>
    <w:rsid w:val="00FD7A26"/>
    <w:rsid w:val="00FE2E20"/>
    <w:rsid w:val="00FE5E5B"/>
    <w:rsid w:val="00FF17E5"/>
    <w:rsid w:val="00FF35F9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3A369-0D5B-4B9E-96FC-22BD1CB1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0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ae">
    <w:name w:val="Абзац списка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f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0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2">
    <w:name w:val="Назва документа"/>
    <w:basedOn w:val="a"/>
    <w:next w:val="af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TimesNewRoman">
    <w:name w:val="Times New Roman"/>
    <w:basedOn w:val="af3"/>
    <w:qFormat/>
    <w:rsid w:val="000D5797"/>
    <w:rPr>
      <w:rFonts w:eastAsia="Calibri"/>
      <w:szCs w:val="22"/>
      <w:lang w:eastAsia="en-US"/>
    </w:rPr>
  </w:style>
  <w:style w:type="paragraph" w:styleId="af3">
    <w:name w:val="No Spacing"/>
    <w:uiPriority w:val="1"/>
    <w:qFormat/>
    <w:rsid w:val="000D5797"/>
    <w:rPr>
      <w:sz w:val="28"/>
      <w:szCs w:val="28"/>
      <w:lang w:val="en-US" w:eastAsia="ru-RU"/>
    </w:rPr>
  </w:style>
  <w:style w:type="character" w:customStyle="1" w:styleId="a4">
    <w:name w:val="Верхній колонтитул Знак"/>
    <w:link w:val="a3"/>
    <w:uiPriority w:val="99"/>
    <w:rsid w:val="00B86B8A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B86B8A"/>
    <w:rPr>
      <w:sz w:val="28"/>
      <w:szCs w:val="28"/>
      <w:lang w:val="en-US" w:eastAsia="ru-RU"/>
    </w:rPr>
  </w:style>
  <w:style w:type="paragraph" w:styleId="af4">
    <w:name w:val="List Paragraph"/>
    <w:basedOn w:val="a"/>
    <w:uiPriority w:val="34"/>
    <w:qFormat/>
    <w:rsid w:val="00922042"/>
    <w:pPr>
      <w:ind w:left="720"/>
      <w:contextualSpacing/>
    </w:pPr>
    <w:rPr>
      <w:sz w:val="24"/>
      <w:szCs w:val="24"/>
      <w:lang w:val="uk-UA"/>
    </w:rPr>
  </w:style>
  <w:style w:type="character" w:customStyle="1" w:styleId="rvts37">
    <w:name w:val="rvts37"/>
    <w:rsid w:val="00922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8F0D7-58D6-467C-9A45-9328BFF3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2415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5</cp:revision>
  <cp:lastPrinted>2019-11-14T05:56:00Z</cp:lastPrinted>
  <dcterms:created xsi:type="dcterms:W3CDTF">2021-11-16T12:38:00Z</dcterms:created>
  <dcterms:modified xsi:type="dcterms:W3CDTF">2021-11-19T08:01:00Z</dcterms:modified>
</cp:coreProperties>
</file>