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7DE9" w:rsidRDefault="001F7DE9" w:rsidP="001F7DE9">
      <w:pPr>
        <w:rPr>
          <w:sz w:val="28"/>
          <w:szCs w:val="28"/>
        </w:rPr>
      </w:pPr>
      <w:bookmarkStart w:id="0" w:name="_GoBack"/>
      <w:bookmarkEnd w:id="0"/>
    </w:p>
    <w:p w:rsidR="001F7DE9" w:rsidRPr="001F7DE9" w:rsidRDefault="001F7DE9" w:rsidP="001F7DE9">
      <w:pPr>
        <w:ind w:left="7088"/>
        <w:rPr>
          <w:sz w:val="28"/>
          <w:lang w:val="uk-UA"/>
        </w:rPr>
      </w:pPr>
      <w:r w:rsidRPr="001F7DE9">
        <w:rPr>
          <w:sz w:val="28"/>
          <w:lang w:val="uk-UA"/>
        </w:rPr>
        <w:t xml:space="preserve">ПРОЕКТ </w:t>
      </w:r>
    </w:p>
    <w:p w:rsidR="001F7DE9" w:rsidRPr="001F7DE9" w:rsidRDefault="001F7DE9" w:rsidP="001F7DE9">
      <w:pPr>
        <w:ind w:left="7088"/>
        <w:rPr>
          <w:sz w:val="28"/>
          <w:lang w:val="uk-UA"/>
        </w:rPr>
      </w:pPr>
      <w:r w:rsidRPr="001F7DE9">
        <w:rPr>
          <w:sz w:val="28"/>
          <w:lang w:val="uk-UA"/>
        </w:rPr>
        <w:t xml:space="preserve">вноситься народним депутатом України </w:t>
      </w:r>
    </w:p>
    <w:p w:rsidR="001F7DE9" w:rsidRDefault="001F7DE9" w:rsidP="001F7DE9">
      <w:pPr>
        <w:ind w:left="7088"/>
        <w:rPr>
          <w:sz w:val="28"/>
          <w:lang w:val="uk-UA"/>
        </w:rPr>
      </w:pPr>
      <w:r w:rsidRPr="001F7DE9">
        <w:rPr>
          <w:sz w:val="28"/>
          <w:lang w:val="uk-UA"/>
        </w:rPr>
        <w:t>Дирдіним М.Є.</w:t>
      </w:r>
    </w:p>
    <w:p w:rsidR="001F7DE9" w:rsidRPr="001F7DE9" w:rsidRDefault="001F7DE9" w:rsidP="001F7DE9">
      <w:pPr>
        <w:ind w:left="7088"/>
        <w:rPr>
          <w:sz w:val="28"/>
          <w:lang w:val="uk-UA"/>
        </w:rPr>
      </w:pPr>
    </w:p>
    <w:p w:rsidR="001F7DE9" w:rsidRPr="00D76F88" w:rsidRDefault="001F7DE9" w:rsidP="001F7DE9">
      <w:pPr>
        <w:jc w:val="center"/>
        <w:rPr>
          <w:sz w:val="28"/>
          <w:lang w:val="uk-UA"/>
        </w:rPr>
      </w:pPr>
      <w:r w:rsidRPr="00D76F88">
        <w:rPr>
          <w:sz w:val="28"/>
          <w:lang w:val="uk-UA"/>
        </w:rPr>
        <w:t xml:space="preserve">ПОСТАНОВА </w:t>
      </w:r>
    </w:p>
    <w:p w:rsidR="001F7DE9" w:rsidRPr="00D76F88" w:rsidRDefault="001F7DE9" w:rsidP="001F7DE9">
      <w:pPr>
        <w:jc w:val="center"/>
        <w:rPr>
          <w:sz w:val="28"/>
          <w:lang w:val="uk-UA"/>
        </w:rPr>
      </w:pPr>
      <w:r w:rsidRPr="00D76F88">
        <w:rPr>
          <w:sz w:val="28"/>
          <w:lang w:val="uk-UA"/>
        </w:rPr>
        <w:t xml:space="preserve">Верховної Ради України </w:t>
      </w:r>
    </w:p>
    <w:p w:rsidR="001F7DE9" w:rsidRPr="00D76F88" w:rsidRDefault="001F7DE9" w:rsidP="00D76F88">
      <w:pPr>
        <w:spacing w:line="276" w:lineRule="auto"/>
        <w:jc w:val="center"/>
        <w:rPr>
          <w:sz w:val="28"/>
          <w:lang w:val="uk-UA"/>
        </w:rPr>
      </w:pPr>
    </w:p>
    <w:p w:rsidR="001F7DE9" w:rsidRPr="00D76F88" w:rsidRDefault="001F7DE9" w:rsidP="00D76F88">
      <w:pPr>
        <w:spacing w:line="276" w:lineRule="auto"/>
        <w:jc w:val="center"/>
        <w:rPr>
          <w:sz w:val="28"/>
          <w:szCs w:val="28"/>
          <w:lang w:val="uk-UA" w:eastAsia="en-US"/>
        </w:rPr>
      </w:pPr>
      <w:r w:rsidRPr="00D76F88">
        <w:rPr>
          <w:sz w:val="28"/>
          <w:szCs w:val="28"/>
          <w:lang w:val="uk-UA" w:eastAsia="en-US"/>
        </w:rPr>
        <w:t xml:space="preserve">Про утворення Тимчасової слідчої комісії Верховної Ради України </w:t>
      </w:r>
      <w:r w:rsidR="00D76F88" w:rsidRPr="00D76F88">
        <w:rPr>
          <w:sz w:val="28"/>
          <w:szCs w:val="28"/>
          <w:lang w:val="uk-UA" w:eastAsia="en-US"/>
        </w:rPr>
        <w:t>з</w:t>
      </w:r>
      <w:r w:rsidR="00D76F88">
        <w:rPr>
          <w:sz w:val="28"/>
          <w:szCs w:val="28"/>
          <w:lang w:eastAsia="en-US"/>
        </w:rPr>
        <w:t> </w:t>
      </w:r>
      <w:r w:rsidR="00323803">
        <w:rPr>
          <w:sz w:val="28"/>
          <w:szCs w:val="28"/>
          <w:lang w:val="uk-UA" w:eastAsia="en-US"/>
        </w:rPr>
        <w:t xml:space="preserve">питань розслідування </w:t>
      </w:r>
      <w:r w:rsidR="00884EB5">
        <w:rPr>
          <w:sz w:val="28"/>
          <w:szCs w:val="28"/>
          <w:lang w:val="uk-UA" w:eastAsia="en-US"/>
        </w:rPr>
        <w:t xml:space="preserve">можливих </w:t>
      </w:r>
      <w:r w:rsidR="005927B4">
        <w:rPr>
          <w:sz w:val="28"/>
          <w:szCs w:val="28"/>
          <w:lang w:val="uk-UA" w:eastAsia="en-US"/>
        </w:rPr>
        <w:t>протиправних діянь</w:t>
      </w:r>
      <w:r w:rsidRPr="00D76F88">
        <w:rPr>
          <w:sz w:val="28"/>
          <w:szCs w:val="28"/>
          <w:lang w:val="uk-UA" w:eastAsia="en-US"/>
        </w:rPr>
        <w:t xml:space="preserve"> посадових осіб Державного агентства резерву</w:t>
      </w:r>
      <w:r w:rsidR="00D76F88">
        <w:rPr>
          <w:sz w:val="28"/>
          <w:szCs w:val="28"/>
          <w:lang w:val="uk-UA" w:eastAsia="en-US"/>
        </w:rPr>
        <w:t xml:space="preserve"> України та державних підприємств, що на</w:t>
      </w:r>
      <w:r w:rsidR="005927B4">
        <w:rPr>
          <w:sz w:val="28"/>
          <w:szCs w:val="28"/>
          <w:lang w:val="uk-UA" w:eastAsia="en-US"/>
        </w:rPr>
        <w:t>лежать до сфери його управління</w:t>
      </w:r>
    </w:p>
    <w:p w:rsidR="001F7DE9" w:rsidRPr="00D76F88" w:rsidRDefault="001F7DE9" w:rsidP="00D76F88">
      <w:pPr>
        <w:spacing w:line="276" w:lineRule="auto"/>
        <w:rPr>
          <w:sz w:val="28"/>
          <w:szCs w:val="28"/>
          <w:lang w:val="uk-UA" w:eastAsia="en-US"/>
        </w:rPr>
      </w:pPr>
    </w:p>
    <w:p w:rsidR="001F7DE9" w:rsidRPr="00D76F88" w:rsidRDefault="001F7DE9" w:rsidP="00D76F88">
      <w:pPr>
        <w:spacing w:line="276" w:lineRule="auto"/>
        <w:jc w:val="both"/>
        <w:rPr>
          <w:sz w:val="28"/>
          <w:szCs w:val="28"/>
          <w:lang w:val="uk-UA" w:eastAsia="en-US"/>
        </w:rPr>
      </w:pPr>
    </w:p>
    <w:p w:rsidR="001F7DE9" w:rsidRPr="00887569" w:rsidRDefault="001F7DE9" w:rsidP="005327B2">
      <w:pPr>
        <w:spacing w:line="276" w:lineRule="auto"/>
        <w:ind w:firstLineChars="171" w:firstLine="479"/>
        <w:jc w:val="both"/>
        <w:rPr>
          <w:sz w:val="28"/>
          <w:szCs w:val="28"/>
          <w:lang w:val="uk-UA" w:eastAsia="en-US"/>
        </w:rPr>
      </w:pPr>
      <w:r w:rsidRPr="00887569">
        <w:rPr>
          <w:sz w:val="28"/>
          <w:szCs w:val="28"/>
          <w:lang w:val="uk-UA" w:eastAsia="en-US"/>
        </w:rPr>
        <w:t xml:space="preserve">Відповідно до частини третьої статті 89 Конституції України, статті 4 Закону України </w:t>
      </w:r>
      <w:r w:rsidR="0002051D">
        <w:rPr>
          <w:sz w:val="28"/>
          <w:szCs w:val="28"/>
          <w:lang w:val="uk-UA" w:eastAsia="en-US"/>
        </w:rPr>
        <w:t>"</w:t>
      </w:r>
      <w:r w:rsidRPr="00887569">
        <w:rPr>
          <w:sz w:val="28"/>
          <w:szCs w:val="28"/>
          <w:lang w:val="uk-UA" w:eastAsia="en-US"/>
        </w:rPr>
        <w:t>Про тимчасові слідчі комісії і тимчасові спеціальні комісії Верховної Ради України</w:t>
      </w:r>
      <w:r w:rsidR="0002051D">
        <w:rPr>
          <w:sz w:val="28"/>
          <w:szCs w:val="28"/>
          <w:lang w:val="uk-UA" w:eastAsia="en-US"/>
        </w:rPr>
        <w:t>"</w:t>
      </w:r>
      <w:r w:rsidRPr="00887569">
        <w:rPr>
          <w:sz w:val="28"/>
          <w:szCs w:val="28"/>
          <w:lang w:val="uk-UA" w:eastAsia="en-US"/>
        </w:rPr>
        <w:t>, статті 87 Регламенту Верховної Ради України</w:t>
      </w:r>
      <w:r w:rsidR="005327B2">
        <w:rPr>
          <w:sz w:val="28"/>
          <w:szCs w:val="28"/>
          <w:lang w:val="uk-UA" w:eastAsia="en-US"/>
        </w:rPr>
        <w:t xml:space="preserve"> </w:t>
      </w:r>
      <w:r w:rsidRPr="00887569">
        <w:rPr>
          <w:sz w:val="28"/>
          <w:szCs w:val="28"/>
          <w:lang w:val="uk-UA" w:eastAsia="en-US"/>
        </w:rPr>
        <w:t>Верховна Рада України п</w:t>
      </w:r>
      <w:r w:rsidR="00F00E90" w:rsidRPr="005327B2">
        <w:rPr>
          <w:sz w:val="28"/>
          <w:szCs w:val="28"/>
          <w:lang w:val="uk-UA" w:eastAsia="en-US"/>
        </w:rPr>
        <w:t xml:space="preserve"> </w:t>
      </w:r>
      <w:r w:rsidRPr="00887569">
        <w:rPr>
          <w:sz w:val="28"/>
          <w:szCs w:val="28"/>
          <w:lang w:val="uk-UA" w:eastAsia="en-US"/>
        </w:rPr>
        <w:t>о</w:t>
      </w:r>
      <w:r w:rsidR="00F00E90" w:rsidRPr="005327B2">
        <w:rPr>
          <w:sz w:val="28"/>
          <w:szCs w:val="28"/>
          <w:lang w:val="uk-UA" w:eastAsia="en-US"/>
        </w:rPr>
        <w:t xml:space="preserve"> </w:t>
      </w:r>
      <w:r w:rsidRPr="00887569">
        <w:rPr>
          <w:sz w:val="28"/>
          <w:szCs w:val="28"/>
          <w:lang w:val="uk-UA" w:eastAsia="en-US"/>
        </w:rPr>
        <w:t>с</w:t>
      </w:r>
      <w:r w:rsidR="00F00E90" w:rsidRPr="005327B2">
        <w:rPr>
          <w:sz w:val="28"/>
          <w:szCs w:val="28"/>
          <w:lang w:val="uk-UA" w:eastAsia="en-US"/>
        </w:rPr>
        <w:t xml:space="preserve"> </w:t>
      </w:r>
      <w:r w:rsidRPr="00887569">
        <w:rPr>
          <w:sz w:val="28"/>
          <w:szCs w:val="28"/>
          <w:lang w:val="uk-UA" w:eastAsia="en-US"/>
        </w:rPr>
        <w:t>т</w:t>
      </w:r>
      <w:r w:rsidR="00F00E90" w:rsidRPr="005327B2">
        <w:rPr>
          <w:sz w:val="28"/>
          <w:szCs w:val="28"/>
          <w:lang w:val="uk-UA" w:eastAsia="en-US"/>
        </w:rPr>
        <w:t xml:space="preserve"> </w:t>
      </w:r>
      <w:r w:rsidRPr="00887569">
        <w:rPr>
          <w:sz w:val="28"/>
          <w:szCs w:val="28"/>
          <w:lang w:val="uk-UA" w:eastAsia="en-US"/>
        </w:rPr>
        <w:t>а</w:t>
      </w:r>
      <w:r w:rsidR="00F00E90" w:rsidRPr="005327B2">
        <w:rPr>
          <w:sz w:val="28"/>
          <w:szCs w:val="28"/>
          <w:lang w:val="uk-UA" w:eastAsia="en-US"/>
        </w:rPr>
        <w:t xml:space="preserve"> </w:t>
      </w:r>
      <w:r w:rsidRPr="00887569">
        <w:rPr>
          <w:sz w:val="28"/>
          <w:szCs w:val="28"/>
          <w:lang w:val="uk-UA" w:eastAsia="en-US"/>
        </w:rPr>
        <w:t>н</w:t>
      </w:r>
      <w:r w:rsidR="00F00E90" w:rsidRPr="005327B2">
        <w:rPr>
          <w:sz w:val="28"/>
          <w:szCs w:val="28"/>
          <w:lang w:val="uk-UA" w:eastAsia="en-US"/>
        </w:rPr>
        <w:t xml:space="preserve"> </w:t>
      </w:r>
      <w:r w:rsidRPr="00887569">
        <w:rPr>
          <w:sz w:val="28"/>
          <w:szCs w:val="28"/>
          <w:lang w:val="uk-UA" w:eastAsia="en-US"/>
        </w:rPr>
        <w:t>о</w:t>
      </w:r>
      <w:r w:rsidR="00F00E90" w:rsidRPr="005327B2">
        <w:rPr>
          <w:sz w:val="28"/>
          <w:szCs w:val="28"/>
          <w:lang w:val="uk-UA" w:eastAsia="en-US"/>
        </w:rPr>
        <w:t xml:space="preserve"> </w:t>
      </w:r>
      <w:r w:rsidRPr="00887569">
        <w:rPr>
          <w:sz w:val="28"/>
          <w:szCs w:val="28"/>
          <w:lang w:val="uk-UA" w:eastAsia="en-US"/>
        </w:rPr>
        <w:t>в</w:t>
      </w:r>
      <w:r w:rsidR="00F00E90" w:rsidRPr="005327B2">
        <w:rPr>
          <w:sz w:val="28"/>
          <w:szCs w:val="28"/>
          <w:lang w:val="uk-UA" w:eastAsia="en-US"/>
        </w:rPr>
        <w:t xml:space="preserve"> </w:t>
      </w:r>
      <w:r w:rsidRPr="00887569">
        <w:rPr>
          <w:sz w:val="28"/>
          <w:szCs w:val="28"/>
          <w:lang w:val="uk-UA" w:eastAsia="en-US"/>
        </w:rPr>
        <w:t>л</w:t>
      </w:r>
      <w:r w:rsidR="00F00E90" w:rsidRPr="005327B2">
        <w:rPr>
          <w:sz w:val="28"/>
          <w:szCs w:val="28"/>
          <w:lang w:val="uk-UA" w:eastAsia="en-US"/>
        </w:rPr>
        <w:t xml:space="preserve"> </w:t>
      </w:r>
      <w:r w:rsidRPr="00887569">
        <w:rPr>
          <w:sz w:val="28"/>
          <w:szCs w:val="28"/>
          <w:lang w:val="uk-UA" w:eastAsia="en-US"/>
        </w:rPr>
        <w:t>я</w:t>
      </w:r>
      <w:r w:rsidR="00F00E90" w:rsidRPr="005327B2">
        <w:rPr>
          <w:sz w:val="28"/>
          <w:szCs w:val="28"/>
          <w:lang w:val="uk-UA" w:eastAsia="en-US"/>
        </w:rPr>
        <w:t xml:space="preserve"> </w:t>
      </w:r>
      <w:r w:rsidRPr="00887569">
        <w:rPr>
          <w:sz w:val="28"/>
          <w:szCs w:val="28"/>
          <w:lang w:val="uk-UA" w:eastAsia="en-US"/>
        </w:rPr>
        <w:t>є:</w:t>
      </w:r>
    </w:p>
    <w:p w:rsidR="00D76F88" w:rsidRPr="00887569" w:rsidRDefault="00D76F88" w:rsidP="00D76F88">
      <w:pPr>
        <w:spacing w:line="276" w:lineRule="auto"/>
        <w:ind w:firstLineChars="171" w:firstLine="479"/>
        <w:jc w:val="both"/>
        <w:rPr>
          <w:sz w:val="28"/>
          <w:szCs w:val="28"/>
          <w:lang w:val="uk-UA" w:eastAsia="en-US"/>
        </w:rPr>
      </w:pPr>
    </w:p>
    <w:p w:rsidR="001F7DE9" w:rsidRPr="003764D6" w:rsidRDefault="001F7DE9" w:rsidP="005327B2">
      <w:pPr>
        <w:pStyle w:val="a3"/>
        <w:numPr>
          <w:ilvl w:val="0"/>
          <w:numId w:val="3"/>
        </w:numPr>
        <w:spacing w:line="276" w:lineRule="auto"/>
        <w:ind w:left="0" w:firstLine="621"/>
        <w:jc w:val="both"/>
        <w:rPr>
          <w:sz w:val="28"/>
          <w:szCs w:val="28"/>
          <w:lang w:val="uk-UA" w:eastAsia="en-US"/>
        </w:rPr>
      </w:pPr>
      <w:r w:rsidRPr="003764D6">
        <w:rPr>
          <w:sz w:val="28"/>
          <w:szCs w:val="28"/>
          <w:lang w:val="uk-UA" w:eastAsia="en-US"/>
        </w:rPr>
        <w:t xml:space="preserve">Утворити Тимчасову слідчу комісію </w:t>
      </w:r>
      <w:r w:rsidR="00D76F88" w:rsidRPr="003764D6">
        <w:rPr>
          <w:sz w:val="28"/>
          <w:szCs w:val="28"/>
          <w:lang w:val="uk-UA" w:eastAsia="en-US"/>
        </w:rPr>
        <w:t>Верховної Ради України з питань</w:t>
      </w:r>
      <w:r w:rsidR="00F00E90">
        <w:rPr>
          <w:sz w:val="28"/>
          <w:szCs w:val="28"/>
          <w:lang w:val="uk-UA" w:eastAsia="en-US"/>
        </w:rPr>
        <w:t xml:space="preserve"> розслідування</w:t>
      </w:r>
      <w:r w:rsidR="00D76F88" w:rsidRPr="003764D6">
        <w:rPr>
          <w:sz w:val="28"/>
          <w:szCs w:val="28"/>
          <w:lang w:val="uk-UA" w:eastAsia="en-US"/>
        </w:rPr>
        <w:t xml:space="preserve"> </w:t>
      </w:r>
      <w:r w:rsidR="00884EB5">
        <w:rPr>
          <w:sz w:val="28"/>
          <w:szCs w:val="28"/>
          <w:lang w:val="uk-UA" w:eastAsia="en-US"/>
        </w:rPr>
        <w:t xml:space="preserve">можливих </w:t>
      </w:r>
      <w:r w:rsidR="00D76F88" w:rsidRPr="003764D6">
        <w:rPr>
          <w:sz w:val="28"/>
          <w:szCs w:val="28"/>
          <w:lang w:val="uk-UA" w:eastAsia="en-US"/>
        </w:rPr>
        <w:t xml:space="preserve">протиправних діянь посадових осіб Державного агентства резерву України </w:t>
      </w:r>
      <w:r w:rsidRPr="003764D6">
        <w:rPr>
          <w:sz w:val="28"/>
          <w:szCs w:val="28"/>
          <w:lang w:val="uk-UA" w:eastAsia="en-US"/>
        </w:rPr>
        <w:t xml:space="preserve"> </w:t>
      </w:r>
      <w:r w:rsidR="00D76F88" w:rsidRPr="003764D6">
        <w:rPr>
          <w:sz w:val="28"/>
          <w:szCs w:val="28"/>
          <w:lang w:val="uk-UA" w:eastAsia="en-US"/>
        </w:rPr>
        <w:t xml:space="preserve">та державних підприємств, що належать до сфери його управління </w:t>
      </w:r>
      <w:r w:rsidRPr="003764D6">
        <w:rPr>
          <w:sz w:val="28"/>
          <w:szCs w:val="28"/>
          <w:lang w:val="uk-UA" w:eastAsia="en-US"/>
        </w:rPr>
        <w:t>(далі – Тимчасова слідча комісія).</w:t>
      </w:r>
    </w:p>
    <w:p w:rsidR="00F06698" w:rsidRPr="00D76F88" w:rsidRDefault="00F06698" w:rsidP="00F06698">
      <w:pPr>
        <w:pStyle w:val="a3"/>
        <w:ind w:left="839"/>
        <w:jc w:val="both"/>
        <w:rPr>
          <w:sz w:val="28"/>
          <w:szCs w:val="28"/>
          <w:lang w:val="uk-UA" w:eastAsia="en-US"/>
        </w:rPr>
      </w:pPr>
    </w:p>
    <w:p w:rsidR="00F06698" w:rsidRPr="00D76F88" w:rsidRDefault="001F7DE9" w:rsidP="005327B2">
      <w:pPr>
        <w:pStyle w:val="a3"/>
        <w:numPr>
          <w:ilvl w:val="0"/>
          <w:numId w:val="3"/>
        </w:numPr>
        <w:jc w:val="both"/>
        <w:rPr>
          <w:sz w:val="28"/>
          <w:szCs w:val="28"/>
          <w:lang w:val="uk-UA" w:eastAsia="en-US"/>
        </w:rPr>
      </w:pPr>
      <w:r w:rsidRPr="00D76F88">
        <w:rPr>
          <w:sz w:val="28"/>
          <w:szCs w:val="28"/>
          <w:lang w:eastAsia="en-US"/>
        </w:rPr>
        <w:t>Визначити основним</w:t>
      </w:r>
      <w:r w:rsidR="005327B2">
        <w:rPr>
          <w:sz w:val="28"/>
          <w:szCs w:val="28"/>
          <w:lang w:val="uk-UA" w:eastAsia="en-US"/>
        </w:rPr>
        <w:t>и</w:t>
      </w:r>
      <w:r w:rsidRPr="00D76F88">
        <w:rPr>
          <w:sz w:val="28"/>
          <w:szCs w:val="28"/>
          <w:lang w:eastAsia="en-US"/>
        </w:rPr>
        <w:t xml:space="preserve"> завданням</w:t>
      </w:r>
      <w:r w:rsidR="005327B2">
        <w:rPr>
          <w:sz w:val="28"/>
          <w:szCs w:val="28"/>
          <w:lang w:val="uk-UA" w:eastAsia="en-US"/>
        </w:rPr>
        <w:t>и</w:t>
      </w:r>
      <w:r w:rsidRPr="00D76F88">
        <w:rPr>
          <w:sz w:val="28"/>
          <w:szCs w:val="28"/>
          <w:lang w:eastAsia="en-US"/>
        </w:rPr>
        <w:t xml:space="preserve"> Тимчасової слідчої комісії</w:t>
      </w:r>
      <w:r w:rsidR="00F06698" w:rsidRPr="00D76F88">
        <w:rPr>
          <w:sz w:val="28"/>
          <w:szCs w:val="28"/>
          <w:lang w:val="uk-UA" w:eastAsia="en-US"/>
        </w:rPr>
        <w:t>:</w:t>
      </w:r>
    </w:p>
    <w:p w:rsidR="00F06698" w:rsidRPr="00F06698" w:rsidRDefault="00F06698" w:rsidP="00F06698">
      <w:pPr>
        <w:pStyle w:val="a3"/>
        <w:rPr>
          <w:sz w:val="28"/>
          <w:szCs w:val="28"/>
          <w:lang w:eastAsia="en-US"/>
        </w:rPr>
      </w:pPr>
    </w:p>
    <w:p w:rsidR="00F06698" w:rsidRDefault="002E5EF7" w:rsidP="005327B2">
      <w:pPr>
        <w:pStyle w:val="a3"/>
        <w:numPr>
          <w:ilvl w:val="0"/>
          <w:numId w:val="2"/>
        </w:numPr>
        <w:ind w:left="0" w:firstLine="839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розслідування </w:t>
      </w:r>
      <w:r w:rsidR="00884EB5">
        <w:rPr>
          <w:sz w:val="28"/>
          <w:szCs w:val="28"/>
          <w:lang w:val="uk-UA" w:eastAsia="en-US"/>
        </w:rPr>
        <w:t xml:space="preserve">можливих </w:t>
      </w:r>
      <w:r>
        <w:rPr>
          <w:sz w:val="28"/>
          <w:szCs w:val="28"/>
          <w:lang w:val="uk-UA" w:eastAsia="en-US"/>
        </w:rPr>
        <w:t xml:space="preserve">протиправних діянь, вчинених посадовими особами </w:t>
      </w:r>
      <w:r w:rsidRPr="00DD7087">
        <w:rPr>
          <w:sz w:val="28"/>
          <w:szCs w:val="28"/>
          <w:lang w:val="uk-UA" w:eastAsia="en-US"/>
        </w:rPr>
        <w:t>Державного агентства резерву України</w:t>
      </w:r>
      <w:r>
        <w:rPr>
          <w:sz w:val="28"/>
          <w:szCs w:val="28"/>
          <w:lang w:val="uk-UA" w:eastAsia="en-US"/>
        </w:rPr>
        <w:t xml:space="preserve">, що призвели до значного </w:t>
      </w:r>
      <w:r w:rsidR="00BA414E">
        <w:rPr>
          <w:sz w:val="28"/>
          <w:szCs w:val="28"/>
          <w:lang w:val="uk-UA" w:eastAsia="en-US"/>
        </w:rPr>
        <w:t xml:space="preserve">погіршення </w:t>
      </w:r>
      <w:r w:rsidR="00F06698" w:rsidRPr="002E5EF7">
        <w:rPr>
          <w:sz w:val="28"/>
          <w:szCs w:val="28"/>
          <w:lang w:val="uk-UA" w:eastAsia="en-US"/>
        </w:rPr>
        <w:t>фінансово-економічних показників Державного агентства резерву України</w:t>
      </w:r>
      <w:r>
        <w:rPr>
          <w:sz w:val="28"/>
          <w:szCs w:val="28"/>
          <w:lang w:val="uk-UA" w:eastAsia="en-US"/>
        </w:rPr>
        <w:t xml:space="preserve"> та завдали збитків державі;</w:t>
      </w:r>
    </w:p>
    <w:p w:rsidR="002E5EF7" w:rsidRPr="002E5EF7" w:rsidRDefault="002E5EF7" w:rsidP="002E5EF7">
      <w:pPr>
        <w:pStyle w:val="a3"/>
        <w:ind w:left="1199"/>
        <w:jc w:val="both"/>
        <w:rPr>
          <w:sz w:val="28"/>
          <w:szCs w:val="28"/>
          <w:lang w:val="uk-UA" w:eastAsia="en-US"/>
        </w:rPr>
      </w:pPr>
    </w:p>
    <w:p w:rsidR="00F06698" w:rsidRDefault="00F06698" w:rsidP="005327B2">
      <w:pPr>
        <w:pStyle w:val="a3"/>
        <w:numPr>
          <w:ilvl w:val="0"/>
          <w:numId w:val="2"/>
        </w:numPr>
        <w:ind w:left="0" w:firstLine="839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визначення причин </w:t>
      </w:r>
      <w:r w:rsidR="00D76F88">
        <w:rPr>
          <w:sz w:val="28"/>
          <w:szCs w:val="28"/>
          <w:lang w:val="uk-UA" w:eastAsia="en-US"/>
        </w:rPr>
        <w:t xml:space="preserve">доведення до фінансової кризи деяких державних підприємств, </w:t>
      </w:r>
      <w:r w:rsidR="005327B2">
        <w:rPr>
          <w:sz w:val="28"/>
          <w:szCs w:val="28"/>
          <w:lang w:val="uk-UA" w:eastAsia="en-US"/>
        </w:rPr>
        <w:t>що належа</w:t>
      </w:r>
      <w:r>
        <w:rPr>
          <w:sz w:val="28"/>
          <w:szCs w:val="28"/>
          <w:lang w:val="uk-UA" w:eastAsia="en-US"/>
        </w:rPr>
        <w:t>ть до сфери управління Державного агентства резерву України</w:t>
      </w:r>
      <w:r w:rsidR="00D76F88">
        <w:rPr>
          <w:sz w:val="28"/>
          <w:szCs w:val="28"/>
          <w:lang w:val="uk-UA" w:eastAsia="en-US"/>
        </w:rPr>
        <w:t>;</w:t>
      </w:r>
    </w:p>
    <w:p w:rsidR="002E5EF7" w:rsidRDefault="002E5EF7" w:rsidP="002E5EF7">
      <w:pPr>
        <w:pStyle w:val="a3"/>
        <w:ind w:left="1199"/>
        <w:jc w:val="both"/>
        <w:rPr>
          <w:sz w:val="28"/>
          <w:szCs w:val="28"/>
          <w:lang w:val="uk-UA" w:eastAsia="en-US"/>
        </w:rPr>
      </w:pPr>
    </w:p>
    <w:p w:rsidR="00F06698" w:rsidRDefault="00D76F88" w:rsidP="005327B2">
      <w:pPr>
        <w:pStyle w:val="a3"/>
        <w:numPr>
          <w:ilvl w:val="0"/>
          <w:numId w:val="2"/>
        </w:numPr>
        <w:ind w:left="0" w:firstLine="839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>встановлення фактів</w:t>
      </w:r>
      <w:r w:rsidR="002E5EF7">
        <w:rPr>
          <w:sz w:val="28"/>
          <w:szCs w:val="28"/>
          <w:lang w:val="uk-UA" w:eastAsia="en-US"/>
        </w:rPr>
        <w:t xml:space="preserve"> та розміру</w:t>
      </w:r>
      <w:r>
        <w:rPr>
          <w:sz w:val="28"/>
          <w:szCs w:val="28"/>
          <w:lang w:val="uk-UA" w:eastAsia="en-US"/>
        </w:rPr>
        <w:t xml:space="preserve"> </w:t>
      </w:r>
      <w:r w:rsidR="00864427">
        <w:rPr>
          <w:sz w:val="28"/>
          <w:szCs w:val="28"/>
          <w:lang w:val="uk-UA" w:eastAsia="en-US"/>
        </w:rPr>
        <w:t xml:space="preserve">заподіяних </w:t>
      </w:r>
      <w:r w:rsidR="00DD7087">
        <w:rPr>
          <w:sz w:val="28"/>
          <w:szCs w:val="28"/>
          <w:lang w:val="uk-UA" w:eastAsia="en-US"/>
        </w:rPr>
        <w:t xml:space="preserve">збитків державі через неналежне зберігання товарів продовольчої </w:t>
      </w:r>
      <w:r w:rsidR="00BA414E">
        <w:rPr>
          <w:sz w:val="28"/>
          <w:szCs w:val="28"/>
          <w:lang w:val="uk-UA" w:eastAsia="en-US"/>
        </w:rPr>
        <w:t xml:space="preserve">і непродовольчої </w:t>
      </w:r>
      <w:r w:rsidR="00864427">
        <w:rPr>
          <w:sz w:val="28"/>
          <w:szCs w:val="28"/>
          <w:lang w:val="uk-UA" w:eastAsia="en-US"/>
        </w:rPr>
        <w:t>групи, розкрадання державного майна Державного</w:t>
      </w:r>
      <w:r w:rsidR="00DD7087">
        <w:rPr>
          <w:sz w:val="28"/>
          <w:szCs w:val="28"/>
          <w:lang w:val="uk-UA" w:eastAsia="en-US"/>
        </w:rPr>
        <w:t xml:space="preserve"> агентст</w:t>
      </w:r>
      <w:r w:rsidR="00864427">
        <w:rPr>
          <w:sz w:val="28"/>
          <w:szCs w:val="28"/>
          <w:lang w:val="uk-UA" w:eastAsia="en-US"/>
        </w:rPr>
        <w:t>ва</w:t>
      </w:r>
      <w:r w:rsidR="00BA414E">
        <w:rPr>
          <w:sz w:val="28"/>
          <w:szCs w:val="28"/>
          <w:lang w:val="uk-UA" w:eastAsia="en-US"/>
        </w:rPr>
        <w:t xml:space="preserve"> резерву України, а також деяких </w:t>
      </w:r>
      <w:r w:rsidR="00DD7087">
        <w:rPr>
          <w:sz w:val="28"/>
          <w:szCs w:val="28"/>
          <w:lang w:val="uk-UA" w:eastAsia="en-US"/>
        </w:rPr>
        <w:t xml:space="preserve">державних підприємствах, що належать до сфери його управління. </w:t>
      </w:r>
    </w:p>
    <w:p w:rsidR="002E5EF7" w:rsidRPr="00F06698" w:rsidRDefault="002E5EF7" w:rsidP="002E5EF7">
      <w:pPr>
        <w:pStyle w:val="a3"/>
        <w:ind w:left="1199"/>
        <w:jc w:val="both"/>
        <w:rPr>
          <w:sz w:val="28"/>
          <w:szCs w:val="28"/>
          <w:lang w:val="uk-UA" w:eastAsia="en-US"/>
        </w:rPr>
      </w:pPr>
    </w:p>
    <w:p w:rsidR="001F7DE9" w:rsidRPr="002E5EF7" w:rsidRDefault="001F7DE9" w:rsidP="005327B2">
      <w:pPr>
        <w:pStyle w:val="a3"/>
        <w:numPr>
          <w:ilvl w:val="0"/>
          <w:numId w:val="3"/>
        </w:numPr>
        <w:ind w:left="0" w:firstLine="621"/>
        <w:jc w:val="both"/>
        <w:rPr>
          <w:sz w:val="28"/>
          <w:szCs w:val="28"/>
          <w:lang w:val="uk-UA" w:eastAsia="en-US"/>
        </w:rPr>
      </w:pPr>
      <w:r w:rsidRPr="002E5EF7">
        <w:rPr>
          <w:sz w:val="28"/>
          <w:szCs w:val="28"/>
          <w:lang w:val="uk-UA" w:eastAsia="en-US"/>
        </w:rPr>
        <w:t xml:space="preserve">Визначити, що кількісний склад Тимчасової слідчої комісії </w:t>
      </w:r>
      <w:r w:rsidRPr="003764D6">
        <w:rPr>
          <w:sz w:val="28"/>
          <w:szCs w:val="28"/>
          <w:lang w:val="uk-UA" w:eastAsia="en-US"/>
        </w:rPr>
        <w:t>становить</w:t>
      </w:r>
      <w:r w:rsidR="00B81003">
        <w:rPr>
          <w:sz w:val="28"/>
          <w:szCs w:val="28"/>
          <w:lang w:val="uk-UA" w:eastAsia="en-US"/>
        </w:rPr>
        <w:t xml:space="preserve"> 1</w:t>
      </w:r>
      <w:r w:rsidR="00B81003" w:rsidRPr="00B81003">
        <w:rPr>
          <w:sz w:val="28"/>
          <w:szCs w:val="28"/>
          <w:lang w:eastAsia="en-US"/>
        </w:rPr>
        <w:t>1</w:t>
      </w:r>
      <w:r w:rsidR="005327B2">
        <w:rPr>
          <w:sz w:val="28"/>
          <w:szCs w:val="28"/>
          <w:lang w:val="uk-UA" w:eastAsia="en-US"/>
        </w:rPr>
        <w:t xml:space="preserve"> </w:t>
      </w:r>
      <w:r w:rsidRPr="003764D6">
        <w:rPr>
          <w:sz w:val="28"/>
          <w:szCs w:val="28"/>
          <w:lang w:val="uk-UA" w:eastAsia="en-US"/>
        </w:rPr>
        <w:t>народних</w:t>
      </w:r>
      <w:r w:rsidRPr="002E5EF7">
        <w:rPr>
          <w:sz w:val="28"/>
          <w:szCs w:val="28"/>
          <w:lang w:val="uk-UA" w:eastAsia="en-US"/>
        </w:rPr>
        <w:t xml:space="preserve"> депутатів України.</w:t>
      </w:r>
    </w:p>
    <w:p w:rsidR="001F7DE9" w:rsidRPr="00302D1E" w:rsidRDefault="001F7DE9" w:rsidP="00302D1E">
      <w:pPr>
        <w:pStyle w:val="a3"/>
        <w:numPr>
          <w:ilvl w:val="0"/>
          <w:numId w:val="3"/>
        </w:numPr>
        <w:jc w:val="both"/>
        <w:rPr>
          <w:sz w:val="28"/>
          <w:szCs w:val="28"/>
          <w:lang w:eastAsia="en-US"/>
        </w:rPr>
      </w:pPr>
      <w:r w:rsidRPr="00302D1E">
        <w:rPr>
          <w:sz w:val="28"/>
          <w:szCs w:val="28"/>
          <w:lang w:eastAsia="en-US"/>
        </w:rPr>
        <w:lastRenderedPageBreak/>
        <w:t xml:space="preserve">Обрати: </w:t>
      </w:r>
    </w:p>
    <w:p w:rsidR="0071278E" w:rsidRDefault="0071278E" w:rsidP="0071278E">
      <w:pPr>
        <w:pStyle w:val="2"/>
        <w:shd w:val="clear" w:color="auto" w:fill="FFFFFF"/>
        <w:spacing w:before="0" w:beforeAutospacing="0" w:after="0" w:afterAutospacing="0"/>
        <w:jc w:val="both"/>
        <w:textAlignment w:val="baseline"/>
        <w:rPr>
          <w:b w:val="0"/>
          <w:bCs w:val="0"/>
          <w:sz w:val="28"/>
          <w:szCs w:val="28"/>
          <w:lang w:eastAsia="en-US"/>
        </w:rPr>
      </w:pPr>
    </w:p>
    <w:p w:rsidR="001F7DE9" w:rsidRPr="0071278E" w:rsidRDefault="0071278E" w:rsidP="005327B2">
      <w:pPr>
        <w:pStyle w:val="a3"/>
        <w:numPr>
          <w:ilvl w:val="0"/>
          <w:numId w:val="4"/>
        </w:numPr>
        <w:ind w:left="0" w:firstLine="479"/>
        <w:jc w:val="both"/>
        <w:rPr>
          <w:sz w:val="28"/>
          <w:szCs w:val="28"/>
          <w:lang w:val="uk-UA" w:eastAsia="en-US"/>
        </w:rPr>
      </w:pPr>
      <w:r w:rsidRPr="0071278E">
        <w:rPr>
          <w:sz w:val="28"/>
          <w:szCs w:val="28"/>
          <w:lang w:eastAsia="en-US"/>
        </w:rPr>
        <w:t xml:space="preserve">головою Тимчасової слідчої комісії – народного депутата України </w:t>
      </w:r>
      <w:r w:rsidRPr="0071278E">
        <w:rPr>
          <w:sz w:val="28"/>
          <w:szCs w:val="28"/>
          <w:lang w:val="uk-UA" w:eastAsia="en-US"/>
        </w:rPr>
        <w:t>Дирдіна Максима Євгенов</w:t>
      </w:r>
      <w:r w:rsidR="0002051D">
        <w:rPr>
          <w:sz w:val="28"/>
          <w:szCs w:val="28"/>
          <w:lang w:val="uk-UA" w:eastAsia="en-US"/>
        </w:rPr>
        <w:t>ича (фракція ПОЛІТИЧНОЇ ПАРТІЇ "СЛУГА НАРОДУ"</w:t>
      </w:r>
      <w:r w:rsidRPr="0071278E">
        <w:rPr>
          <w:sz w:val="28"/>
          <w:szCs w:val="28"/>
          <w:lang w:val="uk-UA" w:eastAsia="en-US"/>
        </w:rPr>
        <w:t>)</w:t>
      </w:r>
      <w:r>
        <w:rPr>
          <w:sz w:val="28"/>
          <w:szCs w:val="28"/>
          <w:lang w:val="uk-UA" w:eastAsia="en-US"/>
        </w:rPr>
        <w:t>;</w:t>
      </w:r>
      <w:r w:rsidRPr="0071278E">
        <w:rPr>
          <w:sz w:val="28"/>
          <w:szCs w:val="28"/>
          <w:lang w:val="uk-UA" w:eastAsia="en-US"/>
        </w:rPr>
        <w:t xml:space="preserve"> </w:t>
      </w:r>
    </w:p>
    <w:p w:rsidR="00302D1E" w:rsidRPr="00302D1E" w:rsidRDefault="00302D1E" w:rsidP="00302D1E">
      <w:pPr>
        <w:ind w:left="479"/>
        <w:jc w:val="both"/>
        <w:rPr>
          <w:sz w:val="28"/>
          <w:szCs w:val="28"/>
          <w:lang w:val="uk-UA" w:eastAsia="en-US"/>
        </w:rPr>
      </w:pPr>
    </w:p>
    <w:p w:rsidR="001F7DE9" w:rsidRDefault="001F7DE9" w:rsidP="005327B2">
      <w:pPr>
        <w:pStyle w:val="2"/>
        <w:numPr>
          <w:ilvl w:val="0"/>
          <w:numId w:val="4"/>
        </w:numPr>
        <w:shd w:val="clear" w:color="auto" w:fill="FFFFFF"/>
        <w:spacing w:before="0" w:beforeAutospacing="0" w:after="0" w:afterAutospacing="0"/>
        <w:ind w:left="0" w:firstLine="479"/>
        <w:jc w:val="both"/>
        <w:textAlignment w:val="baseline"/>
        <w:rPr>
          <w:b w:val="0"/>
          <w:sz w:val="28"/>
          <w:szCs w:val="28"/>
          <w:lang w:eastAsia="en-US"/>
        </w:rPr>
      </w:pPr>
      <w:r w:rsidRPr="00302D1E">
        <w:rPr>
          <w:b w:val="0"/>
          <w:sz w:val="28"/>
          <w:szCs w:val="28"/>
        </w:rPr>
        <w:t>заступником голови Тимчасової слідчої комісії – народного депутата України</w:t>
      </w:r>
      <w:r w:rsidR="0071278E">
        <w:rPr>
          <w:b w:val="0"/>
          <w:sz w:val="28"/>
          <w:szCs w:val="28"/>
        </w:rPr>
        <w:t xml:space="preserve"> Шевченка Євгенія</w:t>
      </w:r>
      <w:r w:rsidR="0071278E" w:rsidRPr="00C36AAE">
        <w:rPr>
          <w:b w:val="0"/>
          <w:sz w:val="28"/>
          <w:szCs w:val="28"/>
        </w:rPr>
        <w:t xml:space="preserve"> Володимирович</w:t>
      </w:r>
      <w:r w:rsidR="0071278E">
        <w:rPr>
          <w:b w:val="0"/>
          <w:sz w:val="28"/>
          <w:szCs w:val="28"/>
        </w:rPr>
        <w:t>а</w:t>
      </w:r>
      <w:r w:rsidR="0071278E" w:rsidRPr="00C36AAE">
        <w:rPr>
          <w:b w:val="0"/>
          <w:sz w:val="28"/>
          <w:szCs w:val="28"/>
        </w:rPr>
        <w:t xml:space="preserve"> (позафракційний)</w:t>
      </w:r>
      <w:r w:rsidR="0071278E">
        <w:rPr>
          <w:b w:val="0"/>
          <w:sz w:val="28"/>
          <w:szCs w:val="28"/>
        </w:rPr>
        <w:t>.</w:t>
      </w:r>
    </w:p>
    <w:p w:rsidR="00302D1E" w:rsidRPr="00302D1E" w:rsidRDefault="00302D1E" w:rsidP="00302D1E">
      <w:pPr>
        <w:pStyle w:val="2"/>
        <w:shd w:val="clear" w:color="auto" w:fill="FFFFFF"/>
        <w:spacing w:before="0" w:beforeAutospacing="0" w:after="0" w:afterAutospacing="0"/>
        <w:jc w:val="both"/>
        <w:textAlignment w:val="baseline"/>
        <w:rPr>
          <w:rFonts w:ascii="Arial" w:hAnsi="Arial" w:cs="Arial"/>
          <w:color w:val="333333"/>
        </w:rPr>
      </w:pPr>
    </w:p>
    <w:p w:rsidR="003764D6" w:rsidRPr="000E27BB" w:rsidRDefault="001F7DE9" w:rsidP="002749BA">
      <w:pPr>
        <w:pStyle w:val="a3"/>
        <w:numPr>
          <w:ilvl w:val="0"/>
          <w:numId w:val="3"/>
        </w:numPr>
        <w:jc w:val="both"/>
        <w:rPr>
          <w:sz w:val="28"/>
          <w:szCs w:val="28"/>
          <w:lang w:eastAsia="en-US"/>
        </w:rPr>
      </w:pPr>
      <w:r w:rsidRPr="0071278E">
        <w:rPr>
          <w:sz w:val="28"/>
          <w:szCs w:val="28"/>
          <w:lang w:eastAsia="en-US"/>
        </w:rPr>
        <w:t>Обрати до складу Тимчасової слідчої комісії таких народних депутатів України:</w:t>
      </w:r>
      <w:r w:rsidR="00BA414E" w:rsidRPr="0071278E">
        <w:rPr>
          <w:sz w:val="28"/>
          <w:szCs w:val="28"/>
          <w:lang w:val="uk-UA" w:eastAsia="en-US"/>
        </w:rPr>
        <w:t xml:space="preserve"> </w:t>
      </w:r>
    </w:p>
    <w:p w:rsidR="000E27BB" w:rsidRDefault="000E27BB" w:rsidP="000E27BB">
      <w:pPr>
        <w:jc w:val="both"/>
        <w:rPr>
          <w:sz w:val="28"/>
          <w:szCs w:val="28"/>
          <w:lang w:eastAsia="en-US"/>
        </w:rPr>
      </w:pPr>
    </w:p>
    <w:p w:rsidR="000E27BB" w:rsidRDefault="000E27BB" w:rsidP="000E27BB">
      <w:pPr>
        <w:jc w:val="both"/>
        <w:rPr>
          <w:sz w:val="28"/>
          <w:szCs w:val="28"/>
          <w:lang w:eastAsia="en-US"/>
        </w:rPr>
      </w:pPr>
    </w:p>
    <w:tbl>
      <w:tblPr>
        <w:tblStyle w:val="a7"/>
        <w:tblpPr w:leftFromText="180" w:rightFromText="180" w:vertAnchor="page" w:horzAnchor="page" w:tblpX="1419" w:tblpY="5686"/>
        <w:tblW w:w="9497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685"/>
        <w:gridCol w:w="5812"/>
      </w:tblGrid>
      <w:tr w:rsidR="000E27BB" w:rsidRPr="00B81003" w:rsidTr="000E27BB">
        <w:tc>
          <w:tcPr>
            <w:tcW w:w="3685" w:type="dxa"/>
          </w:tcPr>
          <w:p w:rsidR="000E27BB" w:rsidRDefault="000E27BB" w:rsidP="000E27BB">
            <w:pPr>
              <w:pStyle w:val="a3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 w:eastAsia="en-US"/>
              </w:rPr>
              <w:t xml:space="preserve">Дубіля </w:t>
            </w:r>
          </w:p>
          <w:p w:rsidR="000E27BB" w:rsidRPr="00B81003" w:rsidRDefault="000E27BB" w:rsidP="000E27BB">
            <w:pPr>
              <w:pStyle w:val="a3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 w:eastAsia="en-US"/>
              </w:rPr>
              <w:t>Валерія Олександровича</w:t>
            </w:r>
          </w:p>
        </w:tc>
        <w:tc>
          <w:tcPr>
            <w:tcW w:w="5812" w:type="dxa"/>
          </w:tcPr>
          <w:p w:rsidR="000E27BB" w:rsidRPr="00B81003" w:rsidRDefault="000E27BB" w:rsidP="000E27BB">
            <w:pPr>
              <w:pStyle w:val="a3"/>
              <w:ind w:left="839"/>
              <w:jc w:val="both"/>
              <w:rPr>
                <w:sz w:val="28"/>
                <w:szCs w:val="28"/>
                <w:lang w:val="uk-UA" w:eastAsia="en-US"/>
              </w:rPr>
            </w:pPr>
            <w:r w:rsidRPr="00B81003">
              <w:rPr>
                <w:sz w:val="28"/>
                <w:szCs w:val="28"/>
                <w:lang w:val="uk-UA" w:eastAsia="en-US"/>
              </w:rPr>
              <w:t>–</w:t>
            </w:r>
            <w:r w:rsidRPr="00B81003">
              <w:rPr>
                <w:color w:val="333333"/>
                <w:sz w:val="28"/>
                <w:szCs w:val="28"/>
                <w:shd w:val="clear" w:color="auto" w:fill="FFFFFF"/>
              </w:rPr>
              <w:t> </w:t>
            </w:r>
            <w:r>
              <w:rPr>
                <w:color w:val="333333"/>
                <w:sz w:val="28"/>
                <w:szCs w:val="28"/>
                <w:shd w:val="clear" w:color="auto" w:fill="FFFFFF"/>
                <w:lang w:val="uk-UA"/>
              </w:rPr>
              <w:t xml:space="preserve"> </w:t>
            </w:r>
            <w:r w:rsidRPr="00B81003">
              <w:rPr>
                <w:color w:val="333333"/>
                <w:sz w:val="28"/>
                <w:szCs w:val="28"/>
                <w:shd w:val="clear" w:color="auto" w:fill="FFFFFF"/>
                <w:lang w:val="uk-UA"/>
              </w:rPr>
              <w:t>фракція політичної партії Всеукраїнське об'єднання "Батьківщина"</w:t>
            </w:r>
          </w:p>
        </w:tc>
      </w:tr>
      <w:tr w:rsidR="000E27BB" w:rsidTr="000E27BB">
        <w:tc>
          <w:tcPr>
            <w:tcW w:w="3685" w:type="dxa"/>
          </w:tcPr>
          <w:p w:rsidR="000E27BB" w:rsidRDefault="000E27BB" w:rsidP="000E27BB">
            <w:pPr>
              <w:pStyle w:val="a3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5812" w:type="dxa"/>
          </w:tcPr>
          <w:p w:rsidR="000E27BB" w:rsidRDefault="000E27BB" w:rsidP="000E27BB">
            <w:pPr>
              <w:pStyle w:val="a3"/>
              <w:ind w:left="839"/>
              <w:jc w:val="both"/>
              <w:rPr>
                <w:sz w:val="28"/>
                <w:szCs w:val="28"/>
                <w:lang w:val="uk-UA" w:eastAsia="en-US"/>
              </w:rPr>
            </w:pPr>
          </w:p>
        </w:tc>
      </w:tr>
      <w:tr w:rsidR="000E27BB" w:rsidRPr="00B77ADB" w:rsidTr="000E27BB">
        <w:tc>
          <w:tcPr>
            <w:tcW w:w="3685" w:type="dxa"/>
          </w:tcPr>
          <w:p w:rsidR="000E27BB" w:rsidRDefault="000E27BB" w:rsidP="000E27BB">
            <w:pPr>
              <w:pStyle w:val="a3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 w:eastAsia="en-US"/>
              </w:rPr>
              <w:t xml:space="preserve">Заремського </w:t>
            </w:r>
          </w:p>
          <w:p w:rsidR="000E27BB" w:rsidRPr="00B77ADB" w:rsidRDefault="000E27BB" w:rsidP="000E27BB">
            <w:pPr>
              <w:pStyle w:val="a3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 w:eastAsia="en-US"/>
              </w:rPr>
              <w:t xml:space="preserve">Максима Валентиновича </w:t>
            </w:r>
          </w:p>
        </w:tc>
        <w:tc>
          <w:tcPr>
            <w:tcW w:w="5812" w:type="dxa"/>
          </w:tcPr>
          <w:p w:rsidR="000E27BB" w:rsidRPr="00804CD1" w:rsidRDefault="000E27BB" w:rsidP="000E27BB">
            <w:pPr>
              <w:pStyle w:val="a3"/>
              <w:ind w:left="839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eastAsia="en-US"/>
              </w:rPr>
              <w:t xml:space="preserve">– </w:t>
            </w:r>
            <w:r>
              <w:rPr>
                <w:sz w:val="28"/>
                <w:szCs w:val="28"/>
              </w:rPr>
              <w:t>фракці</w:t>
            </w:r>
            <w:r>
              <w:rPr>
                <w:sz w:val="28"/>
                <w:szCs w:val="28"/>
                <w:lang w:val="uk-UA"/>
              </w:rPr>
              <w:t xml:space="preserve">я </w:t>
            </w:r>
            <w:r>
              <w:rPr>
                <w:sz w:val="28"/>
                <w:szCs w:val="28"/>
              </w:rPr>
              <w:t xml:space="preserve">ПОЛІТИЧНОЇ ПАРТІЇ </w:t>
            </w:r>
            <w:r>
              <w:rPr>
                <w:sz w:val="28"/>
                <w:szCs w:val="28"/>
                <w:lang w:val="uk-UA" w:eastAsia="en-US"/>
              </w:rPr>
              <w:t>"</w:t>
            </w:r>
            <w:r>
              <w:rPr>
                <w:sz w:val="28"/>
                <w:szCs w:val="28"/>
              </w:rPr>
              <w:t>СЛУГА НАРОДУ</w:t>
            </w:r>
            <w:r>
              <w:rPr>
                <w:sz w:val="28"/>
                <w:szCs w:val="28"/>
                <w:lang w:val="uk-UA" w:eastAsia="en-US"/>
              </w:rPr>
              <w:t>"</w:t>
            </w:r>
            <w:r>
              <w:rPr>
                <w:sz w:val="28"/>
                <w:szCs w:val="28"/>
                <w:lang w:val="uk-UA"/>
              </w:rPr>
              <w:t>;</w:t>
            </w:r>
          </w:p>
          <w:p w:rsidR="000E27BB" w:rsidRPr="00B77ADB" w:rsidRDefault="000E27BB" w:rsidP="000E27BB">
            <w:pPr>
              <w:pStyle w:val="a3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</w:tr>
      <w:tr w:rsidR="000E27BB" w:rsidRPr="00B77ADB" w:rsidTr="000E27BB">
        <w:tc>
          <w:tcPr>
            <w:tcW w:w="3685" w:type="dxa"/>
          </w:tcPr>
          <w:p w:rsidR="000E27BB" w:rsidRDefault="000E27BB" w:rsidP="000E27BB">
            <w:pPr>
              <w:pStyle w:val="a3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 w:eastAsia="en-US"/>
              </w:rPr>
              <w:t xml:space="preserve">Калаура </w:t>
            </w:r>
          </w:p>
          <w:p w:rsidR="000E27BB" w:rsidRPr="00B77ADB" w:rsidRDefault="000E27BB" w:rsidP="000E27BB">
            <w:pPr>
              <w:pStyle w:val="a3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 w:eastAsia="en-US"/>
              </w:rPr>
              <w:t xml:space="preserve">Івана Романовича </w:t>
            </w:r>
          </w:p>
        </w:tc>
        <w:tc>
          <w:tcPr>
            <w:tcW w:w="5812" w:type="dxa"/>
          </w:tcPr>
          <w:p w:rsidR="000E27BB" w:rsidRPr="00804CD1" w:rsidRDefault="000E27BB" w:rsidP="000E27BB">
            <w:pPr>
              <w:pStyle w:val="a3"/>
              <w:ind w:left="839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eastAsia="en-US"/>
              </w:rPr>
              <w:t xml:space="preserve">– </w:t>
            </w:r>
            <w:r>
              <w:rPr>
                <w:sz w:val="28"/>
                <w:szCs w:val="28"/>
              </w:rPr>
              <w:t>фракці</w:t>
            </w:r>
            <w:r>
              <w:rPr>
                <w:sz w:val="28"/>
                <w:szCs w:val="28"/>
                <w:lang w:val="uk-UA"/>
              </w:rPr>
              <w:t xml:space="preserve">я </w:t>
            </w:r>
            <w:r>
              <w:rPr>
                <w:sz w:val="28"/>
                <w:szCs w:val="28"/>
              </w:rPr>
              <w:t xml:space="preserve">ПОЛІТИЧНОЇ ПАРТІЇ </w:t>
            </w:r>
            <w:r>
              <w:rPr>
                <w:sz w:val="28"/>
                <w:szCs w:val="28"/>
                <w:lang w:val="uk-UA" w:eastAsia="en-US"/>
              </w:rPr>
              <w:t>"</w:t>
            </w:r>
            <w:r>
              <w:rPr>
                <w:sz w:val="28"/>
                <w:szCs w:val="28"/>
              </w:rPr>
              <w:t>СЛУГА НАРОДУ</w:t>
            </w:r>
            <w:r>
              <w:rPr>
                <w:sz w:val="28"/>
                <w:szCs w:val="28"/>
                <w:lang w:val="uk-UA" w:eastAsia="en-US"/>
              </w:rPr>
              <w:t>"</w:t>
            </w:r>
            <w:r>
              <w:rPr>
                <w:sz w:val="28"/>
                <w:szCs w:val="28"/>
                <w:lang w:val="uk-UA"/>
              </w:rPr>
              <w:t>;</w:t>
            </w:r>
          </w:p>
          <w:p w:rsidR="000E27BB" w:rsidRPr="00B77ADB" w:rsidRDefault="000E27BB" w:rsidP="000E27BB">
            <w:pPr>
              <w:pStyle w:val="a3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</w:tr>
      <w:tr w:rsidR="000E27BB" w:rsidRPr="00B77ADB" w:rsidTr="000E27BB">
        <w:tc>
          <w:tcPr>
            <w:tcW w:w="3685" w:type="dxa"/>
          </w:tcPr>
          <w:p w:rsidR="000E27BB" w:rsidRDefault="000E27BB" w:rsidP="000E27BB">
            <w:pPr>
              <w:pStyle w:val="a3"/>
              <w:ind w:left="0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Лопушанського</w:t>
            </w:r>
          </w:p>
          <w:p w:rsidR="000E27BB" w:rsidRDefault="000E27BB" w:rsidP="000E27BB">
            <w:pPr>
              <w:pStyle w:val="a3"/>
              <w:ind w:left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val="uk-UA"/>
              </w:rPr>
              <w:t>Андрія</w:t>
            </w:r>
            <w:r w:rsidRPr="0071278E">
              <w:rPr>
                <w:sz w:val="28"/>
                <w:szCs w:val="28"/>
                <w:lang w:val="uk-UA"/>
              </w:rPr>
              <w:t xml:space="preserve"> Ярославович</w:t>
            </w:r>
            <w:r>
              <w:rPr>
                <w:sz w:val="28"/>
                <w:szCs w:val="28"/>
                <w:lang w:val="uk-UA"/>
              </w:rPr>
              <w:t>а</w:t>
            </w:r>
          </w:p>
        </w:tc>
        <w:tc>
          <w:tcPr>
            <w:tcW w:w="5812" w:type="dxa"/>
          </w:tcPr>
          <w:p w:rsidR="000E27BB" w:rsidRDefault="000E27BB" w:rsidP="000E27BB">
            <w:pPr>
              <w:pStyle w:val="a3"/>
              <w:ind w:left="839"/>
              <w:jc w:val="both"/>
              <w:rPr>
                <w:sz w:val="28"/>
                <w:szCs w:val="28"/>
                <w:lang w:val="uk-UA"/>
              </w:rPr>
            </w:pPr>
            <w:r w:rsidRPr="0071278E">
              <w:rPr>
                <w:sz w:val="28"/>
                <w:szCs w:val="28"/>
                <w:lang w:val="uk-UA"/>
              </w:rPr>
              <w:t xml:space="preserve">– </w:t>
            </w:r>
            <w:r>
              <w:rPr>
                <w:sz w:val="28"/>
                <w:szCs w:val="28"/>
                <w:lang w:val="uk-UA"/>
              </w:rPr>
              <w:t>фракція П</w:t>
            </w:r>
            <w:r w:rsidRPr="0071278E">
              <w:rPr>
                <w:sz w:val="28"/>
                <w:szCs w:val="28"/>
                <w:lang w:val="uk-UA"/>
              </w:rPr>
              <w:t xml:space="preserve">ОЛІТИЧНОЇ ПАРТІЇ </w:t>
            </w:r>
            <w:r>
              <w:rPr>
                <w:sz w:val="28"/>
                <w:szCs w:val="28"/>
                <w:lang w:val="uk-UA" w:eastAsia="en-US"/>
              </w:rPr>
              <w:t>"</w:t>
            </w:r>
            <w:r>
              <w:rPr>
                <w:sz w:val="28"/>
                <w:szCs w:val="28"/>
                <w:lang w:val="uk-UA"/>
              </w:rPr>
              <w:t>ЄВРОПЕЙСЬКА СОЛІДАРНІСТЬ</w:t>
            </w:r>
            <w:r>
              <w:rPr>
                <w:sz w:val="28"/>
                <w:szCs w:val="28"/>
                <w:lang w:val="uk-UA" w:eastAsia="en-US"/>
              </w:rPr>
              <w:t>"</w:t>
            </w:r>
            <w:r>
              <w:rPr>
                <w:sz w:val="28"/>
                <w:szCs w:val="28"/>
                <w:lang w:val="uk-UA"/>
              </w:rPr>
              <w:t>;</w:t>
            </w:r>
            <w:r w:rsidRPr="0071278E">
              <w:rPr>
                <w:sz w:val="28"/>
                <w:szCs w:val="28"/>
                <w:lang w:val="uk-UA"/>
              </w:rPr>
              <w:t xml:space="preserve"> </w:t>
            </w:r>
          </w:p>
          <w:p w:rsidR="000E27BB" w:rsidRPr="00B77ADB" w:rsidRDefault="000E27BB" w:rsidP="000E27BB">
            <w:pPr>
              <w:pStyle w:val="a3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</w:tr>
      <w:tr w:rsidR="000E27BB" w:rsidTr="000E27BB">
        <w:tc>
          <w:tcPr>
            <w:tcW w:w="3685" w:type="dxa"/>
          </w:tcPr>
          <w:p w:rsidR="000E27BB" w:rsidRDefault="000E27BB" w:rsidP="000E27BB">
            <w:pPr>
              <w:pStyle w:val="a3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 w:eastAsia="en-US"/>
              </w:rPr>
              <w:t>Скорика</w:t>
            </w:r>
          </w:p>
          <w:p w:rsidR="000E27BB" w:rsidRPr="00B77ADB" w:rsidRDefault="000E27BB" w:rsidP="000E27BB">
            <w:pPr>
              <w:pStyle w:val="a3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 w:eastAsia="en-US"/>
              </w:rPr>
              <w:t xml:space="preserve">Миколу Леонідовича </w:t>
            </w:r>
          </w:p>
        </w:tc>
        <w:tc>
          <w:tcPr>
            <w:tcW w:w="5812" w:type="dxa"/>
          </w:tcPr>
          <w:p w:rsidR="000E27BB" w:rsidRDefault="000E27BB" w:rsidP="000E27BB">
            <w:pPr>
              <w:pStyle w:val="a3"/>
              <w:ind w:left="884"/>
              <w:jc w:val="both"/>
              <w:rPr>
                <w:sz w:val="28"/>
                <w:szCs w:val="28"/>
                <w:lang w:val="uk-UA"/>
              </w:rPr>
            </w:pPr>
            <w:r w:rsidRPr="0071278E">
              <w:rPr>
                <w:sz w:val="28"/>
                <w:szCs w:val="28"/>
              </w:rPr>
              <w:t xml:space="preserve">– </w:t>
            </w:r>
            <w:r>
              <w:rPr>
                <w:sz w:val="28"/>
                <w:szCs w:val="28"/>
              </w:rPr>
              <w:t xml:space="preserve">фракція Політичної партії </w:t>
            </w:r>
            <w:r>
              <w:rPr>
                <w:sz w:val="28"/>
                <w:szCs w:val="28"/>
                <w:lang w:val="uk-UA" w:eastAsia="en-US"/>
              </w:rPr>
              <w:t>"</w:t>
            </w:r>
            <w:r w:rsidRPr="0071278E">
              <w:rPr>
                <w:sz w:val="28"/>
                <w:szCs w:val="28"/>
              </w:rPr>
              <w:t>О</w:t>
            </w:r>
            <w:r>
              <w:rPr>
                <w:sz w:val="28"/>
                <w:szCs w:val="28"/>
              </w:rPr>
              <w:t>ПОЗИЦІЙНА ПЛАТФОРМА - ЗА ЖИТТЯ</w:t>
            </w:r>
            <w:r>
              <w:rPr>
                <w:sz w:val="28"/>
                <w:szCs w:val="28"/>
                <w:lang w:val="uk-UA" w:eastAsia="en-US"/>
              </w:rPr>
              <w:t>"</w:t>
            </w:r>
            <w:r>
              <w:rPr>
                <w:sz w:val="28"/>
                <w:szCs w:val="28"/>
                <w:lang w:val="uk-UA"/>
              </w:rPr>
              <w:t>;</w:t>
            </w:r>
          </w:p>
          <w:p w:rsidR="000E27BB" w:rsidRDefault="000E27BB" w:rsidP="000E27BB">
            <w:pPr>
              <w:pStyle w:val="a3"/>
              <w:ind w:left="884"/>
              <w:jc w:val="both"/>
              <w:rPr>
                <w:sz w:val="28"/>
                <w:szCs w:val="28"/>
                <w:lang w:eastAsia="en-US"/>
              </w:rPr>
            </w:pPr>
          </w:p>
        </w:tc>
      </w:tr>
      <w:tr w:rsidR="000E27BB" w:rsidRPr="00B77ADB" w:rsidTr="000E27BB">
        <w:tc>
          <w:tcPr>
            <w:tcW w:w="3685" w:type="dxa"/>
          </w:tcPr>
          <w:p w:rsidR="000E27BB" w:rsidRDefault="000E27BB" w:rsidP="000E27BB">
            <w:pPr>
              <w:pStyle w:val="a3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 w:eastAsia="en-US"/>
              </w:rPr>
              <w:t xml:space="preserve">Стефанчука </w:t>
            </w:r>
          </w:p>
          <w:p w:rsidR="000E27BB" w:rsidRPr="00B77ADB" w:rsidRDefault="000E27BB" w:rsidP="000E27BB">
            <w:pPr>
              <w:pStyle w:val="a3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 w:eastAsia="en-US"/>
              </w:rPr>
              <w:t xml:space="preserve">Миколу Олексійовича </w:t>
            </w:r>
          </w:p>
        </w:tc>
        <w:tc>
          <w:tcPr>
            <w:tcW w:w="5812" w:type="dxa"/>
          </w:tcPr>
          <w:p w:rsidR="000E27BB" w:rsidRPr="00804CD1" w:rsidRDefault="000E27BB" w:rsidP="000E27BB">
            <w:pPr>
              <w:pStyle w:val="a3"/>
              <w:ind w:left="839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eastAsia="en-US"/>
              </w:rPr>
              <w:t xml:space="preserve">– </w:t>
            </w:r>
            <w:r>
              <w:rPr>
                <w:sz w:val="28"/>
                <w:szCs w:val="28"/>
              </w:rPr>
              <w:t>фракці</w:t>
            </w:r>
            <w:r>
              <w:rPr>
                <w:sz w:val="28"/>
                <w:szCs w:val="28"/>
                <w:lang w:val="uk-UA"/>
              </w:rPr>
              <w:t xml:space="preserve">я </w:t>
            </w:r>
            <w:r>
              <w:rPr>
                <w:sz w:val="28"/>
                <w:szCs w:val="28"/>
              </w:rPr>
              <w:t xml:space="preserve">ПОЛІТИЧНОЇ ПАРТІЇ </w:t>
            </w:r>
            <w:r>
              <w:rPr>
                <w:sz w:val="28"/>
                <w:szCs w:val="28"/>
                <w:lang w:val="uk-UA" w:eastAsia="en-US"/>
              </w:rPr>
              <w:t>"</w:t>
            </w:r>
            <w:r>
              <w:rPr>
                <w:sz w:val="28"/>
                <w:szCs w:val="28"/>
              </w:rPr>
              <w:t>СЛУГА НАРОДУ</w:t>
            </w:r>
            <w:r>
              <w:rPr>
                <w:sz w:val="28"/>
                <w:szCs w:val="28"/>
                <w:lang w:val="uk-UA" w:eastAsia="en-US"/>
              </w:rPr>
              <w:t>"</w:t>
            </w:r>
            <w:r>
              <w:rPr>
                <w:sz w:val="28"/>
                <w:szCs w:val="28"/>
                <w:lang w:val="uk-UA"/>
              </w:rPr>
              <w:t>;</w:t>
            </w:r>
          </w:p>
          <w:p w:rsidR="000E27BB" w:rsidRPr="00B77ADB" w:rsidRDefault="000E27BB" w:rsidP="000E27BB">
            <w:pPr>
              <w:pStyle w:val="a3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</w:tr>
      <w:tr w:rsidR="000E27BB" w:rsidTr="000E27BB">
        <w:tc>
          <w:tcPr>
            <w:tcW w:w="3685" w:type="dxa"/>
          </w:tcPr>
          <w:p w:rsidR="000E27BB" w:rsidRDefault="000E27BB" w:rsidP="000E27BB">
            <w:pPr>
              <w:pStyle w:val="a3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 w:eastAsia="en-US"/>
              </w:rPr>
              <w:t>Устінову</w:t>
            </w:r>
          </w:p>
          <w:p w:rsidR="000E27BB" w:rsidRDefault="000E27BB" w:rsidP="000E27BB">
            <w:pPr>
              <w:pStyle w:val="a3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 w:eastAsia="en-US"/>
              </w:rPr>
              <w:t>Олександру Юріївну</w:t>
            </w:r>
          </w:p>
          <w:p w:rsidR="000E27BB" w:rsidRPr="00B77ADB" w:rsidRDefault="000E27BB" w:rsidP="000E27BB">
            <w:pPr>
              <w:pStyle w:val="a3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  <w:tc>
          <w:tcPr>
            <w:tcW w:w="5812" w:type="dxa"/>
          </w:tcPr>
          <w:p w:rsidR="000E27BB" w:rsidRDefault="000E27BB" w:rsidP="000E27BB">
            <w:pPr>
              <w:pStyle w:val="a3"/>
              <w:ind w:left="89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val="uk-UA" w:eastAsia="en-US"/>
              </w:rPr>
              <w:t xml:space="preserve">–  </w:t>
            </w:r>
            <w:r>
              <w:rPr>
                <w:sz w:val="28"/>
                <w:szCs w:val="28"/>
              </w:rPr>
              <w:t>фракці</w:t>
            </w:r>
            <w:r>
              <w:rPr>
                <w:sz w:val="28"/>
                <w:szCs w:val="28"/>
                <w:lang w:val="uk-UA"/>
              </w:rPr>
              <w:t xml:space="preserve">я </w:t>
            </w:r>
            <w:r>
              <w:rPr>
                <w:sz w:val="28"/>
                <w:szCs w:val="28"/>
              </w:rPr>
              <w:t xml:space="preserve">Політичної Партії </w:t>
            </w:r>
            <w:r>
              <w:rPr>
                <w:sz w:val="28"/>
                <w:szCs w:val="28"/>
                <w:lang w:val="uk-UA" w:eastAsia="en-US"/>
              </w:rPr>
              <w:t>"</w:t>
            </w:r>
            <w:r>
              <w:rPr>
                <w:sz w:val="28"/>
                <w:szCs w:val="28"/>
              </w:rPr>
              <w:t>ГОЛОС</w:t>
            </w:r>
            <w:r>
              <w:rPr>
                <w:sz w:val="28"/>
                <w:szCs w:val="28"/>
                <w:lang w:val="uk-UA" w:eastAsia="en-US"/>
              </w:rPr>
              <w:t>"</w:t>
            </w:r>
            <w:r>
              <w:rPr>
                <w:sz w:val="28"/>
                <w:szCs w:val="28"/>
                <w:lang w:val="uk-UA"/>
              </w:rPr>
              <w:t xml:space="preserve">; </w:t>
            </w:r>
          </w:p>
        </w:tc>
      </w:tr>
      <w:tr w:rsidR="000E27BB" w:rsidRPr="006F7A3B" w:rsidTr="000E27BB">
        <w:tc>
          <w:tcPr>
            <w:tcW w:w="3685" w:type="dxa"/>
          </w:tcPr>
          <w:p w:rsidR="000E27BB" w:rsidRDefault="000E27BB" w:rsidP="000E27BB">
            <w:pPr>
              <w:pStyle w:val="a3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 w:eastAsia="en-US"/>
              </w:rPr>
              <w:t>Шинкаренка</w:t>
            </w:r>
          </w:p>
          <w:p w:rsidR="000E27BB" w:rsidRDefault="000E27BB" w:rsidP="000E27BB">
            <w:pPr>
              <w:pStyle w:val="a3"/>
              <w:ind w:left="0"/>
              <w:jc w:val="both"/>
              <w:rPr>
                <w:sz w:val="28"/>
                <w:szCs w:val="28"/>
                <w:lang w:eastAsia="en-US"/>
              </w:rPr>
            </w:pPr>
            <w:r w:rsidRPr="0071278E">
              <w:rPr>
                <w:sz w:val="28"/>
                <w:szCs w:val="28"/>
                <w:lang w:val="uk-UA" w:eastAsia="en-US"/>
              </w:rPr>
              <w:t>Іван</w:t>
            </w:r>
            <w:r>
              <w:rPr>
                <w:sz w:val="28"/>
                <w:szCs w:val="28"/>
                <w:lang w:val="uk-UA" w:eastAsia="en-US"/>
              </w:rPr>
              <w:t>а</w:t>
            </w:r>
            <w:r w:rsidRPr="0071278E">
              <w:rPr>
                <w:sz w:val="28"/>
                <w:szCs w:val="28"/>
                <w:lang w:val="uk-UA" w:eastAsia="en-US"/>
              </w:rPr>
              <w:t xml:space="preserve"> Анатолійович</w:t>
            </w:r>
            <w:r>
              <w:rPr>
                <w:sz w:val="28"/>
                <w:szCs w:val="28"/>
                <w:lang w:val="uk-UA" w:eastAsia="en-US"/>
              </w:rPr>
              <w:t>а</w:t>
            </w:r>
          </w:p>
        </w:tc>
        <w:tc>
          <w:tcPr>
            <w:tcW w:w="5812" w:type="dxa"/>
          </w:tcPr>
          <w:p w:rsidR="000E27BB" w:rsidRPr="00804CD1" w:rsidRDefault="000E27BB" w:rsidP="000E27BB">
            <w:pPr>
              <w:pStyle w:val="a3"/>
              <w:ind w:left="839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eastAsia="en-US"/>
              </w:rPr>
              <w:t xml:space="preserve">– </w:t>
            </w:r>
            <w:r>
              <w:rPr>
                <w:sz w:val="28"/>
                <w:szCs w:val="28"/>
              </w:rPr>
              <w:t>фракці</w:t>
            </w:r>
            <w:r>
              <w:rPr>
                <w:sz w:val="28"/>
                <w:szCs w:val="28"/>
                <w:lang w:val="uk-UA"/>
              </w:rPr>
              <w:t xml:space="preserve">я </w:t>
            </w:r>
            <w:r>
              <w:rPr>
                <w:sz w:val="28"/>
                <w:szCs w:val="28"/>
              </w:rPr>
              <w:t xml:space="preserve">ПОЛІТИЧНОЇ ПАРТІЇ </w:t>
            </w:r>
            <w:r>
              <w:rPr>
                <w:sz w:val="28"/>
                <w:szCs w:val="28"/>
                <w:lang w:val="uk-UA" w:eastAsia="en-US"/>
              </w:rPr>
              <w:t>"</w:t>
            </w:r>
            <w:r>
              <w:rPr>
                <w:sz w:val="28"/>
                <w:szCs w:val="28"/>
              </w:rPr>
              <w:t>СЛУГА НАРОДУ</w:t>
            </w:r>
            <w:r>
              <w:rPr>
                <w:sz w:val="28"/>
                <w:szCs w:val="28"/>
                <w:lang w:val="uk-UA" w:eastAsia="en-US"/>
              </w:rPr>
              <w:t>"</w:t>
            </w:r>
            <w:r>
              <w:rPr>
                <w:sz w:val="28"/>
                <w:szCs w:val="28"/>
                <w:lang w:val="uk-UA"/>
              </w:rPr>
              <w:t>;</w:t>
            </w:r>
          </w:p>
          <w:p w:rsidR="000E27BB" w:rsidRPr="006F7A3B" w:rsidRDefault="000E27BB" w:rsidP="000E27BB">
            <w:pPr>
              <w:pStyle w:val="a3"/>
              <w:ind w:left="839"/>
              <w:jc w:val="both"/>
              <w:rPr>
                <w:sz w:val="28"/>
                <w:szCs w:val="28"/>
                <w:lang w:val="uk-UA" w:eastAsia="en-US"/>
              </w:rPr>
            </w:pPr>
          </w:p>
        </w:tc>
      </w:tr>
      <w:tr w:rsidR="000E27BB" w:rsidRPr="006F7A3B" w:rsidTr="000E27BB">
        <w:tc>
          <w:tcPr>
            <w:tcW w:w="3685" w:type="dxa"/>
          </w:tcPr>
          <w:p w:rsidR="000E27BB" w:rsidRDefault="000E27BB" w:rsidP="000E27BB">
            <w:pPr>
              <w:pStyle w:val="a3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  <w:r>
              <w:rPr>
                <w:sz w:val="28"/>
                <w:szCs w:val="28"/>
                <w:lang w:val="uk-UA" w:eastAsia="en-US"/>
              </w:rPr>
              <w:t>Яцик</w:t>
            </w:r>
          </w:p>
          <w:p w:rsidR="000E27BB" w:rsidRDefault="000E27BB" w:rsidP="000E27BB">
            <w:pPr>
              <w:pStyle w:val="a3"/>
              <w:ind w:left="0"/>
              <w:jc w:val="both"/>
              <w:rPr>
                <w:sz w:val="28"/>
                <w:szCs w:val="28"/>
                <w:lang w:eastAsia="en-US"/>
              </w:rPr>
            </w:pPr>
            <w:r>
              <w:rPr>
                <w:sz w:val="28"/>
                <w:szCs w:val="28"/>
                <w:lang w:val="uk-UA" w:eastAsia="en-US"/>
              </w:rPr>
              <w:t>Юлію Григорівну</w:t>
            </w:r>
          </w:p>
        </w:tc>
        <w:tc>
          <w:tcPr>
            <w:tcW w:w="5812" w:type="dxa"/>
          </w:tcPr>
          <w:p w:rsidR="000E27BB" w:rsidRPr="00804CD1" w:rsidRDefault="000E27BB" w:rsidP="000E27BB">
            <w:pPr>
              <w:pStyle w:val="a3"/>
              <w:ind w:left="839"/>
              <w:jc w:val="both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 w:eastAsia="en-US"/>
              </w:rPr>
              <w:t xml:space="preserve">– </w:t>
            </w:r>
            <w:r>
              <w:rPr>
                <w:sz w:val="28"/>
                <w:szCs w:val="28"/>
              </w:rPr>
              <w:t>фракці</w:t>
            </w:r>
            <w:r>
              <w:rPr>
                <w:sz w:val="28"/>
                <w:szCs w:val="28"/>
                <w:lang w:val="uk-UA"/>
              </w:rPr>
              <w:t xml:space="preserve">я </w:t>
            </w:r>
            <w:r>
              <w:rPr>
                <w:sz w:val="28"/>
                <w:szCs w:val="28"/>
              </w:rPr>
              <w:t xml:space="preserve">ПОЛІТИЧНОЇ ПАРТІЇ </w:t>
            </w:r>
            <w:r>
              <w:rPr>
                <w:sz w:val="28"/>
                <w:szCs w:val="28"/>
                <w:lang w:val="uk-UA" w:eastAsia="en-US"/>
              </w:rPr>
              <w:t>"</w:t>
            </w:r>
            <w:r>
              <w:rPr>
                <w:sz w:val="28"/>
                <w:szCs w:val="28"/>
              </w:rPr>
              <w:t>СЛУГА НАРОДУ</w:t>
            </w:r>
            <w:r>
              <w:rPr>
                <w:sz w:val="28"/>
                <w:szCs w:val="28"/>
                <w:lang w:val="uk-UA" w:eastAsia="en-US"/>
              </w:rPr>
              <w:t>"</w:t>
            </w:r>
            <w:r>
              <w:rPr>
                <w:sz w:val="28"/>
                <w:szCs w:val="28"/>
                <w:lang w:val="uk-UA"/>
              </w:rPr>
              <w:t>.</w:t>
            </w:r>
          </w:p>
          <w:p w:rsidR="000E27BB" w:rsidRPr="006F7A3B" w:rsidRDefault="000E27BB" w:rsidP="000E27BB">
            <w:pPr>
              <w:pStyle w:val="a3"/>
              <w:ind w:left="0"/>
              <w:jc w:val="both"/>
              <w:rPr>
                <w:sz w:val="28"/>
                <w:szCs w:val="28"/>
                <w:lang w:val="uk-UA" w:eastAsia="en-US"/>
              </w:rPr>
            </w:pPr>
          </w:p>
        </w:tc>
      </w:tr>
    </w:tbl>
    <w:p w:rsidR="000E27BB" w:rsidRDefault="000E27BB" w:rsidP="000E27BB">
      <w:pPr>
        <w:jc w:val="both"/>
        <w:rPr>
          <w:sz w:val="28"/>
          <w:szCs w:val="28"/>
          <w:lang w:eastAsia="en-US"/>
        </w:rPr>
      </w:pPr>
    </w:p>
    <w:p w:rsidR="007D4A17" w:rsidRPr="006F7A3B" w:rsidRDefault="007D4A17" w:rsidP="006F7A3B">
      <w:pPr>
        <w:jc w:val="both"/>
        <w:rPr>
          <w:sz w:val="28"/>
          <w:szCs w:val="28"/>
          <w:lang w:val="uk-UA" w:eastAsia="en-US"/>
        </w:rPr>
        <w:sectPr w:rsidR="007D4A17" w:rsidRPr="006F7A3B" w:rsidSect="004B36ED">
          <w:headerReference w:type="even" r:id="rId10"/>
          <w:headerReference w:type="default" r:id="rId11"/>
          <w:footerReference w:type="even" r:id="rId12"/>
          <w:footerReference w:type="default" r:id="rId13"/>
          <w:headerReference w:type="first" r:id="rId14"/>
          <w:footerReference w:type="first" r:id="rId15"/>
          <w:pgSz w:w="11906" w:h="16838"/>
          <w:pgMar w:top="850" w:right="850" w:bottom="850" w:left="1417" w:header="708" w:footer="708" w:gutter="0"/>
          <w:cols w:space="708"/>
          <w:titlePg/>
          <w:docGrid w:linePitch="360"/>
        </w:sectPr>
      </w:pPr>
    </w:p>
    <w:p w:rsidR="007D4A17" w:rsidRDefault="007D4A17" w:rsidP="006F7A3B">
      <w:pPr>
        <w:jc w:val="both"/>
        <w:rPr>
          <w:sz w:val="28"/>
          <w:szCs w:val="28"/>
          <w:lang w:val="uk-UA"/>
        </w:rPr>
      </w:pPr>
    </w:p>
    <w:p w:rsidR="000E27BB" w:rsidRDefault="000E27BB" w:rsidP="006F7A3B">
      <w:pPr>
        <w:jc w:val="both"/>
        <w:rPr>
          <w:sz w:val="28"/>
          <w:szCs w:val="28"/>
          <w:lang w:val="uk-UA"/>
        </w:rPr>
      </w:pPr>
    </w:p>
    <w:p w:rsidR="000E27BB" w:rsidRPr="0002051D" w:rsidRDefault="000E27BB" w:rsidP="006F7A3B">
      <w:pPr>
        <w:jc w:val="both"/>
        <w:rPr>
          <w:sz w:val="28"/>
          <w:szCs w:val="28"/>
          <w:lang w:val="uk-UA"/>
        </w:rPr>
        <w:sectPr w:rsidR="000E27BB" w:rsidRPr="0002051D" w:rsidSect="00B77ADB">
          <w:type w:val="continuous"/>
          <w:pgSz w:w="11906" w:h="16838"/>
          <w:pgMar w:top="850" w:right="850" w:bottom="850" w:left="1417" w:header="708" w:footer="708" w:gutter="0"/>
          <w:cols w:space="708"/>
          <w:docGrid w:linePitch="360"/>
        </w:sectPr>
      </w:pPr>
    </w:p>
    <w:p w:rsidR="00302D1E" w:rsidRDefault="00302D1E" w:rsidP="00804CD1">
      <w:pPr>
        <w:jc w:val="both"/>
        <w:rPr>
          <w:i/>
          <w:u w:val="single"/>
          <w:lang w:eastAsia="en-US"/>
        </w:rPr>
      </w:pPr>
    </w:p>
    <w:p w:rsidR="001F7DE9" w:rsidRPr="005327B2" w:rsidRDefault="005327B2" w:rsidP="005327B2">
      <w:pPr>
        <w:pStyle w:val="a3"/>
        <w:numPr>
          <w:ilvl w:val="0"/>
          <w:numId w:val="3"/>
        </w:numPr>
        <w:ind w:left="0" w:firstLine="479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 </w:t>
      </w:r>
      <w:r>
        <w:rPr>
          <w:sz w:val="28"/>
          <w:szCs w:val="28"/>
          <w:lang w:val="uk-UA" w:eastAsia="en-US"/>
        </w:rPr>
        <w:tab/>
      </w:r>
      <w:r w:rsidR="001F7DE9" w:rsidRPr="005327B2">
        <w:rPr>
          <w:sz w:val="28"/>
          <w:szCs w:val="28"/>
          <w:lang w:val="uk-UA" w:eastAsia="en-US"/>
        </w:rPr>
        <w:t>Матеріально-технічне, кадрове, інформаційне та організаційне забезпечення діяльності Тимчасової слідчої комісії покласти на Апарат Верховної Ради України.</w:t>
      </w:r>
    </w:p>
    <w:p w:rsidR="00302D1E" w:rsidRPr="005327B2" w:rsidRDefault="00302D1E" w:rsidP="00302D1E">
      <w:pPr>
        <w:pStyle w:val="a3"/>
        <w:ind w:left="839"/>
        <w:jc w:val="both"/>
        <w:rPr>
          <w:sz w:val="28"/>
          <w:szCs w:val="28"/>
          <w:lang w:val="uk-UA" w:eastAsia="en-US"/>
        </w:rPr>
      </w:pPr>
    </w:p>
    <w:p w:rsidR="001F7DE9" w:rsidRPr="005327B2" w:rsidRDefault="005327B2" w:rsidP="005327B2">
      <w:pPr>
        <w:pStyle w:val="a3"/>
        <w:numPr>
          <w:ilvl w:val="0"/>
          <w:numId w:val="3"/>
        </w:numPr>
        <w:ind w:left="0" w:firstLine="479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 xml:space="preserve"> </w:t>
      </w:r>
      <w:r>
        <w:rPr>
          <w:sz w:val="28"/>
          <w:szCs w:val="28"/>
          <w:lang w:val="uk-UA" w:eastAsia="en-US"/>
        </w:rPr>
        <w:tab/>
      </w:r>
      <w:r w:rsidR="001F7DE9" w:rsidRPr="005327B2">
        <w:rPr>
          <w:sz w:val="28"/>
          <w:szCs w:val="28"/>
          <w:lang w:val="uk-UA" w:eastAsia="en-US"/>
        </w:rPr>
        <w:t>Визначити строк діяльності Тимчасової слідчої комісії –</w:t>
      </w:r>
      <w:r w:rsidR="003764D6">
        <w:rPr>
          <w:sz w:val="28"/>
          <w:szCs w:val="28"/>
          <w:lang w:val="uk-UA" w:eastAsia="en-US"/>
        </w:rPr>
        <w:t xml:space="preserve"> </w:t>
      </w:r>
      <w:r w:rsidR="00302D1E" w:rsidRPr="00AA7391">
        <w:rPr>
          <w:sz w:val="28"/>
          <w:szCs w:val="28"/>
          <w:lang w:val="uk-UA" w:eastAsia="en-US"/>
        </w:rPr>
        <w:t>один рік</w:t>
      </w:r>
      <w:r w:rsidR="001A036C">
        <w:rPr>
          <w:sz w:val="28"/>
          <w:szCs w:val="28"/>
          <w:lang w:val="uk-UA" w:eastAsia="en-US"/>
        </w:rPr>
        <w:t xml:space="preserve"> з</w:t>
      </w:r>
      <w:r w:rsidR="001F7DE9" w:rsidRPr="005327B2">
        <w:rPr>
          <w:sz w:val="28"/>
          <w:szCs w:val="28"/>
          <w:lang w:val="uk-UA" w:eastAsia="en-US"/>
        </w:rPr>
        <w:t xml:space="preserve"> дня її утворення.</w:t>
      </w:r>
    </w:p>
    <w:p w:rsidR="00302D1E" w:rsidRPr="005327B2" w:rsidRDefault="00302D1E" w:rsidP="00302D1E">
      <w:pPr>
        <w:pStyle w:val="a3"/>
        <w:rPr>
          <w:sz w:val="28"/>
          <w:szCs w:val="28"/>
          <w:lang w:val="uk-UA" w:eastAsia="en-US"/>
        </w:rPr>
      </w:pPr>
    </w:p>
    <w:p w:rsidR="00302D1E" w:rsidRPr="005327B2" w:rsidRDefault="00302D1E" w:rsidP="00302D1E">
      <w:pPr>
        <w:pStyle w:val="a3"/>
        <w:ind w:left="839"/>
        <w:jc w:val="both"/>
        <w:rPr>
          <w:sz w:val="28"/>
          <w:szCs w:val="28"/>
          <w:lang w:val="uk-UA" w:eastAsia="en-US"/>
        </w:rPr>
      </w:pPr>
    </w:p>
    <w:p w:rsidR="001F7DE9" w:rsidRPr="008B4070" w:rsidRDefault="008B4070" w:rsidP="008B4070">
      <w:pPr>
        <w:pStyle w:val="a3"/>
        <w:numPr>
          <w:ilvl w:val="0"/>
          <w:numId w:val="3"/>
        </w:numPr>
        <w:ind w:left="0" w:firstLine="479"/>
        <w:jc w:val="both"/>
        <w:rPr>
          <w:sz w:val="28"/>
          <w:szCs w:val="28"/>
          <w:lang w:val="uk-UA" w:eastAsia="en-US"/>
        </w:rPr>
      </w:pPr>
      <w:r>
        <w:rPr>
          <w:sz w:val="28"/>
          <w:szCs w:val="28"/>
          <w:lang w:val="uk-UA" w:eastAsia="en-US"/>
        </w:rPr>
        <w:tab/>
      </w:r>
      <w:r w:rsidR="001F7DE9" w:rsidRPr="008B4070">
        <w:rPr>
          <w:sz w:val="28"/>
          <w:szCs w:val="28"/>
          <w:lang w:val="uk-UA" w:eastAsia="en-US"/>
        </w:rPr>
        <w:t xml:space="preserve">Звіт Тимчасової слідчої комісії про виконану роботу заслухати на пленарному засіданні Верховної Ради України не пізніше </w:t>
      </w:r>
      <w:r w:rsidR="00302D1E" w:rsidRPr="00AA7391">
        <w:rPr>
          <w:sz w:val="28"/>
          <w:szCs w:val="28"/>
          <w:lang w:val="uk-UA" w:eastAsia="en-US"/>
        </w:rPr>
        <w:t xml:space="preserve">шестимісячного </w:t>
      </w:r>
      <w:r w:rsidR="001F7DE9" w:rsidRPr="008B4070">
        <w:rPr>
          <w:sz w:val="28"/>
          <w:szCs w:val="28"/>
          <w:lang w:val="uk-UA" w:eastAsia="en-US"/>
        </w:rPr>
        <w:t>строку з дня її утворення.</w:t>
      </w:r>
    </w:p>
    <w:p w:rsidR="00302D1E" w:rsidRPr="008B4070" w:rsidRDefault="00302D1E" w:rsidP="00302D1E">
      <w:pPr>
        <w:pStyle w:val="a3"/>
        <w:ind w:left="839"/>
        <w:jc w:val="both"/>
        <w:rPr>
          <w:sz w:val="28"/>
          <w:szCs w:val="28"/>
          <w:lang w:val="uk-UA" w:eastAsia="en-US"/>
        </w:rPr>
      </w:pPr>
    </w:p>
    <w:p w:rsidR="001F7DE9" w:rsidRPr="008B4070" w:rsidRDefault="001F7DE9" w:rsidP="008B4070">
      <w:pPr>
        <w:pStyle w:val="a3"/>
        <w:numPr>
          <w:ilvl w:val="0"/>
          <w:numId w:val="3"/>
        </w:numPr>
        <w:jc w:val="both"/>
        <w:rPr>
          <w:sz w:val="28"/>
          <w:szCs w:val="28"/>
          <w:lang w:eastAsia="en-US"/>
        </w:rPr>
      </w:pPr>
      <w:r w:rsidRPr="008B4070">
        <w:rPr>
          <w:sz w:val="28"/>
          <w:szCs w:val="28"/>
          <w:lang w:eastAsia="en-US"/>
        </w:rPr>
        <w:t>Ця Постанова набирає чинності з дня її прийняття.</w:t>
      </w:r>
    </w:p>
    <w:p w:rsidR="00302D1E" w:rsidRDefault="00302D1E"/>
    <w:p w:rsidR="00302D1E" w:rsidRDefault="00302D1E"/>
    <w:p w:rsidR="00302D1E" w:rsidRDefault="00302D1E"/>
    <w:p w:rsidR="00302D1E" w:rsidRDefault="00302D1E"/>
    <w:p w:rsidR="003764D6" w:rsidRDefault="00302D1E" w:rsidP="00302D1E">
      <w:pPr>
        <w:jc w:val="center"/>
        <w:rPr>
          <w:sz w:val="28"/>
          <w:szCs w:val="28"/>
          <w:lang w:val="uk-UA"/>
        </w:rPr>
      </w:pPr>
      <w:r w:rsidRPr="00302D1E">
        <w:rPr>
          <w:sz w:val="28"/>
          <w:szCs w:val="28"/>
          <w:lang w:val="uk-UA"/>
        </w:rPr>
        <w:t xml:space="preserve">Голова Верховної Ради </w:t>
      </w:r>
    </w:p>
    <w:p w:rsidR="00302D1E" w:rsidRPr="00302D1E" w:rsidRDefault="00302D1E" w:rsidP="00302D1E">
      <w:pPr>
        <w:jc w:val="center"/>
        <w:rPr>
          <w:sz w:val="28"/>
          <w:szCs w:val="28"/>
          <w:lang w:val="uk-UA"/>
        </w:rPr>
      </w:pPr>
      <w:r w:rsidRPr="00302D1E">
        <w:rPr>
          <w:sz w:val="28"/>
          <w:szCs w:val="28"/>
          <w:lang w:val="uk-UA"/>
        </w:rPr>
        <w:t>України</w:t>
      </w:r>
    </w:p>
    <w:sectPr w:rsidR="00302D1E" w:rsidRPr="00302D1E" w:rsidSect="007D4A17">
      <w:type w:val="continuous"/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3A76" w:rsidRDefault="00CD3A76" w:rsidP="004B36ED">
      <w:r>
        <w:separator/>
      </w:r>
    </w:p>
  </w:endnote>
  <w:endnote w:type="continuationSeparator" w:id="0">
    <w:p w:rsidR="00CD3A76" w:rsidRDefault="00CD3A76" w:rsidP="004B36E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6ED" w:rsidRDefault="004B36ED">
    <w:pPr>
      <w:pStyle w:val="ab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6ED" w:rsidRDefault="004B36ED">
    <w:pPr>
      <w:pStyle w:val="ab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6ED" w:rsidRDefault="004B36ED">
    <w:pPr>
      <w:pStyle w:val="ab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3A76" w:rsidRDefault="00CD3A76" w:rsidP="004B36ED">
      <w:r>
        <w:separator/>
      </w:r>
    </w:p>
  </w:footnote>
  <w:footnote w:type="continuationSeparator" w:id="0">
    <w:p w:rsidR="00CD3A76" w:rsidRDefault="00CD3A76" w:rsidP="004B36E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6ED" w:rsidRDefault="004B36ED">
    <w:pPr>
      <w:pStyle w:val="a9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56423244"/>
      <w:docPartObj>
        <w:docPartGallery w:val="Page Numbers (Top of Page)"/>
        <w:docPartUnique/>
      </w:docPartObj>
    </w:sdtPr>
    <w:sdtEndPr/>
    <w:sdtContent>
      <w:p w:rsidR="004B36ED" w:rsidRDefault="004B36ED">
        <w:pPr>
          <w:pStyle w:val="a9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BF6203" w:rsidRPr="00BF6203">
          <w:rPr>
            <w:noProof/>
            <w:lang w:val="uk-UA"/>
          </w:rPr>
          <w:t>2</w:t>
        </w:r>
        <w:r>
          <w:fldChar w:fldCharType="end"/>
        </w:r>
      </w:p>
    </w:sdtContent>
  </w:sdt>
  <w:p w:rsidR="004B36ED" w:rsidRDefault="004B36ED">
    <w:pPr>
      <w:pStyle w:val="a9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6ED" w:rsidRDefault="004B36ED">
    <w:pPr>
      <w:pStyle w:val="a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897596"/>
    <w:multiLevelType w:val="hybridMultilevel"/>
    <w:tmpl w:val="9802193A"/>
    <w:lvl w:ilvl="0" w:tplc="0422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3A348A"/>
    <w:multiLevelType w:val="hybridMultilevel"/>
    <w:tmpl w:val="6B3E8368"/>
    <w:lvl w:ilvl="0" w:tplc="550E8D76">
      <w:start w:val="1"/>
      <w:numFmt w:val="decimal"/>
      <w:lvlText w:val="%1)"/>
      <w:lvlJc w:val="left"/>
      <w:pPr>
        <w:ind w:left="83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59" w:hanging="360"/>
      </w:pPr>
    </w:lvl>
    <w:lvl w:ilvl="2" w:tplc="0422001B" w:tentative="1">
      <w:start w:val="1"/>
      <w:numFmt w:val="lowerRoman"/>
      <w:lvlText w:val="%3."/>
      <w:lvlJc w:val="right"/>
      <w:pPr>
        <w:ind w:left="2279" w:hanging="180"/>
      </w:pPr>
    </w:lvl>
    <w:lvl w:ilvl="3" w:tplc="0422000F" w:tentative="1">
      <w:start w:val="1"/>
      <w:numFmt w:val="decimal"/>
      <w:lvlText w:val="%4."/>
      <w:lvlJc w:val="left"/>
      <w:pPr>
        <w:ind w:left="2999" w:hanging="360"/>
      </w:pPr>
    </w:lvl>
    <w:lvl w:ilvl="4" w:tplc="04220019" w:tentative="1">
      <w:start w:val="1"/>
      <w:numFmt w:val="lowerLetter"/>
      <w:lvlText w:val="%5."/>
      <w:lvlJc w:val="left"/>
      <w:pPr>
        <w:ind w:left="3719" w:hanging="360"/>
      </w:pPr>
    </w:lvl>
    <w:lvl w:ilvl="5" w:tplc="0422001B" w:tentative="1">
      <w:start w:val="1"/>
      <w:numFmt w:val="lowerRoman"/>
      <w:lvlText w:val="%6."/>
      <w:lvlJc w:val="right"/>
      <w:pPr>
        <w:ind w:left="4439" w:hanging="180"/>
      </w:pPr>
    </w:lvl>
    <w:lvl w:ilvl="6" w:tplc="0422000F" w:tentative="1">
      <w:start w:val="1"/>
      <w:numFmt w:val="decimal"/>
      <w:lvlText w:val="%7."/>
      <w:lvlJc w:val="left"/>
      <w:pPr>
        <w:ind w:left="5159" w:hanging="360"/>
      </w:pPr>
    </w:lvl>
    <w:lvl w:ilvl="7" w:tplc="04220019" w:tentative="1">
      <w:start w:val="1"/>
      <w:numFmt w:val="lowerLetter"/>
      <w:lvlText w:val="%8."/>
      <w:lvlJc w:val="left"/>
      <w:pPr>
        <w:ind w:left="5879" w:hanging="360"/>
      </w:pPr>
    </w:lvl>
    <w:lvl w:ilvl="8" w:tplc="0422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2" w15:restartNumberingAfterBreak="0">
    <w:nsid w:val="20AF21EA"/>
    <w:multiLevelType w:val="hybridMultilevel"/>
    <w:tmpl w:val="C672BBEE"/>
    <w:lvl w:ilvl="0" w:tplc="0A8CF984">
      <w:start w:val="9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DF379B6"/>
    <w:multiLevelType w:val="hybridMultilevel"/>
    <w:tmpl w:val="8B4C44F2"/>
    <w:lvl w:ilvl="0" w:tplc="FBB274C8">
      <w:start w:val="1"/>
      <w:numFmt w:val="decimal"/>
      <w:lvlText w:val="%1."/>
      <w:lvlJc w:val="left"/>
      <w:pPr>
        <w:ind w:left="839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59" w:hanging="360"/>
      </w:pPr>
    </w:lvl>
    <w:lvl w:ilvl="2" w:tplc="0422001B" w:tentative="1">
      <w:start w:val="1"/>
      <w:numFmt w:val="lowerRoman"/>
      <w:lvlText w:val="%3."/>
      <w:lvlJc w:val="right"/>
      <w:pPr>
        <w:ind w:left="2279" w:hanging="180"/>
      </w:pPr>
    </w:lvl>
    <w:lvl w:ilvl="3" w:tplc="0422000F" w:tentative="1">
      <w:start w:val="1"/>
      <w:numFmt w:val="decimal"/>
      <w:lvlText w:val="%4."/>
      <w:lvlJc w:val="left"/>
      <w:pPr>
        <w:ind w:left="2999" w:hanging="360"/>
      </w:pPr>
    </w:lvl>
    <w:lvl w:ilvl="4" w:tplc="04220019" w:tentative="1">
      <w:start w:val="1"/>
      <w:numFmt w:val="lowerLetter"/>
      <w:lvlText w:val="%5."/>
      <w:lvlJc w:val="left"/>
      <w:pPr>
        <w:ind w:left="3719" w:hanging="360"/>
      </w:pPr>
    </w:lvl>
    <w:lvl w:ilvl="5" w:tplc="0422001B" w:tentative="1">
      <w:start w:val="1"/>
      <w:numFmt w:val="lowerRoman"/>
      <w:lvlText w:val="%6."/>
      <w:lvlJc w:val="right"/>
      <w:pPr>
        <w:ind w:left="4439" w:hanging="180"/>
      </w:pPr>
    </w:lvl>
    <w:lvl w:ilvl="6" w:tplc="0422000F" w:tentative="1">
      <w:start w:val="1"/>
      <w:numFmt w:val="decimal"/>
      <w:lvlText w:val="%7."/>
      <w:lvlJc w:val="left"/>
      <w:pPr>
        <w:ind w:left="5159" w:hanging="360"/>
      </w:pPr>
    </w:lvl>
    <w:lvl w:ilvl="7" w:tplc="04220019" w:tentative="1">
      <w:start w:val="1"/>
      <w:numFmt w:val="lowerLetter"/>
      <w:lvlText w:val="%8."/>
      <w:lvlJc w:val="left"/>
      <w:pPr>
        <w:ind w:left="5879" w:hanging="360"/>
      </w:pPr>
    </w:lvl>
    <w:lvl w:ilvl="8" w:tplc="0422001B" w:tentative="1">
      <w:start w:val="1"/>
      <w:numFmt w:val="lowerRoman"/>
      <w:lvlText w:val="%9."/>
      <w:lvlJc w:val="right"/>
      <w:pPr>
        <w:ind w:left="6599" w:hanging="180"/>
      </w:pPr>
    </w:lvl>
  </w:abstractNum>
  <w:abstractNum w:abstractNumId="4" w15:restartNumberingAfterBreak="0">
    <w:nsid w:val="379C1DC7"/>
    <w:multiLevelType w:val="hybridMultilevel"/>
    <w:tmpl w:val="BEE4E6C2"/>
    <w:lvl w:ilvl="0" w:tplc="4006A968">
      <w:start w:val="1"/>
      <w:numFmt w:val="decimal"/>
      <w:lvlText w:val="%1)"/>
      <w:lvlJc w:val="left"/>
      <w:pPr>
        <w:ind w:left="1199" w:hanging="360"/>
      </w:pPr>
      <w:rPr>
        <w:rFonts w:ascii="Times New Roman" w:eastAsia="Times New Roman" w:hAnsi="Times New Roman" w:cs="Times New Roman"/>
      </w:rPr>
    </w:lvl>
    <w:lvl w:ilvl="1" w:tplc="04220019" w:tentative="1">
      <w:start w:val="1"/>
      <w:numFmt w:val="lowerLetter"/>
      <w:lvlText w:val="%2."/>
      <w:lvlJc w:val="left"/>
      <w:pPr>
        <w:ind w:left="1919" w:hanging="360"/>
      </w:pPr>
    </w:lvl>
    <w:lvl w:ilvl="2" w:tplc="0422001B" w:tentative="1">
      <w:start w:val="1"/>
      <w:numFmt w:val="lowerRoman"/>
      <w:lvlText w:val="%3."/>
      <w:lvlJc w:val="right"/>
      <w:pPr>
        <w:ind w:left="2639" w:hanging="180"/>
      </w:pPr>
    </w:lvl>
    <w:lvl w:ilvl="3" w:tplc="0422000F" w:tentative="1">
      <w:start w:val="1"/>
      <w:numFmt w:val="decimal"/>
      <w:lvlText w:val="%4."/>
      <w:lvlJc w:val="left"/>
      <w:pPr>
        <w:ind w:left="3359" w:hanging="360"/>
      </w:pPr>
    </w:lvl>
    <w:lvl w:ilvl="4" w:tplc="04220019" w:tentative="1">
      <w:start w:val="1"/>
      <w:numFmt w:val="lowerLetter"/>
      <w:lvlText w:val="%5."/>
      <w:lvlJc w:val="left"/>
      <w:pPr>
        <w:ind w:left="4079" w:hanging="360"/>
      </w:pPr>
    </w:lvl>
    <w:lvl w:ilvl="5" w:tplc="0422001B" w:tentative="1">
      <w:start w:val="1"/>
      <w:numFmt w:val="lowerRoman"/>
      <w:lvlText w:val="%6."/>
      <w:lvlJc w:val="right"/>
      <w:pPr>
        <w:ind w:left="4799" w:hanging="180"/>
      </w:pPr>
    </w:lvl>
    <w:lvl w:ilvl="6" w:tplc="0422000F" w:tentative="1">
      <w:start w:val="1"/>
      <w:numFmt w:val="decimal"/>
      <w:lvlText w:val="%7."/>
      <w:lvlJc w:val="left"/>
      <w:pPr>
        <w:ind w:left="5519" w:hanging="360"/>
      </w:pPr>
    </w:lvl>
    <w:lvl w:ilvl="7" w:tplc="04220019" w:tentative="1">
      <w:start w:val="1"/>
      <w:numFmt w:val="lowerLetter"/>
      <w:lvlText w:val="%8."/>
      <w:lvlJc w:val="left"/>
      <w:pPr>
        <w:ind w:left="6239" w:hanging="360"/>
      </w:pPr>
    </w:lvl>
    <w:lvl w:ilvl="8" w:tplc="0422001B" w:tentative="1">
      <w:start w:val="1"/>
      <w:numFmt w:val="lowerRoman"/>
      <w:lvlText w:val="%9."/>
      <w:lvlJc w:val="right"/>
      <w:pPr>
        <w:ind w:left="6959" w:hanging="180"/>
      </w:pPr>
    </w:lvl>
  </w:abstractNum>
  <w:abstractNum w:abstractNumId="5" w15:restartNumberingAfterBreak="0">
    <w:nsid w:val="7C436ABC"/>
    <w:multiLevelType w:val="hybridMultilevel"/>
    <w:tmpl w:val="59C2C876"/>
    <w:lvl w:ilvl="0" w:tplc="64D6FCCC">
      <w:start w:val="1"/>
      <w:numFmt w:val="decimal"/>
      <w:lvlText w:val="%1."/>
      <w:lvlJc w:val="left"/>
      <w:pPr>
        <w:ind w:left="839" w:hanging="360"/>
      </w:pPr>
      <w:rPr>
        <w:rFonts w:hint="default"/>
      </w:rPr>
    </w:lvl>
    <w:lvl w:ilvl="1" w:tplc="04220019">
      <w:start w:val="1"/>
      <w:numFmt w:val="lowerLetter"/>
      <w:lvlText w:val="%2."/>
      <w:lvlJc w:val="left"/>
      <w:pPr>
        <w:ind w:left="1559" w:hanging="360"/>
      </w:pPr>
    </w:lvl>
    <w:lvl w:ilvl="2" w:tplc="0422001B" w:tentative="1">
      <w:start w:val="1"/>
      <w:numFmt w:val="lowerRoman"/>
      <w:lvlText w:val="%3."/>
      <w:lvlJc w:val="right"/>
      <w:pPr>
        <w:ind w:left="2279" w:hanging="180"/>
      </w:pPr>
    </w:lvl>
    <w:lvl w:ilvl="3" w:tplc="0422000F" w:tentative="1">
      <w:start w:val="1"/>
      <w:numFmt w:val="decimal"/>
      <w:lvlText w:val="%4."/>
      <w:lvlJc w:val="left"/>
      <w:pPr>
        <w:ind w:left="2999" w:hanging="360"/>
      </w:pPr>
    </w:lvl>
    <w:lvl w:ilvl="4" w:tplc="04220019" w:tentative="1">
      <w:start w:val="1"/>
      <w:numFmt w:val="lowerLetter"/>
      <w:lvlText w:val="%5."/>
      <w:lvlJc w:val="left"/>
      <w:pPr>
        <w:ind w:left="3719" w:hanging="360"/>
      </w:pPr>
    </w:lvl>
    <w:lvl w:ilvl="5" w:tplc="0422001B" w:tentative="1">
      <w:start w:val="1"/>
      <w:numFmt w:val="lowerRoman"/>
      <w:lvlText w:val="%6."/>
      <w:lvlJc w:val="right"/>
      <w:pPr>
        <w:ind w:left="4439" w:hanging="180"/>
      </w:pPr>
    </w:lvl>
    <w:lvl w:ilvl="6" w:tplc="0422000F" w:tentative="1">
      <w:start w:val="1"/>
      <w:numFmt w:val="decimal"/>
      <w:lvlText w:val="%7."/>
      <w:lvlJc w:val="left"/>
      <w:pPr>
        <w:ind w:left="5159" w:hanging="360"/>
      </w:pPr>
    </w:lvl>
    <w:lvl w:ilvl="7" w:tplc="04220019" w:tentative="1">
      <w:start w:val="1"/>
      <w:numFmt w:val="lowerLetter"/>
      <w:lvlText w:val="%8."/>
      <w:lvlJc w:val="left"/>
      <w:pPr>
        <w:ind w:left="5879" w:hanging="360"/>
      </w:pPr>
    </w:lvl>
    <w:lvl w:ilvl="8" w:tplc="0422001B" w:tentative="1">
      <w:start w:val="1"/>
      <w:numFmt w:val="lowerRoman"/>
      <w:lvlText w:val="%9."/>
      <w:lvlJc w:val="right"/>
      <w:pPr>
        <w:ind w:left="6599" w:hanging="180"/>
      </w:pPr>
    </w:lvl>
  </w:abstractNum>
  <w:num w:numId="1">
    <w:abstractNumId w:val="3"/>
  </w:num>
  <w:num w:numId="2">
    <w:abstractNumId w:val="4"/>
  </w:num>
  <w:num w:numId="3">
    <w:abstractNumId w:val="5"/>
  </w:num>
  <w:num w:numId="4">
    <w:abstractNumId w:val="1"/>
  </w:num>
  <w:num w:numId="5">
    <w:abstractNumId w:val="0"/>
  </w:num>
  <w:num w:numId="6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031B2"/>
    <w:rsid w:val="0002051D"/>
    <w:rsid w:val="000E27BB"/>
    <w:rsid w:val="00123DDA"/>
    <w:rsid w:val="001A036C"/>
    <w:rsid w:val="001F7DE9"/>
    <w:rsid w:val="002E5EF7"/>
    <w:rsid w:val="00302D1E"/>
    <w:rsid w:val="00323803"/>
    <w:rsid w:val="003764D6"/>
    <w:rsid w:val="004031B2"/>
    <w:rsid w:val="00457257"/>
    <w:rsid w:val="004B36ED"/>
    <w:rsid w:val="005327B2"/>
    <w:rsid w:val="005927B4"/>
    <w:rsid w:val="006F7A3B"/>
    <w:rsid w:val="0071278E"/>
    <w:rsid w:val="007D4A17"/>
    <w:rsid w:val="007F09D1"/>
    <w:rsid w:val="00804CD1"/>
    <w:rsid w:val="00864427"/>
    <w:rsid w:val="00884EB5"/>
    <w:rsid w:val="00887569"/>
    <w:rsid w:val="008B4070"/>
    <w:rsid w:val="0091794D"/>
    <w:rsid w:val="009C5BE1"/>
    <w:rsid w:val="00A801F3"/>
    <w:rsid w:val="00AA7391"/>
    <w:rsid w:val="00AC38C5"/>
    <w:rsid w:val="00B77ADB"/>
    <w:rsid w:val="00B81003"/>
    <w:rsid w:val="00BA414E"/>
    <w:rsid w:val="00BF6203"/>
    <w:rsid w:val="00C428DC"/>
    <w:rsid w:val="00CD3A76"/>
    <w:rsid w:val="00D76F88"/>
    <w:rsid w:val="00DD7087"/>
    <w:rsid w:val="00F00E90"/>
    <w:rsid w:val="00F06698"/>
    <w:rsid w:val="00F37A25"/>
    <w:rsid w:val="00FC03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41022EFF-A0E1-4347-9BBB-438FB3E41B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7DE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2">
    <w:name w:val="heading 2"/>
    <w:basedOn w:val="a"/>
    <w:link w:val="20"/>
    <w:uiPriority w:val="9"/>
    <w:qFormat/>
    <w:rsid w:val="00302D1E"/>
    <w:pPr>
      <w:spacing w:before="100" w:beforeAutospacing="1" w:after="100" w:afterAutospacing="1"/>
      <w:outlineLvl w:val="1"/>
    </w:pPr>
    <w:rPr>
      <w:b/>
      <w:bCs/>
      <w:sz w:val="36"/>
      <w:szCs w:val="36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06698"/>
    <w:pPr>
      <w:ind w:left="720"/>
      <w:contextualSpacing/>
    </w:pPr>
  </w:style>
  <w:style w:type="character" w:customStyle="1" w:styleId="20">
    <w:name w:val="Заголовок 2 Знак"/>
    <w:basedOn w:val="a0"/>
    <w:link w:val="2"/>
    <w:uiPriority w:val="9"/>
    <w:rsid w:val="00302D1E"/>
    <w:rPr>
      <w:rFonts w:ascii="Times New Roman" w:eastAsia="Times New Roman" w:hAnsi="Times New Roman" w:cs="Times New Roman"/>
      <w:b/>
      <w:bCs/>
      <w:sz w:val="36"/>
      <w:szCs w:val="36"/>
      <w:lang w:eastAsia="uk-UA"/>
    </w:rPr>
  </w:style>
  <w:style w:type="paragraph" w:styleId="a4">
    <w:name w:val="Balloon Text"/>
    <w:basedOn w:val="a"/>
    <w:link w:val="a5"/>
    <w:uiPriority w:val="99"/>
    <w:semiHidden/>
    <w:unhideWhenUsed/>
    <w:rsid w:val="005927B4"/>
    <w:rPr>
      <w:rFonts w:ascii="Segoe UI" w:hAnsi="Segoe UI" w:cs="Segoe UI"/>
      <w:sz w:val="18"/>
      <w:szCs w:val="18"/>
    </w:rPr>
  </w:style>
  <w:style w:type="character" w:customStyle="1" w:styleId="a5">
    <w:name w:val="Текст у виносці Знак"/>
    <w:basedOn w:val="a0"/>
    <w:link w:val="a4"/>
    <w:uiPriority w:val="99"/>
    <w:semiHidden/>
    <w:rsid w:val="005927B4"/>
    <w:rPr>
      <w:rFonts w:ascii="Segoe UI" w:eastAsia="Times New Roman" w:hAnsi="Segoe UI" w:cs="Segoe UI"/>
      <w:sz w:val="18"/>
      <w:szCs w:val="18"/>
      <w:lang w:val="ru-RU" w:eastAsia="ru-RU"/>
    </w:rPr>
  </w:style>
  <w:style w:type="character" w:styleId="a6">
    <w:name w:val="Hyperlink"/>
    <w:basedOn w:val="a0"/>
    <w:uiPriority w:val="99"/>
    <w:unhideWhenUsed/>
    <w:rsid w:val="0071278E"/>
    <w:rPr>
      <w:color w:val="0000FF"/>
      <w:u w:val="single"/>
    </w:rPr>
  </w:style>
  <w:style w:type="table" w:styleId="a7">
    <w:name w:val="Table Grid"/>
    <w:basedOn w:val="a1"/>
    <w:uiPriority w:val="39"/>
    <w:rsid w:val="007D4A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FollowedHyperlink"/>
    <w:basedOn w:val="a0"/>
    <w:uiPriority w:val="99"/>
    <w:semiHidden/>
    <w:unhideWhenUsed/>
    <w:rsid w:val="00B77ADB"/>
    <w:rPr>
      <w:color w:val="954F72" w:themeColor="followedHyperlink"/>
      <w:u w:val="single"/>
    </w:rPr>
  </w:style>
  <w:style w:type="paragraph" w:styleId="a9">
    <w:name w:val="header"/>
    <w:basedOn w:val="a"/>
    <w:link w:val="aa"/>
    <w:uiPriority w:val="99"/>
    <w:unhideWhenUsed/>
    <w:rsid w:val="004B36ED"/>
    <w:pPr>
      <w:tabs>
        <w:tab w:val="center" w:pos="4819"/>
        <w:tab w:val="right" w:pos="9639"/>
      </w:tabs>
    </w:pPr>
  </w:style>
  <w:style w:type="character" w:customStyle="1" w:styleId="aa">
    <w:name w:val="Верхній колонтитул Знак"/>
    <w:basedOn w:val="a0"/>
    <w:link w:val="a9"/>
    <w:uiPriority w:val="99"/>
    <w:rsid w:val="004B36ED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footer"/>
    <w:basedOn w:val="a"/>
    <w:link w:val="ac"/>
    <w:uiPriority w:val="99"/>
    <w:unhideWhenUsed/>
    <w:rsid w:val="004B36ED"/>
    <w:pPr>
      <w:tabs>
        <w:tab w:val="center" w:pos="4819"/>
        <w:tab w:val="right" w:pos="9639"/>
      </w:tabs>
    </w:pPr>
  </w:style>
  <w:style w:type="character" w:customStyle="1" w:styleId="ac">
    <w:name w:val="Нижній колонтитул Знак"/>
    <w:basedOn w:val="a0"/>
    <w:link w:val="ab"/>
    <w:uiPriority w:val="99"/>
    <w:rsid w:val="004B36ED"/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77798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header" Target="header2.xml"/><Relationship Id="rId5" Type="http://schemas.openxmlformats.org/officeDocument/2006/relationships/styles" Target="styl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header" Target="header3.xml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cardDocument" ma:contentTypeID="0x0101005082CF9611B70740801F57C691914AA100112606590970F34A82426E1C2D62EACA" ma:contentTypeVersion="5" ma:contentTypeDescription="Create a new document." ma:contentTypeScope="" ma:versionID="e88d032e5c05709882a2872344745ac7">
  <xsd:schema xmlns:xsd="http://www.w3.org/2001/XMLSchema" xmlns:xs="http://www.w3.org/2001/XMLSchema" xmlns:p="http://schemas.microsoft.com/office/2006/metadata/properties" xmlns:ns2="34080153-28b6-45f6-b1c8-49842029d766" targetNamespace="http://schemas.microsoft.com/office/2006/metadata/properties" ma:root="true" ma:fieldsID="a882dbd854289878c5a6b1c409cdc962" ns2:_="">
    <xsd:import namespace="34080153-28b6-45f6-b1c8-49842029d766"/>
    <xsd:element name="properties">
      <xsd:complexType>
        <xsd:sequence>
          <xsd:element name="documentManagement">
            <xsd:complexType>
              <xsd:all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080153-28b6-45f6-b1c8-49842029d766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Спільний доступ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Тип вмісту"/>
        <xsd:element ref="dc:title" minOccurs="0" maxOccurs="1" ma:index="4" ma:displayName="Заголовок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768447C9-A5BC-4610-B2D4-DB3E7AB349EF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F4CB6B78-70B3-4707-B40E-8E242DD4914B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D512418-37E0-4988-BD10-3A267E86F33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080153-28b6-45f6-b1c8-49842029d76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2083</Words>
  <Characters>1188</Characters>
  <Application>Microsoft Office Word</Application>
  <DocSecurity>0</DocSecurity>
  <Lines>9</Lines>
  <Paragraphs>6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3265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Павлюк Павло Петрович</dc:creator>
  <cp:keywords/>
  <dc:description/>
  <cp:lastModifiedBy>Павлюк Павло Петрович</cp:lastModifiedBy>
  <cp:revision>2</cp:revision>
  <dcterms:created xsi:type="dcterms:W3CDTF">2021-10-11T08:16:00Z</dcterms:created>
  <dcterms:modified xsi:type="dcterms:W3CDTF">2021-10-11T08:16:00Z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0x0101005082CF9611B70740801F57C691914AA100112606590970F34A82426E1C2D62EACA</vt:lpwstr>
  </property>
</Properties>
</file>